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C6E" w:rsidRDefault="002069EF" w:rsidP="002069EF">
      <w:pPr>
        <w:jc w:val="center"/>
        <w:rPr>
          <w:rFonts w:ascii="Arial" w:hAnsi="Arial" w:cs="Arial"/>
          <w:b/>
          <w:bCs/>
          <w:lang w:val="en-GB"/>
        </w:rPr>
      </w:pPr>
      <w:bookmarkStart w:id="0" w:name="_GoBack"/>
      <w:bookmarkEnd w:id="0"/>
      <w:r w:rsidRPr="00E87C6E">
        <w:rPr>
          <w:rFonts w:ascii="Arial" w:hAnsi="Arial" w:cs="Arial"/>
          <w:b/>
          <w:bCs/>
          <w:lang w:val="en-GB"/>
        </w:rPr>
        <w:t xml:space="preserve">REFERRING TO </w:t>
      </w:r>
      <w:r w:rsidR="00E87C6E" w:rsidRPr="00E87C6E">
        <w:rPr>
          <w:rFonts w:ascii="Arial" w:hAnsi="Arial" w:cs="Arial"/>
          <w:b/>
          <w:bCs/>
          <w:lang w:val="en-GB"/>
        </w:rPr>
        <w:t xml:space="preserve">MANE INC and MANE USA </w:t>
      </w:r>
    </w:p>
    <w:p w:rsidR="002069EF" w:rsidRPr="00E87C6E" w:rsidRDefault="002069EF" w:rsidP="002069EF">
      <w:pPr>
        <w:jc w:val="center"/>
        <w:rPr>
          <w:rFonts w:ascii="Arial" w:hAnsi="Arial" w:cs="Arial"/>
          <w:b/>
          <w:bCs/>
          <w:lang w:val="en-GB"/>
        </w:rPr>
      </w:pPr>
      <w:r w:rsidRPr="00E87C6E">
        <w:rPr>
          <w:rFonts w:ascii="Arial" w:hAnsi="Arial" w:cs="Arial"/>
          <w:b/>
          <w:bCs/>
          <w:lang w:val="en-GB"/>
        </w:rPr>
        <w:t>GENERAL TERMS AND CONDITIONS OF SALE</w:t>
      </w:r>
    </w:p>
    <w:p w:rsidR="002069EF" w:rsidRDefault="002069EF" w:rsidP="002069EF">
      <w:pPr>
        <w:rPr>
          <w:rFonts w:ascii="Arial" w:hAnsi="Arial" w:cs="Arial"/>
          <w:b/>
          <w:bCs/>
          <w:sz w:val="20"/>
          <w:szCs w:val="20"/>
          <w:lang w:val="en-GB"/>
        </w:rPr>
      </w:pPr>
    </w:p>
    <w:p w:rsidR="002550A0" w:rsidRDefault="002550A0" w:rsidP="002069EF">
      <w:pPr>
        <w:rPr>
          <w:rFonts w:ascii="Arial" w:hAnsi="Arial" w:cs="Arial"/>
          <w:b/>
          <w:bCs/>
          <w:sz w:val="20"/>
          <w:szCs w:val="20"/>
          <w:lang w:val="en-GB"/>
        </w:rPr>
      </w:pPr>
    </w:p>
    <w:p w:rsidR="002069EF" w:rsidRPr="002069EF" w:rsidRDefault="002069EF" w:rsidP="002069EF">
      <w:pPr>
        <w:rPr>
          <w:rFonts w:ascii="Arial" w:hAnsi="Arial" w:cs="Arial"/>
          <w:b/>
          <w:bCs/>
          <w:lang w:val="en-GB"/>
        </w:rPr>
      </w:pPr>
    </w:p>
    <w:p w:rsidR="002069EF" w:rsidRPr="002069EF" w:rsidRDefault="002069EF" w:rsidP="00E87C6E">
      <w:pPr>
        <w:jc w:val="both"/>
        <w:rPr>
          <w:rFonts w:ascii="Arial" w:hAnsi="Arial" w:cs="Arial"/>
          <w:lang w:val="en-GB"/>
        </w:rPr>
      </w:pPr>
      <w:r w:rsidRPr="00E87C6E">
        <w:rPr>
          <w:rFonts w:ascii="Arial" w:hAnsi="Arial" w:cs="Arial"/>
          <w:b/>
          <w:lang w:val="en-GB"/>
        </w:rPr>
        <w:t>W</w:t>
      </w:r>
      <w:r w:rsidRPr="00E87C6E">
        <w:rPr>
          <w:rFonts w:ascii="Arial" w:hAnsi="Arial" w:cs="Arial"/>
          <w:b/>
          <w:lang w:val="en-GB"/>
        </w:rPr>
        <w:t xml:space="preserve">hen you enclose a </w:t>
      </w:r>
      <w:r w:rsidRPr="00E87C6E">
        <w:rPr>
          <w:rFonts w:ascii="Arial" w:hAnsi="Arial" w:cs="Arial"/>
          <w:b/>
          <w:lang w:val="en-GB"/>
        </w:rPr>
        <w:t>copy of the GTC</w:t>
      </w:r>
      <w:r w:rsidR="00B67D49">
        <w:rPr>
          <w:rFonts w:ascii="Arial" w:hAnsi="Arial" w:cs="Arial"/>
          <w:b/>
          <w:lang w:val="en-GB"/>
        </w:rPr>
        <w:t>S</w:t>
      </w:r>
      <w:r w:rsidRPr="002069EF">
        <w:rPr>
          <w:rFonts w:ascii="Arial" w:hAnsi="Arial" w:cs="Arial"/>
          <w:b/>
          <w:u w:val="single"/>
          <w:lang w:val="en-GB"/>
        </w:rPr>
        <w:t xml:space="preserve"> </w:t>
      </w:r>
      <w:r w:rsidRPr="002069EF">
        <w:rPr>
          <w:rFonts w:ascii="Arial" w:hAnsi="Arial" w:cs="Arial"/>
          <w:b/>
          <w:bCs/>
          <w:lang w:val="en-GB"/>
        </w:rPr>
        <w:t>by regular mail</w:t>
      </w:r>
      <w:r w:rsidRPr="002069EF">
        <w:rPr>
          <w:rFonts w:ascii="Arial" w:hAnsi="Arial" w:cs="Arial"/>
          <w:b/>
          <w:bCs/>
          <w:lang w:val="en-GB"/>
        </w:rPr>
        <w:t xml:space="preserve">, </w:t>
      </w:r>
      <w:r w:rsidRPr="002069EF">
        <w:rPr>
          <w:rFonts w:ascii="Arial" w:hAnsi="Arial" w:cs="Arial"/>
          <w:b/>
          <w:bCs/>
          <w:lang w:val="en-GB"/>
        </w:rPr>
        <w:t>fax</w:t>
      </w:r>
      <w:r w:rsidRPr="002069EF">
        <w:rPr>
          <w:rFonts w:ascii="Arial" w:hAnsi="Arial" w:cs="Arial"/>
          <w:b/>
          <w:bCs/>
          <w:lang w:val="en-GB"/>
        </w:rPr>
        <w:t xml:space="preserve"> or e-mail</w:t>
      </w:r>
      <w:r>
        <w:rPr>
          <w:rFonts w:ascii="Arial" w:hAnsi="Arial" w:cs="Arial"/>
          <w:b/>
          <w:bCs/>
          <w:lang w:val="en-GB"/>
        </w:rPr>
        <w:t>,</w:t>
      </w:r>
      <w:r w:rsidRPr="002069EF">
        <w:rPr>
          <w:rFonts w:ascii="Arial" w:hAnsi="Arial" w:cs="Arial"/>
          <w:b/>
          <w:lang w:val="en-GB"/>
        </w:rPr>
        <w:t xml:space="preserve"> insert the following clauses:</w:t>
      </w:r>
    </w:p>
    <w:p w:rsidR="002069EF" w:rsidRPr="002069EF" w:rsidRDefault="002069EF" w:rsidP="002069EF">
      <w:pPr>
        <w:rPr>
          <w:rFonts w:ascii="Arial" w:hAnsi="Arial" w:cs="Arial"/>
          <w:lang w:val="en-GB"/>
        </w:rPr>
      </w:pPr>
    </w:p>
    <w:p w:rsidR="002069EF" w:rsidRPr="002069EF" w:rsidRDefault="002069EF" w:rsidP="002069EF">
      <w:pPr>
        <w:numPr>
          <w:ilvl w:val="0"/>
          <w:numId w:val="1"/>
        </w:numPr>
        <w:rPr>
          <w:rFonts w:ascii="Arial" w:hAnsi="Arial" w:cs="Arial"/>
          <w:lang w:val="en-GB"/>
        </w:rPr>
      </w:pPr>
      <w:r w:rsidRPr="002069EF">
        <w:rPr>
          <w:rFonts w:ascii="Arial" w:hAnsi="Arial" w:cs="Arial"/>
          <w:b/>
          <w:bCs/>
          <w:lang w:val="en-GB"/>
        </w:rPr>
        <w:t>Commercial Offers</w:t>
      </w:r>
    </w:p>
    <w:p w:rsidR="002069EF" w:rsidRPr="002069EF" w:rsidRDefault="002069EF" w:rsidP="002069EF">
      <w:pPr>
        <w:rPr>
          <w:rFonts w:ascii="Arial" w:hAnsi="Arial" w:cs="Arial"/>
          <w:lang w:val="en-GB"/>
        </w:rPr>
      </w:pPr>
      <w:r w:rsidRPr="002069EF">
        <w:rPr>
          <w:rFonts w:ascii="Arial" w:hAnsi="Arial" w:cs="Arial"/>
          <w:lang w:val="en-GB"/>
        </w:rPr>
        <w:t xml:space="preserve">« Offers from </w:t>
      </w:r>
      <w:r w:rsidR="00E87C6E">
        <w:rPr>
          <w:rFonts w:ascii="Arial" w:hAnsi="Arial" w:cs="Arial"/>
          <w:lang w:val="en-GB"/>
        </w:rPr>
        <w:t>MANE INC and MANE USA</w:t>
      </w:r>
      <w:r w:rsidR="00DF69DF">
        <w:rPr>
          <w:rFonts w:ascii="Arial" w:hAnsi="Arial" w:cs="Arial"/>
          <w:lang w:val="en-GB"/>
        </w:rPr>
        <w:t xml:space="preserve"> </w:t>
      </w:r>
      <w:r w:rsidRPr="002069EF">
        <w:rPr>
          <w:rFonts w:ascii="Arial" w:hAnsi="Arial" w:cs="Arial"/>
          <w:lang w:val="en-GB"/>
        </w:rPr>
        <w:t xml:space="preserve">are subject to </w:t>
      </w:r>
      <w:r w:rsidR="00E87C6E">
        <w:rPr>
          <w:rFonts w:ascii="Arial" w:hAnsi="Arial" w:cs="Arial"/>
          <w:lang w:val="en-GB"/>
        </w:rPr>
        <w:t>the</w:t>
      </w:r>
      <w:r w:rsidR="00E87C6E" w:rsidRPr="002069EF">
        <w:rPr>
          <w:rFonts w:ascii="Arial" w:hAnsi="Arial" w:cs="Arial"/>
          <w:lang w:val="en-GB"/>
        </w:rPr>
        <w:t xml:space="preserve"> </w:t>
      </w:r>
      <w:r w:rsidRPr="002069EF">
        <w:rPr>
          <w:rFonts w:ascii="Arial" w:hAnsi="Arial" w:cs="Arial"/>
          <w:lang w:val="en-GB"/>
        </w:rPr>
        <w:t>General Terms and Conditions of Sale enclosed thereto. »</w:t>
      </w:r>
    </w:p>
    <w:p w:rsidR="002069EF" w:rsidRPr="002069EF" w:rsidRDefault="002069EF" w:rsidP="002069EF">
      <w:pPr>
        <w:rPr>
          <w:rFonts w:ascii="Arial" w:hAnsi="Arial" w:cs="Arial"/>
          <w:b/>
          <w:bCs/>
          <w:lang w:val="en-GB"/>
        </w:rPr>
      </w:pPr>
    </w:p>
    <w:p w:rsidR="002069EF" w:rsidRPr="002069EF" w:rsidRDefault="002069EF" w:rsidP="002069EF">
      <w:pPr>
        <w:numPr>
          <w:ilvl w:val="0"/>
          <w:numId w:val="1"/>
        </w:numPr>
        <w:rPr>
          <w:rFonts w:ascii="Arial" w:hAnsi="Arial" w:cs="Arial"/>
          <w:lang w:val="en-GB"/>
        </w:rPr>
      </w:pPr>
      <w:r w:rsidRPr="002069EF">
        <w:rPr>
          <w:rFonts w:ascii="Arial" w:hAnsi="Arial" w:cs="Arial"/>
          <w:b/>
          <w:bCs/>
          <w:lang w:val="en-GB"/>
        </w:rPr>
        <w:t>Order Confirmations</w:t>
      </w:r>
    </w:p>
    <w:p w:rsidR="002069EF" w:rsidRPr="002069EF" w:rsidRDefault="00E87C6E" w:rsidP="00B67D49">
      <w:pPr>
        <w:jc w:val="both"/>
        <w:rPr>
          <w:rFonts w:ascii="Arial" w:hAnsi="Arial" w:cs="Arial"/>
          <w:lang w:val="en-GB"/>
        </w:rPr>
      </w:pPr>
      <w:r w:rsidRPr="002069EF">
        <w:rPr>
          <w:rFonts w:ascii="Arial" w:hAnsi="Arial" w:cs="Arial"/>
          <w:lang w:val="en-GB"/>
        </w:rPr>
        <w:t xml:space="preserve"> </w:t>
      </w:r>
      <w:r w:rsidR="002069EF" w:rsidRPr="002069EF">
        <w:rPr>
          <w:rFonts w:ascii="Arial" w:hAnsi="Arial" w:cs="Arial"/>
          <w:lang w:val="en-GB"/>
        </w:rPr>
        <w:t xml:space="preserve">“The orders placed with </w:t>
      </w:r>
      <w:r>
        <w:rPr>
          <w:rFonts w:ascii="Arial" w:hAnsi="Arial" w:cs="Arial"/>
          <w:lang w:val="en-GB"/>
        </w:rPr>
        <w:t>MANE INC and MANE USA</w:t>
      </w:r>
      <w:r w:rsidR="00DF69DF">
        <w:rPr>
          <w:rFonts w:ascii="Arial" w:hAnsi="Arial" w:cs="Arial"/>
          <w:lang w:val="en-GB"/>
        </w:rPr>
        <w:t xml:space="preserve"> </w:t>
      </w:r>
      <w:r w:rsidR="002069EF" w:rsidRPr="002069EF">
        <w:rPr>
          <w:rFonts w:ascii="Arial" w:hAnsi="Arial" w:cs="Arial"/>
          <w:lang w:val="en-GB"/>
        </w:rPr>
        <w:t xml:space="preserve">are subject to </w:t>
      </w:r>
      <w:r>
        <w:rPr>
          <w:rFonts w:ascii="Arial" w:hAnsi="Arial" w:cs="Arial"/>
          <w:lang w:val="en-GB"/>
        </w:rPr>
        <w:t>the</w:t>
      </w:r>
      <w:r w:rsidR="002069EF" w:rsidRPr="002069EF">
        <w:rPr>
          <w:rFonts w:ascii="Arial" w:hAnsi="Arial" w:cs="Arial"/>
          <w:lang w:val="en-GB"/>
        </w:rPr>
        <w:t xml:space="preserve"> General Terms and Conditions of Sale enclosed thereto. Any order confirmation implies the prior acceptation of MANE General Terms and Conditions of Sale by the buyer, unless otherwise agreed in writing between the parties.”</w:t>
      </w:r>
    </w:p>
    <w:p w:rsidR="002069EF" w:rsidRPr="002069EF" w:rsidRDefault="002069EF" w:rsidP="002069EF">
      <w:pPr>
        <w:rPr>
          <w:rFonts w:ascii="Arial" w:hAnsi="Arial" w:cs="Arial"/>
          <w:lang w:val="en-GB"/>
        </w:rPr>
      </w:pPr>
    </w:p>
    <w:p w:rsidR="002069EF" w:rsidRPr="002069EF" w:rsidRDefault="002069EF" w:rsidP="002069EF">
      <w:pPr>
        <w:rPr>
          <w:rFonts w:ascii="Arial" w:hAnsi="Arial" w:cs="Arial"/>
          <w:lang w:val="en-GB"/>
        </w:rPr>
      </w:pPr>
    </w:p>
    <w:sectPr w:rsidR="002069EF" w:rsidRPr="002069EF" w:rsidSect="007D48B3">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D5D" w:rsidRDefault="00DB3D5D">
      <w:r>
        <w:separator/>
      </w:r>
    </w:p>
  </w:endnote>
  <w:endnote w:type="continuationSeparator" w:id="0">
    <w:p w:rsidR="00DB3D5D" w:rsidRDefault="00DB3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562" w:rsidRDefault="006C45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22C" w:rsidRPr="00A4222C" w:rsidRDefault="00A4222C" w:rsidP="00A4222C">
    <w:pPr>
      <w:pStyle w:val="Footer"/>
      <w:tabs>
        <w:tab w:val="clear" w:pos="9072"/>
        <w:tab w:val="right" w:pos="9600"/>
      </w:tabs>
      <w:rPr>
        <w:rFonts w:ascii="Arial" w:hAnsi="Arial" w:cs="Arial"/>
        <w:sz w:val="20"/>
        <w:szCs w:val="20"/>
      </w:rPr>
    </w:pPr>
    <w:r w:rsidRPr="00A4222C">
      <w:rPr>
        <w:rFonts w:ascii="Arial" w:hAnsi="Arial" w:cs="Arial"/>
        <w:sz w:val="20"/>
        <w:szCs w:val="20"/>
      </w:rPr>
      <w:t xml:space="preserve">Legal &amp; IP Department </w:t>
    </w:r>
    <w:r w:rsidRPr="00A4222C">
      <w:rPr>
        <w:rFonts w:ascii="Arial" w:hAnsi="Arial" w:cs="Arial"/>
        <w:sz w:val="20"/>
        <w:szCs w:val="20"/>
      </w:rPr>
      <w:tab/>
    </w:r>
    <w:r w:rsidR="006C4562">
      <w:rPr>
        <w:rFonts w:ascii="Arial" w:hAnsi="Arial" w:cs="Arial"/>
        <w:sz w:val="20"/>
        <w:szCs w:val="20"/>
      </w:rPr>
      <w:t>April</w:t>
    </w:r>
    <w:r w:rsidR="00DF69DF">
      <w:rPr>
        <w:rFonts w:ascii="Arial" w:hAnsi="Arial" w:cs="Arial"/>
        <w:sz w:val="20"/>
        <w:szCs w:val="20"/>
      </w:rPr>
      <w:t xml:space="preserve"> </w:t>
    </w:r>
    <w:r w:rsidR="006C4562">
      <w:rPr>
        <w:rFonts w:ascii="Arial" w:hAnsi="Arial" w:cs="Arial"/>
        <w:sz w:val="20"/>
        <w:szCs w:val="20"/>
      </w:rPr>
      <w:t>4</w:t>
    </w:r>
    <w:r w:rsidR="00DF69DF">
      <w:rPr>
        <w:rFonts w:ascii="Arial" w:hAnsi="Arial" w:cs="Arial"/>
        <w:sz w:val="20"/>
        <w:szCs w:val="20"/>
      </w:rPr>
      <w:t>, 20</w:t>
    </w:r>
    <w:r w:rsidR="006C4562">
      <w:rPr>
        <w:rFonts w:ascii="Arial" w:hAnsi="Arial" w:cs="Arial"/>
        <w:sz w:val="20"/>
        <w:szCs w:val="20"/>
      </w:rPr>
      <w:t>20</w:t>
    </w:r>
    <w:r w:rsidRPr="00A4222C">
      <w:rPr>
        <w:rFonts w:ascii="Arial" w:hAnsi="Arial" w:cs="Arial"/>
        <w:sz w:val="20"/>
        <w:szCs w:val="20"/>
      </w:rPr>
      <w:tab/>
    </w:r>
    <w:r w:rsidRPr="00A4222C">
      <w:rPr>
        <w:rStyle w:val="PageNumber"/>
        <w:rFonts w:ascii="Arial" w:hAnsi="Arial" w:cs="Arial"/>
        <w:sz w:val="20"/>
        <w:szCs w:val="20"/>
      </w:rPr>
      <w:fldChar w:fldCharType="begin"/>
    </w:r>
    <w:r w:rsidRPr="00A4222C">
      <w:rPr>
        <w:rStyle w:val="PageNumber"/>
        <w:rFonts w:ascii="Arial" w:hAnsi="Arial" w:cs="Arial"/>
        <w:sz w:val="20"/>
        <w:szCs w:val="20"/>
      </w:rPr>
      <w:instrText xml:space="preserve"> PAGE </w:instrText>
    </w:r>
    <w:r w:rsidRPr="00A4222C">
      <w:rPr>
        <w:rStyle w:val="PageNumber"/>
        <w:rFonts w:ascii="Arial" w:hAnsi="Arial" w:cs="Arial"/>
        <w:sz w:val="20"/>
        <w:szCs w:val="20"/>
      </w:rPr>
      <w:fldChar w:fldCharType="separate"/>
    </w:r>
    <w:r w:rsidR="005B2C1C">
      <w:rPr>
        <w:rStyle w:val="PageNumber"/>
        <w:rFonts w:ascii="Arial" w:hAnsi="Arial" w:cs="Arial"/>
        <w:noProof/>
        <w:sz w:val="20"/>
        <w:szCs w:val="20"/>
      </w:rPr>
      <w:t>1</w:t>
    </w:r>
    <w:r w:rsidRPr="00A4222C">
      <w:rPr>
        <w:rStyle w:val="PageNumber"/>
        <w:rFonts w:ascii="Arial" w:hAnsi="Arial" w:cs="Arial"/>
        <w:sz w:val="20"/>
        <w:szCs w:val="20"/>
      </w:rPr>
      <w:fldChar w:fldCharType="end"/>
    </w:r>
    <w:r w:rsidRPr="00A4222C">
      <w:rPr>
        <w:rStyle w:val="PageNumber"/>
        <w:rFonts w:ascii="Arial" w:hAnsi="Arial" w:cs="Arial"/>
        <w:sz w:val="20"/>
        <w:szCs w:val="20"/>
      </w:rPr>
      <w:t>/</w:t>
    </w:r>
    <w:r w:rsidRPr="00A4222C">
      <w:rPr>
        <w:rStyle w:val="PageNumber"/>
        <w:rFonts w:ascii="Arial" w:hAnsi="Arial" w:cs="Arial"/>
        <w:sz w:val="20"/>
        <w:szCs w:val="20"/>
      </w:rPr>
      <w:fldChar w:fldCharType="begin"/>
    </w:r>
    <w:r w:rsidRPr="00A4222C">
      <w:rPr>
        <w:rStyle w:val="PageNumber"/>
        <w:rFonts w:ascii="Arial" w:hAnsi="Arial" w:cs="Arial"/>
        <w:sz w:val="20"/>
        <w:szCs w:val="20"/>
      </w:rPr>
      <w:instrText xml:space="preserve"> NUMPAGES </w:instrText>
    </w:r>
    <w:r w:rsidRPr="00A4222C">
      <w:rPr>
        <w:rStyle w:val="PageNumber"/>
        <w:rFonts w:ascii="Arial" w:hAnsi="Arial" w:cs="Arial"/>
        <w:sz w:val="20"/>
        <w:szCs w:val="20"/>
      </w:rPr>
      <w:fldChar w:fldCharType="separate"/>
    </w:r>
    <w:r w:rsidR="005B2C1C">
      <w:rPr>
        <w:rStyle w:val="PageNumber"/>
        <w:rFonts w:ascii="Arial" w:hAnsi="Arial" w:cs="Arial"/>
        <w:noProof/>
        <w:sz w:val="20"/>
        <w:szCs w:val="20"/>
      </w:rPr>
      <w:t>1</w:t>
    </w:r>
    <w:r w:rsidRPr="00A4222C">
      <w:rPr>
        <w:rStyle w:val="PageNumbe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562" w:rsidRDefault="006C4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D5D" w:rsidRDefault="00DB3D5D">
      <w:r>
        <w:separator/>
      </w:r>
    </w:p>
  </w:footnote>
  <w:footnote w:type="continuationSeparator" w:id="0">
    <w:p w:rsidR="00DB3D5D" w:rsidRDefault="00DB3D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562" w:rsidRDefault="006C45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562" w:rsidRDefault="006C45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562" w:rsidRDefault="006C45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A64E4"/>
    <w:multiLevelType w:val="hybridMultilevel"/>
    <w:tmpl w:val="3132B33C"/>
    <w:lvl w:ilvl="0" w:tplc="040C000B">
      <w:start w:val="1"/>
      <w:numFmt w:val="bullet"/>
      <w:lvlText w:val=""/>
      <w:lvlJc w:val="left"/>
      <w:pPr>
        <w:tabs>
          <w:tab w:val="num" w:pos="1776"/>
        </w:tabs>
        <w:ind w:left="1776" w:hanging="360"/>
      </w:pPr>
      <w:rPr>
        <w:rFonts w:ascii="Wingdings" w:hAnsi="Wingdings" w:hint="default"/>
      </w:rPr>
    </w:lvl>
    <w:lvl w:ilvl="1" w:tplc="040C0003">
      <w:start w:val="1"/>
      <w:numFmt w:val="decimal"/>
      <w:lvlText w:val="%2."/>
      <w:lvlJc w:val="left"/>
      <w:pPr>
        <w:tabs>
          <w:tab w:val="num" w:pos="2496"/>
        </w:tabs>
        <w:ind w:left="2496" w:hanging="360"/>
      </w:pPr>
    </w:lvl>
    <w:lvl w:ilvl="2" w:tplc="040C0005">
      <w:start w:val="1"/>
      <w:numFmt w:val="decimal"/>
      <w:lvlText w:val="%3."/>
      <w:lvlJc w:val="left"/>
      <w:pPr>
        <w:tabs>
          <w:tab w:val="num" w:pos="3216"/>
        </w:tabs>
        <w:ind w:left="3216" w:hanging="360"/>
      </w:pPr>
    </w:lvl>
    <w:lvl w:ilvl="3" w:tplc="040C0001">
      <w:start w:val="1"/>
      <w:numFmt w:val="decimal"/>
      <w:lvlText w:val="%4."/>
      <w:lvlJc w:val="left"/>
      <w:pPr>
        <w:tabs>
          <w:tab w:val="num" w:pos="3936"/>
        </w:tabs>
        <w:ind w:left="3936" w:hanging="360"/>
      </w:pPr>
    </w:lvl>
    <w:lvl w:ilvl="4" w:tplc="040C0003">
      <w:start w:val="1"/>
      <w:numFmt w:val="decimal"/>
      <w:lvlText w:val="%5."/>
      <w:lvlJc w:val="left"/>
      <w:pPr>
        <w:tabs>
          <w:tab w:val="num" w:pos="4656"/>
        </w:tabs>
        <w:ind w:left="4656" w:hanging="360"/>
      </w:pPr>
    </w:lvl>
    <w:lvl w:ilvl="5" w:tplc="040C0005">
      <w:start w:val="1"/>
      <w:numFmt w:val="decimal"/>
      <w:lvlText w:val="%6."/>
      <w:lvlJc w:val="left"/>
      <w:pPr>
        <w:tabs>
          <w:tab w:val="num" w:pos="5376"/>
        </w:tabs>
        <w:ind w:left="5376" w:hanging="360"/>
      </w:pPr>
    </w:lvl>
    <w:lvl w:ilvl="6" w:tplc="040C0001">
      <w:start w:val="1"/>
      <w:numFmt w:val="decimal"/>
      <w:lvlText w:val="%7."/>
      <w:lvlJc w:val="left"/>
      <w:pPr>
        <w:tabs>
          <w:tab w:val="num" w:pos="6096"/>
        </w:tabs>
        <w:ind w:left="6096" w:hanging="360"/>
      </w:pPr>
    </w:lvl>
    <w:lvl w:ilvl="7" w:tplc="040C0003">
      <w:start w:val="1"/>
      <w:numFmt w:val="decimal"/>
      <w:lvlText w:val="%8."/>
      <w:lvlJc w:val="left"/>
      <w:pPr>
        <w:tabs>
          <w:tab w:val="num" w:pos="6816"/>
        </w:tabs>
        <w:ind w:left="6816" w:hanging="360"/>
      </w:pPr>
    </w:lvl>
    <w:lvl w:ilvl="8" w:tplc="040C0005">
      <w:start w:val="1"/>
      <w:numFmt w:val="decimal"/>
      <w:lvlText w:val="%9."/>
      <w:lvlJc w:val="left"/>
      <w:pPr>
        <w:tabs>
          <w:tab w:val="num" w:pos="7536"/>
        </w:tabs>
        <w:ind w:left="7536" w:hanging="360"/>
      </w:pPr>
    </w:lvl>
  </w:abstractNum>
  <w:abstractNum w:abstractNumId="1">
    <w:nsid w:val="75476877"/>
    <w:multiLevelType w:val="hybridMultilevel"/>
    <w:tmpl w:val="A12C999A"/>
    <w:lvl w:ilvl="0" w:tplc="040C000B">
      <w:start w:val="1"/>
      <w:numFmt w:val="bullet"/>
      <w:lvlText w:val=""/>
      <w:lvlJc w:val="left"/>
      <w:pPr>
        <w:tabs>
          <w:tab w:val="num" w:pos="1776"/>
        </w:tabs>
        <w:ind w:left="1776" w:hanging="360"/>
      </w:pPr>
      <w:rPr>
        <w:rFonts w:ascii="Wingdings" w:hAnsi="Wingdings" w:hint="default"/>
      </w:rPr>
    </w:lvl>
    <w:lvl w:ilvl="1" w:tplc="040C0003">
      <w:start w:val="1"/>
      <w:numFmt w:val="decimal"/>
      <w:lvlText w:val="%2."/>
      <w:lvlJc w:val="left"/>
      <w:pPr>
        <w:tabs>
          <w:tab w:val="num" w:pos="2496"/>
        </w:tabs>
        <w:ind w:left="2496" w:hanging="360"/>
      </w:pPr>
    </w:lvl>
    <w:lvl w:ilvl="2" w:tplc="040C0005">
      <w:start w:val="1"/>
      <w:numFmt w:val="decimal"/>
      <w:lvlText w:val="%3."/>
      <w:lvlJc w:val="left"/>
      <w:pPr>
        <w:tabs>
          <w:tab w:val="num" w:pos="3216"/>
        </w:tabs>
        <w:ind w:left="3216" w:hanging="360"/>
      </w:pPr>
    </w:lvl>
    <w:lvl w:ilvl="3" w:tplc="040C0001">
      <w:start w:val="1"/>
      <w:numFmt w:val="decimal"/>
      <w:lvlText w:val="%4."/>
      <w:lvlJc w:val="left"/>
      <w:pPr>
        <w:tabs>
          <w:tab w:val="num" w:pos="3936"/>
        </w:tabs>
        <w:ind w:left="3936" w:hanging="360"/>
      </w:pPr>
    </w:lvl>
    <w:lvl w:ilvl="4" w:tplc="040C0003">
      <w:start w:val="1"/>
      <w:numFmt w:val="decimal"/>
      <w:lvlText w:val="%5."/>
      <w:lvlJc w:val="left"/>
      <w:pPr>
        <w:tabs>
          <w:tab w:val="num" w:pos="4656"/>
        </w:tabs>
        <w:ind w:left="4656" w:hanging="360"/>
      </w:pPr>
    </w:lvl>
    <w:lvl w:ilvl="5" w:tplc="040C0005">
      <w:start w:val="1"/>
      <w:numFmt w:val="decimal"/>
      <w:lvlText w:val="%6."/>
      <w:lvlJc w:val="left"/>
      <w:pPr>
        <w:tabs>
          <w:tab w:val="num" w:pos="5376"/>
        </w:tabs>
        <w:ind w:left="5376" w:hanging="360"/>
      </w:pPr>
    </w:lvl>
    <w:lvl w:ilvl="6" w:tplc="040C0001">
      <w:start w:val="1"/>
      <w:numFmt w:val="decimal"/>
      <w:lvlText w:val="%7."/>
      <w:lvlJc w:val="left"/>
      <w:pPr>
        <w:tabs>
          <w:tab w:val="num" w:pos="6096"/>
        </w:tabs>
        <w:ind w:left="6096" w:hanging="360"/>
      </w:pPr>
    </w:lvl>
    <w:lvl w:ilvl="7" w:tplc="040C0003">
      <w:start w:val="1"/>
      <w:numFmt w:val="decimal"/>
      <w:lvlText w:val="%8."/>
      <w:lvlJc w:val="left"/>
      <w:pPr>
        <w:tabs>
          <w:tab w:val="num" w:pos="6816"/>
        </w:tabs>
        <w:ind w:left="6816" w:hanging="360"/>
      </w:pPr>
    </w:lvl>
    <w:lvl w:ilvl="8" w:tplc="040C0005">
      <w:start w:val="1"/>
      <w:numFmt w:val="decimal"/>
      <w:lvlText w:val="%9."/>
      <w:lvlJc w:val="left"/>
      <w:pPr>
        <w:tabs>
          <w:tab w:val="num" w:pos="7536"/>
        </w:tabs>
        <w:ind w:left="7536"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EF"/>
    <w:rsid w:val="00000AAA"/>
    <w:rsid w:val="0000311C"/>
    <w:rsid w:val="00006D1C"/>
    <w:rsid w:val="00010241"/>
    <w:rsid w:val="000141CA"/>
    <w:rsid w:val="000142B4"/>
    <w:rsid w:val="000228C1"/>
    <w:rsid w:val="0002575C"/>
    <w:rsid w:val="0002715A"/>
    <w:rsid w:val="00032557"/>
    <w:rsid w:val="00032AF8"/>
    <w:rsid w:val="00037147"/>
    <w:rsid w:val="0004243C"/>
    <w:rsid w:val="00043A05"/>
    <w:rsid w:val="00052677"/>
    <w:rsid w:val="00053753"/>
    <w:rsid w:val="000539C1"/>
    <w:rsid w:val="00054AC8"/>
    <w:rsid w:val="000619A7"/>
    <w:rsid w:val="00064CA5"/>
    <w:rsid w:val="00074EEF"/>
    <w:rsid w:val="00092835"/>
    <w:rsid w:val="000934EB"/>
    <w:rsid w:val="00094DA8"/>
    <w:rsid w:val="000A092F"/>
    <w:rsid w:val="000A7B90"/>
    <w:rsid w:val="000B5028"/>
    <w:rsid w:val="000D0F12"/>
    <w:rsid w:val="000E048C"/>
    <w:rsid w:val="000E1653"/>
    <w:rsid w:val="000E2D4B"/>
    <w:rsid w:val="000E2F18"/>
    <w:rsid w:val="000E31F4"/>
    <w:rsid w:val="000E43E7"/>
    <w:rsid w:val="000E7C07"/>
    <w:rsid w:val="000F7517"/>
    <w:rsid w:val="001003F0"/>
    <w:rsid w:val="00101023"/>
    <w:rsid w:val="00102756"/>
    <w:rsid w:val="00106164"/>
    <w:rsid w:val="00106BCA"/>
    <w:rsid w:val="00107E6A"/>
    <w:rsid w:val="00107F74"/>
    <w:rsid w:val="001171D6"/>
    <w:rsid w:val="00125115"/>
    <w:rsid w:val="00131016"/>
    <w:rsid w:val="001315AB"/>
    <w:rsid w:val="00134DC5"/>
    <w:rsid w:val="001361CF"/>
    <w:rsid w:val="00150DDA"/>
    <w:rsid w:val="001511E1"/>
    <w:rsid w:val="00155202"/>
    <w:rsid w:val="00157F5C"/>
    <w:rsid w:val="001622E9"/>
    <w:rsid w:val="00162708"/>
    <w:rsid w:val="00165BB9"/>
    <w:rsid w:val="0017383A"/>
    <w:rsid w:val="00175139"/>
    <w:rsid w:val="00185981"/>
    <w:rsid w:val="001879B6"/>
    <w:rsid w:val="0019381B"/>
    <w:rsid w:val="001938A5"/>
    <w:rsid w:val="0019503D"/>
    <w:rsid w:val="00195A43"/>
    <w:rsid w:val="0019678E"/>
    <w:rsid w:val="001A01AB"/>
    <w:rsid w:val="001A44AA"/>
    <w:rsid w:val="001A6B2B"/>
    <w:rsid w:val="001B1AA4"/>
    <w:rsid w:val="001B2EEF"/>
    <w:rsid w:val="001B362E"/>
    <w:rsid w:val="001B5E7A"/>
    <w:rsid w:val="001B6FE3"/>
    <w:rsid w:val="001C025C"/>
    <w:rsid w:val="001C0CDB"/>
    <w:rsid w:val="001C0D7A"/>
    <w:rsid w:val="001C1F7F"/>
    <w:rsid w:val="001C3D39"/>
    <w:rsid w:val="001C4F69"/>
    <w:rsid w:val="001D088F"/>
    <w:rsid w:val="001D10E2"/>
    <w:rsid w:val="001D146F"/>
    <w:rsid w:val="001D382E"/>
    <w:rsid w:val="001D6E60"/>
    <w:rsid w:val="001F3ECD"/>
    <w:rsid w:val="00204973"/>
    <w:rsid w:val="002069EF"/>
    <w:rsid w:val="00213E21"/>
    <w:rsid w:val="00221DD6"/>
    <w:rsid w:val="002224C7"/>
    <w:rsid w:val="00222A8A"/>
    <w:rsid w:val="00223B5F"/>
    <w:rsid w:val="00225877"/>
    <w:rsid w:val="00231520"/>
    <w:rsid w:val="0023166A"/>
    <w:rsid w:val="00233270"/>
    <w:rsid w:val="00233663"/>
    <w:rsid w:val="00237811"/>
    <w:rsid w:val="00237FD9"/>
    <w:rsid w:val="00241EBA"/>
    <w:rsid w:val="00252C0F"/>
    <w:rsid w:val="002550A0"/>
    <w:rsid w:val="002555E0"/>
    <w:rsid w:val="00260A36"/>
    <w:rsid w:val="00260CC1"/>
    <w:rsid w:val="0026274F"/>
    <w:rsid w:val="0027527F"/>
    <w:rsid w:val="002818F3"/>
    <w:rsid w:val="0028476B"/>
    <w:rsid w:val="00285AE3"/>
    <w:rsid w:val="00292FF9"/>
    <w:rsid w:val="0029798F"/>
    <w:rsid w:val="002A0FC6"/>
    <w:rsid w:val="002B4B32"/>
    <w:rsid w:val="002B784D"/>
    <w:rsid w:val="002C53D6"/>
    <w:rsid w:val="002D2CDF"/>
    <w:rsid w:val="002D4066"/>
    <w:rsid w:val="002D4169"/>
    <w:rsid w:val="002D5E34"/>
    <w:rsid w:val="002E2176"/>
    <w:rsid w:val="002F236E"/>
    <w:rsid w:val="002F2712"/>
    <w:rsid w:val="00306657"/>
    <w:rsid w:val="00310704"/>
    <w:rsid w:val="003136E4"/>
    <w:rsid w:val="003144CB"/>
    <w:rsid w:val="00316FDA"/>
    <w:rsid w:val="00330BA2"/>
    <w:rsid w:val="0033438B"/>
    <w:rsid w:val="00336C36"/>
    <w:rsid w:val="003455B3"/>
    <w:rsid w:val="00352FA0"/>
    <w:rsid w:val="00361BC9"/>
    <w:rsid w:val="00364729"/>
    <w:rsid w:val="00367A2D"/>
    <w:rsid w:val="0038055F"/>
    <w:rsid w:val="00382117"/>
    <w:rsid w:val="00382ECA"/>
    <w:rsid w:val="00386084"/>
    <w:rsid w:val="0038614F"/>
    <w:rsid w:val="0039347D"/>
    <w:rsid w:val="003957A9"/>
    <w:rsid w:val="003A152D"/>
    <w:rsid w:val="003A244B"/>
    <w:rsid w:val="003A63F5"/>
    <w:rsid w:val="003A643F"/>
    <w:rsid w:val="003A6C00"/>
    <w:rsid w:val="003B0B52"/>
    <w:rsid w:val="003B2AB6"/>
    <w:rsid w:val="003C02C3"/>
    <w:rsid w:val="003C15F3"/>
    <w:rsid w:val="003C1B24"/>
    <w:rsid w:val="003C374F"/>
    <w:rsid w:val="003D3FC0"/>
    <w:rsid w:val="003D5FC2"/>
    <w:rsid w:val="003E0403"/>
    <w:rsid w:val="003E2E7E"/>
    <w:rsid w:val="003E410F"/>
    <w:rsid w:val="003E4F32"/>
    <w:rsid w:val="003F0EA7"/>
    <w:rsid w:val="003F31F0"/>
    <w:rsid w:val="003F5070"/>
    <w:rsid w:val="00410633"/>
    <w:rsid w:val="004162D7"/>
    <w:rsid w:val="0041743D"/>
    <w:rsid w:val="004178DC"/>
    <w:rsid w:val="00422DF4"/>
    <w:rsid w:val="00424141"/>
    <w:rsid w:val="004304D5"/>
    <w:rsid w:val="00430A37"/>
    <w:rsid w:val="00432D53"/>
    <w:rsid w:val="00432FE7"/>
    <w:rsid w:val="004355B7"/>
    <w:rsid w:val="00436355"/>
    <w:rsid w:val="0043777F"/>
    <w:rsid w:val="004602A4"/>
    <w:rsid w:val="00463CC6"/>
    <w:rsid w:val="00464DC1"/>
    <w:rsid w:val="004712BE"/>
    <w:rsid w:val="00475A6F"/>
    <w:rsid w:val="00486EFB"/>
    <w:rsid w:val="00490ED3"/>
    <w:rsid w:val="004912BE"/>
    <w:rsid w:val="004943F9"/>
    <w:rsid w:val="0049700F"/>
    <w:rsid w:val="00497043"/>
    <w:rsid w:val="004A3385"/>
    <w:rsid w:val="004C1B54"/>
    <w:rsid w:val="004D2A62"/>
    <w:rsid w:val="004D4AC5"/>
    <w:rsid w:val="004E6AEC"/>
    <w:rsid w:val="004F1EA9"/>
    <w:rsid w:val="004F2972"/>
    <w:rsid w:val="00506BBF"/>
    <w:rsid w:val="00510C4B"/>
    <w:rsid w:val="00520F83"/>
    <w:rsid w:val="005261A8"/>
    <w:rsid w:val="005310BD"/>
    <w:rsid w:val="00531AF4"/>
    <w:rsid w:val="005323B4"/>
    <w:rsid w:val="005400DF"/>
    <w:rsid w:val="005402D1"/>
    <w:rsid w:val="005432C1"/>
    <w:rsid w:val="00546228"/>
    <w:rsid w:val="005506F9"/>
    <w:rsid w:val="0056119C"/>
    <w:rsid w:val="00561B65"/>
    <w:rsid w:val="00566350"/>
    <w:rsid w:val="005739F2"/>
    <w:rsid w:val="0058183E"/>
    <w:rsid w:val="0058330E"/>
    <w:rsid w:val="0058409D"/>
    <w:rsid w:val="00594358"/>
    <w:rsid w:val="005A2CD1"/>
    <w:rsid w:val="005B2C1C"/>
    <w:rsid w:val="005B5FB2"/>
    <w:rsid w:val="005B690F"/>
    <w:rsid w:val="005C46A2"/>
    <w:rsid w:val="005C71FE"/>
    <w:rsid w:val="005D7245"/>
    <w:rsid w:val="005D785D"/>
    <w:rsid w:val="005E1C79"/>
    <w:rsid w:val="005E1F87"/>
    <w:rsid w:val="005E53A6"/>
    <w:rsid w:val="005E77DE"/>
    <w:rsid w:val="005F0E4F"/>
    <w:rsid w:val="005F4411"/>
    <w:rsid w:val="0060009E"/>
    <w:rsid w:val="00601DCB"/>
    <w:rsid w:val="00602A17"/>
    <w:rsid w:val="006048FA"/>
    <w:rsid w:val="00613D55"/>
    <w:rsid w:val="0062633E"/>
    <w:rsid w:val="006300A9"/>
    <w:rsid w:val="006307C9"/>
    <w:rsid w:val="00630A3A"/>
    <w:rsid w:val="00634191"/>
    <w:rsid w:val="00634C75"/>
    <w:rsid w:val="00637D3F"/>
    <w:rsid w:val="00643426"/>
    <w:rsid w:val="006504C4"/>
    <w:rsid w:val="00651FCF"/>
    <w:rsid w:val="00652147"/>
    <w:rsid w:val="00654560"/>
    <w:rsid w:val="00665DBA"/>
    <w:rsid w:val="00666B4D"/>
    <w:rsid w:val="006772FC"/>
    <w:rsid w:val="00687296"/>
    <w:rsid w:val="00693657"/>
    <w:rsid w:val="006A2489"/>
    <w:rsid w:val="006B3225"/>
    <w:rsid w:val="006C3487"/>
    <w:rsid w:val="006C3C2F"/>
    <w:rsid w:val="006C4478"/>
    <w:rsid w:val="006C4562"/>
    <w:rsid w:val="006C590F"/>
    <w:rsid w:val="006C6343"/>
    <w:rsid w:val="006C7E73"/>
    <w:rsid w:val="006D512B"/>
    <w:rsid w:val="006E10DA"/>
    <w:rsid w:val="006E3F24"/>
    <w:rsid w:val="006F62AD"/>
    <w:rsid w:val="006F77A0"/>
    <w:rsid w:val="007050F7"/>
    <w:rsid w:val="007136F6"/>
    <w:rsid w:val="00714A41"/>
    <w:rsid w:val="00722376"/>
    <w:rsid w:val="00722D99"/>
    <w:rsid w:val="00726E74"/>
    <w:rsid w:val="0072713F"/>
    <w:rsid w:val="00730C21"/>
    <w:rsid w:val="00737446"/>
    <w:rsid w:val="00744396"/>
    <w:rsid w:val="007520DC"/>
    <w:rsid w:val="00764CE1"/>
    <w:rsid w:val="00770BE6"/>
    <w:rsid w:val="0077223A"/>
    <w:rsid w:val="0077281C"/>
    <w:rsid w:val="00772A68"/>
    <w:rsid w:val="007809BB"/>
    <w:rsid w:val="00791FC7"/>
    <w:rsid w:val="007A4A7E"/>
    <w:rsid w:val="007B606F"/>
    <w:rsid w:val="007B7239"/>
    <w:rsid w:val="007B79E0"/>
    <w:rsid w:val="007C0BEF"/>
    <w:rsid w:val="007C0D3C"/>
    <w:rsid w:val="007D230E"/>
    <w:rsid w:val="007D44FB"/>
    <w:rsid w:val="007D48B3"/>
    <w:rsid w:val="007D7A1F"/>
    <w:rsid w:val="007E1AFA"/>
    <w:rsid w:val="007E2A02"/>
    <w:rsid w:val="007E5B66"/>
    <w:rsid w:val="007E6D21"/>
    <w:rsid w:val="007F012A"/>
    <w:rsid w:val="007F18A2"/>
    <w:rsid w:val="007F3FC5"/>
    <w:rsid w:val="007F4956"/>
    <w:rsid w:val="0080453E"/>
    <w:rsid w:val="0080546C"/>
    <w:rsid w:val="00811B54"/>
    <w:rsid w:val="00813179"/>
    <w:rsid w:val="00815FD2"/>
    <w:rsid w:val="00817C07"/>
    <w:rsid w:val="0082164D"/>
    <w:rsid w:val="00822575"/>
    <w:rsid w:val="008235E3"/>
    <w:rsid w:val="00825061"/>
    <w:rsid w:val="00825BFB"/>
    <w:rsid w:val="008271D5"/>
    <w:rsid w:val="00830E44"/>
    <w:rsid w:val="00842CEA"/>
    <w:rsid w:val="0084322A"/>
    <w:rsid w:val="0084491F"/>
    <w:rsid w:val="00850A5B"/>
    <w:rsid w:val="0085663D"/>
    <w:rsid w:val="00856E2E"/>
    <w:rsid w:val="008655F8"/>
    <w:rsid w:val="008708E0"/>
    <w:rsid w:val="008734F3"/>
    <w:rsid w:val="00881159"/>
    <w:rsid w:val="00892999"/>
    <w:rsid w:val="00896848"/>
    <w:rsid w:val="008A272C"/>
    <w:rsid w:val="008A5F10"/>
    <w:rsid w:val="008B1C49"/>
    <w:rsid w:val="008C0786"/>
    <w:rsid w:val="008C63B1"/>
    <w:rsid w:val="008D214B"/>
    <w:rsid w:val="008D744D"/>
    <w:rsid w:val="008E4877"/>
    <w:rsid w:val="008E55A2"/>
    <w:rsid w:val="008E7606"/>
    <w:rsid w:val="008F0008"/>
    <w:rsid w:val="008F310E"/>
    <w:rsid w:val="008F7670"/>
    <w:rsid w:val="009123C6"/>
    <w:rsid w:val="00914D98"/>
    <w:rsid w:val="0091571A"/>
    <w:rsid w:val="00915C5B"/>
    <w:rsid w:val="00916229"/>
    <w:rsid w:val="00921402"/>
    <w:rsid w:val="009231F3"/>
    <w:rsid w:val="00923A25"/>
    <w:rsid w:val="00923BD7"/>
    <w:rsid w:val="00924153"/>
    <w:rsid w:val="009300B8"/>
    <w:rsid w:val="0094045D"/>
    <w:rsid w:val="00941A35"/>
    <w:rsid w:val="00952F20"/>
    <w:rsid w:val="00953D3A"/>
    <w:rsid w:val="00970CC3"/>
    <w:rsid w:val="00971EF1"/>
    <w:rsid w:val="00973767"/>
    <w:rsid w:val="0099047A"/>
    <w:rsid w:val="009B35C2"/>
    <w:rsid w:val="009B49DE"/>
    <w:rsid w:val="009C049F"/>
    <w:rsid w:val="009C1428"/>
    <w:rsid w:val="009C7B98"/>
    <w:rsid w:val="009D3ADC"/>
    <w:rsid w:val="009D5553"/>
    <w:rsid w:val="009E090C"/>
    <w:rsid w:val="009E39D4"/>
    <w:rsid w:val="009E78CB"/>
    <w:rsid w:val="009F02FD"/>
    <w:rsid w:val="009F481D"/>
    <w:rsid w:val="009F5A38"/>
    <w:rsid w:val="00A0147C"/>
    <w:rsid w:val="00A10AB9"/>
    <w:rsid w:val="00A16B5C"/>
    <w:rsid w:val="00A21213"/>
    <w:rsid w:val="00A23813"/>
    <w:rsid w:val="00A30370"/>
    <w:rsid w:val="00A30E22"/>
    <w:rsid w:val="00A31187"/>
    <w:rsid w:val="00A4072D"/>
    <w:rsid w:val="00A4222C"/>
    <w:rsid w:val="00A441CC"/>
    <w:rsid w:val="00A52662"/>
    <w:rsid w:val="00A54F02"/>
    <w:rsid w:val="00A66F05"/>
    <w:rsid w:val="00A707C1"/>
    <w:rsid w:val="00A7139B"/>
    <w:rsid w:val="00A77F39"/>
    <w:rsid w:val="00A823AD"/>
    <w:rsid w:val="00A83835"/>
    <w:rsid w:val="00A90E94"/>
    <w:rsid w:val="00A9370B"/>
    <w:rsid w:val="00A937D5"/>
    <w:rsid w:val="00AA56A0"/>
    <w:rsid w:val="00AA74DB"/>
    <w:rsid w:val="00AB0184"/>
    <w:rsid w:val="00AB46BB"/>
    <w:rsid w:val="00AB5625"/>
    <w:rsid w:val="00AD343B"/>
    <w:rsid w:val="00AE0611"/>
    <w:rsid w:val="00AE165F"/>
    <w:rsid w:val="00AE3305"/>
    <w:rsid w:val="00AF0448"/>
    <w:rsid w:val="00AF2C17"/>
    <w:rsid w:val="00AF325D"/>
    <w:rsid w:val="00AF4BC9"/>
    <w:rsid w:val="00B00B92"/>
    <w:rsid w:val="00B05A76"/>
    <w:rsid w:val="00B06203"/>
    <w:rsid w:val="00B07822"/>
    <w:rsid w:val="00B17586"/>
    <w:rsid w:val="00B20B5F"/>
    <w:rsid w:val="00B3539B"/>
    <w:rsid w:val="00B3599A"/>
    <w:rsid w:val="00B47669"/>
    <w:rsid w:val="00B51D34"/>
    <w:rsid w:val="00B531C2"/>
    <w:rsid w:val="00B5348D"/>
    <w:rsid w:val="00B54CF1"/>
    <w:rsid w:val="00B5688A"/>
    <w:rsid w:val="00B62C95"/>
    <w:rsid w:val="00B67D49"/>
    <w:rsid w:val="00B703D8"/>
    <w:rsid w:val="00B739FF"/>
    <w:rsid w:val="00B74051"/>
    <w:rsid w:val="00B76DA6"/>
    <w:rsid w:val="00B8013E"/>
    <w:rsid w:val="00B90386"/>
    <w:rsid w:val="00B95E59"/>
    <w:rsid w:val="00BB238B"/>
    <w:rsid w:val="00BB3DEC"/>
    <w:rsid w:val="00BB5C5B"/>
    <w:rsid w:val="00BB7620"/>
    <w:rsid w:val="00BC62DC"/>
    <w:rsid w:val="00BD0475"/>
    <w:rsid w:val="00BD3514"/>
    <w:rsid w:val="00BD3F45"/>
    <w:rsid w:val="00BF0E64"/>
    <w:rsid w:val="00BF3155"/>
    <w:rsid w:val="00BF4B5C"/>
    <w:rsid w:val="00BF7236"/>
    <w:rsid w:val="00C0128B"/>
    <w:rsid w:val="00C12CFB"/>
    <w:rsid w:val="00C14BBF"/>
    <w:rsid w:val="00C246AE"/>
    <w:rsid w:val="00C325EF"/>
    <w:rsid w:val="00C34B96"/>
    <w:rsid w:val="00C36F6E"/>
    <w:rsid w:val="00C47851"/>
    <w:rsid w:val="00C545FB"/>
    <w:rsid w:val="00C54682"/>
    <w:rsid w:val="00C56BF7"/>
    <w:rsid w:val="00C638BD"/>
    <w:rsid w:val="00C638FE"/>
    <w:rsid w:val="00C64EDF"/>
    <w:rsid w:val="00C7539C"/>
    <w:rsid w:val="00C7552E"/>
    <w:rsid w:val="00C836E3"/>
    <w:rsid w:val="00C83A6B"/>
    <w:rsid w:val="00C90D2D"/>
    <w:rsid w:val="00C93D22"/>
    <w:rsid w:val="00CA1AD3"/>
    <w:rsid w:val="00CA3BF2"/>
    <w:rsid w:val="00CA734F"/>
    <w:rsid w:val="00CB2A19"/>
    <w:rsid w:val="00CC006E"/>
    <w:rsid w:val="00CC59F2"/>
    <w:rsid w:val="00CD141B"/>
    <w:rsid w:val="00CD2613"/>
    <w:rsid w:val="00CD6C5E"/>
    <w:rsid w:val="00CE4503"/>
    <w:rsid w:val="00CE59B6"/>
    <w:rsid w:val="00CF3651"/>
    <w:rsid w:val="00D23FCE"/>
    <w:rsid w:val="00D27F3A"/>
    <w:rsid w:val="00D32A8A"/>
    <w:rsid w:val="00D34C88"/>
    <w:rsid w:val="00D4435B"/>
    <w:rsid w:val="00D46435"/>
    <w:rsid w:val="00D53044"/>
    <w:rsid w:val="00D60F8C"/>
    <w:rsid w:val="00D625E8"/>
    <w:rsid w:val="00D672FC"/>
    <w:rsid w:val="00D75182"/>
    <w:rsid w:val="00D75F5D"/>
    <w:rsid w:val="00D82C40"/>
    <w:rsid w:val="00D8404B"/>
    <w:rsid w:val="00DA05A2"/>
    <w:rsid w:val="00DA08C4"/>
    <w:rsid w:val="00DA15E2"/>
    <w:rsid w:val="00DB06DB"/>
    <w:rsid w:val="00DB3D5D"/>
    <w:rsid w:val="00DB7762"/>
    <w:rsid w:val="00DC0348"/>
    <w:rsid w:val="00DC63EA"/>
    <w:rsid w:val="00DC7B96"/>
    <w:rsid w:val="00DD0020"/>
    <w:rsid w:val="00DD1BD6"/>
    <w:rsid w:val="00DD3159"/>
    <w:rsid w:val="00DD36E3"/>
    <w:rsid w:val="00DD4AD1"/>
    <w:rsid w:val="00DE0E9B"/>
    <w:rsid w:val="00DE1B1A"/>
    <w:rsid w:val="00DF077B"/>
    <w:rsid w:val="00DF1081"/>
    <w:rsid w:val="00DF69DF"/>
    <w:rsid w:val="00E15C58"/>
    <w:rsid w:val="00E167B1"/>
    <w:rsid w:val="00E25416"/>
    <w:rsid w:val="00E3015D"/>
    <w:rsid w:val="00E335B6"/>
    <w:rsid w:val="00E356A5"/>
    <w:rsid w:val="00E471AB"/>
    <w:rsid w:val="00E51260"/>
    <w:rsid w:val="00E5143A"/>
    <w:rsid w:val="00E52A46"/>
    <w:rsid w:val="00E53B65"/>
    <w:rsid w:val="00E74A7D"/>
    <w:rsid w:val="00E87C6E"/>
    <w:rsid w:val="00E915F7"/>
    <w:rsid w:val="00EA3542"/>
    <w:rsid w:val="00EA4FF9"/>
    <w:rsid w:val="00EA73F1"/>
    <w:rsid w:val="00EB2544"/>
    <w:rsid w:val="00EB3425"/>
    <w:rsid w:val="00EB4970"/>
    <w:rsid w:val="00EB4D16"/>
    <w:rsid w:val="00EB6493"/>
    <w:rsid w:val="00EC1B8D"/>
    <w:rsid w:val="00EC28F1"/>
    <w:rsid w:val="00EC42AE"/>
    <w:rsid w:val="00EC4642"/>
    <w:rsid w:val="00ED047C"/>
    <w:rsid w:val="00ED2367"/>
    <w:rsid w:val="00ED6C21"/>
    <w:rsid w:val="00EE271A"/>
    <w:rsid w:val="00EE4B5A"/>
    <w:rsid w:val="00EE56EE"/>
    <w:rsid w:val="00EF2A89"/>
    <w:rsid w:val="00EF373A"/>
    <w:rsid w:val="00EF488D"/>
    <w:rsid w:val="00EF76A7"/>
    <w:rsid w:val="00F00281"/>
    <w:rsid w:val="00F038A8"/>
    <w:rsid w:val="00F042C0"/>
    <w:rsid w:val="00F2687B"/>
    <w:rsid w:val="00F2717E"/>
    <w:rsid w:val="00F27D1E"/>
    <w:rsid w:val="00F3068C"/>
    <w:rsid w:val="00F30CDA"/>
    <w:rsid w:val="00F3345A"/>
    <w:rsid w:val="00F42AD0"/>
    <w:rsid w:val="00F45CF5"/>
    <w:rsid w:val="00F50095"/>
    <w:rsid w:val="00F55583"/>
    <w:rsid w:val="00F7613B"/>
    <w:rsid w:val="00F76715"/>
    <w:rsid w:val="00F9580F"/>
    <w:rsid w:val="00FA4F19"/>
    <w:rsid w:val="00FA78C7"/>
    <w:rsid w:val="00FA7C54"/>
    <w:rsid w:val="00FB2EAC"/>
    <w:rsid w:val="00FB5ECA"/>
    <w:rsid w:val="00FB7FF7"/>
    <w:rsid w:val="00FC02C0"/>
    <w:rsid w:val="00FC087A"/>
    <w:rsid w:val="00FC339C"/>
    <w:rsid w:val="00FD2619"/>
    <w:rsid w:val="00FD339F"/>
    <w:rsid w:val="00FD3BD2"/>
    <w:rsid w:val="00FE317D"/>
    <w:rsid w:val="00FE791A"/>
    <w:rsid w:val="00FE7E32"/>
    <w:rsid w:val="00FF011C"/>
    <w:rsid w:val="00FF0820"/>
    <w:rsid w:val="00FF3ADF"/>
    <w:rsid w:val="00FF47EB"/>
    <w:rsid w:val="00FF596B"/>
    <w:rsid w:val="00FF7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E9C57-18D9-44A1-9BF2-4349121A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9EF"/>
    <w:rPr>
      <w:rFonts w:ascii="Calibri" w:hAnsi="Calibri"/>
      <w:sz w:val="22"/>
      <w:szCs w:val="22"/>
      <w:lang w:val="fr-FR" w:eastAsia="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ane">
    <w:name w:val="EmailStyle15"/>
    <w:aliases w:val="EmailStyle15"/>
    <w:semiHidden/>
    <w:personal/>
    <w:rsid w:val="002069EF"/>
    <w:rPr>
      <w:rFonts w:ascii="Arial" w:hAnsi="Arial" w:cs="Arial"/>
      <w:b w:val="0"/>
      <w:bCs w:val="0"/>
      <w:i w:val="0"/>
      <w:iCs w:val="0"/>
      <w:strike w:val="0"/>
      <w:color w:val="auto"/>
      <w:sz w:val="22"/>
      <w:szCs w:val="22"/>
      <w:u w:val="none"/>
    </w:rPr>
  </w:style>
  <w:style w:type="paragraph" w:styleId="Header">
    <w:name w:val="header"/>
    <w:basedOn w:val="Normal"/>
    <w:rsid w:val="00A4222C"/>
    <w:pPr>
      <w:tabs>
        <w:tab w:val="center" w:pos="4536"/>
        <w:tab w:val="right" w:pos="9072"/>
      </w:tabs>
    </w:pPr>
  </w:style>
  <w:style w:type="paragraph" w:styleId="Footer">
    <w:name w:val="footer"/>
    <w:basedOn w:val="Normal"/>
    <w:rsid w:val="00A4222C"/>
    <w:pPr>
      <w:tabs>
        <w:tab w:val="center" w:pos="4536"/>
        <w:tab w:val="right" w:pos="9072"/>
      </w:tabs>
    </w:pPr>
  </w:style>
  <w:style w:type="character" w:styleId="PageNumber">
    <w:name w:val="page number"/>
    <w:basedOn w:val="DefaultParagraphFont"/>
    <w:rsid w:val="00A42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63111686490E4C874B692AA95CE3C3" ma:contentTypeVersion="2" ma:contentTypeDescription="Create a new document." ma:contentTypeScope="" ma:versionID="bdaae53267511e0c466f7d83b4bbcfbe">
  <xsd:schema xmlns:xsd="http://www.w3.org/2001/XMLSchema" xmlns:xs="http://www.w3.org/2001/XMLSchema" xmlns:p="http://schemas.microsoft.com/office/2006/metadata/properties" xmlns:ns2="d5b1dcd8-a9b2-4d1f-99f4-2f0f35dea287" targetNamespace="http://schemas.microsoft.com/office/2006/metadata/properties" ma:root="true" ma:fieldsID="bc5f63dd07dcf4471cefe0cc4d81da14" ns2:_="">
    <xsd:import namespace="d5b1dcd8-a9b2-4d1f-99f4-2f0f35dea28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cd8-a9b2-4d1f-99f4-2f0f35dea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1AE80-1053-4151-8A21-4EA6FCA40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1dcd8-a9b2-4d1f-99f4-2f0f35dea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7F9883-14A2-475A-9EA1-3FE5E3A4D2A2}">
  <ds:schemaRefs>
    <ds:schemaRef ds:uri="http://schemas.microsoft.com/sharepoint/v3/contenttype/forms"/>
  </ds:schemaRefs>
</ds:datastoreItem>
</file>

<file path=customXml/itemProps3.xml><?xml version="1.0" encoding="utf-8"?>
<ds:datastoreItem xmlns:ds="http://schemas.openxmlformats.org/officeDocument/2006/customXml" ds:itemID="{C927B0C0-BDCC-4A97-8FE1-DBE8EB9AE1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526</Characters>
  <Application>Microsoft Office Word</Application>
  <DocSecurity>0</DocSecurity>
  <Lines>4</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REFERRING TO MANE GENERAL TERMS AND CONDITIONS OF SALE</vt:lpstr>
      <vt:lpstr>REFERRING TO MANE GENERAL TERMS AND CONDITIONS OF SALE</vt:lpstr>
    </vt:vector>
  </TitlesOfParts>
  <Company>MANE</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REFERRING TO MANE GENERAL TERMS AND CONDITIONS OF SALE</dc:title>
  <dc:subject/>
  <dc:creator>Mane</dc:creator>
  <cp:keywords/>
  <dc:description/>
  <cp:lastModifiedBy>Microsoft account</cp:lastModifiedBy>
  <cp:revision>2</cp:revision>
  <dcterms:created xsi:type="dcterms:W3CDTF">2023-11-03T10:57:00Z</dcterms:created>
  <dcterms:modified xsi:type="dcterms:W3CDTF">2023-11-03T10:57:00Z</dcterms:modified>
</cp:coreProperties>
</file>