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FE0" w:rsidRPr="00AD2E39" w:rsidRDefault="00801FE0" w:rsidP="00801FE0">
      <w:pPr>
        <w:jc w:val="center"/>
        <w:rPr>
          <w:rFonts w:asciiTheme="majorBidi" w:hAnsiTheme="majorBidi" w:cstheme="majorBidi"/>
          <w:sz w:val="44"/>
          <w:szCs w:val="44"/>
        </w:rPr>
      </w:pPr>
      <w:r>
        <w:rPr>
          <w:rFonts w:asciiTheme="majorBidi" w:hAnsiTheme="majorBidi" w:cstheme="majorBidi"/>
          <w:b/>
          <w:bCs/>
          <w:sz w:val="44"/>
          <w:szCs w:val="44"/>
        </w:rPr>
        <w:br/>
      </w:r>
      <w:r>
        <w:rPr>
          <w:rFonts w:asciiTheme="majorBidi" w:hAnsiTheme="majorBidi" w:cstheme="majorBidi"/>
          <w:b/>
          <w:bCs/>
          <w:sz w:val="44"/>
          <w:szCs w:val="44"/>
        </w:rPr>
        <w:br/>
      </w:r>
      <w:r>
        <w:rPr>
          <w:rFonts w:asciiTheme="majorBidi" w:hAnsiTheme="majorBidi" w:cstheme="majorBidi"/>
          <w:b/>
          <w:bCs/>
          <w:sz w:val="44"/>
          <w:szCs w:val="44"/>
        </w:rPr>
        <w:br/>
      </w:r>
      <w:r>
        <w:rPr>
          <w:rFonts w:asciiTheme="majorBidi" w:hAnsiTheme="majorBidi" w:cstheme="majorBidi"/>
          <w:b/>
          <w:bCs/>
          <w:sz w:val="44"/>
          <w:szCs w:val="44"/>
        </w:rPr>
        <w:br/>
      </w:r>
      <w:r>
        <w:rPr>
          <w:rFonts w:asciiTheme="majorBidi" w:hAnsiTheme="majorBidi" w:cstheme="majorBidi"/>
          <w:b/>
          <w:bCs/>
          <w:sz w:val="44"/>
          <w:szCs w:val="44"/>
        </w:rPr>
        <w:br/>
      </w:r>
      <w:r>
        <w:rPr>
          <w:rFonts w:asciiTheme="majorBidi" w:hAnsiTheme="majorBidi" w:cstheme="majorBidi"/>
          <w:b/>
          <w:bCs/>
          <w:sz w:val="44"/>
          <w:szCs w:val="44"/>
        </w:rPr>
        <w:br/>
      </w:r>
      <w:r w:rsidRPr="00AD2E39">
        <w:rPr>
          <w:rFonts w:asciiTheme="majorBidi" w:hAnsiTheme="majorBidi" w:cstheme="majorBidi"/>
          <w:b/>
          <w:bCs/>
          <w:sz w:val="44"/>
          <w:szCs w:val="44"/>
        </w:rPr>
        <w:t xml:space="preserve">Title of </w:t>
      </w:r>
      <w:r>
        <w:rPr>
          <w:rFonts w:asciiTheme="majorBidi" w:hAnsiTheme="majorBidi" w:cstheme="majorBidi"/>
          <w:b/>
          <w:bCs/>
          <w:sz w:val="44"/>
          <w:szCs w:val="44"/>
        </w:rPr>
        <w:t>the</w:t>
      </w:r>
      <w:r w:rsidRPr="00AD2E39">
        <w:rPr>
          <w:rFonts w:asciiTheme="majorBidi" w:hAnsiTheme="majorBidi" w:cstheme="majorBidi"/>
          <w:b/>
          <w:bCs/>
          <w:sz w:val="44"/>
          <w:szCs w:val="44"/>
        </w:rPr>
        <w:t xml:space="preserve"> Project</w:t>
      </w:r>
      <w:proofErr w:type="gramStart"/>
      <w:r w:rsidRPr="00AD2E39">
        <w:rPr>
          <w:rFonts w:asciiTheme="majorBidi" w:hAnsiTheme="majorBidi" w:cstheme="majorBidi"/>
          <w:b/>
          <w:bCs/>
          <w:sz w:val="44"/>
          <w:szCs w:val="44"/>
        </w:rPr>
        <w:t>:</w:t>
      </w:r>
      <w:proofErr w:type="gramEnd"/>
      <w:r w:rsidRPr="00AD2E39">
        <w:rPr>
          <w:rFonts w:asciiTheme="majorBidi" w:hAnsiTheme="majorBidi" w:cstheme="majorBidi"/>
          <w:sz w:val="44"/>
          <w:szCs w:val="44"/>
        </w:rPr>
        <w:br/>
      </w:r>
      <w:r w:rsidRPr="00AD2E39">
        <w:rPr>
          <w:rFonts w:asciiTheme="majorBidi" w:hAnsiTheme="majorBidi" w:cstheme="majorBidi"/>
          <w:b/>
          <w:bCs/>
          <w:sz w:val="44"/>
          <w:szCs w:val="44"/>
        </w:rPr>
        <w:t>Eco-Domes: Sustainable Living Pods for Urban Wildlife</w:t>
      </w:r>
    </w:p>
    <w:p w:rsidR="00801FE0" w:rsidRPr="00AD2E39" w:rsidRDefault="00801FE0" w:rsidP="00801FE0">
      <w:pPr>
        <w:jc w:val="center"/>
        <w:rPr>
          <w:rFonts w:asciiTheme="majorBidi" w:hAnsiTheme="majorBidi" w:cstheme="majorBidi"/>
          <w:sz w:val="44"/>
          <w:szCs w:val="44"/>
        </w:rPr>
      </w:pPr>
      <w:r w:rsidRPr="00AD2E39">
        <w:rPr>
          <w:rFonts w:asciiTheme="majorBidi" w:hAnsiTheme="majorBidi" w:cstheme="majorBidi"/>
          <w:b/>
          <w:bCs/>
          <w:sz w:val="44"/>
          <w:szCs w:val="44"/>
        </w:rPr>
        <w:t>Name:</w:t>
      </w:r>
      <w:r>
        <w:rPr>
          <w:rFonts w:asciiTheme="majorBidi" w:hAnsiTheme="majorBidi" w:cstheme="majorBidi"/>
          <w:sz w:val="44"/>
          <w:szCs w:val="44"/>
        </w:rPr>
        <w:t xml:space="preserve"> </w:t>
      </w:r>
      <w:proofErr w:type="spellStart"/>
      <w:r w:rsidRPr="00AD2E39">
        <w:rPr>
          <w:rFonts w:asciiTheme="majorBidi" w:hAnsiTheme="majorBidi" w:cstheme="majorBidi"/>
          <w:b/>
          <w:bCs/>
          <w:sz w:val="44"/>
          <w:szCs w:val="44"/>
        </w:rPr>
        <w:t>Ajith</w:t>
      </w:r>
      <w:proofErr w:type="spellEnd"/>
      <w:r w:rsidRPr="00AD2E39">
        <w:rPr>
          <w:rFonts w:asciiTheme="majorBidi" w:hAnsiTheme="majorBidi" w:cstheme="majorBidi"/>
          <w:b/>
          <w:bCs/>
          <w:sz w:val="44"/>
          <w:szCs w:val="44"/>
        </w:rPr>
        <w:t xml:space="preserve"> </w:t>
      </w:r>
      <w:proofErr w:type="spellStart"/>
      <w:r w:rsidRPr="00AD2E39">
        <w:rPr>
          <w:rFonts w:asciiTheme="majorBidi" w:hAnsiTheme="majorBidi" w:cstheme="majorBidi"/>
          <w:b/>
          <w:bCs/>
          <w:sz w:val="44"/>
          <w:szCs w:val="44"/>
        </w:rPr>
        <w:t>Shaik</w:t>
      </w:r>
      <w:proofErr w:type="spellEnd"/>
    </w:p>
    <w:p w:rsidR="00801FE0" w:rsidRDefault="00801FE0" w:rsidP="00801FE0">
      <w:pPr>
        <w:jc w:val="center"/>
        <w:rPr>
          <w:rFonts w:asciiTheme="majorBidi" w:hAnsiTheme="majorBidi" w:cstheme="majorBidi"/>
          <w:sz w:val="44"/>
          <w:szCs w:val="44"/>
        </w:rPr>
      </w:pPr>
      <w:proofErr w:type="spellStart"/>
      <w:r w:rsidRPr="00AD2E39">
        <w:rPr>
          <w:rFonts w:asciiTheme="majorBidi" w:hAnsiTheme="majorBidi" w:cstheme="majorBidi"/>
          <w:b/>
          <w:bCs/>
          <w:sz w:val="44"/>
          <w:szCs w:val="44"/>
        </w:rPr>
        <w:t>GitHub</w:t>
      </w:r>
      <w:proofErr w:type="spellEnd"/>
      <w:r w:rsidRPr="00AD2E39">
        <w:rPr>
          <w:rFonts w:asciiTheme="majorBidi" w:hAnsiTheme="majorBidi" w:cstheme="majorBidi"/>
          <w:b/>
          <w:bCs/>
          <w:sz w:val="44"/>
          <w:szCs w:val="44"/>
        </w:rPr>
        <w:t xml:space="preserve"> URL:</w:t>
      </w:r>
      <w:r>
        <w:rPr>
          <w:rFonts w:asciiTheme="majorBidi" w:hAnsiTheme="majorBidi" w:cstheme="majorBidi"/>
          <w:sz w:val="44"/>
          <w:szCs w:val="44"/>
        </w:rPr>
        <w:t xml:space="preserve"> </w:t>
      </w:r>
      <w:hyperlink r:id="rId5" w:history="1">
        <w:r w:rsidRPr="004C0136">
          <w:rPr>
            <w:rStyle w:val="Hyperlink"/>
            <w:rFonts w:asciiTheme="majorBidi" w:hAnsiTheme="majorBidi" w:cstheme="majorBidi"/>
            <w:sz w:val="44"/>
            <w:szCs w:val="44"/>
          </w:rPr>
          <w:t>https://github.com/Ajithshaik/DB-3.git</w:t>
        </w:r>
      </w:hyperlink>
    </w:p>
    <w:p w:rsidR="00801FE0" w:rsidRDefault="00801FE0" w:rsidP="00801FE0">
      <w:pPr>
        <w:jc w:val="center"/>
        <w:rPr>
          <w:rFonts w:asciiTheme="majorBidi" w:hAnsiTheme="majorBidi" w:cstheme="majorBidi"/>
          <w:b/>
          <w:bCs/>
          <w:sz w:val="44"/>
          <w:szCs w:val="44"/>
        </w:rPr>
      </w:pPr>
      <w:r w:rsidRPr="00AD2E39">
        <w:rPr>
          <w:rFonts w:asciiTheme="majorBidi" w:hAnsiTheme="majorBidi" w:cstheme="majorBidi"/>
          <w:b/>
          <w:bCs/>
          <w:sz w:val="44"/>
          <w:szCs w:val="44"/>
        </w:rPr>
        <w:t>SQL environment</w:t>
      </w:r>
      <w:proofErr w:type="gramStart"/>
      <w:r w:rsidRPr="00AD2E39">
        <w:rPr>
          <w:rFonts w:asciiTheme="majorBidi" w:hAnsiTheme="majorBidi" w:cstheme="majorBidi"/>
          <w:b/>
          <w:bCs/>
          <w:sz w:val="44"/>
          <w:szCs w:val="44"/>
        </w:rPr>
        <w:t>:</w:t>
      </w:r>
      <w:proofErr w:type="gramEnd"/>
      <w:r w:rsidRPr="00AD2E39">
        <w:rPr>
          <w:rFonts w:asciiTheme="majorBidi" w:hAnsiTheme="majorBidi" w:cstheme="majorBidi"/>
          <w:sz w:val="44"/>
          <w:szCs w:val="44"/>
        </w:rPr>
        <w:br/>
      </w:r>
      <w:r w:rsidRPr="00DC7690">
        <w:rPr>
          <w:rFonts w:asciiTheme="majorBidi" w:hAnsiTheme="majorBidi" w:cstheme="majorBidi"/>
          <w:b/>
          <w:bCs/>
          <w:sz w:val="44"/>
          <w:szCs w:val="44"/>
        </w:rPr>
        <w:t>Windows</w:t>
      </w:r>
    </w:p>
    <w:p w:rsidR="00801FE0" w:rsidRDefault="00801FE0" w:rsidP="00801FE0">
      <w:pPr>
        <w:rPr>
          <w:rFonts w:asciiTheme="majorBidi" w:hAnsiTheme="majorBidi" w:cstheme="majorBidi"/>
          <w:b/>
          <w:bCs/>
          <w:sz w:val="44"/>
          <w:szCs w:val="44"/>
        </w:rPr>
      </w:pPr>
      <w:r>
        <w:rPr>
          <w:rFonts w:asciiTheme="majorBidi" w:hAnsiTheme="majorBidi" w:cstheme="majorBidi"/>
          <w:b/>
          <w:bCs/>
          <w:sz w:val="44"/>
          <w:szCs w:val="44"/>
        </w:rPr>
        <w:br w:type="page"/>
      </w:r>
    </w:p>
    <w:p w:rsidR="00801FE0" w:rsidRPr="00667260" w:rsidRDefault="00E514D3" w:rsidP="00801FE0">
      <w:pPr>
        <w:rPr>
          <w:rFonts w:asciiTheme="majorBidi" w:hAnsiTheme="majorBidi" w:cstheme="majorBidi"/>
          <w:b/>
          <w:bCs/>
          <w:sz w:val="32"/>
          <w:szCs w:val="32"/>
        </w:rPr>
      </w:pPr>
      <w:r>
        <w:rPr>
          <w:rFonts w:asciiTheme="majorBidi" w:hAnsiTheme="majorBidi" w:cstheme="majorBidi"/>
          <w:b/>
          <w:bCs/>
          <w:sz w:val="32"/>
          <w:szCs w:val="32"/>
        </w:rPr>
        <w:lastRenderedPageBreak/>
        <w:t xml:space="preserve">ERD Model </w:t>
      </w:r>
      <w:r w:rsidR="00801FE0" w:rsidRPr="00667260">
        <w:rPr>
          <w:rFonts w:asciiTheme="majorBidi" w:hAnsiTheme="majorBidi" w:cstheme="majorBidi"/>
          <w:b/>
          <w:bCs/>
          <w:sz w:val="32"/>
          <w:szCs w:val="32"/>
        </w:rPr>
        <w:t>PART 3</w:t>
      </w:r>
      <w:bookmarkStart w:id="0" w:name="_GoBack"/>
      <w:bookmarkEnd w:id="0"/>
    </w:p>
    <w:p w:rsidR="00801FE0" w:rsidRPr="00152CDC" w:rsidRDefault="00801FE0" w:rsidP="00801FE0">
      <w:pPr>
        <w:rPr>
          <w:rFonts w:asciiTheme="majorBidi" w:hAnsiTheme="majorBidi" w:cstheme="majorBidi"/>
          <w:b/>
          <w:bCs/>
          <w:sz w:val="28"/>
          <w:szCs w:val="28"/>
        </w:rPr>
      </w:pPr>
      <w:r w:rsidRPr="00152CDC">
        <w:rPr>
          <w:rFonts w:asciiTheme="majorBidi" w:hAnsiTheme="majorBidi" w:cstheme="majorBidi"/>
          <w:sz w:val="28"/>
          <w:szCs w:val="28"/>
        </w:rPr>
        <w:t>ERD using UML (</w:t>
      </w:r>
      <w:r w:rsidRPr="00152CDC">
        <w:rPr>
          <w:rFonts w:asciiTheme="majorBidi" w:hAnsiTheme="majorBidi" w:cstheme="majorBidi"/>
          <w:b/>
          <w:bCs/>
          <w:sz w:val="28"/>
          <w:szCs w:val="28"/>
        </w:rPr>
        <w:t>Physical Model):</w:t>
      </w:r>
    </w:p>
    <w:p w:rsidR="00801FE0" w:rsidRDefault="00801FE0" w:rsidP="00801FE0">
      <w:pPr>
        <w:rPr>
          <w:rFonts w:asciiTheme="majorBidi" w:hAnsiTheme="majorBidi" w:cstheme="majorBidi"/>
          <w:sz w:val="24"/>
          <w:szCs w:val="24"/>
        </w:rPr>
      </w:pPr>
      <w:r>
        <w:rPr>
          <w:noProof/>
          <w:lang w:val="en-IN" w:eastAsia="en-IN"/>
        </w:rPr>
        <w:drawing>
          <wp:inline distT="0" distB="0" distL="0" distR="0" wp14:anchorId="1ABE7757" wp14:editId="17F50340">
            <wp:extent cx="5943600" cy="1974215"/>
            <wp:effectExtent l="0" t="0" r="0" b="6985"/>
            <wp:docPr id="288942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rsidR="00801FE0" w:rsidRPr="00152CDC" w:rsidRDefault="00801FE0" w:rsidP="00801FE0">
      <w:pPr>
        <w:rPr>
          <w:rFonts w:asciiTheme="majorBidi" w:hAnsiTheme="majorBidi" w:cstheme="majorBidi"/>
          <w:sz w:val="28"/>
          <w:szCs w:val="28"/>
        </w:rPr>
      </w:pPr>
      <w:r w:rsidRPr="00152CDC">
        <w:rPr>
          <w:rFonts w:asciiTheme="majorBidi" w:hAnsiTheme="majorBidi" w:cstheme="majorBidi"/>
          <w:sz w:val="28"/>
          <w:szCs w:val="28"/>
        </w:rPr>
        <w:t>ERD using Crow’s Foot (</w:t>
      </w:r>
      <w:r w:rsidRPr="00152CDC">
        <w:rPr>
          <w:rFonts w:asciiTheme="majorBidi" w:hAnsiTheme="majorBidi" w:cstheme="majorBidi"/>
          <w:b/>
          <w:bCs/>
          <w:sz w:val="28"/>
          <w:szCs w:val="28"/>
        </w:rPr>
        <w:t>Logical Model</w:t>
      </w:r>
      <w:r w:rsidRPr="00152CDC">
        <w:rPr>
          <w:rFonts w:asciiTheme="majorBidi" w:hAnsiTheme="majorBidi" w:cstheme="majorBidi"/>
          <w:sz w:val="28"/>
          <w:szCs w:val="28"/>
        </w:rPr>
        <w:t>):</w:t>
      </w:r>
    </w:p>
    <w:p w:rsidR="00801FE0" w:rsidRDefault="00801FE0" w:rsidP="00801FE0">
      <w:pPr>
        <w:rPr>
          <w:rFonts w:asciiTheme="majorBidi" w:hAnsiTheme="majorBidi" w:cstheme="majorBidi"/>
          <w:sz w:val="24"/>
          <w:szCs w:val="24"/>
        </w:rPr>
      </w:pPr>
      <w:r>
        <w:rPr>
          <w:noProof/>
          <w:lang w:val="en-IN" w:eastAsia="en-IN"/>
        </w:rPr>
        <w:drawing>
          <wp:inline distT="0" distB="0" distL="0" distR="0" wp14:anchorId="2D8A5C08" wp14:editId="2FF97812">
            <wp:extent cx="5943600" cy="1972945"/>
            <wp:effectExtent l="0" t="0" r="0" b="8255"/>
            <wp:docPr id="800909591"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9591" name="Picture 4" descr="A diagram of a compan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2945"/>
                    </a:xfrm>
                    <a:prstGeom prst="rect">
                      <a:avLst/>
                    </a:prstGeom>
                    <a:noFill/>
                    <a:ln>
                      <a:noFill/>
                    </a:ln>
                  </pic:spPr>
                </pic:pic>
              </a:graphicData>
            </a:graphic>
          </wp:inline>
        </w:drawing>
      </w:r>
    </w:p>
    <w:p w:rsidR="00801FE0" w:rsidRPr="00152CDC" w:rsidRDefault="00801FE0" w:rsidP="00801FE0">
      <w:pPr>
        <w:jc w:val="both"/>
        <w:rPr>
          <w:rFonts w:asciiTheme="majorBidi" w:hAnsiTheme="majorBidi" w:cstheme="majorBidi"/>
          <w:sz w:val="24"/>
          <w:szCs w:val="24"/>
        </w:rPr>
      </w:pPr>
      <w:r w:rsidRPr="00152CDC">
        <w:rPr>
          <w:rFonts w:asciiTheme="majorBidi" w:hAnsiTheme="majorBidi" w:cstheme="majorBidi"/>
          <w:sz w:val="24"/>
          <w:szCs w:val="24"/>
        </w:rPr>
        <w:t xml:space="preserve">The addition of the </w:t>
      </w:r>
      <w:r w:rsidRPr="00152CDC">
        <w:rPr>
          <w:rFonts w:asciiTheme="majorBidi" w:hAnsiTheme="majorBidi" w:cstheme="majorBidi"/>
          <w:b/>
          <w:bCs/>
          <w:sz w:val="24"/>
          <w:szCs w:val="24"/>
        </w:rPr>
        <w:t>Material</w:t>
      </w:r>
      <w:r w:rsidRPr="00152CDC">
        <w:rPr>
          <w:rFonts w:asciiTheme="majorBidi" w:hAnsiTheme="majorBidi" w:cstheme="majorBidi"/>
          <w:sz w:val="24"/>
          <w:szCs w:val="24"/>
        </w:rPr>
        <w:t xml:space="preserve"> and </w:t>
      </w:r>
      <w:proofErr w:type="spellStart"/>
      <w:r w:rsidRPr="00152CDC">
        <w:rPr>
          <w:rFonts w:asciiTheme="majorBidi" w:hAnsiTheme="majorBidi" w:cstheme="majorBidi"/>
          <w:b/>
          <w:bCs/>
          <w:sz w:val="24"/>
          <w:szCs w:val="24"/>
        </w:rPr>
        <w:t>OrderDetails</w:t>
      </w:r>
      <w:proofErr w:type="spellEnd"/>
      <w:r w:rsidRPr="00152CDC">
        <w:rPr>
          <w:rFonts w:asciiTheme="majorBidi" w:hAnsiTheme="majorBidi" w:cstheme="majorBidi"/>
          <w:sz w:val="24"/>
          <w:szCs w:val="24"/>
        </w:rPr>
        <w:t xml:space="preserve"> entities to the Entity-Relationship Diagram (ERD) offers several benefits to the database schema and the business logic of Eco-Domes. Here's a breakdown of these additions and the reasons for their inclusion:</w:t>
      </w:r>
    </w:p>
    <w:p w:rsidR="00801FE0" w:rsidRDefault="00801FE0" w:rsidP="00801FE0">
      <w:pPr>
        <w:rPr>
          <w:rFonts w:asciiTheme="majorBidi" w:hAnsiTheme="majorBidi" w:cstheme="majorBidi"/>
          <w:b/>
          <w:bCs/>
          <w:sz w:val="24"/>
          <w:szCs w:val="24"/>
        </w:rPr>
      </w:pPr>
      <w:r w:rsidRPr="00152CDC">
        <w:rPr>
          <w:rFonts w:asciiTheme="majorBidi" w:hAnsiTheme="majorBidi" w:cstheme="majorBidi"/>
          <w:b/>
          <w:bCs/>
          <w:sz w:val="24"/>
          <w:szCs w:val="24"/>
        </w:rPr>
        <w:t>New Entity: Material</w:t>
      </w:r>
    </w:p>
    <w:p w:rsidR="00801FE0" w:rsidRPr="00152CDC" w:rsidRDefault="00801FE0" w:rsidP="00801FE0">
      <w:pPr>
        <w:jc w:val="both"/>
        <w:rPr>
          <w:rFonts w:asciiTheme="majorBidi" w:hAnsiTheme="majorBidi" w:cstheme="majorBidi"/>
          <w:sz w:val="24"/>
          <w:szCs w:val="24"/>
        </w:rPr>
      </w:pPr>
      <w:r w:rsidRPr="00152CDC">
        <w:rPr>
          <w:rFonts w:asciiTheme="majorBidi" w:hAnsiTheme="majorBidi" w:cstheme="majorBidi"/>
          <w:sz w:val="24"/>
          <w:szCs w:val="24"/>
        </w:rPr>
        <w:t>Added to track the variety of construction materials used for Habitat Pods, associate them with respective suppliers for supply chain efficiency, and manage inventory specifics such as sustainability attributes, cost, and stock levels.</w:t>
      </w:r>
    </w:p>
    <w:p w:rsidR="00801FE0" w:rsidRPr="00152CDC" w:rsidRDefault="00801FE0" w:rsidP="00801FE0">
      <w:pPr>
        <w:rPr>
          <w:rFonts w:asciiTheme="majorBidi" w:hAnsiTheme="majorBidi" w:cstheme="majorBidi"/>
          <w:sz w:val="24"/>
          <w:szCs w:val="24"/>
        </w:rPr>
      </w:pPr>
      <w:r w:rsidRPr="00152CDC">
        <w:rPr>
          <w:rFonts w:asciiTheme="majorBidi" w:hAnsiTheme="majorBidi" w:cstheme="majorBidi"/>
          <w:b/>
          <w:bCs/>
          <w:sz w:val="24"/>
          <w:szCs w:val="24"/>
        </w:rPr>
        <w:t>Attributes:</w:t>
      </w:r>
    </w:p>
    <w:p w:rsidR="00801FE0" w:rsidRPr="00152CDC" w:rsidRDefault="00801FE0" w:rsidP="00801FE0">
      <w:pPr>
        <w:pStyle w:val="ListParagraph"/>
        <w:numPr>
          <w:ilvl w:val="0"/>
          <w:numId w:val="1"/>
        </w:numPr>
        <w:rPr>
          <w:rFonts w:asciiTheme="majorBidi" w:hAnsiTheme="majorBidi" w:cstheme="majorBidi"/>
          <w:sz w:val="24"/>
          <w:szCs w:val="24"/>
        </w:rPr>
      </w:pPr>
      <w:proofErr w:type="spellStart"/>
      <w:r w:rsidRPr="00152CDC">
        <w:rPr>
          <w:rFonts w:asciiTheme="majorBidi" w:hAnsiTheme="majorBidi" w:cstheme="majorBidi"/>
          <w:b/>
          <w:bCs/>
          <w:sz w:val="24"/>
          <w:szCs w:val="24"/>
        </w:rPr>
        <w:t>MaterialID</w:t>
      </w:r>
      <w:proofErr w:type="spellEnd"/>
      <w:r w:rsidRPr="00152CDC">
        <w:rPr>
          <w:rFonts w:asciiTheme="majorBidi" w:hAnsiTheme="majorBidi" w:cstheme="majorBidi"/>
          <w:sz w:val="24"/>
          <w:szCs w:val="24"/>
        </w:rPr>
        <w:t>: A unique identifier for each material type.</w:t>
      </w:r>
    </w:p>
    <w:p w:rsidR="00801FE0" w:rsidRPr="00152CDC" w:rsidRDefault="00801FE0" w:rsidP="00801FE0">
      <w:pPr>
        <w:pStyle w:val="ListParagraph"/>
        <w:numPr>
          <w:ilvl w:val="0"/>
          <w:numId w:val="1"/>
        </w:numPr>
        <w:rPr>
          <w:rFonts w:asciiTheme="majorBidi" w:hAnsiTheme="majorBidi" w:cstheme="majorBidi"/>
          <w:sz w:val="24"/>
          <w:szCs w:val="24"/>
        </w:rPr>
      </w:pPr>
      <w:r w:rsidRPr="00152CDC">
        <w:rPr>
          <w:rFonts w:asciiTheme="majorBidi" w:hAnsiTheme="majorBidi" w:cstheme="majorBidi"/>
          <w:b/>
          <w:bCs/>
          <w:sz w:val="24"/>
          <w:szCs w:val="24"/>
        </w:rPr>
        <w:t>Description</w:t>
      </w:r>
      <w:r w:rsidRPr="00152CDC">
        <w:rPr>
          <w:rFonts w:asciiTheme="majorBidi" w:hAnsiTheme="majorBidi" w:cstheme="majorBidi"/>
          <w:sz w:val="24"/>
          <w:szCs w:val="24"/>
        </w:rPr>
        <w:t>: A text description of the material.</w:t>
      </w:r>
    </w:p>
    <w:p w:rsidR="00801FE0" w:rsidRPr="00152CDC" w:rsidRDefault="00801FE0" w:rsidP="00801FE0">
      <w:pPr>
        <w:pStyle w:val="ListParagraph"/>
        <w:numPr>
          <w:ilvl w:val="0"/>
          <w:numId w:val="1"/>
        </w:numPr>
        <w:rPr>
          <w:rFonts w:asciiTheme="majorBidi" w:hAnsiTheme="majorBidi" w:cstheme="majorBidi"/>
          <w:sz w:val="24"/>
          <w:szCs w:val="24"/>
        </w:rPr>
      </w:pPr>
      <w:proofErr w:type="spellStart"/>
      <w:r w:rsidRPr="00152CDC">
        <w:rPr>
          <w:rFonts w:asciiTheme="majorBidi" w:hAnsiTheme="majorBidi" w:cstheme="majorBidi"/>
          <w:b/>
          <w:bCs/>
          <w:sz w:val="24"/>
          <w:szCs w:val="24"/>
        </w:rPr>
        <w:t>SupplierID</w:t>
      </w:r>
      <w:proofErr w:type="spellEnd"/>
      <w:r w:rsidRPr="00152CDC">
        <w:rPr>
          <w:rFonts w:asciiTheme="majorBidi" w:hAnsiTheme="majorBidi" w:cstheme="majorBidi"/>
          <w:sz w:val="24"/>
          <w:szCs w:val="24"/>
        </w:rPr>
        <w:t xml:space="preserve">: Connects to the </w:t>
      </w:r>
      <w:r w:rsidRPr="00152CDC">
        <w:rPr>
          <w:rFonts w:asciiTheme="majorBidi" w:hAnsiTheme="majorBidi" w:cstheme="majorBidi"/>
          <w:b/>
          <w:bCs/>
          <w:sz w:val="24"/>
          <w:szCs w:val="24"/>
        </w:rPr>
        <w:t>Supplier</w:t>
      </w:r>
      <w:r w:rsidRPr="00152CDC">
        <w:rPr>
          <w:rFonts w:asciiTheme="majorBidi" w:hAnsiTheme="majorBidi" w:cstheme="majorBidi"/>
          <w:sz w:val="24"/>
          <w:szCs w:val="24"/>
        </w:rPr>
        <w:t xml:space="preserve"> entity as a Foreign Key.</w:t>
      </w:r>
    </w:p>
    <w:p w:rsidR="00801FE0" w:rsidRDefault="00801FE0" w:rsidP="00801FE0">
      <w:pPr>
        <w:rPr>
          <w:rFonts w:asciiTheme="majorBidi" w:hAnsiTheme="majorBidi" w:cstheme="majorBidi"/>
          <w:b/>
          <w:bCs/>
          <w:sz w:val="24"/>
          <w:szCs w:val="24"/>
        </w:rPr>
      </w:pPr>
      <w:r w:rsidRPr="00152CDC">
        <w:rPr>
          <w:rFonts w:asciiTheme="majorBidi" w:hAnsiTheme="majorBidi" w:cstheme="majorBidi"/>
          <w:b/>
          <w:bCs/>
          <w:sz w:val="24"/>
          <w:szCs w:val="24"/>
        </w:rPr>
        <w:t xml:space="preserve">New Entity: </w:t>
      </w:r>
      <w:proofErr w:type="spellStart"/>
      <w:r w:rsidRPr="00152CDC">
        <w:rPr>
          <w:rFonts w:asciiTheme="majorBidi" w:hAnsiTheme="majorBidi" w:cstheme="majorBidi"/>
          <w:b/>
          <w:bCs/>
          <w:sz w:val="24"/>
          <w:szCs w:val="24"/>
        </w:rPr>
        <w:t>OrderDetails</w:t>
      </w:r>
      <w:proofErr w:type="spellEnd"/>
    </w:p>
    <w:p w:rsidR="00801FE0" w:rsidRPr="00152CDC" w:rsidRDefault="00801FE0" w:rsidP="00801FE0">
      <w:pPr>
        <w:jc w:val="both"/>
        <w:rPr>
          <w:rFonts w:asciiTheme="majorBidi" w:hAnsiTheme="majorBidi" w:cstheme="majorBidi"/>
          <w:sz w:val="24"/>
          <w:szCs w:val="24"/>
        </w:rPr>
      </w:pPr>
      <w:r w:rsidRPr="00152CDC">
        <w:rPr>
          <w:rFonts w:asciiTheme="majorBidi" w:hAnsiTheme="majorBidi" w:cstheme="majorBidi"/>
          <w:sz w:val="24"/>
          <w:szCs w:val="24"/>
        </w:rPr>
        <w:lastRenderedPageBreak/>
        <w:t>Introduced to handle the complexity of orders containing multiple Habitat Pods, allowing for itemized tracking of quantities and prices, thus facilitating detailed sales analytics, inventory management, and customized billing.</w:t>
      </w:r>
    </w:p>
    <w:p w:rsidR="00801FE0" w:rsidRPr="00152CDC" w:rsidRDefault="00801FE0" w:rsidP="00801FE0">
      <w:pPr>
        <w:rPr>
          <w:rFonts w:asciiTheme="majorBidi" w:hAnsiTheme="majorBidi" w:cstheme="majorBidi"/>
          <w:sz w:val="24"/>
          <w:szCs w:val="24"/>
        </w:rPr>
      </w:pPr>
      <w:r w:rsidRPr="00152CDC">
        <w:rPr>
          <w:rFonts w:asciiTheme="majorBidi" w:hAnsiTheme="majorBidi" w:cstheme="majorBidi"/>
          <w:b/>
          <w:bCs/>
          <w:sz w:val="24"/>
          <w:szCs w:val="24"/>
        </w:rPr>
        <w:t>Attributes:</w:t>
      </w:r>
    </w:p>
    <w:p w:rsidR="00801FE0" w:rsidRPr="00152CDC" w:rsidRDefault="00801FE0" w:rsidP="00801FE0">
      <w:pPr>
        <w:pStyle w:val="ListParagraph"/>
        <w:numPr>
          <w:ilvl w:val="0"/>
          <w:numId w:val="2"/>
        </w:numPr>
        <w:rPr>
          <w:rFonts w:asciiTheme="majorBidi" w:hAnsiTheme="majorBidi" w:cstheme="majorBidi"/>
          <w:sz w:val="24"/>
          <w:szCs w:val="24"/>
        </w:rPr>
      </w:pPr>
      <w:proofErr w:type="spellStart"/>
      <w:r w:rsidRPr="00152CDC">
        <w:rPr>
          <w:rFonts w:asciiTheme="majorBidi" w:hAnsiTheme="majorBidi" w:cstheme="majorBidi"/>
          <w:b/>
          <w:bCs/>
          <w:sz w:val="24"/>
          <w:szCs w:val="24"/>
        </w:rPr>
        <w:t>OrderDetailID</w:t>
      </w:r>
      <w:proofErr w:type="spellEnd"/>
      <w:r w:rsidRPr="00152CDC">
        <w:rPr>
          <w:rFonts w:asciiTheme="majorBidi" w:hAnsiTheme="majorBidi" w:cstheme="majorBidi"/>
          <w:sz w:val="24"/>
          <w:szCs w:val="24"/>
        </w:rPr>
        <w:t>: A unique identifier for each order line item.</w:t>
      </w:r>
    </w:p>
    <w:p w:rsidR="00801FE0" w:rsidRPr="00152CDC" w:rsidRDefault="00801FE0" w:rsidP="00801FE0">
      <w:pPr>
        <w:pStyle w:val="ListParagraph"/>
        <w:numPr>
          <w:ilvl w:val="0"/>
          <w:numId w:val="2"/>
        </w:numPr>
        <w:rPr>
          <w:rFonts w:asciiTheme="majorBidi" w:hAnsiTheme="majorBidi" w:cstheme="majorBidi"/>
          <w:sz w:val="24"/>
          <w:szCs w:val="24"/>
        </w:rPr>
      </w:pPr>
      <w:proofErr w:type="spellStart"/>
      <w:r w:rsidRPr="00152CDC">
        <w:rPr>
          <w:rFonts w:asciiTheme="majorBidi" w:hAnsiTheme="majorBidi" w:cstheme="majorBidi"/>
          <w:b/>
          <w:bCs/>
          <w:sz w:val="24"/>
          <w:szCs w:val="24"/>
        </w:rPr>
        <w:t>OrderID</w:t>
      </w:r>
      <w:proofErr w:type="spellEnd"/>
      <w:r w:rsidRPr="00152CDC">
        <w:rPr>
          <w:rFonts w:asciiTheme="majorBidi" w:hAnsiTheme="majorBidi" w:cstheme="majorBidi"/>
          <w:sz w:val="24"/>
          <w:szCs w:val="24"/>
        </w:rPr>
        <w:t xml:space="preserve">: Connects to the </w:t>
      </w:r>
      <w:r w:rsidRPr="00152CDC">
        <w:rPr>
          <w:rFonts w:asciiTheme="majorBidi" w:hAnsiTheme="majorBidi" w:cstheme="majorBidi"/>
          <w:b/>
          <w:bCs/>
          <w:sz w:val="24"/>
          <w:szCs w:val="24"/>
        </w:rPr>
        <w:t>Order</w:t>
      </w:r>
      <w:r w:rsidRPr="00152CDC">
        <w:rPr>
          <w:rFonts w:asciiTheme="majorBidi" w:hAnsiTheme="majorBidi" w:cstheme="majorBidi"/>
          <w:sz w:val="24"/>
          <w:szCs w:val="24"/>
        </w:rPr>
        <w:t xml:space="preserve"> entity as a Foreign Key.</w:t>
      </w:r>
    </w:p>
    <w:p w:rsidR="00801FE0" w:rsidRPr="00152CDC" w:rsidRDefault="00801FE0" w:rsidP="00801FE0">
      <w:pPr>
        <w:pStyle w:val="ListParagraph"/>
        <w:numPr>
          <w:ilvl w:val="0"/>
          <w:numId w:val="2"/>
        </w:numPr>
        <w:rPr>
          <w:rFonts w:asciiTheme="majorBidi" w:hAnsiTheme="majorBidi" w:cstheme="majorBidi"/>
          <w:sz w:val="24"/>
          <w:szCs w:val="24"/>
        </w:rPr>
      </w:pPr>
      <w:proofErr w:type="spellStart"/>
      <w:r w:rsidRPr="00152CDC">
        <w:rPr>
          <w:rFonts w:asciiTheme="majorBidi" w:hAnsiTheme="majorBidi" w:cstheme="majorBidi"/>
          <w:b/>
          <w:bCs/>
          <w:sz w:val="24"/>
          <w:szCs w:val="24"/>
        </w:rPr>
        <w:t>PodID</w:t>
      </w:r>
      <w:proofErr w:type="spellEnd"/>
      <w:r w:rsidRPr="00152CDC">
        <w:rPr>
          <w:rFonts w:asciiTheme="majorBidi" w:hAnsiTheme="majorBidi" w:cstheme="majorBidi"/>
          <w:sz w:val="24"/>
          <w:szCs w:val="24"/>
        </w:rPr>
        <w:t xml:space="preserve">: Connects to the </w:t>
      </w:r>
      <w:r w:rsidRPr="00152CDC">
        <w:rPr>
          <w:rFonts w:asciiTheme="majorBidi" w:hAnsiTheme="majorBidi" w:cstheme="majorBidi"/>
          <w:b/>
          <w:bCs/>
          <w:sz w:val="24"/>
          <w:szCs w:val="24"/>
        </w:rPr>
        <w:t>Habitat Pod</w:t>
      </w:r>
      <w:r w:rsidRPr="00152CDC">
        <w:rPr>
          <w:rFonts w:asciiTheme="majorBidi" w:hAnsiTheme="majorBidi" w:cstheme="majorBidi"/>
          <w:sz w:val="24"/>
          <w:szCs w:val="24"/>
        </w:rPr>
        <w:t xml:space="preserve"> entity as a Foreign Key.</w:t>
      </w:r>
    </w:p>
    <w:p w:rsidR="00801FE0" w:rsidRPr="00152CDC" w:rsidRDefault="00801FE0" w:rsidP="00801FE0">
      <w:pPr>
        <w:pStyle w:val="ListParagraph"/>
        <w:numPr>
          <w:ilvl w:val="0"/>
          <w:numId w:val="2"/>
        </w:numPr>
        <w:rPr>
          <w:rFonts w:asciiTheme="majorBidi" w:hAnsiTheme="majorBidi" w:cstheme="majorBidi"/>
          <w:sz w:val="24"/>
          <w:szCs w:val="24"/>
        </w:rPr>
      </w:pPr>
      <w:r w:rsidRPr="00152CDC">
        <w:rPr>
          <w:rFonts w:asciiTheme="majorBidi" w:hAnsiTheme="majorBidi" w:cstheme="majorBidi"/>
          <w:b/>
          <w:bCs/>
          <w:sz w:val="24"/>
          <w:szCs w:val="24"/>
        </w:rPr>
        <w:t>Quantity</w:t>
      </w:r>
      <w:r w:rsidRPr="00152CDC">
        <w:rPr>
          <w:rFonts w:asciiTheme="majorBidi" w:hAnsiTheme="majorBidi" w:cstheme="majorBidi"/>
          <w:sz w:val="24"/>
          <w:szCs w:val="24"/>
        </w:rPr>
        <w:t>: The number of Habitat Pods of a particular type in an order.</w:t>
      </w:r>
    </w:p>
    <w:p w:rsidR="00801FE0" w:rsidRDefault="00801FE0" w:rsidP="00801FE0">
      <w:pPr>
        <w:pStyle w:val="ListParagraph"/>
        <w:numPr>
          <w:ilvl w:val="0"/>
          <w:numId w:val="2"/>
        </w:numPr>
        <w:rPr>
          <w:rFonts w:asciiTheme="majorBidi" w:hAnsiTheme="majorBidi" w:cstheme="majorBidi"/>
          <w:sz w:val="24"/>
          <w:szCs w:val="24"/>
        </w:rPr>
      </w:pPr>
      <w:r w:rsidRPr="00152CDC">
        <w:rPr>
          <w:rFonts w:asciiTheme="majorBidi" w:hAnsiTheme="majorBidi" w:cstheme="majorBidi"/>
          <w:b/>
          <w:bCs/>
          <w:sz w:val="24"/>
          <w:szCs w:val="24"/>
        </w:rPr>
        <w:t>Price</w:t>
      </w:r>
      <w:r w:rsidRPr="00152CDC">
        <w:rPr>
          <w:rFonts w:asciiTheme="majorBidi" w:hAnsiTheme="majorBidi" w:cstheme="majorBidi"/>
          <w:sz w:val="24"/>
          <w:szCs w:val="24"/>
        </w:rPr>
        <w:t>: The price per Habitat Pod, if needed.</w:t>
      </w:r>
    </w:p>
    <w:p w:rsidR="00801FE0" w:rsidRPr="00152CDC" w:rsidRDefault="00801FE0" w:rsidP="00801FE0">
      <w:pPr>
        <w:rPr>
          <w:rFonts w:asciiTheme="majorBidi" w:hAnsiTheme="majorBidi" w:cstheme="majorBidi"/>
          <w:b/>
          <w:bCs/>
          <w:sz w:val="28"/>
          <w:szCs w:val="28"/>
        </w:rPr>
      </w:pPr>
      <w:r w:rsidRPr="00152CDC">
        <w:rPr>
          <w:rFonts w:asciiTheme="majorBidi" w:hAnsiTheme="majorBidi" w:cstheme="majorBidi"/>
          <w:b/>
          <w:bCs/>
          <w:sz w:val="28"/>
          <w:szCs w:val="28"/>
        </w:rPr>
        <w:t>Description of the Relationships:</w:t>
      </w:r>
    </w:p>
    <w:p w:rsidR="00801FE0" w:rsidRPr="00152CDC" w:rsidRDefault="00801FE0" w:rsidP="00801FE0">
      <w:pPr>
        <w:numPr>
          <w:ilvl w:val="0"/>
          <w:numId w:val="3"/>
        </w:numPr>
        <w:rPr>
          <w:rFonts w:asciiTheme="majorBidi" w:hAnsiTheme="majorBidi" w:cstheme="majorBidi"/>
          <w:sz w:val="24"/>
          <w:szCs w:val="24"/>
        </w:rPr>
      </w:pPr>
      <w:r w:rsidRPr="00152CDC">
        <w:rPr>
          <w:rFonts w:asciiTheme="majorBidi" w:hAnsiTheme="majorBidi" w:cstheme="majorBidi"/>
          <w:b/>
          <w:bCs/>
          <w:sz w:val="24"/>
          <w:szCs w:val="24"/>
        </w:rPr>
        <w:t>Habitat Pod to Material:</w:t>
      </w:r>
      <w:r w:rsidRPr="00152CDC">
        <w:rPr>
          <w:rFonts w:asciiTheme="majorBidi" w:hAnsiTheme="majorBidi" w:cstheme="majorBidi"/>
          <w:sz w:val="24"/>
          <w:szCs w:val="24"/>
        </w:rPr>
        <w:t xml:space="preserve"> "Each Habitat Pod is constructed from 1 and only 1 type of Material, while a Material can be used for 0 or more Habitat Pods."</w:t>
      </w:r>
    </w:p>
    <w:p w:rsidR="00801FE0" w:rsidRPr="00152CDC" w:rsidRDefault="00801FE0" w:rsidP="00801FE0">
      <w:pPr>
        <w:numPr>
          <w:ilvl w:val="0"/>
          <w:numId w:val="3"/>
        </w:numPr>
        <w:rPr>
          <w:rFonts w:asciiTheme="majorBidi" w:hAnsiTheme="majorBidi" w:cstheme="majorBidi"/>
          <w:sz w:val="24"/>
          <w:szCs w:val="24"/>
        </w:rPr>
      </w:pPr>
      <w:r w:rsidRPr="00152CDC">
        <w:rPr>
          <w:rFonts w:asciiTheme="majorBidi" w:hAnsiTheme="majorBidi" w:cstheme="majorBidi"/>
          <w:b/>
          <w:bCs/>
          <w:sz w:val="24"/>
          <w:szCs w:val="24"/>
        </w:rPr>
        <w:t>Material to Supplier:</w:t>
      </w:r>
      <w:r w:rsidRPr="00152CDC">
        <w:rPr>
          <w:rFonts w:asciiTheme="majorBidi" w:hAnsiTheme="majorBidi" w:cstheme="majorBidi"/>
          <w:sz w:val="24"/>
          <w:szCs w:val="24"/>
        </w:rPr>
        <w:t xml:space="preserve"> "Each Material is supplied by 1 and only 1 Supplier, whereas a Supplier can provide 1 or more types of Materials."</w:t>
      </w:r>
    </w:p>
    <w:p w:rsidR="00801FE0" w:rsidRPr="00152CDC" w:rsidRDefault="00801FE0" w:rsidP="00801FE0">
      <w:pPr>
        <w:numPr>
          <w:ilvl w:val="0"/>
          <w:numId w:val="3"/>
        </w:numPr>
        <w:rPr>
          <w:rFonts w:asciiTheme="majorBidi" w:hAnsiTheme="majorBidi" w:cstheme="majorBidi"/>
          <w:sz w:val="24"/>
          <w:szCs w:val="24"/>
        </w:rPr>
      </w:pPr>
      <w:r w:rsidRPr="00152CDC">
        <w:rPr>
          <w:rFonts w:asciiTheme="majorBidi" w:hAnsiTheme="majorBidi" w:cstheme="majorBidi"/>
          <w:b/>
          <w:bCs/>
          <w:sz w:val="24"/>
          <w:szCs w:val="24"/>
        </w:rPr>
        <w:t>Order to Customer:</w:t>
      </w:r>
      <w:r w:rsidRPr="00152CDC">
        <w:rPr>
          <w:rFonts w:asciiTheme="majorBidi" w:hAnsiTheme="majorBidi" w:cstheme="majorBidi"/>
          <w:sz w:val="24"/>
          <w:szCs w:val="24"/>
        </w:rPr>
        <w:t xml:space="preserve"> "Each Order is placed by 1 and only 1 Customer, and a Customer can make 0 or more Orders."</w:t>
      </w:r>
    </w:p>
    <w:p w:rsidR="00801FE0" w:rsidRPr="00152CDC" w:rsidRDefault="00801FE0" w:rsidP="00801FE0">
      <w:pPr>
        <w:numPr>
          <w:ilvl w:val="0"/>
          <w:numId w:val="3"/>
        </w:numPr>
        <w:rPr>
          <w:rFonts w:asciiTheme="majorBidi" w:hAnsiTheme="majorBidi" w:cstheme="majorBidi"/>
          <w:sz w:val="24"/>
          <w:szCs w:val="24"/>
        </w:rPr>
      </w:pPr>
      <w:proofErr w:type="spellStart"/>
      <w:r w:rsidRPr="00152CDC">
        <w:rPr>
          <w:rFonts w:asciiTheme="majorBidi" w:hAnsiTheme="majorBidi" w:cstheme="majorBidi"/>
          <w:b/>
          <w:bCs/>
          <w:sz w:val="24"/>
          <w:szCs w:val="24"/>
        </w:rPr>
        <w:t>OrderDetails</w:t>
      </w:r>
      <w:proofErr w:type="spellEnd"/>
      <w:r w:rsidRPr="00152CDC">
        <w:rPr>
          <w:rFonts w:asciiTheme="majorBidi" w:hAnsiTheme="majorBidi" w:cstheme="majorBidi"/>
          <w:b/>
          <w:bCs/>
          <w:sz w:val="24"/>
          <w:szCs w:val="24"/>
        </w:rPr>
        <w:t xml:space="preserve"> to Order:</w:t>
      </w:r>
      <w:r w:rsidRPr="00152CDC">
        <w:rPr>
          <w:rFonts w:asciiTheme="majorBidi" w:hAnsiTheme="majorBidi" w:cstheme="majorBidi"/>
          <w:sz w:val="24"/>
          <w:szCs w:val="24"/>
        </w:rPr>
        <w:t xml:space="preserve"> "Each </w:t>
      </w:r>
      <w:proofErr w:type="spellStart"/>
      <w:r w:rsidRPr="00152CDC">
        <w:rPr>
          <w:rFonts w:asciiTheme="majorBidi" w:hAnsiTheme="majorBidi" w:cstheme="majorBidi"/>
          <w:sz w:val="24"/>
          <w:szCs w:val="24"/>
        </w:rPr>
        <w:t>OrderDetail</w:t>
      </w:r>
      <w:proofErr w:type="spellEnd"/>
      <w:r w:rsidRPr="00152CDC">
        <w:rPr>
          <w:rFonts w:asciiTheme="majorBidi" w:hAnsiTheme="majorBidi" w:cstheme="majorBidi"/>
          <w:sz w:val="24"/>
          <w:szCs w:val="24"/>
        </w:rPr>
        <w:t xml:space="preserve"> corresponds to 1 and only 1 Order, while an Order can consist of 1 or many </w:t>
      </w:r>
      <w:proofErr w:type="spellStart"/>
      <w:r w:rsidRPr="00152CDC">
        <w:rPr>
          <w:rFonts w:asciiTheme="majorBidi" w:hAnsiTheme="majorBidi" w:cstheme="majorBidi"/>
          <w:sz w:val="24"/>
          <w:szCs w:val="24"/>
        </w:rPr>
        <w:t>OrderDetails</w:t>
      </w:r>
      <w:proofErr w:type="spellEnd"/>
      <w:r w:rsidRPr="00152CDC">
        <w:rPr>
          <w:rFonts w:asciiTheme="majorBidi" w:hAnsiTheme="majorBidi" w:cstheme="majorBidi"/>
          <w:sz w:val="24"/>
          <w:szCs w:val="24"/>
        </w:rPr>
        <w:t>."</w:t>
      </w:r>
    </w:p>
    <w:p w:rsidR="00801FE0" w:rsidRPr="00152CDC" w:rsidRDefault="00801FE0" w:rsidP="00801FE0">
      <w:pPr>
        <w:numPr>
          <w:ilvl w:val="0"/>
          <w:numId w:val="3"/>
        </w:numPr>
        <w:rPr>
          <w:rFonts w:asciiTheme="majorBidi" w:hAnsiTheme="majorBidi" w:cstheme="majorBidi"/>
          <w:sz w:val="24"/>
          <w:szCs w:val="24"/>
        </w:rPr>
      </w:pPr>
      <w:proofErr w:type="spellStart"/>
      <w:r w:rsidRPr="00152CDC">
        <w:rPr>
          <w:rFonts w:asciiTheme="majorBidi" w:hAnsiTheme="majorBidi" w:cstheme="majorBidi"/>
          <w:b/>
          <w:bCs/>
          <w:sz w:val="24"/>
          <w:szCs w:val="24"/>
        </w:rPr>
        <w:t>OrderDetails</w:t>
      </w:r>
      <w:proofErr w:type="spellEnd"/>
      <w:r w:rsidRPr="00152CDC">
        <w:rPr>
          <w:rFonts w:asciiTheme="majorBidi" w:hAnsiTheme="majorBidi" w:cstheme="majorBidi"/>
          <w:b/>
          <w:bCs/>
          <w:sz w:val="24"/>
          <w:szCs w:val="24"/>
        </w:rPr>
        <w:t xml:space="preserve"> to Habitat Pod:</w:t>
      </w:r>
      <w:r w:rsidRPr="00152CDC">
        <w:rPr>
          <w:rFonts w:asciiTheme="majorBidi" w:hAnsiTheme="majorBidi" w:cstheme="majorBidi"/>
          <w:sz w:val="24"/>
          <w:szCs w:val="24"/>
        </w:rPr>
        <w:t xml:space="preserve"> "Each </w:t>
      </w:r>
      <w:proofErr w:type="spellStart"/>
      <w:r w:rsidRPr="00152CDC">
        <w:rPr>
          <w:rFonts w:asciiTheme="majorBidi" w:hAnsiTheme="majorBidi" w:cstheme="majorBidi"/>
          <w:sz w:val="24"/>
          <w:szCs w:val="24"/>
        </w:rPr>
        <w:t>OrderDetail</w:t>
      </w:r>
      <w:proofErr w:type="spellEnd"/>
      <w:r w:rsidRPr="00152CDC">
        <w:rPr>
          <w:rFonts w:asciiTheme="majorBidi" w:hAnsiTheme="majorBidi" w:cstheme="majorBidi"/>
          <w:sz w:val="24"/>
          <w:szCs w:val="24"/>
        </w:rPr>
        <w:t xml:space="preserve"> relates to 1 and only 1 Habitat Pod, but a Habitat Pod can be associated with 0 or more </w:t>
      </w:r>
      <w:proofErr w:type="spellStart"/>
      <w:r w:rsidRPr="00152CDC">
        <w:rPr>
          <w:rFonts w:asciiTheme="majorBidi" w:hAnsiTheme="majorBidi" w:cstheme="majorBidi"/>
          <w:sz w:val="24"/>
          <w:szCs w:val="24"/>
        </w:rPr>
        <w:t>OrderDetails</w:t>
      </w:r>
      <w:proofErr w:type="spellEnd"/>
      <w:r w:rsidRPr="00152CDC">
        <w:rPr>
          <w:rFonts w:asciiTheme="majorBidi" w:hAnsiTheme="majorBidi" w:cstheme="majorBidi"/>
          <w:sz w:val="24"/>
          <w:szCs w:val="24"/>
        </w:rPr>
        <w:t xml:space="preserve"> (indicating that some Habitat Pods might not have been ordered yet)."</w:t>
      </w:r>
    </w:p>
    <w:p w:rsidR="008E7737" w:rsidRDefault="008E7737"/>
    <w:sectPr w:rsidR="008E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014DB"/>
    <w:multiLevelType w:val="hybridMultilevel"/>
    <w:tmpl w:val="6F0A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00843"/>
    <w:multiLevelType w:val="hybridMultilevel"/>
    <w:tmpl w:val="2B02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94C67"/>
    <w:multiLevelType w:val="multilevel"/>
    <w:tmpl w:val="A6E4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E0"/>
    <w:rsid w:val="00801FE0"/>
    <w:rsid w:val="008E7737"/>
    <w:rsid w:val="00E5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25003-39FC-4320-BB08-B50291C4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E0"/>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E0"/>
    <w:pPr>
      <w:ind w:left="720"/>
      <w:contextualSpacing/>
    </w:pPr>
  </w:style>
  <w:style w:type="character" w:styleId="Hyperlink">
    <w:name w:val="Hyperlink"/>
    <w:basedOn w:val="DefaultParagraphFont"/>
    <w:uiPriority w:val="99"/>
    <w:unhideWhenUsed/>
    <w:rsid w:val="00801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jithshaik/DB-3.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2023-11-13T16:15:00Z</dcterms:created>
  <dcterms:modified xsi:type="dcterms:W3CDTF">2023-11-13T16:18:00Z</dcterms:modified>
</cp:coreProperties>
</file>