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27E0C6" w14:textId="58535C02" w:rsidR="000654CC" w:rsidRPr="000654CC" w:rsidRDefault="000654CC" w:rsidP="000654CC">
      <w:pPr>
        <w:pStyle w:val="BodyText"/>
        <w:spacing w:before="9" w:line="276" w:lineRule="auto"/>
        <w:jc w:val="center"/>
        <w:rPr>
          <w:b/>
          <w:bCs/>
          <w:sz w:val="36"/>
          <w:szCs w:val="36"/>
          <w:lang w:val="en-IN"/>
        </w:rPr>
      </w:pPr>
      <w:r w:rsidRPr="000654CC">
        <w:rPr>
          <w:b/>
          <w:bCs/>
          <w:sz w:val="36"/>
          <w:szCs w:val="36"/>
          <w:lang w:val="en-IN"/>
        </w:rPr>
        <w:t>DISTILLATION COLUMN TRAINER</w:t>
      </w:r>
    </w:p>
    <w:p w14:paraId="69A18A4F" w14:textId="77777777" w:rsidR="000654CC" w:rsidRPr="00D63E3C" w:rsidRDefault="000654CC" w:rsidP="000654CC">
      <w:pPr>
        <w:pStyle w:val="BodyText"/>
        <w:spacing w:before="9" w:line="276" w:lineRule="auto"/>
        <w:rPr>
          <w:b/>
          <w:bCs/>
          <w:sz w:val="36"/>
          <w:szCs w:val="36"/>
        </w:rPr>
      </w:pPr>
    </w:p>
    <w:p w14:paraId="7971E1DE" w14:textId="01642024" w:rsidR="000654CC" w:rsidRPr="000654CC" w:rsidRDefault="000654CC" w:rsidP="000654CC">
      <w:pPr>
        <w:rPr>
          <w:b/>
          <w:bCs/>
        </w:rPr>
      </w:pPr>
      <w:r w:rsidRPr="000654CC">
        <w:rPr>
          <w:b/>
          <w:bCs/>
        </w:rPr>
        <w:t xml:space="preserve">This setup of the distillation column is design to study the working of Distillation Column with control loops which are Reboiler Level, Reboiler Temperature, Reflux Ratio, Pressure of the </w:t>
      </w:r>
      <w:r w:rsidRPr="000654CC">
        <w:rPr>
          <w:b/>
          <w:bCs/>
        </w:rPr>
        <w:t>column, Reflux</w:t>
      </w:r>
      <w:r w:rsidRPr="000654CC">
        <w:rPr>
          <w:b/>
          <w:bCs/>
        </w:rPr>
        <w:t xml:space="preserve"> Level, Column Temperature, Feed Flow etc.</w:t>
      </w:r>
    </w:p>
    <w:p w14:paraId="7543EF28" w14:textId="20F2E7B4" w:rsidR="000654CC" w:rsidRPr="00D63E3C" w:rsidRDefault="000654CC" w:rsidP="000654CC">
      <w:pPr>
        <w:rPr>
          <w:b/>
          <w:bCs/>
        </w:rPr>
      </w:pPr>
    </w:p>
    <w:p w14:paraId="4A3AD867" w14:textId="77777777" w:rsidR="000654CC" w:rsidRPr="00D63820" w:rsidRDefault="000654CC" w:rsidP="000654CC">
      <w:pPr>
        <w:rPr>
          <w:b/>
          <w:bCs/>
          <w:color w:val="C00000"/>
          <w:lang w:val="en-US"/>
        </w:rPr>
      </w:pPr>
      <w:r w:rsidRPr="00D63820">
        <w:rPr>
          <w:b/>
          <w:bCs/>
          <w:color w:val="C00000"/>
          <w:lang w:val="en-US"/>
        </w:rPr>
        <w:t>PROCESS DESCRIPTION:</w:t>
      </w:r>
    </w:p>
    <w:p w14:paraId="4E8CBF75" w14:textId="77777777" w:rsidR="000654CC" w:rsidRDefault="000654CC" w:rsidP="000654CC">
      <w:pPr>
        <w:rPr>
          <w:rFonts w:ascii="Arial" w:hAnsi="Arial" w:cs="Arial"/>
        </w:rPr>
      </w:pPr>
      <w:r w:rsidRPr="00D63820">
        <w:rPr>
          <w:rFonts w:ascii="Arial" w:hAnsi="Arial" w:cs="Arial"/>
        </w:rPr>
        <w:t xml:space="preserve"> </w:t>
      </w:r>
      <w:r>
        <w:rPr>
          <w:rFonts w:ascii="Arial" w:hAnsi="Arial" w:cs="Arial"/>
          <w:b/>
          <w:bCs/>
        </w:rPr>
        <w:t>Hardware</w:t>
      </w:r>
      <w:r w:rsidRPr="00D63820">
        <w:rPr>
          <w:rFonts w:ascii="Arial" w:hAnsi="Arial" w:cs="Arial"/>
        </w:rPr>
        <w:t>:</w:t>
      </w:r>
    </w:p>
    <w:p w14:paraId="335CCBB5" w14:textId="77777777" w:rsidR="000654CC" w:rsidRDefault="000654CC" w:rsidP="000654CC">
      <w:pPr>
        <w:pStyle w:val="BodyText"/>
        <w:spacing w:before="3" w:line="230" w:lineRule="auto"/>
        <w:ind w:left="236" w:right="38"/>
        <w:jc w:val="both"/>
      </w:pPr>
      <w:r>
        <w:rPr>
          <w:color w:val="363434"/>
        </w:rPr>
        <w:t>The process setup consists of a Reboiler tank fitted with RTD, Level</w:t>
      </w:r>
      <w:r>
        <w:rPr>
          <w:color w:val="363434"/>
          <w:spacing w:val="1"/>
        </w:rPr>
        <w:t xml:space="preserve"> </w:t>
      </w:r>
      <w:r>
        <w:rPr>
          <w:color w:val="363434"/>
          <w:spacing w:val="-1"/>
        </w:rPr>
        <w:t>Transmitter</w:t>
      </w:r>
      <w:r>
        <w:rPr>
          <w:color w:val="363434"/>
          <w:spacing w:val="-17"/>
        </w:rPr>
        <w:t xml:space="preserve"> </w:t>
      </w:r>
      <w:r>
        <w:rPr>
          <w:color w:val="363434"/>
          <w:spacing w:val="-1"/>
        </w:rPr>
        <w:t>&amp;</w:t>
      </w:r>
      <w:r>
        <w:rPr>
          <w:color w:val="363434"/>
          <w:spacing w:val="-17"/>
        </w:rPr>
        <w:t xml:space="preserve"> </w:t>
      </w:r>
      <w:r>
        <w:rPr>
          <w:color w:val="363434"/>
          <w:spacing w:val="-1"/>
        </w:rPr>
        <w:t>Feed</w:t>
      </w:r>
      <w:r>
        <w:rPr>
          <w:color w:val="363434"/>
          <w:spacing w:val="-21"/>
        </w:rPr>
        <w:t xml:space="preserve"> </w:t>
      </w:r>
      <w:r>
        <w:rPr>
          <w:color w:val="363434"/>
          <w:spacing w:val="-1"/>
        </w:rPr>
        <w:t>Tank,</w:t>
      </w:r>
      <w:r>
        <w:rPr>
          <w:color w:val="363434"/>
          <w:spacing w:val="-16"/>
        </w:rPr>
        <w:t xml:space="preserve"> </w:t>
      </w:r>
      <w:r>
        <w:rPr>
          <w:color w:val="363434"/>
          <w:spacing w:val="-1"/>
        </w:rPr>
        <w:t>reflux</w:t>
      </w:r>
      <w:r>
        <w:rPr>
          <w:color w:val="363434"/>
          <w:spacing w:val="-17"/>
        </w:rPr>
        <w:t xml:space="preserve"> </w:t>
      </w:r>
      <w:r>
        <w:rPr>
          <w:color w:val="363434"/>
        </w:rPr>
        <w:t>tank,</w:t>
      </w:r>
      <w:r>
        <w:rPr>
          <w:color w:val="363434"/>
          <w:spacing w:val="-17"/>
        </w:rPr>
        <w:t xml:space="preserve"> </w:t>
      </w:r>
      <w:r>
        <w:rPr>
          <w:color w:val="363434"/>
        </w:rPr>
        <w:t>feed</w:t>
      </w:r>
      <w:r>
        <w:rPr>
          <w:color w:val="363434"/>
          <w:spacing w:val="-17"/>
        </w:rPr>
        <w:t xml:space="preserve"> </w:t>
      </w:r>
      <w:r>
        <w:rPr>
          <w:color w:val="363434"/>
        </w:rPr>
        <w:t>tank</w:t>
      </w:r>
      <w:r>
        <w:rPr>
          <w:color w:val="363434"/>
          <w:spacing w:val="-16"/>
        </w:rPr>
        <w:t xml:space="preserve"> </w:t>
      </w:r>
      <w:r>
        <w:rPr>
          <w:color w:val="363434"/>
        </w:rPr>
        <w:t>&amp;</w:t>
      </w:r>
      <w:r>
        <w:rPr>
          <w:color w:val="363434"/>
          <w:spacing w:val="-17"/>
        </w:rPr>
        <w:t xml:space="preserve"> </w:t>
      </w:r>
      <w:r>
        <w:rPr>
          <w:color w:val="363434"/>
        </w:rPr>
        <w:t>feed</w:t>
      </w:r>
      <w:r>
        <w:rPr>
          <w:color w:val="363434"/>
          <w:spacing w:val="-17"/>
        </w:rPr>
        <w:t xml:space="preserve"> </w:t>
      </w:r>
      <w:r>
        <w:rPr>
          <w:color w:val="363434"/>
        </w:rPr>
        <w:t>pump</w:t>
      </w:r>
      <w:r>
        <w:rPr>
          <w:color w:val="363434"/>
          <w:spacing w:val="-17"/>
        </w:rPr>
        <w:t xml:space="preserve"> </w:t>
      </w:r>
      <w:r>
        <w:rPr>
          <w:color w:val="363434"/>
        </w:rPr>
        <w:t>and</w:t>
      </w:r>
      <w:r>
        <w:rPr>
          <w:color w:val="363434"/>
          <w:spacing w:val="-16"/>
        </w:rPr>
        <w:t xml:space="preserve"> </w:t>
      </w:r>
      <w:r>
        <w:rPr>
          <w:color w:val="363434"/>
        </w:rPr>
        <w:t>it</w:t>
      </w:r>
      <w:r>
        <w:rPr>
          <w:color w:val="363434"/>
          <w:spacing w:val="-17"/>
        </w:rPr>
        <w:t xml:space="preserve"> </w:t>
      </w:r>
      <w:r>
        <w:rPr>
          <w:color w:val="363434"/>
        </w:rPr>
        <w:t>is</w:t>
      </w:r>
      <w:r>
        <w:rPr>
          <w:color w:val="363434"/>
          <w:spacing w:val="-17"/>
        </w:rPr>
        <w:t xml:space="preserve"> </w:t>
      </w:r>
      <w:r>
        <w:rPr>
          <w:color w:val="363434"/>
        </w:rPr>
        <w:t>connected</w:t>
      </w:r>
      <w:r>
        <w:rPr>
          <w:color w:val="363434"/>
          <w:spacing w:val="-17"/>
        </w:rPr>
        <w:t xml:space="preserve"> </w:t>
      </w:r>
      <w:r>
        <w:rPr>
          <w:color w:val="363434"/>
        </w:rPr>
        <w:t>to</w:t>
      </w:r>
      <w:r>
        <w:rPr>
          <w:color w:val="363434"/>
          <w:spacing w:val="-52"/>
        </w:rPr>
        <w:t xml:space="preserve"> </w:t>
      </w:r>
      <w:r>
        <w:rPr>
          <w:color w:val="363434"/>
          <w:spacing w:val="-1"/>
        </w:rPr>
        <w:t>the</w:t>
      </w:r>
      <w:r>
        <w:rPr>
          <w:color w:val="363434"/>
          <w:spacing w:val="-20"/>
        </w:rPr>
        <w:t xml:space="preserve"> </w:t>
      </w:r>
      <w:r>
        <w:rPr>
          <w:color w:val="363434"/>
          <w:spacing w:val="-1"/>
        </w:rPr>
        <w:t>glass/steel</w:t>
      </w:r>
      <w:r>
        <w:rPr>
          <w:color w:val="363434"/>
          <w:spacing w:val="-20"/>
        </w:rPr>
        <w:t xml:space="preserve"> </w:t>
      </w:r>
      <w:r>
        <w:rPr>
          <w:color w:val="363434"/>
        </w:rPr>
        <w:t>column</w:t>
      </w:r>
      <w:r>
        <w:rPr>
          <w:color w:val="363434"/>
          <w:spacing w:val="-20"/>
        </w:rPr>
        <w:t xml:space="preserve"> </w:t>
      </w:r>
      <w:r>
        <w:rPr>
          <w:color w:val="363434"/>
        </w:rPr>
        <w:t>condenser</w:t>
      </w:r>
      <w:r>
        <w:rPr>
          <w:color w:val="363434"/>
          <w:spacing w:val="-20"/>
        </w:rPr>
        <w:t xml:space="preserve"> </w:t>
      </w:r>
      <w:r>
        <w:rPr>
          <w:color w:val="363434"/>
        </w:rPr>
        <w:t>cooling</w:t>
      </w:r>
      <w:r>
        <w:rPr>
          <w:color w:val="363434"/>
          <w:spacing w:val="-20"/>
        </w:rPr>
        <w:t xml:space="preserve"> </w:t>
      </w:r>
      <w:r>
        <w:rPr>
          <w:color w:val="363434"/>
        </w:rPr>
        <w:t>water</w:t>
      </w:r>
      <w:r>
        <w:rPr>
          <w:color w:val="363434"/>
          <w:spacing w:val="-20"/>
        </w:rPr>
        <w:t xml:space="preserve"> </w:t>
      </w:r>
      <w:r>
        <w:rPr>
          <w:color w:val="363434"/>
        </w:rPr>
        <w:t>tank</w:t>
      </w:r>
      <w:r>
        <w:rPr>
          <w:color w:val="363434"/>
          <w:spacing w:val="-20"/>
        </w:rPr>
        <w:t xml:space="preserve"> </w:t>
      </w:r>
      <w:r>
        <w:rPr>
          <w:color w:val="363434"/>
        </w:rPr>
        <w:t>reflux</w:t>
      </w:r>
      <w:r>
        <w:rPr>
          <w:color w:val="363434"/>
          <w:spacing w:val="-20"/>
        </w:rPr>
        <w:t xml:space="preserve"> </w:t>
      </w:r>
      <w:r>
        <w:rPr>
          <w:color w:val="363434"/>
        </w:rPr>
        <w:t>bottom</w:t>
      </w:r>
      <w:r>
        <w:rPr>
          <w:color w:val="363434"/>
          <w:spacing w:val="-20"/>
        </w:rPr>
        <w:t xml:space="preserve"> </w:t>
      </w:r>
      <w:r>
        <w:rPr>
          <w:color w:val="363434"/>
        </w:rPr>
        <w:t>tank,</w:t>
      </w:r>
      <w:r>
        <w:rPr>
          <w:color w:val="363434"/>
          <w:spacing w:val="-19"/>
        </w:rPr>
        <w:t xml:space="preserve"> </w:t>
      </w:r>
      <w:r>
        <w:rPr>
          <w:color w:val="363434"/>
        </w:rPr>
        <w:t>pneumatic</w:t>
      </w:r>
      <w:r>
        <w:rPr>
          <w:color w:val="363434"/>
          <w:spacing w:val="-53"/>
        </w:rPr>
        <w:t xml:space="preserve"> </w:t>
      </w:r>
      <w:r>
        <w:rPr>
          <w:color w:val="363434"/>
        </w:rPr>
        <w:t>valve,</w:t>
      </w:r>
      <w:r>
        <w:rPr>
          <w:color w:val="363434"/>
          <w:spacing w:val="-24"/>
        </w:rPr>
        <w:t xml:space="preserve"> </w:t>
      </w:r>
      <w:r>
        <w:rPr>
          <w:color w:val="363434"/>
        </w:rPr>
        <w:t>I</w:t>
      </w:r>
      <w:r>
        <w:rPr>
          <w:color w:val="363434"/>
          <w:spacing w:val="-22"/>
        </w:rPr>
        <w:t xml:space="preserve"> </w:t>
      </w:r>
      <w:r>
        <w:rPr>
          <w:color w:val="363434"/>
        </w:rPr>
        <w:t>to</w:t>
      </w:r>
      <w:r>
        <w:rPr>
          <w:color w:val="363434"/>
          <w:spacing w:val="-23"/>
        </w:rPr>
        <w:t xml:space="preserve"> </w:t>
      </w:r>
      <w:r>
        <w:rPr>
          <w:color w:val="363434"/>
        </w:rPr>
        <w:t>P</w:t>
      </w:r>
      <w:r>
        <w:rPr>
          <w:color w:val="363434"/>
          <w:spacing w:val="-31"/>
        </w:rPr>
        <w:t xml:space="preserve"> </w:t>
      </w:r>
      <w:r>
        <w:rPr>
          <w:color w:val="363434"/>
        </w:rPr>
        <w:t>converter,</w:t>
      </w:r>
      <w:r>
        <w:rPr>
          <w:color w:val="363434"/>
          <w:spacing w:val="-22"/>
        </w:rPr>
        <w:t xml:space="preserve"> </w:t>
      </w:r>
      <w:r>
        <w:rPr>
          <w:color w:val="363434"/>
        </w:rPr>
        <w:t>centrifugal</w:t>
      </w:r>
      <w:r>
        <w:rPr>
          <w:color w:val="363434"/>
          <w:spacing w:val="-23"/>
        </w:rPr>
        <w:t xml:space="preserve"> </w:t>
      </w:r>
      <w:r>
        <w:rPr>
          <w:color w:val="363434"/>
        </w:rPr>
        <w:t>pumps.</w:t>
      </w:r>
    </w:p>
    <w:p w14:paraId="0899D5C2" w14:textId="34CCE43D" w:rsidR="000654CC" w:rsidRPr="000654CC" w:rsidRDefault="000654CC" w:rsidP="000654CC">
      <w:pPr>
        <w:pStyle w:val="BodyText"/>
        <w:spacing w:before="3" w:line="230" w:lineRule="auto"/>
        <w:ind w:left="236" w:right="38"/>
        <w:jc w:val="both"/>
      </w:pPr>
      <w:r>
        <w:rPr>
          <w:color w:val="363434"/>
          <w:spacing w:val="-1"/>
        </w:rPr>
        <w:t>Computer</w:t>
      </w:r>
      <w:r>
        <w:rPr>
          <w:color w:val="363434"/>
          <w:spacing w:val="-22"/>
        </w:rPr>
        <w:t xml:space="preserve"> </w:t>
      </w:r>
      <w:r>
        <w:rPr>
          <w:color w:val="363434"/>
          <w:spacing w:val="-1"/>
        </w:rPr>
        <w:t>P-IV</w:t>
      </w:r>
      <w:r>
        <w:rPr>
          <w:color w:val="363434"/>
          <w:spacing w:val="-24"/>
        </w:rPr>
        <w:t xml:space="preserve"> </w:t>
      </w:r>
      <w:r>
        <w:rPr>
          <w:color w:val="363434"/>
          <w:spacing w:val="-1"/>
        </w:rPr>
        <w:t>&amp;</w:t>
      </w:r>
      <w:r>
        <w:rPr>
          <w:color w:val="363434"/>
          <w:spacing w:val="-22"/>
        </w:rPr>
        <w:t xml:space="preserve"> </w:t>
      </w:r>
      <w:r>
        <w:rPr>
          <w:color w:val="363434"/>
          <w:spacing w:val="-1"/>
        </w:rPr>
        <w:t>Compressor</w:t>
      </w:r>
      <w:r>
        <w:rPr>
          <w:color w:val="363434"/>
          <w:spacing w:val="-20"/>
        </w:rPr>
        <w:t xml:space="preserve"> </w:t>
      </w:r>
      <w:r>
        <w:rPr>
          <w:color w:val="363434"/>
        </w:rPr>
        <w:t>are</w:t>
      </w:r>
      <w:r>
        <w:rPr>
          <w:color w:val="363434"/>
          <w:spacing w:val="-21"/>
        </w:rPr>
        <w:t xml:space="preserve"> </w:t>
      </w:r>
      <w:r>
        <w:rPr>
          <w:color w:val="363434"/>
        </w:rPr>
        <w:t>optional.</w:t>
      </w:r>
    </w:p>
    <w:p w14:paraId="10AA1652" w14:textId="77777777" w:rsidR="000654CC" w:rsidRDefault="000654CC" w:rsidP="000654CC">
      <w:pPr>
        <w:pStyle w:val="BodyText"/>
        <w:spacing w:before="246" w:line="230" w:lineRule="auto"/>
        <w:ind w:left="218" w:right="288"/>
        <w:jc w:val="both"/>
      </w:pPr>
    </w:p>
    <w:p w14:paraId="68270D05" w14:textId="77777777" w:rsidR="000654CC" w:rsidRDefault="000654CC" w:rsidP="000654CC">
      <w:pPr>
        <w:rPr>
          <w:rFonts w:ascii="Arial" w:hAnsi="Arial" w:cs="Arial"/>
        </w:rPr>
      </w:pPr>
      <w:r w:rsidRPr="00D63820">
        <w:rPr>
          <w:rFonts w:ascii="Arial" w:hAnsi="Arial" w:cs="Arial"/>
          <w:b/>
          <w:bCs/>
        </w:rPr>
        <w:t>Experiments</w:t>
      </w:r>
      <w:r w:rsidRPr="00D63820">
        <w:rPr>
          <w:rFonts w:ascii="Arial" w:hAnsi="Arial" w:cs="Arial"/>
        </w:rPr>
        <w:t>:</w:t>
      </w:r>
    </w:p>
    <w:p w14:paraId="3D2B72BA" w14:textId="77777777" w:rsidR="000654CC" w:rsidRPr="00D63E3C" w:rsidRDefault="000654CC" w:rsidP="000654CC">
      <w:pPr>
        <w:pStyle w:val="ListParagraph"/>
        <w:numPr>
          <w:ilvl w:val="0"/>
          <w:numId w:val="1"/>
        </w:numPr>
        <w:tabs>
          <w:tab w:val="left" w:pos="887"/>
        </w:tabs>
        <w:spacing w:line="276" w:lineRule="auto"/>
        <w:rPr>
          <w:color w:val="363434"/>
        </w:rPr>
      </w:pPr>
      <w:r w:rsidRPr="00D63E3C">
        <w:rPr>
          <w:color w:val="363434"/>
        </w:rPr>
        <w:t>To</w:t>
      </w:r>
      <w:r w:rsidRPr="00D63E3C">
        <w:rPr>
          <w:color w:val="363434"/>
          <w:spacing w:val="-5"/>
        </w:rPr>
        <w:t xml:space="preserve"> </w:t>
      </w:r>
      <w:r w:rsidRPr="00D63E3C">
        <w:rPr>
          <w:color w:val="363434"/>
        </w:rPr>
        <w:t>study</w:t>
      </w:r>
      <w:r w:rsidRPr="00D63E3C">
        <w:rPr>
          <w:color w:val="363434"/>
          <w:spacing w:val="-4"/>
        </w:rPr>
        <w:t xml:space="preserve"> </w:t>
      </w:r>
      <w:r w:rsidRPr="00D63E3C">
        <w:rPr>
          <w:color w:val="363434"/>
        </w:rPr>
        <w:t>the</w:t>
      </w:r>
      <w:r w:rsidRPr="00D63E3C">
        <w:rPr>
          <w:color w:val="363434"/>
          <w:spacing w:val="-4"/>
        </w:rPr>
        <w:t xml:space="preserve"> </w:t>
      </w:r>
      <w:r w:rsidRPr="00D63E3C">
        <w:rPr>
          <w:color w:val="363434"/>
        </w:rPr>
        <w:t>response</w:t>
      </w:r>
      <w:r w:rsidRPr="00D63E3C">
        <w:rPr>
          <w:color w:val="363434"/>
          <w:spacing w:val="-4"/>
        </w:rPr>
        <w:t xml:space="preserve"> </w:t>
      </w:r>
      <w:r w:rsidRPr="00D63E3C">
        <w:rPr>
          <w:color w:val="363434"/>
        </w:rPr>
        <w:t>of</w:t>
      </w:r>
      <w:r w:rsidRPr="00D63E3C">
        <w:rPr>
          <w:color w:val="363434"/>
          <w:spacing w:val="-4"/>
        </w:rPr>
        <w:t xml:space="preserve"> </w:t>
      </w:r>
      <w:r w:rsidRPr="00D63E3C">
        <w:rPr>
          <w:color w:val="363434"/>
        </w:rPr>
        <w:t>the</w:t>
      </w:r>
      <w:r w:rsidRPr="00D63E3C">
        <w:rPr>
          <w:color w:val="363434"/>
          <w:spacing w:val="-4"/>
        </w:rPr>
        <w:t xml:space="preserve"> </w:t>
      </w:r>
      <w:r w:rsidRPr="00D63E3C">
        <w:rPr>
          <w:color w:val="363434"/>
        </w:rPr>
        <w:t>P,</w:t>
      </w:r>
      <w:r w:rsidRPr="00D63E3C">
        <w:rPr>
          <w:color w:val="363434"/>
          <w:spacing w:val="-4"/>
        </w:rPr>
        <w:t xml:space="preserve"> </w:t>
      </w:r>
      <w:r w:rsidRPr="00D63E3C">
        <w:rPr>
          <w:color w:val="363434"/>
        </w:rPr>
        <w:t>PI,</w:t>
      </w:r>
      <w:r w:rsidRPr="00D63E3C">
        <w:rPr>
          <w:color w:val="363434"/>
          <w:spacing w:val="-4"/>
        </w:rPr>
        <w:t xml:space="preserve"> </w:t>
      </w:r>
      <w:r w:rsidRPr="00D63E3C">
        <w:rPr>
          <w:color w:val="363434"/>
        </w:rPr>
        <w:t>PD,</w:t>
      </w:r>
      <w:r w:rsidRPr="00D63E3C">
        <w:rPr>
          <w:color w:val="363434"/>
          <w:spacing w:val="-4"/>
        </w:rPr>
        <w:t xml:space="preserve"> </w:t>
      </w:r>
      <w:r w:rsidRPr="00D63E3C">
        <w:rPr>
          <w:color w:val="363434"/>
        </w:rPr>
        <w:t>PID</w:t>
      </w:r>
      <w:r w:rsidRPr="00D63E3C">
        <w:rPr>
          <w:color w:val="363434"/>
          <w:spacing w:val="-4"/>
        </w:rPr>
        <w:t xml:space="preserve"> </w:t>
      </w:r>
      <w:r w:rsidRPr="00D63E3C">
        <w:rPr>
          <w:color w:val="363434"/>
        </w:rPr>
        <w:t>Controllers.</w:t>
      </w:r>
    </w:p>
    <w:p w14:paraId="46DD115A" w14:textId="77777777" w:rsidR="000654CC" w:rsidRPr="00D63E3C" w:rsidRDefault="000654CC" w:rsidP="000654CC">
      <w:pPr>
        <w:pStyle w:val="ListParagraph"/>
        <w:numPr>
          <w:ilvl w:val="0"/>
          <w:numId w:val="1"/>
        </w:numPr>
        <w:tabs>
          <w:tab w:val="left" w:pos="939"/>
        </w:tabs>
        <w:spacing w:before="4" w:line="276" w:lineRule="auto"/>
        <w:ind w:right="1176"/>
        <w:rPr>
          <w:color w:val="363434"/>
        </w:rPr>
      </w:pPr>
      <w:r w:rsidRPr="00D63E3C">
        <w:rPr>
          <w:color w:val="363434"/>
          <w:spacing w:val="-1"/>
        </w:rPr>
        <w:t xml:space="preserve">Response of Auto, Manual, </w:t>
      </w:r>
      <w:r w:rsidRPr="00D63E3C">
        <w:rPr>
          <w:color w:val="363434"/>
        </w:rPr>
        <w:t>Direct, Reverse mode of</w:t>
      </w:r>
      <w:r w:rsidRPr="00D63E3C">
        <w:rPr>
          <w:color w:val="363434"/>
          <w:spacing w:val="-52"/>
        </w:rPr>
        <w:t xml:space="preserve"> </w:t>
      </w:r>
      <w:r w:rsidRPr="00D63E3C">
        <w:rPr>
          <w:color w:val="363434"/>
        </w:rPr>
        <w:t>controllers, study of PID tuning parameters.</w:t>
      </w:r>
    </w:p>
    <w:p w14:paraId="51B47D6C" w14:textId="0C255BBD" w:rsidR="000654CC" w:rsidRDefault="000654CC" w:rsidP="000654CC">
      <w:pPr>
        <w:pStyle w:val="ListParagraph"/>
        <w:numPr>
          <w:ilvl w:val="0"/>
          <w:numId w:val="1"/>
        </w:numPr>
        <w:tabs>
          <w:tab w:val="left" w:pos="957"/>
        </w:tabs>
        <w:spacing w:before="1" w:line="230" w:lineRule="auto"/>
        <w:ind w:right="341"/>
        <w:jc w:val="both"/>
      </w:pPr>
      <w:r>
        <w:rPr>
          <w:color w:val="363434"/>
        </w:rPr>
        <w:t>Study</w:t>
      </w:r>
      <w:r>
        <w:rPr>
          <w:color w:val="363434"/>
          <w:spacing w:val="-5"/>
        </w:rPr>
        <w:t xml:space="preserve"> </w:t>
      </w:r>
      <w:r>
        <w:rPr>
          <w:color w:val="363434"/>
        </w:rPr>
        <w:t>of</w:t>
      </w:r>
      <w:r>
        <w:rPr>
          <w:color w:val="363434"/>
          <w:spacing w:val="-4"/>
        </w:rPr>
        <w:t xml:space="preserve"> </w:t>
      </w:r>
      <w:r>
        <w:rPr>
          <w:color w:val="363434"/>
        </w:rPr>
        <w:t>performance</w:t>
      </w:r>
      <w:r>
        <w:rPr>
          <w:color w:val="363434"/>
          <w:spacing w:val="-4"/>
        </w:rPr>
        <w:t xml:space="preserve"> </w:t>
      </w:r>
      <w:r>
        <w:rPr>
          <w:color w:val="363434"/>
        </w:rPr>
        <w:t>of,</w:t>
      </w:r>
      <w:r>
        <w:rPr>
          <w:color w:val="363434"/>
          <w:spacing w:val="-4"/>
        </w:rPr>
        <w:t xml:space="preserve"> </w:t>
      </w:r>
      <w:r>
        <w:rPr>
          <w:color w:val="363434"/>
        </w:rPr>
        <w:t>pressure</w:t>
      </w:r>
      <w:r>
        <w:rPr>
          <w:color w:val="363434"/>
          <w:spacing w:val="-4"/>
        </w:rPr>
        <w:t xml:space="preserve"> </w:t>
      </w:r>
      <w:r>
        <w:rPr>
          <w:color w:val="363434"/>
        </w:rPr>
        <w:t>sensor,</w:t>
      </w:r>
      <w:r>
        <w:rPr>
          <w:color w:val="363434"/>
          <w:spacing w:val="-4"/>
        </w:rPr>
        <w:t xml:space="preserve"> </w:t>
      </w:r>
      <w:r>
        <w:rPr>
          <w:color w:val="363434"/>
        </w:rPr>
        <w:t>RTD,</w:t>
      </w:r>
      <w:r>
        <w:rPr>
          <w:color w:val="363434"/>
          <w:spacing w:val="-4"/>
        </w:rPr>
        <w:t xml:space="preserve"> </w:t>
      </w:r>
      <w:r>
        <w:rPr>
          <w:color w:val="363434"/>
        </w:rPr>
        <w:t>Dozing</w:t>
      </w:r>
      <w:r>
        <w:rPr>
          <w:color w:val="363434"/>
          <w:spacing w:val="-4"/>
        </w:rPr>
        <w:t xml:space="preserve"> </w:t>
      </w:r>
      <w:r>
        <w:rPr>
          <w:color w:val="363434"/>
        </w:rPr>
        <w:t>pumps,</w:t>
      </w:r>
      <w:r>
        <w:rPr>
          <w:color w:val="363434"/>
          <w:spacing w:val="-4"/>
        </w:rPr>
        <w:t xml:space="preserve"> </w:t>
      </w:r>
      <w:r>
        <w:rPr>
          <w:color w:val="363434"/>
        </w:rPr>
        <w:t>level</w:t>
      </w:r>
      <w:r>
        <w:rPr>
          <w:color w:val="363434"/>
          <w:spacing w:val="-52"/>
        </w:rPr>
        <w:t xml:space="preserve"> </w:t>
      </w:r>
      <w:r>
        <w:rPr>
          <w:color w:val="363434"/>
        </w:rPr>
        <w:t>sensor,</w:t>
      </w:r>
      <w:r>
        <w:rPr>
          <w:color w:val="363434"/>
          <w:spacing w:val="-1"/>
        </w:rPr>
        <w:t xml:space="preserve"> </w:t>
      </w:r>
      <w:r>
        <w:rPr>
          <w:color w:val="363434"/>
        </w:rPr>
        <w:t>I/P,</w:t>
      </w:r>
      <w:r>
        <w:rPr>
          <w:color w:val="363434"/>
          <w:spacing w:val="-1"/>
        </w:rPr>
        <w:t xml:space="preserve"> </w:t>
      </w:r>
      <w:r>
        <w:rPr>
          <w:color w:val="363434"/>
        </w:rPr>
        <w:t>Control valves</w:t>
      </w:r>
      <w:r>
        <w:rPr>
          <w:color w:val="363434"/>
          <w:spacing w:val="-1"/>
        </w:rPr>
        <w:t xml:space="preserve"> </w:t>
      </w:r>
      <w:r>
        <w:rPr>
          <w:color w:val="363434"/>
        </w:rPr>
        <w:t>etc.</w:t>
      </w:r>
      <w:r>
        <w:rPr>
          <w:color w:val="363434"/>
        </w:rPr>
        <w:t>…</w:t>
      </w:r>
    </w:p>
    <w:p w14:paraId="29EF83FC" w14:textId="173D08AE" w:rsidR="000654CC" w:rsidRPr="00D63E3C" w:rsidRDefault="000654CC" w:rsidP="00B65463">
      <w:pPr>
        <w:pStyle w:val="ListParagraph"/>
        <w:numPr>
          <w:ilvl w:val="0"/>
          <w:numId w:val="1"/>
        </w:numPr>
        <w:tabs>
          <w:tab w:val="left" w:pos="939"/>
        </w:tabs>
        <w:spacing w:before="4" w:line="276" w:lineRule="auto"/>
        <w:ind w:right="1176"/>
        <w:jc w:val="both"/>
      </w:pPr>
      <w:r w:rsidRPr="000654CC">
        <w:rPr>
          <w:color w:val="363434"/>
        </w:rPr>
        <w:t>Total</w:t>
      </w:r>
      <w:r w:rsidRPr="000654CC">
        <w:rPr>
          <w:color w:val="363434"/>
          <w:spacing w:val="-3"/>
        </w:rPr>
        <w:t xml:space="preserve"> </w:t>
      </w:r>
      <w:r w:rsidRPr="000654CC">
        <w:rPr>
          <w:color w:val="363434"/>
        </w:rPr>
        <w:t>seven</w:t>
      </w:r>
      <w:r w:rsidRPr="000654CC">
        <w:rPr>
          <w:color w:val="363434"/>
          <w:spacing w:val="-2"/>
        </w:rPr>
        <w:t xml:space="preserve"> </w:t>
      </w:r>
      <w:r w:rsidRPr="000654CC">
        <w:rPr>
          <w:color w:val="363434"/>
        </w:rPr>
        <w:t>control</w:t>
      </w:r>
      <w:r w:rsidRPr="000654CC">
        <w:rPr>
          <w:color w:val="363434"/>
          <w:spacing w:val="-2"/>
        </w:rPr>
        <w:t xml:space="preserve"> </w:t>
      </w:r>
      <w:r w:rsidRPr="000654CC">
        <w:rPr>
          <w:color w:val="363434"/>
        </w:rPr>
        <w:t>loops</w:t>
      </w:r>
      <w:r w:rsidRPr="000654CC">
        <w:rPr>
          <w:color w:val="363434"/>
          <w:spacing w:val="-2"/>
        </w:rPr>
        <w:t xml:space="preserve"> </w:t>
      </w:r>
      <w:r w:rsidRPr="000654CC">
        <w:rPr>
          <w:color w:val="363434"/>
        </w:rPr>
        <w:t>at</w:t>
      </w:r>
      <w:r w:rsidRPr="000654CC">
        <w:rPr>
          <w:color w:val="363434"/>
          <w:spacing w:val="-2"/>
        </w:rPr>
        <w:t xml:space="preserve"> </w:t>
      </w:r>
      <w:r w:rsidRPr="000654CC">
        <w:rPr>
          <w:color w:val="363434"/>
        </w:rPr>
        <w:t>one</w:t>
      </w:r>
      <w:r w:rsidRPr="000654CC">
        <w:rPr>
          <w:color w:val="363434"/>
          <w:spacing w:val="-2"/>
        </w:rPr>
        <w:t xml:space="preserve"> </w:t>
      </w:r>
      <w:r w:rsidRPr="000654CC">
        <w:rPr>
          <w:color w:val="363434"/>
        </w:rPr>
        <w:t>time.</w:t>
      </w:r>
    </w:p>
    <w:p w14:paraId="64A72FAA" w14:textId="77777777" w:rsidR="000654CC" w:rsidRPr="00A11356" w:rsidRDefault="000654CC" w:rsidP="000654CC">
      <w:pPr>
        <w:spacing w:line="360" w:lineRule="auto"/>
        <w:rPr>
          <w:color w:val="363434"/>
        </w:rPr>
      </w:pPr>
    </w:p>
    <w:p w14:paraId="7CDC73C8" w14:textId="2E2BFBDF" w:rsidR="000654CC" w:rsidRDefault="000654CC" w:rsidP="000654CC">
      <w:r>
        <w:rPr>
          <w:noProof/>
        </w:rPr>
        <w:lastRenderedPageBreak/>
        <w:drawing>
          <wp:inline distT="0" distB="0" distL="0" distR="0" wp14:anchorId="686A5B89" wp14:editId="6E15657D">
            <wp:extent cx="5731510" cy="7840980"/>
            <wp:effectExtent l="0" t="0" r="2540" b="7620"/>
            <wp:docPr id="387643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643403" name="Picture 38764340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4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C83E" w14:textId="77777777" w:rsidR="00E008BF" w:rsidRDefault="00E008BF"/>
    <w:sectPr w:rsidR="00E008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5977B5"/>
    <w:multiLevelType w:val="hybridMultilevel"/>
    <w:tmpl w:val="4F1EC758"/>
    <w:lvl w:ilvl="0" w:tplc="0E5AFFD6">
      <w:start w:val="1"/>
      <w:numFmt w:val="decimal"/>
      <w:lvlText w:val="%1."/>
      <w:lvlJc w:val="left"/>
      <w:pPr>
        <w:ind w:left="956" w:hanging="360"/>
        <w:jc w:val="left"/>
      </w:pPr>
      <w:rPr>
        <w:rFonts w:ascii="Times New Roman" w:eastAsia="Times New Roman" w:hAnsi="Times New Roman" w:cs="Times New Roman" w:hint="default"/>
        <w:color w:val="363434"/>
        <w:w w:val="100"/>
        <w:sz w:val="22"/>
        <w:szCs w:val="22"/>
        <w:lang w:val="en-US" w:eastAsia="en-US" w:bidi="ar-SA"/>
      </w:rPr>
    </w:lvl>
    <w:lvl w:ilvl="1" w:tplc="79F6427E">
      <w:numFmt w:val="bullet"/>
      <w:lvlText w:val="•"/>
      <w:lvlJc w:val="left"/>
      <w:pPr>
        <w:ind w:left="1602" w:hanging="360"/>
      </w:pPr>
      <w:rPr>
        <w:rFonts w:hint="default"/>
        <w:lang w:val="en-US" w:eastAsia="en-US" w:bidi="ar-SA"/>
      </w:rPr>
    </w:lvl>
    <w:lvl w:ilvl="2" w:tplc="327AC80A">
      <w:numFmt w:val="bullet"/>
      <w:lvlText w:val="•"/>
      <w:lvlJc w:val="left"/>
      <w:pPr>
        <w:ind w:left="2244" w:hanging="360"/>
      </w:pPr>
      <w:rPr>
        <w:rFonts w:hint="default"/>
        <w:lang w:val="en-US" w:eastAsia="en-US" w:bidi="ar-SA"/>
      </w:rPr>
    </w:lvl>
    <w:lvl w:ilvl="3" w:tplc="CCD22B1E">
      <w:numFmt w:val="bullet"/>
      <w:lvlText w:val="•"/>
      <w:lvlJc w:val="left"/>
      <w:pPr>
        <w:ind w:left="2886" w:hanging="360"/>
      </w:pPr>
      <w:rPr>
        <w:rFonts w:hint="default"/>
        <w:lang w:val="en-US" w:eastAsia="en-US" w:bidi="ar-SA"/>
      </w:rPr>
    </w:lvl>
    <w:lvl w:ilvl="4" w:tplc="717E9060">
      <w:numFmt w:val="bullet"/>
      <w:lvlText w:val="•"/>
      <w:lvlJc w:val="left"/>
      <w:pPr>
        <w:ind w:left="3528" w:hanging="360"/>
      </w:pPr>
      <w:rPr>
        <w:rFonts w:hint="default"/>
        <w:lang w:val="en-US" w:eastAsia="en-US" w:bidi="ar-SA"/>
      </w:rPr>
    </w:lvl>
    <w:lvl w:ilvl="5" w:tplc="440E32A2">
      <w:numFmt w:val="bullet"/>
      <w:lvlText w:val="•"/>
      <w:lvlJc w:val="left"/>
      <w:pPr>
        <w:ind w:left="4170" w:hanging="360"/>
      </w:pPr>
      <w:rPr>
        <w:rFonts w:hint="default"/>
        <w:lang w:val="en-US" w:eastAsia="en-US" w:bidi="ar-SA"/>
      </w:rPr>
    </w:lvl>
    <w:lvl w:ilvl="6" w:tplc="BB706EDA">
      <w:numFmt w:val="bullet"/>
      <w:lvlText w:val="•"/>
      <w:lvlJc w:val="left"/>
      <w:pPr>
        <w:ind w:left="4813" w:hanging="360"/>
      </w:pPr>
      <w:rPr>
        <w:rFonts w:hint="default"/>
        <w:lang w:val="en-US" w:eastAsia="en-US" w:bidi="ar-SA"/>
      </w:rPr>
    </w:lvl>
    <w:lvl w:ilvl="7" w:tplc="391694B6">
      <w:numFmt w:val="bullet"/>
      <w:lvlText w:val="•"/>
      <w:lvlJc w:val="left"/>
      <w:pPr>
        <w:ind w:left="5455" w:hanging="360"/>
      </w:pPr>
      <w:rPr>
        <w:rFonts w:hint="default"/>
        <w:lang w:val="en-US" w:eastAsia="en-US" w:bidi="ar-SA"/>
      </w:rPr>
    </w:lvl>
    <w:lvl w:ilvl="8" w:tplc="947CE4B4">
      <w:numFmt w:val="bullet"/>
      <w:lvlText w:val="•"/>
      <w:lvlJc w:val="left"/>
      <w:pPr>
        <w:ind w:left="6097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43777BE2"/>
    <w:multiLevelType w:val="hybridMultilevel"/>
    <w:tmpl w:val="CD1EA51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9575207">
    <w:abstractNumId w:val="1"/>
  </w:num>
  <w:num w:numId="2" w16cid:durableId="19134704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54CC"/>
    <w:rsid w:val="000654CC"/>
    <w:rsid w:val="004D71E8"/>
    <w:rsid w:val="00E008BF"/>
    <w:rsid w:val="00E16BE1"/>
    <w:rsid w:val="00EC63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2CE2A8"/>
  <w15:chartTrackingRefBased/>
  <w15:docId w15:val="{FD92BAB7-5111-4380-BFB0-FAACBE13D6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54CC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0654C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0654CC"/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styleId="ListParagraph">
    <w:name w:val="List Paragraph"/>
    <w:basedOn w:val="Normal"/>
    <w:uiPriority w:val="1"/>
    <w:qFormat/>
    <w:rsid w:val="000654CC"/>
    <w:pPr>
      <w:widowControl w:val="0"/>
      <w:autoSpaceDE w:val="0"/>
      <w:autoSpaceDN w:val="0"/>
      <w:spacing w:after="0" w:line="244" w:lineRule="exact"/>
      <w:ind w:left="699" w:hanging="361"/>
    </w:pPr>
    <w:rPr>
      <w:rFonts w:ascii="Times New Roman" w:eastAsia="Times New Roman" w:hAnsi="Times New Roman" w:cs="Times New Roman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408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80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75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42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42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7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37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16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3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27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0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1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139</Words>
  <Characters>798</Characters>
  <Application>Microsoft Office Word</Application>
  <DocSecurity>0</DocSecurity>
  <Lines>6</Lines>
  <Paragraphs>1</Paragraphs>
  <ScaleCrop>false</ScaleCrop>
  <Company/>
  <LinksUpToDate>false</LinksUpToDate>
  <CharactersWithSpaces>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Ajit Khetal</dc:creator>
  <cp:keywords/>
  <dc:description/>
  <cp:lastModifiedBy>Ajit Khetal</cp:lastModifiedBy>
  <cp:revision>1</cp:revision>
  <dcterms:created xsi:type="dcterms:W3CDTF">2024-10-30T13:06:00Z</dcterms:created>
  <dcterms:modified xsi:type="dcterms:W3CDTF">2024-10-30T13:10:00Z</dcterms:modified>
</cp:coreProperties>
</file>