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0422" w:rsidRDefault="002006D1" w:rsidP="002006D1">
      <w:pPr>
        <w:jc w:val="center"/>
        <w:rPr>
          <w:rFonts w:ascii="Lucida Calligraphy" w:hAnsi="Lucida Calligraphy"/>
          <w:sz w:val="52"/>
          <w:szCs w:val="52"/>
        </w:rPr>
      </w:pPr>
      <w:r w:rsidRPr="002006D1">
        <w:rPr>
          <w:rFonts w:ascii="Lucida Calligraphy" w:hAnsi="Lucida Calligraphy"/>
          <w:noProof/>
        </w:rPr>
        <w:drawing>
          <wp:anchor distT="0" distB="0" distL="114300" distR="114300" simplePos="0" relativeHeight="251661312" behindDoc="0" locked="0" layoutInCell="1" allowOverlap="1">
            <wp:simplePos x="0" y="0"/>
            <wp:positionH relativeFrom="column">
              <wp:posOffset>5065395</wp:posOffset>
            </wp:positionH>
            <wp:positionV relativeFrom="paragraph">
              <wp:posOffset>-486410</wp:posOffset>
            </wp:positionV>
            <wp:extent cx="1083945" cy="1076325"/>
            <wp:effectExtent l="19050" t="0" r="1905" b="0"/>
            <wp:wrapThrough wrapText="bothSides">
              <wp:wrapPolygon edited="0">
                <wp:start x="-380" y="0"/>
                <wp:lineTo x="-380" y="21409"/>
                <wp:lineTo x="21638" y="21409"/>
                <wp:lineTo x="21638" y="0"/>
                <wp:lineTo x="-380" y="0"/>
              </wp:wrapPolygon>
            </wp:wrapThrough>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083945" cy="1076325"/>
                    </a:xfrm>
                    <a:prstGeom prst="rect">
                      <a:avLst/>
                    </a:prstGeom>
                    <a:noFill/>
                    <a:ln>
                      <a:noFill/>
                    </a:ln>
                  </pic:spPr>
                </pic:pic>
              </a:graphicData>
            </a:graphic>
          </wp:anchor>
        </w:drawing>
      </w:r>
      <w:r w:rsidRPr="002006D1">
        <w:rPr>
          <w:rFonts w:ascii="Lucida Calligraphy" w:hAnsi="Lucida Calligraphy"/>
          <w:noProof/>
        </w:rPr>
        <w:drawing>
          <wp:anchor distT="0" distB="0" distL="114300" distR="114300" simplePos="0" relativeHeight="251659264" behindDoc="1" locked="0" layoutInCell="1" allowOverlap="1">
            <wp:simplePos x="0" y="0"/>
            <wp:positionH relativeFrom="margin">
              <wp:posOffset>-497840</wp:posOffset>
            </wp:positionH>
            <wp:positionV relativeFrom="paragraph">
              <wp:posOffset>-567055</wp:posOffset>
            </wp:positionV>
            <wp:extent cx="999490" cy="1156970"/>
            <wp:effectExtent l="19050" t="0" r="0" b="0"/>
            <wp:wrapTight wrapText="bothSides">
              <wp:wrapPolygon edited="0">
                <wp:start x="3705" y="356"/>
                <wp:lineTo x="823" y="3557"/>
                <wp:lineTo x="-412" y="18494"/>
                <wp:lineTo x="5352" y="20628"/>
                <wp:lineTo x="7822" y="20628"/>
                <wp:lineTo x="13174" y="20628"/>
                <wp:lineTo x="15644" y="20628"/>
                <wp:lineTo x="20996" y="18494"/>
                <wp:lineTo x="20584" y="17427"/>
                <wp:lineTo x="19349" y="12092"/>
                <wp:lineTo x="19349" y="11737"/>
                <wp:lineTo x="18938" y="6757"/>
                <wp:lineTo x="20173" y="5335"/>
                <wp:lineTo x="19349" y="3912"/>
                <wp:lineTo x="15644" y="356"/>
                <wp:lineTo x="3705" y="356"/>
              </wp:wrapPolygon>
            </wp:wrapTight>
            <wp:docPr id="22" name="Picture 22" descr="Image result for G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U LOGO"/>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999490" cy="1156970"/>
                    </a:xfrm>
                    <a:prstGeom prst="rect">
                      <a:avLst/>
                    </a:prstGeom>
                    <a:noFill/>
                    <a:ln>
                      <a:noFill/>
                    </a:ln>
                  </pic:spPr>
                </pic:pic>
              </a:graphicData>
            </a:graphic>
          </wp:anchor>
        </w:drawing>
      </w:r>
      <w:r w:rsidRPr="002006D1">
        <w:rPr>
          <w:rFonts w:ascii="Lucida Calligraphy" w:hAnsi="Lucida Calligraphy"/>
          <w:sz w:val="52"/>
          <w:szCs w:val="52"/>
        </w:rPr>
        <w:t>PROJECT REPORT</w:t>
      </w:r>
    </w:p>
    <w:p w:rsidR="002006D1" w:rsidRDefault="002006D1" w:rsidP="002006D1">
      <w:pPr>
        <w:jc w:val="center"/>
        <w:rPr>
          <w:rFonts w:ascii="Bahnschrift SemiBold" w:hAnsi="Bahnschrift SemiBold" w:cs="Times New Roman"/>
          <w:b/>
          <w:bCs/>
          <w:sz w:val="28"/>
          <w:szCs w:val="28"/>
        </w:rPr>
      </w:pPr>
    </w:p>
    <w:p w:rsidR="002006D1" w:rsidRDefault="002006D1" w:rsidP="002006D1">
      <w:pPr>
        <w:jc w:val="center"/>
        <w:rPr>
          <w:rFonts w:ascii="Lucida Calligraphy" w:hAnsi="Lucida Calligraphy"/>
          <w:sz w:val="40"/>
          <w:szCs w:val="40"/>
        </w:rPr>
      </w:pPr>
      <w:r w:rsidRPr="009048BC">
        <w:rPr>
          <w:rFonts w:ascii="Bahnschrift SemiBold" w:hAnsi="Bahnschrift SemiBold" w:cs="Times New Roman"/>
          <w:b/>
          <w:bCs/>
          <w:sz w:val="28"/>
          <w:szCs w:val="28"/>
        </w:rPr>
        <w:t>“</w:t>
      </w:r>
      <w:r w:rsidRPr="009048BC">
        <w:rPr>
          <w:rFonts w:ascii="Bahnschrift SemiBold" w:hAnsi="Bahnschrift SemiBold" w:cs="Times New Roman"/>
          <w:b/>
          <w:sz w:val="32"/>
          <w:szCs w:val="32"/>
        </w:rPr>
        <w:t>GENERATION OF ELECTRIC ENERGY FROM NOISE POLLUTION</w:t>
      </w:r>
      <w:r w:rsidRPr="009048BC">
        <w:rPr>
          <w:rFonts w:ascii="Bahnschrift SemiBold" w:hAnsi="Bahnschrift SemiBold" w:cs="Times New Roman"/>
          <w:b/>
          <w:bCs/>
          <w:sz w:val="28"/>
          <w:szCs w:val="28"/>
        </w:rPr>
        <w:t xml:space="preserve">”   </w:t>
      </w:r>
    </w:p>
    <w:p w:rsidR="002006D1" w:rsidRPr="009048BC" w:rsidRDefault="002006D1" w:rsidP="002006D1">
      <w:pPr>
        <w:pStyle w:val="Normal1"/>
        <w:jc w:val="center"/>
        <w:rPr>
          <w:rFonts w:ascii="Bahnschrift SemiBold" w:hAnsi="Bahnschrift SemiBold" w:cs="Times New Roman"/>
          <w:b/>
          <w:bCs/>
          <w:sz w:val="28"/>
          <w:szCs w:val="28"/>
        </w:rPr>
      </w:pPr>
      <w:r w:rsidRPr="009048BC">
        <w:rPr>
          <w:rFonts w:ascii="Bahnschrift SemiBold" w:hAnsi="Bahnschrift SemiBold" w:cs="Times New Roman"/>
          <w:b/>
          <w:bCs/>
          <w:sz w:val="28"/>
          <w:szCs w:val="28"/>
        </w:rPr>
        <w:t xml:space="preserve">Submitted to </w:t>
      </w:r>
    </w:p>
    <w:p w:rsidR="002006D1" w:rsidRPr="009048BC" w:rsidRDefault="002006D1" w:rsidP="002006D1">
      <w:pPr>
        <w:pStyle w:val="Normal1"/>
        <w:pBdr>
          <w:top w:val="nil"/>
          <w:left w:val="nil"/>
          <w:bottom w:val="nil"/>
          <w:right w:val="nil"/>
          <w:between w:val="nil"/>
        </w:pBdr>
        <w:spacing w:after="0"/>
        <w:ind w:left="720" w:hanging="720"/>
        <w:jc w:val="center"/>
        <w:rPr>
          <w:rFonts w:ascii="Bahnschrift SemiBold" w:hAnsi="Bahnschrift SemiBold" w:cs="Times New Roman"/>
          <w:b/>
          <w:smallCaps/>
          <w:color w:val="000000"/>
          <w:sz w:val="32"/>
          <w:szCs w:val="32"/>
        </w:rPr>
      </w:pPr>
      <w:r w:rsidRPr="009048BC">
        <w:rPr>
          <w:rFonts w:ascii="Bahnschrift SemiBold" w:hAnsi="Bahnschrift SemiBold" w:cs="Times New Roman"/>
          <w:b/>
          <w:smallCaps/>
          <w:color w:val="000000"/>
          <w:sz w:val="32"/>
          <w:szCs w:val="32"/>
        </w:rPr>
        <w:t>Tolani foundation gandhidham polytechnic</w:t>
      </w:r>
    </w:p>
    <w:p w:rsidR="002006D1" w:rsidRPr="009048BC" w:rsidRDefault="002006D1" w:rsidP="002006D1">
      <w:pPr>
        <w:pStyle w:val="Normal1"/>
        <w:pBdr>
          <w:top w:val="nil"/>
          <w:left w:val="nil"/>
          <w:bottom w:val="nil"/>
          <w:right w:val="nil"/>
          <w:between w:val="nil"/>
        </w:pBdr>
        <w:spacing w:after="0"/>
        <w:ind w:left="720" w:hanging="720"/>
        <w:jc w:val="center"/>
        <w:rPr>
          <w:rFonts w:ascii="Bahnschrift SemiBold" w:hAnsi="Bahnschrift SemiBold" w:cs="Times New Roman"/>
          <w:b/>
          <w:smallCaps/>
          <w:color w:val="000000"/>
          <w:sz w:val="32"/>
          <w:szCs w:val="32"/>
        </w:rPr>
      </w:pPr>
      <w:r w:rsidRPr="009048BC">
        <w:rPr>
          <w:rFonts w:ascii="Bahnschrift SemiBold" w:hAnsi="Bahnschrift SemiBold" w:cs="Times New Roman"/>
          <w:b/>
          <w:smallCaps/>
          <w:color w:val="000000"/>
          <w:sz w:val="32"/>
          <w:szCs w:val="32"/>
        </w:rPr>
        <w:t>under</w:t>
      </w:r>
    </w:p>
    <w:p w:rsidR="002006D1" w:rsidRPr="009048BC" w:rsidRDefault="002006D1" w:rsidP="002006D1">
      <w:pPr>
        <w:pStyle w:val="Normal1"/>
        <w:pBdr>
          <w:top w:val="nil"/>
          <w:left w:val="nil"/>
          <w:bottom w:val="nil"/>
          <w:right w:val="nil"/>
          <w:between w:val="nil"/>
        </w:pBdr>
        <w:spacing w:after="0"/>
        <w:ind w:left="720" w:hanging="720"/>
        <w:jc w:val="center"/>
        <w:rPr>
          <w:rFonts w:ascii="Bahnschrift SemiBold" w:hAnsi="Bahnschrift SemiBold" w:cs="Times New Roman"/>
          <w:b/>
          <w:smallCaps/>
          <w:color w:val="000000"/>
          <w:sz w:val="32"/>
          <w:szCs w:val="32"/>
        </w:rPr>
      </w:pPr>
      <w:r w:rsidRPr="009048BC">
        <w:rPr>
          <w:rFonts w:ascii="Bahnschrift SemiBold" w:hAnsi="Bahnschrift SemiBold" w:cs="Times New Roman"/>
          <w:b/>
          <w:smallCaps/>
          <w:color w:val="000000"/>
          <w:sz w:val="32"/>
          <w:szCs w:val="32"/>
        </w:rPr>
        <w:t xml:space="preserve">Gujarat technological university </w:t>
      </w:r>
    </w:p>
    <w:p w:rsidR="002006D1" w:rsidRPr="009048BC" w:rsidRDefault="002006D1" w:rsidP="002006D1">
      <w:pPr>
        <w:pStyle w:val="Normal1"/>
        <w:pBdr>
          <w:top w:val="nil"/>
          <w:left w:val="nil"/>
          <w:bottom w:val="nil"/>
          <w:right w:val="nil"/>
          <w:between w:val="nil"/>
        </w:pBdr>
        <w:spacing w:after="0"/>
        <w:ind w:left="720" w:hanging="720"/>
        <w:jc w:val="center"/>
        <w:rPr>
          <w:rFonts w:ascii="Bahnschrift SemiBold" w:hAnsi="Bahnschrift SemiBold" w:cs="Times New Roman"/>
          <w:b/>
          <w:smallCaps/>
          <w:color w:val="000000"/>
          <w:sz w:val="32"/>
          <w:szCs w:val="32"/>
        </w:rPr>
      </w:pPr>
      <w:r w:rsidRPr="009048BC">
        <w:rPr>
          <w:rFonts w:ascii="Bahnschrift SemiBold" w:hAnsi="Bahnschrift SemiBold" w:cs="Times New Roman"/>
          <w:b/>
          <w:smallCaps/>
          <w:color w:val="000000"/>
          <w:sz w:val="32"/>
          <w:szCs w:val="32"/>
        </w:rPr>
        <w:t xml:space="preserve">in </w:t>
      </w:r>
    </w:p>
    <w:p w:rsidR="002006D1" w:rsidRPr="009048BC" w:rsidRDefault="002006D1" w:rsidP="002006D1">
      <w:pPr>
        <w:pStyle w:val="Normal1"/>
        <w:pBdr>
          <w:top w:val="nil"/>
          <w:left w:val="nil"/>
          <w:bottom w:val="nil"/>
          <w:right w:val="nil"/>
          <w:between w:val="nil"/>
        </w:pBdr>
        <w:spacing w:after="0"/>
        <w:ind w:left="720" w:hanging="720"/>
        <w:jc w:val="center"/>
        <w:rPr>
          <w:rFonts w:ascii="Bahnschrift SemiBold" w:hAnsi="Bahnschrift SemiBold" w:cs="Times New Roman"/>
          <w:b/>
          <w:smallCaps/>
          <w:color w:val="000000"/>
          <w:sz w:val="32"/>
          <w:szCs w:val="32"/>
        </w:rPr>
      </w:pPr>
      <w:r w:rsidRPr="009048BC">
        <w:rPr>
          <w:rFonts w:ascii="Bahnschrift SemiBold" w:hAnsi="Bahnschrift SemiBold" w:cs="Times New Roman"/>
          <w:b/>
          <w:smallCaps/>
          <w:color w:val="000000"/>
          <w:sz w:val="32"/>
          <w:szCs w:val="32"/>
        </w:rPr>
        <w:t>Partial Fulfilment of Requirements for the diploma in Department of electrical Engineering</w:t>
      </w:r>
    </w:p>
    <w:p w:rsidR="002006D1" w:rsidRDefault="002006D1" w:rsidP="002006D1">
      <w:pPr>
        <w:jc w:val="center"/>
        <w:rPr>
          <w:rFonts w:ascii="Lucida Calligraphy" w:hAnsi="Lucida Calligraphy"/>
          <w:sz w:val="40"/>
          <w:szCs w:val="40"/>
        </w:rPr>
      </w:pPr>
    </w:p>
    <w:p w:rsidR="002006D1" w:rsidRDefault="002006D1" w:rsidP="002006D1">
      <w:pPr>
        <w:pStyle w:val="Normal1"/>
        <w:pBdr>
          <w:top w:val="nil"/>
          <w:left w:val="nil"/>
          <w:bottom w:val="nil"/>
          <w:right w:val="nil"/>
          <w:between w:val="nil"/>
        </w:pBdr>
        <w:spacing w:before="240" w:after="0"/>
        <w:ind w:left="720" w:hanging="720"/>
        <w:jc w:val="center"/>
        <w:rPr>
          <w:rFonts w:ascii="Bahnschrift SemiBold" w:hAnsi="Bahnschrift SemiBold" w:cs="Times New Roman"/>
          <w:bCs/>
          <w:smallCaps/>
          <w:color w:val="000000"/>
          <w:sz w:val="32"/>
          <w:szCs w:val="32"/>
        </w:rPr>
      </w:pPr>
      <w:r>
        <w:rPr>
          <w:rFonts w:ascii="Bahnschrift SemiBold" w:hAnsi="Bahnschrift SemiBold" w:cs="Times New Roman"/>
          <w:bCs/>
          <w:smallCaps/>
          <w:color w:val="000000"/>
          <w:sz w:val="32"/>
          <w:szCs w:val="32"/>
        </w:rPr>
        <w:t>Submitted By:-</w:t>
      </w:r>
    </w:p>
    <w:p w:rsidR="002006D1" w:rsidRDefault="0042552E" w:rsidP="002006D1">
      <w:pPr>
        <w:pStyle w:val="Normal1"/>
        <w:pBdr>
          <w:top w:val="nil"/>
          <w:left w:val="nil"/>
          <w:bottom w:val="nil"/>
          <w:right w:val="nil"/>
          <w:between w:val="nil"/>
        </w:pBdr>
        <w:spacing w:before="240" w:after="0"/>
        <w:ind w:left="720" w:hanging="720"/>
        <w:rPr>
          <w:rFonts w:ascii="Bahnschrift SemiBold" w:hAnsi="Bahnschrift SemiBold" w:cs="Times New Roman"/>
          <w:bCs/>
          <w:smallCaps/>
          <w:color w:val="000000"/>
          <w:sz w:val="32"/>
          <w:szCs w:val="32"/>
        </w:rPr>
      </w:pPr>
      <w:r w:rsidRPr="0042552E">
        <w:rPr>
          <w:rFonts w:ascii="Bahnschrift SemiBold" w:hAnsi="Bahnschrift SemiBold" w:cs="Times New Roman"/>
          <w:bCs/>
          <w:smallCaps/>
          <w:color w:val="000000"/>
          <w:sz w:val="32"/>
          <w:szCs w:val="32"/>
        </w:rPr>
        <w:t>A</w:t>
      </w:r>
      <w:r w:rsidR="0026458D">
        <w:rPr>
          <w:rFonts w:ascii="Bahnschrift SemiBold" w:hAnsi="Bahnschrift SemiBold" w:cs="Times New Roman"/>
          <w:bCs/>
          <w:smallCaps/>
          <w:color w:val="000000"/>
          <w:sz w:val="32"/>
          <w:szCs w:val="32"/>
        </w:rPr>
        <w:t xml:space="preserve">jit Kulkarni     </w:t>
      </w:r>
      <w:r w:rsidR="002006D1">
        <w:rPr>
          <w:rFonts w:ascii="Bahnschrift SemiBold" w:hAnsi="Bahnschrift SemiBold" w:cs="Times New Roman"/>
          <w:bCs/>
          <w:smallCaps/>
          <w:color w:val="000000"/>
          <w:sz w:val="36"/>
          <w:szCs w:val="36"/>
        </w:rPr>
        <w:t xml:space="preserve">                </w:t>
      </w:r>
      <w:r w:rsidR="002006D1">
        <w:rPr>
          <w:rFonts w:ascii="Bahnschrift SemiBold" w:hAnsi="Bahnschrift SemiBold" w:cs="Times New Roman"/>
          <w:bCs/>
          <w:smallCaps/>
          <w:color w:val="000000"/>
          <w:sz w:val="32"/>
          <w:szCs w:val="32"/>
        </w:rPr>
        <w:t xml:space="preserve">              </w:t>
      </w:r>
      <w:r>
        <w:rPr>
          <w:rFonts w:ascii="Bahnschrift SemiBold" w:hAnsi="Bahnschrift SemiBold" w:cs="Times New Roman"/>
          <w:bCs/>
          <w:smallCaps/>
          <w:color w:val="000000"/>
          <w:sz w:val="32"/>
          <w:szCs w:val="32"/>
        </w:rPr>
        <w:t xml:space="preserve">                    196510309005</w:t>
      </w:r>
    </w:p>
    <w:p w:rsidR="002006D1" w:rsidRDefault="002006D1" w:rsidP="002006D1">
      <w:pPr>
        <w:pStyle w:val="Normal1"/>
        <w:pBdr>
          <w:top w:val="nil"/>
          <w:left w:val="nil"/>
          <w:bottom w:val="nil"/>
          <w:right w:val="nil"/>
          <w:between w:val="nil"/>
        </w:pBdr>
        <w:spacing w:before="240" w:after="0"/>
        <w:ind w:left="720" w:hanging="720"/>
        <w:rPr>
          <w:rFonts w:ascii="Bahnschrift SemiBold" w:hAnsi="Bahnschrift SemiBold" w:cs="Times New Roman"/>
          <w:bCs/>
          <w:smallCaps/>
          <w:color w:val="000000"/>
          <w:sz w:val="32"/>
          <w:szCs w:val="32"/>
          <w:lang w:val="en-US"/>
        </w:rPr>
      </w:pPr>
      <w:r>
        <w:rPr>
          <w:rFonts w:ascii="Bahnschrift SemiBold" w:hAnsi="Bahnschrift SemiBold" w:cs="Times New Roman"/>
          <w:bCs/>
          <w:smallCaps/>
          <w:color w:val="000000"/>
          <w:sz w:val="32"/>
          <w:szCs w:val="32"/>
          <w:lang w:val="en-US"/>
        </w:rPr>
        <w:t xml:space="preserve"> </w:t>
      </w:r>
    </w:p>
    <w:p w:rsidR="002006D1" w:rsidRDefault="002006D1" w:rsidP="002006D1">
      <w:pPr>
        <w:pStyle w:val="Normal1"/>
        <w:pBdr>
          <w:top w:val="nil"/>
          <w:left w:val="nil"/>
          <w:bottom w:val="nil"/>
          <w:right w:val="nil"/>
          <w:between w:val="nil"/>
        </w:pBdr>
        <w:spacing w:before="240" w:after="0"/>
        <w:ind w:left="720" w:hanging="720"/>
        <w:rPr>
          <w:rFonts w:ascii="Bahnschrift SemiBold" w:hAnsi="Bahnschrift SemiBold" w:cs="Times New Roman"/>
          <w:bCs/>
          <w:smallCaps/>
          <w:color w:val="000000"/>
          <w:sz w:val="32"/>
          <w:szCs w:val="32"/>
          <w:lang w:val="en-US"/>
        </w:rPr>
      </w:pPr>
    </w:p>
    <w:p w:rsidR="002006D1" w:rsidRDefault="002006D1" w:rsidP="002006D1">
      <w:pPr>
        <w:pStyle w:val="Normal1"/>
        <w:pBdr>
          <w:top w:val="nil"/>
          <w:left w:val="nil"/>
          <w:bottom w:val="nil"/>
          <w:right w:val="nil"/>
          <w:between w:val="nil"/>
        </w:pBdr>
        <w:spacing w:before="240" w:after="0"/>
        <w:ind w:left="720" w:hanging="720"/>
        <w:rPr>
          <w:rFonts w:ascii="Bahnschrift SemiBold" w:hAnsi="Bahnschrift SemiBold" w:cs="Times New Roman"/>
          <w:bCs/>
          <w:smallCaps/>
          <w:color w:val="000000"/>
          <w:sz w:val="32"/>
          <w:szCs w:val="32"/>
          <w:lang w:val="en-US"/>
        </w:rPr>
      </w:pPr>
    </w:p>
    <w:p w:rsidR="002006D1" w:rsidRPr="009048BC" w:rsidRDefault="002006D1" w:rsidP="002006D1">
      <w:pPr>
        <w:pStyle w:val="Normal1"/>
        <w:pBdr>
          <w:top w:val="nil"/>
          <w:left w:val="nil"/>
          <w:bottom w:val="nil"/>
          <w:right w:val="nil"/>
          <w:between w:val="nil"/>
        </w:pBdr>
        <w:tabs>
          <w:tab w:val="left" w:pos="3015"/>
        </w:tabs>
        <w:spacing w:after="0"/>
        <w:contextualSpacing/>
        <w:rPr>
          <w:rFonts w:ascii="Bahnschrift SemiBold" w:hAnsi="Bahnschrift SemiBold" w:cs="Times New Roman"/>
          <w:color w:val="000000"/>
          <w:sz w:val="28"/>
          <w:szCs w:val="28"/>
        </w:rPr>
      </w:pPr>
      <w:r>
        <w:rPr>
          <w:rFonts w:ascii="Bahnschrift SemiBold" w:hAnsi="Bahnschrift SemiBold" w:cs="Times New Roman"/>
          <w:color w:val="000000"/>
          <w:sz w:val="28"/>
          <w:szCs w:val="28"/>
        </w:rPr>
        <w:t xml:space="preserve">    </w:t>
      </w:r>
      <w:r w:rsidRPr="009048BC">
        <w:rPr>
          <w:rFonts w:ascii="Bahnschrift SemiBold" w:hAnsi="Bahnschrift SemiBold" w:cs="Times New Roman"/>
          <w:color w:val="000000"/>
          <w:sz w:val="28"/>
          <w:szCs w:val="28"/>
        </w:rPr>
        <w:t>Faculty Guide</w:t>
      </w:r>
      <w:r w:rsidRPr="009048BC">
        <w:rPr>
          <w:rFonts w:ascii="Bahnschrift SemiBold" w:hAnsi="Bahnschrift SemiBold" w:cs="Times New Roman"/>
          <w:color w:val="000000"/>
          <w:sz w:val="28"/>
          <w:szCs w:val="28"/>
        </w:rPr>
        <w:tab/>
      </w:r>
      <w:r w:rsidRPr="009048BC">
        <w:rPr>
          <w:rFonts w:ascii="Bahnschrift SemiBold" w:hAnsi="Bahnschrift SemiBold" w:cs="Times New Roman"/>
          <w:color w:val="000000"/>
          <w:sz w:val="28"/>
          <w:szCs w:val="28"/>
        </w:rPr>
        <w:tab/>
        <w:t xml:space="preserve">                        </w:t>
      </w:r>
      <w:r>
        <w:rPr>
          <w:rFonts w:ascii="Bahnschrift SemiBold" w:hAnsi="Bahnschrift SemiBold" w:cs="Times New Roman"/>
          <w:color w:val="000000"/>
          <w:sz w:val="28"/>
          <w:szCs w:val="28"/>
        </w:rPr>
        <w:t xml:space="preserve">        HEAD OF </w:t>
      </w:r>
      <w:r w:rsidRPr="009048BC">
        <w:rPr>
          <w:rFonts w:ascii="Bahnschrift SemiBold" w:hAnsi="Bahnschrift SemiBold" w:cs="Times New Roman"/>
          <w:color w:val="000000"/>
          <w:sz w:val="28"/>
          <w:szCs w:val="28"/>
        </w:rPr>
        <w:t>DEPARTMENT</w:t>
      </w:r>
    </w:p>
    <w:p w:rsidR="002006D1" w:rsidRPr="009048BC" w:rsidRDefault="002006D1" w:rsidP="002006D1">
      <w:pPr>
        <w:pStyle w:val="Normal1"/>
        <w:pBdr>
          <w:top w:val="nil"/>
          <w:left w:val="nil"/>
          <w:bottom w:val="nil"/>
          <w:right w:val="nil"/>
          <w:between w:val="nil"/>
        </w:pBdr>
        <w:tabs>
          <w:tab w:val="left" w:pos="3015"/>
        </w:tabs>
        <w:spacing w:after="0"/>
        <w:contextualSpacing/>
        <w:rPr>
          <w:rFonts w:ascii="Bahnschrift SemiBold" w:hAnsi="Bahnschrift SemiBold" w:cs="Times New Roman"/>
          <w:color w:val="000000"/>
          <w:sz w:val="28"/>
          <w:szCs w:val="28"/>
        </w:rPr>
      </w:pPr>
      <w:r w:rsidRPr="009048BC">
        <w:rPr>
          <w:rFonts w:ascii="Bahnschrift SemiBold" w:hAnsi="Bahnschrift SemiBold" w:cs="Times New Roman"/>
          <w:color w:val="000000"/>
          <w:sz w:val="28"/>
          <w:szCs w:val="28"/>
        </w:rPr>
        <w:t>NIMESH PRAJAPATI</w:t>
      </w:r>
      <w:r w:rsidRPr="009048BC">
        <w:rPr>
          <w:rFonts w:ascii="Bahnschrift SemiBold" w:hAnsi="Bahnschrift SemiBold" w:cs="Times New Roman"/>
          <w:color w:val="000000"/>
          <w:sz w:val="28"/>
          <w:szCs w:val="28"/>
        </w:rPr>
        <w:tab/>
      </w:r>
      <w:r w:rsidRPr="009048BC">
        <w:rPr>
          <w:rFonts w:ascii="Bahnschrift SemiBold" w:hAnsi="Bahnschrift SemiBold" w:cs="Times New Roman"/>
          <w:color w:val="000000"/>
          <w:sz w:val="28"/>
          <w:szCs w:val="28"/>
        </w:rPr>
        <w:tab/>
      </w:r>
      <w:r w:rsidRPr="009048BC">
        <w:rPr>
          <w:rFonts w:ascii="Bahnschrift SemiBold" w:hAnsi="Bahnschrift SemiBold" w:cs="Times New Roman"/>
          <w:color w:val="000000"/>
          <w:sz w:val="28"/>
          <w:szCs w:val="28"/>
        </w:rPr>
        <w:tab/>
      </w:r>
      <w:r w:rsidRPr="009048BC">
        <w:rPr>
          <w:rFonts w:ascii="Bahnschrift SemiBold" w:hAnsi="Bahnschrift SemiBold" w:cs="Times New Roman"/>
          <w:color w:val="000000"/>
          <w:sz w:val="28"/>
          <w:szCs w:val="28"/>
        </w:rPr>
        <w:tab/>
      </w:r>
      <w:r w:rsidRPr="009048BC">
        <w:rPr>
          <w:rFonts w:ascii="Bahnschrift SemiBold" w:hAnsi="Bahnschrift SemiBold" w:cs="Times New Roman"/>
          <w:color w:val="000000"/>
          <w:sz w:val="28"/>
          <w:szCs w:val="28"/>
        </w:rPr>
        <w:tab/>
      </w:r>
      <w:r>
        <w:rPr>
          <w:rFonts w:ascii="Bahnschrift SemiBold" w:hAnsi="Bahnschrift SemiBold" w:cs="Times New Roman"/>
          <w:color w:val="000000"/>
          <w:sz w:val="28"/>
          <w:szCs w:val="28"/>
        </w:rPr>
        <w:t xml:space="preserve">           </w:t>
      </w:r>
      <w:r w:rsidRPr="009048BC">
        <w:rPr>
          <w:rFonts w:ascii="Bahnschrift SemiBold" w:hAnsi="Bahnschrift SemiBold" w:cs="Times New Roman"/>
          <w:color w:val="000000"/>
          <w:sz w:val="28"/>
          <w:szCs w:val="28"/>
        </w:rPr>
        <w:t xml:space="preserve">    J.K.RATHOD </w:t>
      </w:r>
    </w:p>
    <w:p w:rsidR="002006D1" w:rsidRPr="002006D1" w:rsidRDefault="002006D1" w:rsidP="002006D1">
      <w:pPr>
        <w:pStyle w:val="Normal1"/>
        <w:pBdr>
          <w:top w:val="nil"/>
          <w:left w:val="nil"/>
          <w:bottom w:val="nil"/>
          <w:right w:val="nil"/>
          <w:between w:val="nil"/>
        </w:pBdr>
        <w:spacing w:before="240" w:after="0"/>
        <w:ind w:left="720" w:hanging="720"/>
        <w:jc w:val="center"/>
        <w:rPr>
          <w:rFonts w:ascii="Bahnschrift SemiBold" w:hAnsi="Bahnschrift SemiBold" w:cs="Times New Roman"/>
          <w:bCs/>
          <w:smallCaps/>
          <w:color w:val="000000"/>
          <w:sz w:val="32"/>
          <w:szCs w:val="32"/>
          <w:lang w:val="en-US"/>
        </w:rPr>
      </w:pPr>
    </w:p>
    <w:p w:rsidR="002006D1" w:rsidRDefault="002006D1" w:rsidP="002006D1">
      <w:pPr>
        <w:pStyle w:val="Normal1"/>
        <w:pBdr>
          <w:top w:val="nil"/>
          <w:left w:val="nil"/>
          <w:bottom w:val="nil"/>
          <w:right w:val="nil"/>
          <w:between w:val="nil"/>
        </w:pBdr>
        <w:spacing w:before="240" w:after="0"/>
        <w:ind w:left="720" w:hanging="720"/>
        <w:rPr>
          <w:rFonts w:ascii="Bahnschrift SemiBold" w:hAnsi="Bahnschrift SemiBold" w:cs="Times New Roman"/>
          <w:bCs/>
          <w:smallCaps/>
          <w:color w:val="000000"/>
          <w:sz w:val="32"/>
          <w:szCs w:val="32"/>
          <w:lang w:val="en-US"/>
        </w:rPr>
      </w:pPr>
    </w:p>
    <w:p w:rsidR="002006D1" w:rsidRDefault="002006D1" w:rsidP="002006D1">
      <w:pPr>
        <w:pStyle w:val="Normal1"/>
        <w:pBdr>
          <w:top w:val="nil"/>
          <w:left w:val="nil"/>
          <w:bottom w:val="nil"/>
          <w:right w:val="nil"/>
          <w:between w:val="nil"/>
        </w:pBdr>
        <w:spacing w:before="240" w:after="0"/>
        <w:ind w:left="720" w:hanging="720"/>
        <w:rPr>
          <w:rFonts w:ascii="Bahnschrift SemiBold" w:hAnsi="Bahnschrift SemiBold" w:cs="Times New Roman"/>
          <w:bCs/>
          <w:smallCaps/>
          <w:color w:val="000000"/>
          <w:sz w:val="32"/>
          <w:szCs w:val="32"/>
          <w:lang w:val="en-US"/>
        </w:rPr>
      </w:pPr>
    </w:p>
    <w:p w:rsidR="002006D1" w:rsidRDefault="002006D1" w:rsidP="002006D1">
      <w:pPr>
        <w:pStyle w:val="Normal1"/>
        <w:pBdr>
          <w:top w:val="nil"/>
          <w:left w:val="nil"/>
          <w:bottom w:val="nil"/>
          <w:right w:val="nil"/>
          <w:between w:val="nil"/>
        </w:pBdr>
        <w:spacing w:before="240" w:after="0"/>
        <w:ind w:left="720" w:hanging="720"/>
        <w:jc w:val="center"/>
        <w:rPr>
          <w:rFonts w:ascii="Copperplate Gothic Bold" w:hAnsi="Copperplate Gothic Bold" w:cs="Times New Roman"/>
          <w:bCs/>
          <w:smallCaps/>
          <w:color w:val="000000"/>
          <w:sz w:val="44"/>
          <w:szCs w:val="44"/>
          <w:lang w:val="en-US"/>
        </w:rPr>
      </w:pPr>
      <w:r w:rsidRPr="002006D1">
        <w:rPr>
          <w:rFonts w:ascii="Copperplate Gothic Bold" w:hAnsi="Copperplate Gothic Bold" w:cs="Times New Roman"/>
          <w:bCs/>
          <w:smallCaps/>
          <w:color w:val="000000"/>
          <w:sz w:val="44"/>
          <w:szCs w:val="44"/>
          <w:lang w:val="en-US"/>
        </w:rPr>
        <w:lastRenderedPageBreak/>
        <w:t>CIRTIFICATE</w:t>
      </w:r>
    </w:p>
    <w:p w:rsidR="002006D1" w:rsidRDefault="002006D1" w:rsidP="002006D1">
      <w:pPr>
        <w:pStyle w:val="Normal1"/>
        <w:pBdr>
          <w:top w:val="nil"/>
          <w:left w:val="nil"/>
          <w:bottom w:val="nil"/>
          <w:right w:val="nil"/>
          <w:between w:val="nil"/>
        </w:pBdr>
        <w:spacing w:before="240" w:after="0"/>
        <w:ind w:left="720" w:hanging="720"/>
        <w:jc w:val="center"/>
        <w:rPr>
          <w:rFonts w:ascii="Engravers MT" w:hAnsi="Engravers MT" w:cs="Times New Roman"/>
          <w:bCs/>
          <w:smallCaps/>
          <w:color w:val="000000"/>
          <w:sz w:val="32"/>
          <w:szCs w:val="32"/>
          <w:lang w:val="en-US"/>
        </w:rPr>
      </w:pPr>
      <w:r>
        <w:rPr>
          <w:rFonts w:ascii="Copperplate Gothic Bold" w:hAnsi="Copperplate Gothic Bold" w:cs="Times New Roman"/>
          <w:bCs/>
          <w:smallCaps/>
          <w:color w:val="000000"/>
          <w:sz w:val="44"/>
          <w:szCs w:val="44"/>
          <w:lang w:val="en-US"/>
        </w:rPr>
        <w:t xml:space="preserve">                                                                    </w:t>
      </w:r>
      <w:r>
        <w:rPr>
          <w:rFonts w:ascii="Copperplate Gothic Bold" w:hAnsi="Copperplate Gothic Bold" w:cs="Times New Roman"/>
          <w:bCs/>
          <w:smallCaps/>
          <w:color w:val="000000"/>
          <w:sz w:val="32"/>
          <w:szCs w:val="32"/>
          <w:lang w:val="en-US"/>
        </w:rPr>
        <w:t>DATE</w:t>
      </w:r>
      <w:r>
        <w:rPr>
          <w:rFonts w:ascii="Engravers MT" w:hAnsi="Engravers MT" w:cs="Times New Roman"/>
          <w:bCs/>
          <w:smallCaps/>
          <w:color w:val="000000"/>
          <w:sz w:val="32"/>
          <w:szCs w:val="32"/>
          <w:lang w:val="en-US"/>
        </w:rPr>
        <w:t xml:space="preserve">:- </w:t>
      </w:r>
    </w:p>
    <w:p w:rsidR="002006D1" w:rsidRDefault="002006D1" w:rsidP="002006D1">
      <w:pPr>
        <w:pStyle w:val="Normal1"/>
        <w:pBdr>
          <w:top w:val="nil"/>
          <w:left w:val="nil"/>
          <w:bottom w:val="nil"/>
          <w:right w:val="nil"/>
          <w:between w:val="nil"/>
        </w:pBdr>
        <w:spacing w:before="240" w:after="0"/>
        <w:ind w:left="720" w:hanging="720"/>
        <w:jc w:val="center"/>
        <w:rPr>
          <w:rFonts w:ascii="Engravers MT" w:hAnsi="Engravers MT" w:cs="Times New Roman"/>
          <w:bCs/>
          <w:smallCaps/>
          <w:color w:val="000000"/>
          <w:sz w:val="32"/>
          <w:szCs w:val="32"/>
          <w:lang w:val="en-US"/>
        </w:rPr>
      </w:pPr>
    </w:p>
    <w:p w:rsidR="002006D1" w:rsidRDefault="002006D1" w:rsidP="002006D1">
      <w:pPr>
        <w:pStyle w:val="Normal1"/>
        <w:pBdr>
          <w:top w:val="nil"/>
          <w:left w:val="nil"/>
          <w:bottom w:val="nil"/>
          <w:right w:val="nil"/>
          <w:between w:val="nil"/>
        </w:pBdr>
        <w:spacing w:after="0"/>
        <w:ind w:left="1065"/>
        <w:jc w:val="both"/>
        <w:rPr>
          <w:rFonts w:ascii="Californian FB" w:hAnsi="Californian FB" w:cs="Times New Roman"/>
          <w:color w:val="000000"/>
          <w:sz w:val="36"/>
          <w:szCs w:val="36"/>
        </w:rPr>
      </w:pPr>
      <w:r w:rsidRPr="002006D1">
        <w:rPr>
          <w:rFonts w:ascii="Californian FB" w:hAnsi="Californian FB" w:cs="Times New Roman"/>
          <w:color w:val="000000"/>
          <w:sz w:val="36"/>
          <w:szCs w:val="36"/>
        </w:rPr>
        <w:t>This is to certify that the project entitled “GENERATION OF ELECTRIC ENERGY FROM NOISE POLLUTION” has been carried out by ARJUN CHANGLA, AJIT KULKARNI, HARSHVARDHAN GADHVI, AYUSH SHRIVASTVA Under our guidance in fulfilment of the Diploma in ELECTRICAL ENGINEERING  (5th Semester) of Gujarat Technological University, Ahmedabad during the academic year 2021.</w:t>
      </w:r>
    </w:p>
    <w:p w:rsidR="002006D1" w:rsidRDefault="002006D1" w:rsidP="002006D1">
      <w:pPr>
        <w:pStyle w:val="Normal1"/>
        <w:pBdr>
          <w:top w:val="nil"/>
          <w:left w:val="nil"/>
          <w:bottom w:val="nil"/>
          <w:right w:val="nil"/>
          <w:between w:val="nil"/>
        </w:pBdr>
        <w:spacing w:after="0"/>
        <w:ind w:left="1065"/>
        <w:jc w:val="both"/>
        <w:rPr>
          <w:rFonts w:ascii="Californian FB" w:hAnsi="Californian FB" w:cs="Times New Roman"/>
          <w:color w:val="000000"/>
          <w:sz w:val="36"/>
          <w:szCs w:val="36"/>
        </w:rPr>
      </w:pPr>
    </w:p>
    <w:p w:rsidR="002006D1" w:rsidRDefault="002006D1" w:rsidP="002006D1">
      <w:pPr>
        <w:pStyle w:val="Normal1"/>
        <w:pBdr>
          <w:top w:val="nil"/>
          <w:left w:val="nil"/>
          <w:bottom w:val="nil"/>
          <w:right w:val="nil"/>
          <w:between w:val="nil"/>
        </w:pBdr>
        <w:spacing w:after="0"/>
        <w:ind w:left="1065"/>
        <w:jc w:val="both"/>
        <w:rPr>
          <w:rFonts w:ascii="Californian FB" w:hAnsi="Californian FB" w:cs="Times New Roman"/>
          <w:color w:val="000000"/>
          <w:sz w:val="36"/>
          <w:szCs w:val="36"/>
        </w:rPr>
      </w:pPr>
    </w:p>
    <w:p w:rsidR="002006D1" w:rsidRDefault="002006D1" w:rsidP="002006D1">
      <w:pPr>
        <w:pStyle w:val="Normal1"/>
        <w:pBdr>
          <w:top w:val="nil"/>
          <w:left w:val="nil"/>
          <w:bottom w:val="nil"/>
          <w:right w:val="nil"/>
          <w:between w:val="nil"/>
        </w:pBdr>
        <w:spacing w:after="0"/>
        <w:ind w:left="1065"/>
        <w:jc w:val="both"/>
        <w:rPr>
          <w:rFonts w:ascii="Californian FB" w:hAnsi="Californian FB" w:cs="Times New Roman"/>
          <w:color w:val="000000"/>
          <w:sz w:val="36"/>
          <w:szCs w:val="36"/>
        </w:rPr>
      </w:pPr>
    </w:p>
    <w:p w:rsidR="002006D1" w:rsidRDefault="002006D1" w:rsidP="002006D1">
      <w:pPr>
        <w:pStyle w:val="Normal1"/>
        <w:pBdr>
          <w:top w:val="nil"/>
          <w:left w:val="nil"/>
          <w:bottom w:val="nil"/>
          <w:right w:val="nil"/>
          <w:between w:val="nil"/>
        </w:pBdr>
        <w:spacing w:after="0"/>
        <w:ind w:left="1065"/>
        <w:jc w:val="both"/>
        <w:rPr>
          <w:rFonts w:ascii="Californian FB" w:hAnsi="Californian FB" w:cs="Times New Roman"/>
          <w:color w:val="000000"/>
          <w:sz w:val="36"/>
          <w:szCs w:val="36"/>
        </w:rPr>
      </w:pPr>
    </w:p>
    <w:p w:rsidR="002006D1" w:rsidRDefault="002006D1" w:rsidP="002006D1">
      <w:pPr>
        <w:pStyle w:val="Normal1"/>
        <w:pBdr>
          <w:top w:val="nil"/>
          <w:left w:val="nil"/>
          <w:bottom w:val="nil"/>
          <w:right w:val="nil"/>
          <w:between w:val="nil"/>
        </w:pBdr>
        <w:spacing w:after="0"/>
        <w:ind w:left="1065"/>
        <w:jc w:val="both"/>
        <w:rPr>
          <w:rFonts w:ascii="Californian FB" w:hAnsi="Californian FB" w:cs="Times New Roman"/>
          <w:color w:val="000000"/>
          <w:sz w:val="36"/>
          <w:szCs w:val="36"/>
        </w:rPr>
      </w:pPr>
    </w:p>
    <w:p w:rsidR="002006D1" w:rsidRPr="002006D1" w:rsidRDefault="002006D1" w:rsidP="002006D1">
      <w:pPr>
        <w:pStyle w:val="Normal1"/>
        <w:pBdr>
          <w:top w:val="nil"/>
          <w:left w:val="nil"/>
          <w:bottom w:val="nil"/>
          <w:right w:val="nil"/>
          <w:between w:val="nil"/>
        </w:pBdr>
        <w:spacing w:after="0"/>
        <w:ind w:left="1065"/>
        <w:jc w:val="both"/>
        <w:rPr>
          <w:rFonts w:ascii="Californian FB" w:hAnsi="Californian FB" w:cs="Times New Roman"/>
          <w:color w:val="000000"/>
          <w:sz w:val="36"/>
          <w:szCs w:val="36"/>
        </w:rPr>
      </w:pPr>
    </w:p>
    <w:p w:rsidR="002006D1" w:rsidRPr="009048BC" w:rsidRDefault="002006D1" w:rsidP="002006D1">
      <w:pPr>
        <w:pStyle w:val="Normal1"/>
        <w:pBdr>
          <w:top w:val="nil"/>
          <w:left w:val="nil"/>
          <w:bottom w:val="nil"/>
          <w:right w:val="nil"/>
          <w:between w:val="nil"/>
        </w:pBdr>
        <w:tabs>
          <w:tab w:val="left" w:pos="3015"/>
        </w:tabs>
        <w:spacing w:after="0"/>
        <w:contextualSpacing/>
        <w:jc w:val="center"/>
        <w:rPr>
          <w:rFonts w:ascii="Bahnschrift SemiBold" w:hAnsi="Bahnschrift SemiBold" w:cs="Times New Roman"/>
          <w:color w:val="000000"/>
          <w:sz w:val="28"/>
          <w:szCs w:val="28"/>
        </w:rPr>
      </w:pPr>
      <w:r>
        <w:rPr>
          <w:rFonts w:ascii="Bahnschrift SemiBold" w:hAnsi="Bahnschrift SemiBold" w:cs="Times New Roman"/>
          <w:color w:val="000000"/>
          <w:sz w:val="28"/>
          <w:szCs w:val="28"/>
        </w:rPr>
        <w:t xml:space="preserve">               </w:t>
      </w:r>
      <w:r w:rsidRPr="009048BC">
        <w:rPr>
          <w:rFonts w:ascii="Bahnschrift SemiBold" w:hAnsi="Bahnschrift SemiBold" w:cs="Times New Roman"/>
          <w:color w:val="000000"/>
          <w:sz w:val="28"/>
          <w:szCs w:val="28"/>
        </w:rPr>
        <w:t>Faculty Guide</w:t>
      </w:r>
      <w:r w:rsidRPr="009048BC">
        <w:rPr>
          <w:rFonts w:ascii="Bahnschrift SemiBold" w:hAnsi="Bahnschrift SemiBold" w:cs="Times New Roman"/>
          <w:color w:val="000000"/>
          <w:sz w:val="28"/>
          <w:szCs w:val="28"/>
        </w:rPr>
        <w:tab/>
      </w:r>
      <w:r w:rsidRPr="009048BC">
        <w:rPr>
          <w:rFonts w:ascii="Bahnschrift SemiBold" w:hAnsi="Bahnschrift SemiBold" w:cs="Times New Roman"/>
          <w:color w:val="000000"/>
          <w:sz w:val="28"/>
          <w:szCs w:val="28"/>
        </w:rPr>
        <w:tab/>
        <w:t xml:space="preserve">                        </w:t>
      </w:r>
      <w:r>
        <w:rPr>
          <w:rFonts w:ascii="Bahnschrift SemiBold" w:hAnsi="Bahnschrift SemiBold" w:cs="Times New Roman"/>
          <w:color w:val="000000"/>
          <w:sz w:val="28"/>
          <w:szCs w:val="28"/>
        </w:rPr>
        <w:t xml:space="preserve">        HEAD OF </w:t>
      </w:r>
      <w:r w:rsidRPr="009048BC">
        <w:rPr>
          <w:rFonts w:ascii="Bahnschrift SemiBold" w:hAnsi="Bahnschrift SemiBold" w:cs="Times New Roman"/>
          <w:color w:val="000000"/>
          <w:sz w:val="28"/>
          <w:szCs w:val="28"/>
        </w:rPr>
        <w:t>DEPARTMENT</w:t>
      </w:r>
    </w:p>
    <w:p w:rsidR="002006D1" w:rsidRPr="009048BC" w:rsidRDefault="002006D1" w:rsidP="002006D1">
      <w:pPr>
        <w:pStyle w:val="Normal1"/>
        <w:pBdr>
          <w:top w:val="nil"/>
          <w:left w:val="nil"/>
          <w:bottom w:val="nil"/>
          <w:right w:val="nil"/>
          <w:between w:val="nil"/>
        </w:pBdr>
        <w:tabs>
          <w:tab w:val="left" w:pos="3015"/>
        </w:tabs>
        <w:spacing w:after="0"/>
        <w:contextualSpacing/>
        <w:jc w:val="center"/>
        <w:rPr>
          <w:rFonts w:ascii="Bahnschrift SemiBold" w:hAnsi="Bahnschrift SemiBold" w:cs="Times New Roman"/>
          <w:color w:val="000000"/>
          <w:sz w:val="28"/>
          <w:szCs w:val="28"/>
        </w:rPr>
      </w:pPr>
      <w:r w:rsidRPr="009048BC">
        <w:rPr>
          <w:rFonts w:ascii="Bahnschrift SemiBold" w:hAnsi="Bahnschrift SemiBold" w:cs="Times New Roman"/>
          <w:color w:val="000000"/>
          <w:sz w:val="28"/>
          <w:szCs w:val="28"/>
        </w:rPr>
        <w:t>NIMESH PRAJAPATI</w:t>
      </w:r>
      <w:r w:rsidRPr="009048BC">
        <w:rPr>
          <w:rFonts w:ascii="Bahnschrift SemiBold" w:hAnsi="Bahnschrift SemiBold" w:cs="Times New Roman"/>
          <w:color w:val="000000"/>
          <w:sz w:val="28"/>
          <w:szCs w:val="28"/>
        </w:rPr>
        <w:tab/>
      </w:r>
      <w:r w:rsidRPr="009048BC">
        <w:rPr>
          <w:rFonts w:ascii="Bahnschrift SemiBold" w:hAnsi="Bahnschrift SemiBold" w:cs="Times New Roman"/>
          <w:color w:val="000000"/>
          <w:sz w:val="28"/>
          <w:szCs w:val="28"/>
        </w:rPr>
        <w:tab/>
      </w:r>
      <w:r w:rsidRPr="009048BC">
        <w:rPr>
          <w:rFonts w:ascii="Bahnschrift SemiBold" w:hAnsi="Bahnschrift SemiBold" w:cs="Times New Roman"/>
          <w:color w:val="000000"/>
          <w:sz w:val="28"/>
          <w:szCs w:val="28"/>
        </w:rPr>
        <w:tab/>
      </w:r>
      <w:r w:rsidRPr="009048BC">
        <w:rPr>
          <w:rFonts w:ascii="Bahnschrift SemiBold" w:hAnsi="Bahnschrift SemiBold" w:cs="Times New Roman"/>
          <w:color w:val="000000"/>
          <w:sz w:val="28"/>
          <w:szCs w:val="28"/>
        </w:rPr>
        <w:tab/>
      </w:r>
      <w:r w:rsidRPr="009048BC">
        <w:rPr>
          <w:rFonts w:ascii="Bahnschrift SemiBold" w:hAnsi="Bahnschrift SemiBold" w:cs="Times New Roman"/>
          <w:color w:val="000000"/>
          <w:sz w:val="28"/>
          <w:szCs w:val="28"/>
        </w:rPr>
        <w:tab/>
      </w:r>
      <w:r>
        <w:rPr>
          <w:rFonts w:ascii="Bahnschrift SemiBold" w:hAnsi="Bahnschrift SemiBold" w:cs="Times New Roman"/>
          <w:color w:val="000000"/>
          <w:sz w:val="28"/>
          <w:szCs w:val="28"/>
        </w:rPr>
        <w:t xml:space="preserve">   </w:t>
      </w:r>
      <w:r w:rsidRPr="009048BC">
        <w:rPr>
          <w:rFonts w:ascii="Bahnschrift SemiBold" w:hAnsi="Bahnschrift SemiBold" w:cs="Times New Roman"/>
          <w:color w:val="000000"/>
          <w:sz w:val="28"/>
          <w:szCs w:val="28"/>
        </w:rPr>
        <w:t>J.K.RATHOD</w:t>
      </w:r>
    </w:p>
    <w:p w:rsidR="002006D1" w:rsidRPr="002006D1" w:rsidRDefault="002006D1" w:rsidP="002006D1">
      <w:pPr>
        <w:pStyle w:val="Normal1"/>
        <w:pBdr>
          <w:top w:val="nil"/>
          <w:left w:val="nil"/>
          <w:bottom w:val="nil"/>
          <w:right w:val="nil"/>
          <w:between w:val="nil"/>
        </w:pBdr>
        <w:spacing w:before="240" w:after="0"/>
        <w:ind w:left="720" w:hanging="720"/>
        <w:jc w:val="center"/>
        <w:rPr>
          <w:rFonts w:ascii="Californian FB" w:hAnsi="Californian FB" w:cs="Times New Roman"/>
          <w:bCs/>
          <w:smallCaps/>
          <w:color w:val="000000"/>
          <w:sz w:val="32"/>
          <w:szCs w:val="32"/>
          <w:lang w:val="en-US"/>
        </w:rPr>
      </w:pPr>
    </w:p>
    <w:p w:rsidR="002006D1" w:rsidRDefault="002006D1" w:rsidP="002006D1">
      <w:pPr>
        <w:pStyle w:val="Normal1"/>
        <w:pBdr>
          <w:top w:val="nil"/>
          <w:left w:val="nil"/>
          <w:bottom w:val="nil"/>
          <w:right w:val="nil"/>
          <w:between w:val="nil"/>
        </w:pBdr>
        <w:tabs>
          <w:tab w:val="left" w:pos="3015"/>
        </w:tabs>
        <w:spacing w:after="0"/>
        <w:contextualSpacing/>
        <w:rPr>
          <w:rFonts w:ascii="Bahnschrift SemiBold" w:hAnsi="Bahnschrift SemiBold" w:cs="Times New Roman"/>
          <w:color w:val="000000"/>
          <w:sz w:val="28"/>
          <w:szCs w:val="28"/>
        </w:rPr>
      </w:pPr>
      <w:r>
        <w:rPr>
          <w:rFonts w:ascii="Bahnschrift SemiBold" w:hAnsi="Bahnschrift SemiBold" w:cs="Times New Roman"/>
          <w:color w:val="000000"/>
          <w:sz w:val="28"/>
          <w:szCs w:val="28"/>
        </w:rPr>
        <w:t xml:space="preserve">    </w:t>
      </w:r>
    </w:p>
    <w:p w:rsidR="00473C31" w:rsidRDefault="002006D1" w:rsidP="00473C31">
      <w:pPr>
        <w:rPr>
          <w:rFonts w:ascii="Copperplate Gothic Bold" w:hAnsi="Copperplate Gothic Bold" w:cs="Times New Roman"/>
          <w:color w:val="000000"/>
          <w:sz w:val="56"/>
          <w:szCs w:val="56"/>
        </w:rPr>
      </w:pPr>
      <w:r>
        <w:rPr>
          <w:rFonts w:ascii="Bahnschrift SemiBold" w:hAnsi="Bahnschrift SemiBold" w:cs="Times New Roman"/>
          <w:color w:val="000000"/>
          <w:sz w:val="28"/>
          <w:szCs w:val="28"/>
        </w:rPr>
        <w:br w:type="page"/>
      </w:r>
      <w:r w:rsidR="00473C31">
        <w:rPr>
          <w:rFonts w:ascii="Bahnschrift SemiBold" w:hAnsi="Bahnschrift SemiBold" w:cs="Times New Roman"/>
          <w:color w:val="000000"/>
          <w:sz w:val="28"/>
          <w:szCs w:val="28"/>
        </w:rPr>
        <w:lastRenderedPageBreak/>
        <w:t xml:space="preserve">                               </w:t>
      </w:r>
      <w:r w:rsidR="00473C31" w:rsidRPr="00473C31">
        <w:rPr>
          <w:rFonts w:ascii="Copperplate Gothic Bold" w:hAnsi="Copperplate Gothic Bold" w:cs="Times New Roman"/>
          <w:b/>
          <w:color w:val="000000"/>
          <w:sz w:val="40"/>
          <w:szCs w:val="32"/>
        </w:rPr>
        <w:t>ACKNOWLEDGEMENT</w:t>
      </w:r>
    </w:p>
    <w:p w:rsidR="00473C31" w:rsidRDefault="00473C31" w:rsidP="00473C31">
      <w:pPr>
        <w:rPr>
          <w:rFonts w:ascii="Copperplate Gothic Bold" w:hAnsi="Copperplate Gothic Bold" w:cs="Times New Roman"/>
          <w:color w:val="000000"/>
          <w:sz w:val="56"/>
          <w:szCs w:val="56"/>
        </w:rPr>
      </w:pPr>
    </w:p>
    <w:p w:rsidR="00473C31" w:rsidRPr="00473C31" w:rsidRDefault="00473C31" w:rsidP="00473C31">
      <w:pPr>
        <w:pStyle w:val="Normal1"/>
        <w:pBdr>
          <w:top w:val="nil"/>
          <w:left w:val="nil"/>
          <w:bottom w:val="nil"/>
          <w:right w:val="nil"/>
          <w:between w:val="nil"/>
        </w:pBdr>
        <w:spacing w:after="0"/>
        <w:ind w:left="720" w:hanging="720"/>
        <w:jc w:val="both"/>
        <w:rPr>
          <w:rFonts w:ascii="Californian FB" w:hAnsi="Californian FB" w:cs="Times New Roman"/>
          <w:b/>
          <w:bCs/>
          <w:i/>
          <w:iCs/>
          <w:color w:val="000000"/>
          <w:sz w:val="48"/>
          <w:szCs w:val="28"/>
        </w:rPr>
      </w:pPr>
      <w:r w:rsidRPr="00473C31">
        <w:rPr>
          <w:rFonts w:ascii="Californian FB" w:hAnsi="Californian FB" w:cs="Times New Roman"/>
          <w:b/>
          <w:bCs/>
          <w:i/>
          <w:iCs/>
          <w:color w:val="000000"/>
          <w:sz w:val="48"/>
          <w:szCs w:val="28"/>
        </w:rPr>
        <w:t>We are greatly thankful to Nimesh Prajapati sir, Professors Neeraj sir and Utpal sir, J.K. Rathod the head of the Dept. of Electrical Engineering and other faculty members for giving us an opportunity to learn and do this project. If not for the above mentioned people, our project would never have been completed in such a successfully manner.</w:t>
      </w:r>
    </w:p>
    <w:p w:rsidR="00473C31" w:rsidRDefault="00473C31" w:rsidP="00473C31">
      <w:pPr>
        <w:rPr>
          <w:rFonts w:ascii="Bradley Hand ITC" w:hAnsi="Bradley Hand ITC" w:cs="Times New Roman"/>
          <w:color w:val="000000"/>
          <w:sz w:val="56"/>
          <w:szCs w:val="56"/>
        </w:rPr>
      </w:pPr>
    </w:p>
    <w:p w:rsidR="00473C31" w:rsidRDefault="00473C31" w:rsidP="00473C31">
      <w:pPr>
        <w:rPr>
          <w:rFonts w:ascii="Bradley Hand ITC" w:hAnsi="Bradley Hand ITC" w:cs="Times New Roman"/>
          <w:color w:val="000000"/>
          <w:sz w:val="56"/>
          <w:szCs w:val="56"/>
        </w:rPr>
      </w:pPr>
    </w:p>
    <w:p w:rsidR="00473C31" w:rsidRPr="00473C31" w:rsidRDefault="00473C31" w:rsidP="00473C31">
      <w:pPr>
        <w:rPr>
          <w:rFonts w:ascii="Bradley Hand ITC" w:hAnsi="Bradley Hand ITC" w:cs="Times New Roman"/>
          <w:color w:val="000000"/>
          <w:sz w:val="56"/>
          <w:szCs w:val="56"/>
        </w:rPr>
      </w:pPr>
    </w:p>
    <w:p w:rsidR="00473C31" w:rsidRDefault="00473C31" w:rsidP="00473C31">
      <w:pPr>
        <w:pStyle w:val="Normal1"/>
        <w:pBdr>
          <w:top w:val="nil"/>
          <w:left w:val="nil"/>
          <w:bottom w:val="nil"/>
          <w:right w:val="nil"/>
          <w:between w:val="nil"/>
        </w:pBdr>
        <w:spacing w:after="0"/>
        <w:ind w:left="1785" w:hanging="720"/>
        <w:jc w:val="center"/>
        <w:rPr>
          <w:rFonts w:ascii="Bahnschrift SemiBold" w:hAnsi="Bahnschrift SemiBold" w:cs="Times New Roman"/>
          <w:b/>
          <w:color w:val="000000"/>
          <w:sz w:val="24"/>
          <w:szCs w:val="24"/>
        </w:rPr>
      </w:pPr>
      <w:r>
        <w:rPr>
          <w:rFonts w:ascii="Bahnschrift SemiBold" w:hAnsi="Bahnschrift SemiBold" w:cs="Times New Roman"/>
          <w:color w:val="000000"/>
          <w:sz w:val="28"/>
          <w:szCs w:val="28"/>
        </w:rPr>
        <w:t xml:space="preserve">           </w:t>
      </w:r>
      <w:r>
        <w:rPr>
          <w:rFonts w:ascii="Bahnschrift SemiBold" w:hAnsi="Bahnschrift SemiBold" w:cs="Times New Roman"/>
          <w:b/>
          <w:color w:val="000000"/>
          <w:sz w:val="24"/>
          <w:szCs w:val="24"/>
        </w:rPr>
        <w:t xml:space="preserve">                                   REREFERNCE SITES:</w:t>
      </w:r>
    </w:p>
    <w:p w:rsidR="00473C31" w:rsidRDefault="005D60E5" w:rsidP="00473C31">
      <w:pPr>
        <w:pStyle w:val="Normal1"/>
        <w:numPr>
          <w:ilvl w:val="0"/>
          <w:numId w:val="1"/>
        </w:numPr>
        <w:pBdr>
          <w:top w:val="nil"/>
          <w:left w:val="nil"/>
          <w:bottom w:val="nil"/>
          <w:right w:val="nil"/>
          <w:between w:val="nil"/>
        </w:pBdr>
        <w:spacing w:after="0"/>
        <w:rPr>
          <w:rFonts w:ascii="Bahnschrift SemiBold" w:hAnsi="Bahnschrift SemiBold" w:cs="Times New Roman"/>
          <w:b/>
          <w:color w:val="000000"/>
          <w:sz w:val="24"/>
          <w:szCs w:val="24"/>
        </w:rPr>
      </w:pPr>
      <w:hyperlink r:id="rId10" w:history="1">
        <w:r w:rsidR="00473C31" w:rsidRPr="00205433">
          <w:rPr>
            <w:rStyle w:val="Hyperlink"/>
            <w:rFonts w:ascii="Bahnschrift SemiBold" w:hAnsi="Bahnschrift SemiBold" w:cs="Times New Roman"/>
            <w:b/>
            <w:sz w:val="24"/>
            <w:szCs w:val="24"/>
          </w:rPr>
          <w:t>https://www.wikipedia.org</w:t>
        </w:r>
      </w:hyperlink>
    </w:p>
    <w:p w:rsidR="00473C31" w:rsidRDefault="005D60E5" w:rsidP="00473C31">
      <w:pPr>
        <w:pStyle w:val="Normal1"/>
        <w:numPr>
          <w:ilvl w:val="0"/>
          <w:numId w:val="1"/>
        </w:numPr>
        <w:pBdr>
          <w:top w:val="nil"/>
          <w:left w:val="nil"/>
          <w:bottom w:val="nil"/>
          <w:right w:val="nil"/>
          <w:between w:val="nil"/>
        </w:pBdr>
        <w:spacing w:after="0"/>
        <w:rPr>
          <w:rFonts w:ascii="Bahnschrift SemiBold" w:hAnsi="Bahnschrift SemiBold" w:cs="Times New Roman"/>
          <w:b/>
          <w:color w:val="000000"/>
          <w:sz w:val="24"/>
          <w:szCs w:val="24"/>
        </w:rPr>
      </w:pPr>
      <w:hyperlink r:id="rId11" w:history="1">
        <w:r w:rsidR="00473C31">
          <w:rPr>
            <w:rStyle w:val="Hyperlink"/>
            <w:rFonts w:ascii="Bahnschrift SemiBold" w:hAnsi="Bahnschrift SemiBold" w:cs="Times New Roman"/>
            <w:b/>
            <w:sz w:val="24"/>
            <w:szCs w:val="24"/>
          </w:rPr>
          <w:t>https://www.youtube.com</w:t>
        </w:r>
      </w:hyperlink>
    </w:p>
    <w:p w:rsidR="00473C31" w:rsidRDefault="005D60E5" w:rsidP="00473C31">
      <w:pPr>
        <w:pStyle w:val="Normal1"/>
        <w:numPr>
          <w:ilvl w:val="0"/>
          <w:numId w:val="1"/>
        </w:numPr>
        <w:pBdr>
          <w:top w:val="nil"/>
          <w:left w:val="nil"/>
          <w:bottom w:val="nil"/>
          <w:right w:val="nil"/>
          <w:between w:val="nil"/>
        </w:pBdr>
        <w:spacing w:after="0"/>
        <w:rPr>
          <w:rFonts w:ascii="Bahnschrift SemiBold" w:hAnsi="Bahnschrift SemiBold" w:cs="Times New Roman"/>
          <w:b/>
          <w:color w:val="000000"/>
          <w:sz w:val="24"/>
          <w:szCs w:val="24"/>
        </w:rPr>
      </w:pPr>
      <w:hyperlink r:id="rId12" w:history="1">
        <w:r w:rsidR="00473C31" w:rsidRPr="003F216D">
          <w:rPr>
            <w:rStyle w:val="Hyperlink"/>
            <w:rFonts w:ascii="Bahnschrift SemiBold" w:hAnsi="Bahnschrift SemiBold" w:cs="Times New Roman"/>
            <w:b/>
            <w:sz w:val="24"/>
            <w:szCs w:val="24"/>
          </w:rPr>
          <w:t>https://www.quora.com</w:t>
        </w:r>
      </w:hyperlink>
    </w:p>
    <w:p w:rsidR="00473C31" w:rsidRPr="009048BC" w:rsidRDefault="005D60E5" w:rsidP="00473C31">
      <w:pPr>
        <w:pStyle w:val="Normal1"/>
        <w:numPr>
          <w:ilvl w:val="0"/>
          <w:numId w:val="1"/>
        </w:numPr>
        <w:pBdr>
          <w:top w:val="nil"/>
          <w:left w:val="nil"/>
          <w:bottom w:val="nil"/>
          <w:right w:val="nil"/>
          <w:between w:val="nil"/>
        </w:pBdr>
        <w:spacing w:after="0"/>
        <w:rPr>
          <w:rFonts w:ascii="Bahnschrift SemiBold" w:hAnsi="Bahnschrift SemiBold" w:cs="Times New Roman"/>
          <w:b/>
          <w:color w:val="000000"/>
          <w:sz w:val="24"/>
          <w:szCs w:val="24"/>
        </w:rPr>
      </w:pPr>
      <w:hyperlink r:id="rId13" w:history="1">
        <w:r w:rsidR="00473C31" w:rsidRPr="00844424">
          <w:rPr>
            <w:rStyle w:val="Hyperlink"/>
            <w:rFonts w:ascii="Bahnschrift SemiBold" w:hAnsi="Bahnschrift SemiBold" w:cs="Times New Roman"/>
            <w:b/>
            <w:sz w:val="24"/>
            <w:szCs w:val="24"/>
          </w:rPr>
          <w:t>https://www.definition.org</w:t>
        </w:r>
      </w:hyperlink>
    </w:p>
    <w:sdt>
      <w:sdtPr>
        <w:rPr>
          <w:rFonts w:ascii="Calibri" w:eastAsia="Calibri" w:hAnsi="Calibri" w:cs="Calibri"/>
          <w:b w:val="0"/>
          <w:bCs w:val="0"/>
          <w:color w:val="auto"/>
          <w:sz w:val="22"/>
          <w:szCs w:val="22"/>
          <w:u w:val="single"/>
          <w:lang w:val="en-IN" w:eastAsia="en-IN" w:bidi="gu-IN"/>
        </w:rPr>
        <w:id w:val="912583"/>
        <w:docPartObj>
          <w:docPartGallery w:val="Table of Contents"/>
          <w:docPartUnique/>
        </w:docPartObj>
      </w:sdtPr>
      <w:sdtEndPr>
        <w:rPr>
          <w:rFonts w:ascii="Bookman Old Style" w:eastAsiaTheme="minorHAnsi" w:hAnsi="Bookman Old Style" w:cs="Shruti"/>
          <w:sz w:val="44"/>
          <w:vertAlign w:val="subscript"/>
          <w:lang w:val="en-US" w:eastAsia="en-US"/>
        </w:rPr>
      </w:sdtEndPr>
      <w:sdtContent>
        <w:p w:rsidR="00473C31" w:rsidRDefault="00473C31" w:rsidP="00473C31">
          <w:pPr>
            <w:pStyle w:val="TOCHeading"/>
          </w:pPr>
          <w:r w:rsidRPr="005B6E17">
            <w:rPr>
              <w:sz w:val="48"/>
            </w:rPr>
            <w:t>Contents</w:t>
          </w:r>
        </w:p>
        <w:p w:rsidR="00473C31" w:rsidRPr="00473C31" w:rsidRDefault="005D60E5" w:rsidP="00473C31">
          <w:pPr>
            <w:pStyle w:val="TOC1"/>
            <w:tabs>
              <w:tab w:val="right" w:leader="dot" w:pos="10094"/>
            </w:tabs>
            <w:rPr>
              <w:rFonts w:ascii="Bookman Old Style" w:hAnsi="Bookman Old Style"/>
              <w:noProof/>
              <w:sz w:val="44"/>
              <w:vertAlign w:val="subscript"/>
            </w:rPr>
          </w:pPr>
          <w:r w:rsidRPr="005D60E5">
            <w:rPr>
              <w:rFonts w:ascii="Bookman Old Style" w:hAnsi="Bookman Old Style"/>
              <w:sz w:val="44"/>
              <w:vertAlign w:val="subscript"/>
            </w:rPr>
            <w:fldChar w:fldCharType="begin"/>
          </w:r>
          <w:r w:rsidR="00473C31" w:rsidRPr="00473C31">
            <w:rPr>
              <w:rFonts w:ascii="Bookman Old Style" w:hAnsi="Bookman Old Style"/>
              <w:sz w:val="44"/>
              <w:vertAlign w:val="subscript"/>
            </w:rPr>
            <w:instrText xml:space="preserve"> TOC \o "1-3" \h \z \u </w:instrText>
          </w:r>
          <w:r w:rsidRPr="005D60E5">
            <w:rPr>
              <w:rFonts w:ascii="Bookman Old Style" w:hAnsi="Bookman Old Style"/>
              <w:sz w:val="44"/>
              <w:vertAlign w:val="subscript"/>
            </w:rPr>
            <w:fldChar w:fldCharType="separate"/>
          </w:r>
          <w:hyperlink w:anchor="_Toc83324024" w:history="1">
            <w:r w:rsidR="00473C31" w:rsidRPr="00473C31">
              <w:rPr>
                <w:rStyle w:val="Hyperlink"/>
                <w:rFonts w:ascii="Bookman Old Style" w:hAnsi="Bookman Old Style" w:cstheme="minorHAnsi"/>
                <w:noProof/>
                <w:sz w:val="44"/>
                <w:vertAlign w:val="subscript"/>
              </w:rPr>
              <w:t>CHAPTER 1: INTRODUCTION</w:t>
            </w:r>
            <w:r w:rsidR="00473C31" w:rsidRPr="00473C31">
              <w:rPr>
                <w:rFonts w:ascii="Bookman Old Style" w:hAnsi="Bookman Old Style"/>
                <w:noProof/>
                <w:webHidden/>
                <w:sz w:val="44"/>
                <w:vertAlign w:val="subscript"/>
              </w:rPr>
              <w:tab/>
            </w:r>
            <w:r w:rsidRPr="00473C31">
              <w:rPr>
                <w:rFonts w:ascii="Bookman Old Style" w:hAnsi="Bookman Old Style"/>
                <w:noProof/>
                <w:webHidden/>
                <w:sz w:val="44"/>
                <w:vertAlign w:val="subscript"/>
              </w:rPr>
              <w:fldChar w:fldCharType="begin"/>
            </w:r>
            <w:r w:rsidR="00473C31" w:rsidRPr="00473C31">
              <w:rPr>
                <w:rFonts w:ascii="Bookman Old Style" w:hAnsi="Bookman Old Style"/>
                <w:noProof/>
                <w:webHidden/>
                <w:sz w:val="44"/>
                <w:vertAlign w:val="subscript"/>
              </w:rPr>
              <w:instrText xml:space="preserve"> PAGEREF _Toc83324024 \h </w:instrText>
            </w:r>
            <w:r w:rsidRPr="00473C31">
              <w:rPr>
                <w:rFonts w:ascii="Bookman Old Style" w:hAnsi="Bookman Old Style"/>
                <w:noProof/>
                <w:webHidden/>
                <w:sz w:val="44"/>
                <w:vertAlign w:val="subscript"/>
              </w:rPr>
            </w:r>
            <w:r w:rsidRPr="00473C31">
              <w:rPr>
                <w:rFonts w:ascii="Bookman Old Style" w:hAnsi="Bookman Old Style"/>
                <w:noProof/>
                <w:webHidden/>
                <w:sz w:val="44"/>
                <w:vertAlign w:val="subscript"/>
              </w:rPr>
              <w:fldChar w:fldCharType="separate"/>
            </w:r>
            <w:r w:rsidR="00473C31" w:rsidRPr="00473C31">
              <w:rPr>
                <w:rFonts w:ascii="Bookman Old Style" w:hAnsi="Bookman Old Style"/>
                <w:noProof/>
                <w:webHidden/>
                <w:sz w:val="44"/>
                <w:vertAlign w:val="subscript"/>
              </w:rPr>
              <w:t>5</w:t>
            </w:r>
            <w:r w:rsidRPr="00473C31">
              <w:rPr>
                <w:rFonts w:ascii="Bookman Old Style" w:hAnsi="Bookman Old Style"/>
                <w:noProof/>
                <w:webHidden/>
                <w:sz w:val="44"/>
                <w:vertAlign w:val="subscript"/>
              </w:rPr>
              <w:fldChar w:fldCharType="end"/>
            </w:r>
          </w:hyperlink>
        </w:p>
        <w:p w:rsidR="00473C31" w:rsidRPr="00473C31" w:rsidRDefault="005D60E5" w:rsidP="00473C31">
          <w:pPr>
            <w:pStyle w:val="TOC1"/>
            <w:tabs>
              <w:tab w:val="right" w:leader="dot" w:pos="10094"/>
            </w:tabs>
            <w:rPr>
              <w:rFonts w:ascii="Bookman Old Style" w:hAnsi="Bookman Old Style"/>
              <w:noProof/>
              <w:sz w:val="44"/>
              <w:vertAlign w:val="subscript"/>
            </w:rPr>
          </w:pPr>
          <w:hyperlink w:anchor="_Toc83324025" w:history="1">
            <w:r w:rsidR="00473C31" w:rsidRPr="00473C31">
              <w:rPr>
                <w:rStyle w:val="Hyperlink"/>
                <w:rFonts w:ascii="Bookman Old Style" w:hAnsi="Bookman Old Style" w:cstheme="minorHAnsi"/>
                <w:noProof/>
                <w:sz w:val="44"/>
                <w:vertAlign w:val="subscript"/>
              </w:rPr>
              <w:t>CHAPTER 2: COMMON ALTERNATING SOURCE</w:t>
            </w:r>
            <w:r w:rsidR="00473C31" w:rsidRPr="00473C31">
              <w:rPr>
                <w:rFonts w:ascii="Bookman Old Style" w:hAnsi="Bookman Old Style"/>
                <w:noProof/>
                <w:webHidden/>
                <w:sz w:val="44"/>
                <w:vertAlign w:val="subscript"/>
              </w:rPr>
              <w:tab/>
            </w:r>
            <w:r w:rsidRPr="00473C31">
              <w:rPr>
                <w:rFonts w:ascii="Bookman Old Style" w:hAnsi="Bookman Old Style"/>
                <w:noProof/>
                <w:webHidden/>
                <w:sz w:val="44"/>
                <w:vertAlign w:val="subscript"/>
              </w:rPr>
              <w:fldChar w:fldCharType="begin"/>
            </w:r>
            <w:r w:rsidR="00473C31" w:rsidRPr="00473C31">
              <w:rPr>
                <w:rFonts w:ascii="Bookman Old Style" w:hAnsi="Bookman Old Style"/>
                <w:noProof/>
                <w:webHidden/>
                <w:sz w:val="44"/>
                <w:vertAlign w:val="subscript"/>
              </w:rPr>
              <w:instrText xml:space="preserve"> PAGEREF _Toc83324025 \h </w:instrText>
            </w:r>
            <w:r w:rsidRPr="00473C31">
              <w:rPr>
                <w:rFonts w:ascii="Bookman Old Style" w:hAnsi="Bookman Old Style"/>
                <w:noProof/>
                <w:webHidden/>
                <w:sz w:val="44"/>
                <w:vertAlign w:val="subscript"/>
              </w:rPr>
            </w:r>
            <w:r w:rsidRPr="00473C31">
              <w:rPr>
                <w:rFonts w:ascii="Bookman Old Style" w:hAnsi="Bookman Old Style"/>
                <w:noProof/>
                <w:webHidden/>
                <w:sz w:val="44"/>
                <w:vertAlign w:val="subscript"/>
              </w:rPr>
              <w:fldChar w:fldCharType="separate"/>
            </w:r>
            <w:r w:rsidR="00473C31" w:rsidRPr="00473C31">
              <w:rPr>
                <w:rFonts w:ascii="Bookman Old Style" w:hAnsi="Bookman Old Style"/>
                <w:noProof/>
                <w:webHidden/>
                <w:sz w:val="44"/>
                <w:vertAlign w:val="subscript"/>
              </w:rPr>
              <w:t>6</w:t>
            </w:r>
            <w:r w:rsidRPr="00473C31">
              <w:rPr>
                <w:rFonts w:ascii="Bookman Old Style" w:hAnsi="Bookman Old Style"/>
                <w:noProof/>
                <w:webHidden/>
                <w:sz w:val="44"/>
                <w:vertAlign w:val="subscript"/>
              </w:rPr>
              <w:fldChar w:fldCharType="end"/>
            </w:r>
          </w:hyperlink>
        </w:p>
        <w:p w:rsidR="00473C31" w:rsidRPr="00473C31" w:rsidRDefault="005D60E5" w:rsidP="00473C31">
          <w:pPr>
            <w:pStyle w:val="TOC1"/>
            <w:tabs>
              <w:tab w:val="right" w:leader="dot" w:pos="10094"/>
            </w:tabs>
            <w:rPr>
              <w:rFonts w:ascii="Bookman Old Style" w:hAnsi="Bookman Old Style"/>
              <w:noProof/>
              <w:sz w:val="44"/>
              <w:vertAlign w:val="subscript"/>
            </w:rPr>
          </w:pPr>
          <w:hyperlink w:anchor="_Toc83324026" w:history="1">
            <w:r w:rsidR="00473C31" w:rsidRPr="00473C31">
              <w:rPr>
                <w:rStyle w:val="Hyperlink"/>
                <w:rFonts w:ascii="Bookman Old Style" w:hAnsi="Bookman Old Style" w:cstheme="minorHAnsi"/>
                <w:noProof/>
                <w:sz w:val="44"/>
                <w:vertAlign w:val="subscript"/>
              </w:rPr>
              <w:t>Chapter 3: Where can we harvest sound?</w:t>
            </w:r>
            <w:r w:rsidR="00473C31" w:rsidRPr="00473C31">
              <w:rPr>
                <w:rFonts w:ascii="Bookman Old Style" w:hAnsi="Bookman Old Style"/>
                <w:noProof/>
                <w:webHidden/>
                <w:sz w:val="44"/>
                <w:vertAlign w:val="subscript"/>
              </w:rPr>
              <w:tab/>
            </w:r>
            <w:r w:rsidRPr="00473C31">
              <w:rPr>
                <w:rFonts w:ascii="Bookman Old Style" w:hAnsi="Bookman Old Style"/>
                <w:noProof/>
                <w:webHidden/>
                <w:sz w:val="44"/>
                <w:vertAlign w:val="subscript"/>
              </w:rPr>
              <w:fldChar w:fldCharType="begin"/>
            </w:r>
            <w:r w:rsidR="00473C31" w:rsidRPr="00473C31">
              <w:rPr>
                <w:rFonts w:ascii="Bookman Old Style" w:hAnsi="Bookman Old Style"/>
                <w:noProof/>
                <w:webHidden/>
                <w:sz w:val="44"/>
                <w:vertAlign w:val="subscript"/>
              </w:rPr>
              <w:instrText xml:space="preserve"> PAGEREF _Toc83324026 \h </w:instrText>
            </w:r>
            <w:r w:rsidRPr="00473C31">
              <w:rPr>
                <w:rFonts w:ascii="Bookman Old Style" w:hAnsi="Bookman Old Style"/>
                <w:noProof/>
                <w:webHidden/>
                <w:sz w:val="44"/>
                <w:vertAlign w:val="subscript"/>
              </w:rPr>
            </w:r>
            <w:r w:rsidRPr="00473C31">
              <w:rPr>
                <w:rFonts w:ascii="Bookman Old Style" w:hAnsi="Bookman Old Style"/>
                <w:noProof/>
                <w:webHidden/>
                <w:sz w:val="44"/>
                <w:vertAlign w:val="subscript"/>
              </w:rPr>
              <w:fldChar w:fldCharType="separate"/>
            </w:r>
            <w:r w:rsidR="00473C31" w:rsidRPr="00473C31">
              <w:rPr>
                <w:rFonts w:ascii="Bookman Old Style" w:hAnsi="Bookman Old Style"/>
                <w:noProof/>
                <w:webHidden/>
                <w:sz w:val="44"/>
                <w:vertAlign w:val="subscript"/>
              </w:rPr>
              <w:t>9</w:t>
            </w:r>
            <w:r w:rsidRPr="00473C31">
              <w:rPr>
                <w:rFonts w:ascii="Bookman Old Style" w:hAnsi="Bookman Old Style"/>
                <w:noProof/>
                <w:webHidden/>
                <w:sz w:val="44"/>
                <w:vertAlign w:val="subscript"/>
              </w:rPr>
              <w:fldChar w:fldCharType="end"/>
            </w:r>
          </w:hyperlink>
        </w:p>
        <w:p w:rsidR="00473C31" w:rsidRPr="00473C31" w:rsidRDefault="005D60E5" w:rsidP="00473C31">
          <w:pPr>
            <w:pStyle w:val="TOC1"/>
            <w:tabs>
              <w:tab w:val="right" w:leader="dot" w:pos="10094"/>
            </w:tabs>
            <w:rPr>
              <w:rFonts w:ascii="Bookman Old Style" w:hAnsi="Bookman Old Style"/>
              <w:noProof/>
              <w:sz w:val="44"/>
              <w:vertAlign w:val="subscript"/>
            </w:rPr>
          </w:pPr>
          <w:hyperlink w:anchor="_Toc83324027" w:history="1">
            <w:r w:rsidR="00473C31" w:rsidRPr="00473C31">
              <w:rPr>
                <w:rStyle w:val="Hyperlink"/>
                <w:rFonts w:ascii="Bookman Old Style" w:hAnsi="Bookman Old Style" w:cstheme="minorHAnsi"/>
                <w:noProof/>
                <w:sz w:val="44"/>
                <w:vertAlign w:val="subscript"/>
              </w:rPr>
              <w:t>CHAPTER 4: COMPONENTS</w:t>
            </w:r>
            <w:r w:rsidR="00473C31" w:rsidRPr="00473C31">
              <w:rPr>
                <w:rFonts w:ascii="Bookman Old Style" w:hAnsi="Bookman Old Style"/>
                <w:noProof/>
                <w:webHidden/>
                <w:sz w:val="44"/>
                <w:vertAlign w:val="subscript"/>
              </w:rPr>
              <w:tab/>
            </w:r>
            <w:r w:rsidRPr="00473C31">
              <w:rPr>
                <w:rFonts w:ascii="Bookman Old Style" w:hAnsi="Bookman Old Style"/>
                <w:noProof/>
                <w:webHidden/>
                <w:sz w:val="44"/>
                <w:vertAlign w:val="subscript"/>
              </w:rPr>
              <w:fldChar w:fldCharType="begin"/>
            </w:r>
            <w:r w:rsidR="00473C31" w:rsidRPr="00473C31">
              <w:rPr>
                <w:rFonts w:ascii="Bookman Old Style" w:hAnsi="Bookman Old Style"/>
                <w:noProof/>
                <w:webHidden/>
                <w:sz w:val="44"/>
                <w:vertAlign w:val="subscript"/>
              </w:rPr>
              <w:instrText xml:space="preserve"> PAGEREF _Toc83324027 \h </w:instrText>
            </w:r>
            <w:r w:rsidRPr="00473C31">
              <w:rPr>
                <w:rFonts w:ascii="Bookman Old Style" w:hAnsi="Bookman Old Style"/>
                <w:noProof/>
                <w:webHidden/>
                <w:sz w:val="44"/>
                <w:vertAlign w:val="subscript"/>
              </w:rPr>
            </w:r>
            <w:r w:rsidRPr="00473C31">
              <w:rPr>
                <w:rFonts w:ascii="Bookman Old Style" w:hAnsi="Bookman Old Style"/>
                <w:noProof/>
                <w:webHidden/>
                <w:sz w:val="44"/>
                <w:vertAlign w:val="subscript"/>
              </w:rPr>
              <w:fldChar w:fldCharType="separate"/>
            </w:r>
            <w:r w:rsidR="00473C31" w:rsidRPr="00473C31">
              <w:rPr>
                <w:rFonts w:ascii="Bookman Old Style" w:hAnsi="Bookman Old Style"/>
                <w:noProof/>
                <w:webHidden/>
                <w:sz w:val="44"/>
                <w:vertAlign w:val="subscript"/>
              </w:rPr>
              <w:t>14</w:t>
            </w:r>
            <w:r w:rsidRPr="00473C31">
              <w:rPr>
                <w:rFonts w:ascii="Bookman Old Style" w:hAnsi="Bookman Old Style"/>
                <w:noProof/>
                <w:webHidden/>
                <w:sz w:val="44"/>
                <w:vertAlign w:val="subscript"/>
              </w:rPr>
              <w:fldChar w:fldCharType="end"/>
            </w:r>
          </w:hyperlink>
        </w:p>
        <w:p w:rsidR="00473C31" w:rsidRPr="00473C31" w:rsidRDefault="005D60E5" w:rsidP="00473C31">
          <w:pPr>
            <w:pStyle w:val="TOC1"/>
            <w:tabs>
              <w:tab w:val="right" w:leader="dot" w:pos="10094"/>
            </w:tabs>
            <w:rPr>
              <w:rFonts w:ascii="Bookman Old Style" w:hAnsi="Bookman Old Style"/>
              <w:noProof/>
              <w:sz w:val="44"/>
              <w:vertAlign w:val="subscript"/>
            </w:rPr>
          </w:pPr>
          <w:hyperlink w:anchor="_Toc83324028" w:history="1">
            <w:r w:rsidR="00473C31" w:rsidRPr="00473C31">
              <w:rPr>
                <w:rStyle w:val="Hyperlink"/>
                <w:rFonts w:ascii="Bookman Old Style" w:hAnsi="Bookman Old Style" w:cstheme="minorHAnsi"/>
                <w:noProof/>
                <w:sz w:val="44"/>
                <w:vertAlign w:val="subscript"/>
              </w:rPr>
              <w:t>CHAPTER 5: WORKING PRINCIPAL</w:t>
            </w:r>
            <w:r w:rsidR="00473C31" w:rsidRPr="00473C31">
              <w:rPr>
                <w:rFonts w:ascii="Bookman Old Style" w:hAnsi="Bookman Old Style"/>
                <w:noProof/>
                <w:webHidden/>
                <w:sz w:val="44"/>
                <w:vertAlign w:val="subscript"/>
              </w:rPr>
              <w:tab/>
            </w:r>
            <w:r w:rsidRPr="00473C31">
              <w:rPr>
                <w:rFonts w:ascii="Bookman Old Style" w:hAnsi="Bookman Old Style"/>
                <w:noProof/>
                <w:webHidden/>
                <w:sz w:val="44"/>
                <w:vertAlign w:val="subscript"/>
              </w:rPr>
              <w:fldChar w:fldCharType="begin"/>
            </w:r>
            <w:r w:rsidR="00473C31" w:rsidRPr="00473C31">
              <w:rPr>
                <w:rFonts w:ascii="Bookman Old Style" w:hAnsi="Bookman Old Style"/>
                <w:noProof/>
                <w:webHidden/>
                <w:sz w:val="44"/>
                <w:vertAlign w:val="subscript"/>
              </w:rPr>
              <w:instrText xml:space="preserve"> PAGEREF _Toc83324028 \h </w:instrText>
            </w:r>
            <w:r w:rsidRPr="00473C31">
              <w:rPr>
                <w:rFonts w:ascii="Bookman Old Style" w:hAnsi="Bookman Old Style"/>
                <w:noProof/>
                <w:webHidden/>
                <w:sz w:val="44"/>
                <w:vertAlign w:val="subscript"/>
              </w:rPr>
            </w:r>
            <w:r w:rsidRPr="00473C31">
              <w:rPr>
                <w:rFonts w:ascii="Bookman Old Style" w:hAnsi="Bookman Old Style"/>
                <w:noProof/>
                <w:webHidden/>
                <w:sz w:val="44"/>
                <w:vertAlign w:val="subscript"/>
              </w:rPr>
              <w:fldChar w:fldCharType="separate"/>
            </w:r>
            <w:r w:rsidR="00473C31" w:rsidRPr="00473C31">
              <w:rPr>
                <w:rFonts w:ascii="Bookman Old Style" w:hAnsi="Bookman Old Style"/>
                <w:noProof/>
                <w:webHidden/>
                <w:sz w:val="44"/>
                <w:vertAlign w:val="subscript"/>
              </w:rPr>
              <w:t>20</w:t>
            </w:r>
            <w:r w:rsidRPr="00473C31">
              <w:rPr>
                <w:rFonts w:ascii="Bookman Old Style" w:hAnsi="Bookman Old Style"/>
                <w:noProof/>
                <w:webHidden/>
                <w:sz w:val="44"/>
                <w:vertAlign w:val="subscript"/>
              </w:rPr>
              <w:fldChar w:fldCharType="end"/>
            </w:r>
          </w:hyperlink>
        </w:p>
        <w:p w:rsidR="00473C31" w:rsidRPr="00473C31" w:rsidRDefault="005D60E5" w:rsidP="00473C31">
          <w:pPr>
            <w:pStyle w:val="TOC1"/>
            <w:tabs>
              <w:tab w:val="right" w:leader="dot" w:pos="10094"/>
            </w:tabs>
            <w:rPr>
              <w:rFonts w:ascii="Bookman Old Style" w:hAnsi="Bookman Old Style"/>
              <w:noProof/>
              <w:sz w:val="44"/>
              <w:vertAlign w:val="subscript"/>
            </w:rPr>
          </w:pPr>
          <w:hyperlink w:anchor="_Toc83324029" w:history="1">
            <w:r w:rsidR="00473C31" w:rsidRPr="00473C31">
              <w:rPr>
                <w:rStyle w:val="Hyperlink"/>
                <w:rFonts w:ascii="Bookman Old Style" w:hAnsi="Bookman Old Style" w:cstheme="minorHAnsi"/>
                <w:noProof/>
                <w:sz w:val="44"/>
                <w:vertAlign w:val="subscript"/>
              </w:rPr>
              <w:t>CHAPTER 6: CIRCUIT DIAGRAM</w:t>
            </w:r>
            <w:r w:rsidR="00473C31" w:rsidRPr="00473C31">
              <w:rPr>
                <w:rFonts w:ascii="Bookman Old Style" w:hAnsi="Bookman Old Style"/>
                <w:noProof/>
                <w:webHidden/>
                <w:sz w:val="44"/>
                <w:vertAlign w:val="subscript"/>
              </w:rPr>
              <w:tab/>
            </w:r>
            <w:r w:rsidRPr="00473C31">
              <w:rPr>
                <w:rFonts w:ascii="Bookman Old Style" w:hAnsi="Bookman Old Style"/>
                <w:noProof/>
                <w:webHidden/>
                <w:sz w:val="44"/>
                <w:vertAlign w:val="subscript"/>
              </w:rPr>
              <w:fldChar w:fldCharType="begin"/>
            </w:r>
            <w:r w:rsidR="00473C31" w:rsidRPr="00473C31">
              <w:rPr>
                <w:rFonts w:ascii="Bookman Old Style" w:hAnsi="Bookman Old Style"/>
                <w:noProof/>
                <w:webHidden/>
                <w:sz w:val="44"/>
                <w:vertAlign w:val="subscript"/>
              </w:rPr>
              <w:instrText xml:space="preserve"> PAGEREF _Toc83324029 \h </w:instrText>
            </w:r>
            <w:r w:rsidRPr="00473C31">
              <w:rPr>
                <w:rFonts w:ascii="Bookman Old Style" w:hAnsi="Bookman Old Style"/>
                <w:noProof/>
                <w:webHidden/>
                <w:sz w:val="44"/>
                <w:vertAlign w:val="subscript"/>
              </w:rPr>
            </w:r>
            <w:r w:rsidRPr="00473C31">
              <w:rPr>
                <w:rFonts w:ascii="Bookman Old Style" w:hAnsi="Bookman Old Style"/>
                <w:noProof/>
                <w:webHidden/>
                <w:sz w:val="44"/>
                <w:vertAlign w:val="subscript"/>
              </w:rPr>
              <w:fldChar w:fldCharType="separate"/>
            </w:r>
            <w:r w:rsidR="00473C31" w:rsidRPr="00473C31">
              <w:rPr>
                <w:rFonts w:ascii="Bookman Old Style" w:hAnsi="Bookman Old Style"/>
                <w:noProof/>
                <w:webHidden/>
                <w:sz w:val="44"/>
                <w:vertAlign w:val="subscript"/>
              </w:rPr>
              <w:t>22</w:t>
            </w:r>
            <w:r w:rsidRPr="00473C31">
              <w:rPr>
                <w:rFonts w:ascii="Bookman Old Style" w:hAnsi="Bookman Old Style"/>
                <w:noProof/>
                <w:webHidden/>
                <w:sz w:val="44"/>
                <w:vertAlign w:val="subscript"/>
              </w:rPr>
              <w:fldChar w:fldCharType="end"/>
            </w:r>
          </w:hyperlink>
        </w:p>
        <w:p w:rsidR="00473C31" w:rsidRPr="00473C31" w:rsidRDefault="005D60E5" w:rsidP="00473C31">
          <w:pPr>
            <w:pStyle w:val="TOC1"/>
            <w:tabs>
              <w:tab w:val="right" w:leader="dot" w:pos="10094"/>
            </w:tabs>
            <w:rPr>
              <w:rFonts w:ascii="Bookman Old Style" w:hAnsi="Bookman Old Style"/>
              <w:noProof/>
              <w:sz w:val="44"/>
              <w:vertAlign w:val="subscript"/>
            </w:rPr>
          </w:pPr>
          <w:hyperlink w:anchor="_Toc83324030" w:history="1">
            <w:r w:rsidR="00473C31" w:rsidRPr="00473C31">
              <w:rPr>
                <w:rStyle w:val="Hyperlink"/>
                <w:rFonts w:ascii="Bookman Old Style" w:hAnsi="Bookman Old Style" w:cstheme="minorHAnsi"/>
                <w:bCs/>
                <w:noProof/>
                <w:sz w:val="44"/>
                <w:vertAlign w:val="subscript"/>
                <w:lang w:val="en-GB"/>
              </w:rPr>
              <w:t>CHAPTER 7: DECIBEL CHART OF DIFFERENT AREAS</w:t>
            </w:r>
            <w:r w:rsidR="00473C31" w:rsidRPr="00473C31">
              <w:rPr>
                <w:rFonts w:ascii="Bookman Old Style" w:hAnsi="Bookman Old Style"/>
                <w:noProof/>
                <w:webHidden/>
                <w:sz w:val="44"/>
                <w:vertAlign w:val="subscript"/>
              </w:rPr>
              <w:tab/>
            </w:r>
            <w:r w:rsidRPr="00473C31">
              <w:rPr>
                <w:rFonts w:ascii="Bookman Old Style" w:hAnsi="Bookman Old Style"/>
                <w:noProof/>
                <w:webHidden/>
                <w:sz w:val="44"/>
                <w:vertAlign w:val="subscript"/>
              </w:rPr>
              <w:fldChar w:fldCharType="begin"/>
            </w:r>
            <w:r w:rsidR="00473C31" w:rsidRPr="00473C31">
              <w:rPr>
                <w:rFonts w:ascii="Bookman Old Style" w:hAnsi="Bookman Old Style"/>
                <w:noProof/>
                <w:webHidden/>
                <w:sz w:val="44"/>
                <w:vertAlign w:val="subscript"/>
              </w:rPr>
              <w:instrText xml:space="preserve"> PAGEREF _Toc83324030 \h </w:instrText>
            </w:r>
            <w:r w:rsidRPr="00473C31">
              <w:rPr>
                <w:rFonts w:ascii="Bookman Old Style" w:hAnsi="Bookman Old Style"/>
                <w:noProof/>
                <w:webHidden/>
                <w:sz w:val="44"/>
                <w:vertAlign w:val="subscript"/>
              </w:rPr>
            </w:r>
            <w:r w:rsidRPr="00473C31">
              <w:rPr>
                <w:rFonts w:ascii="Bookman Old Style" w:hAnsi="Bookman Old Style"/>
                <w:noProof/>
                <w:webHidden/>
                <w:sz w:val="44"/>
                <w:vertAlign w:val="subscript"/>
              </w:rPr>
              <w:fldChar w:fldCharType="separate"/>
            </w:r>
            <w:r w:rsidR="00473C31" w:rsidRPr="00473C31">
              <w:rPr>
                <w:rFonts w:ascii="Bookman Old Style" w:hAnsi="Bookman Old Style"/>
                <w:noProof/>
                <w:webHidden/>
                <w:sz w:val="44"/>
                <w:vertAlign w:val="subscript"/>
              </w:rPr>
              <w:t>23</w:t>
            </w:r>
            <w:r w:rsidRPr="00473C31">
              <w:rPr>
                <w:rFonts w:ascii="Bookman Old Style" w:hAnsi="Bookman Old Style"/>
                <w:noProof/>
                <w:webHidden/>
                <w:sz w:val="44"/>
                <w:vertAlign w:val="subscript"/>
              </w:rPr>
              <w:fldChar w:fldCharType="end"/>
            </w:r>
          </w:hyperlink>
        </w:p>
        <w:p w:rsidR="00473C31" w:rsidRPr="00473C31" w:rsidRDefault="005D60E5" w:rsidP="00473C31">
          <w:pPr>
            <w:pStyle w:val="TOC1"/>
            <w:tabs>
              <w:tab w:val="right" w:leader="dot" w:pos="10094"/>
            </w:tabs>
            <w:rPr>
              <w:rFonts w:ascii="Bookman Old Style" w:hAnsi="Bookman Old Style"/>
              <w:noProof/>
              <w:sz w:val="44"/>
              <w:vertAlign w:val="subscript"/>
            </w:rPr>
          </w:pPr>
          <w:hyperlink w:anchor="_Toc83324031" w:history="1">
            <w:r w:rsidR="00473C31" w:rsidRPr="00473C31">
              <w:rPr>
                <w:rStyle w:val="Hyperlink"/>
                <w:rFonts w:ascii="Bookman Old Style" w:hAnsi="Bookman Old Style" w:cstheme="minorHAnsi"/>
                <w:noProof/>
                <w:sz w:val="44"/>
                <w:vertAlign w:val="subscript"/>
                <w:lang w:val="en-GB"/>
              </w:rPr>
              <w:t>CHAPTER 8: USES</w:t>
            </w:r>
            <w:r w:rsidR="00473C31" w:rsidRPr="00473C31">
              <w:rPr>
                <w:rFonts w:ascii="Bookman Old Style" w:hAnsi="Bookman Old Style"/>
                <w:noProof/>
                <w:webHidden/>
                <w:sz w:val="44"/>
                <w:vertAlign w:val="subscript"/>
              </w:rPr>
              <w:tab/>
            </w:r>
            <w:r w:rsidRPr="00473C31">
              <w:rPr>
                <w:rFonts w:ascii="Bookman Old Style" w:hAnsi="Bookman Old Style"/>
                <w:noProof/>
                <w:webHidden/>
                <w:sz w:val="44"/>
                <w:vertAlign w:val="subscript"/>
              </w:rPr>
              <w:fldChar w:fldCharType="begin"/>
            </w:r>
            <w:r w:rsidR="00473C31" w:rsidRPr="00473C31">
              <w:rPr>
                <w:rFonts w:ascii="Bookman Old Style" w:hAnsi="Bookman Old Style"/>
                <w:noProof/>
                <w:webHidden/>
                <w:sz w:val="44"/>
                <w:vertAlign w:val="subscript"/>
              </w:rPr>
              <w:instrText xml:space="preserve"> PAGEREF _Toc83324031 \h </w:instrText>
            </w:r>
            <w:r w:rsidRPr="00473C31">
              <w:rPr>
                <w:rFonts w:ascii="Bookman Old Style" w:hAnsi="Bookman Old Style"/>
                <w:noProof/>
                <w:webHidden/>
                <w:sz w:val="44"/>
                <w:vertAlign w:val="subscript"/>
              </w:rPr>
            </w:r>
            <w:r w:rsidRPr="00473C31">
              <w:rPr>
                <w:rFonts w:ascii="Bookman Old Style" w:hAnsi="Bookman Old Style"/>
                <w:noProof/>
                <w:webHidden/>
                <w:sz w:val="44"/>
                <w:vertAlign w:val="subscript"/>
              </w:rPr>
              <w:fldChar w:fldCharType="separate"/>
            </w:r>
            <w:r w:rsidR="00473C31" w:rsidRPr="00473C31">
              <w:rPr>
                <w:rFonts w:ascii="Bookman Old Style" w:hAnsi="Bookman Old Style"/>
                <w:noProof/>
                <w:webHidden/>
                <w:sz w:val="44"/>
                <w:vertAlign w:val="subscript"/>
              </w:rPr>
              <w:t>24</w:t>
            </w:r>
            <w:r w:rsidRPr="00473C31">
              <w:rPr>
                <w:rFonts w:ascii="Bookman Old Style" w:hAnsi="Bookman Old Style"/>
                <w:noProof/>
                <w:webHidden/>
                <w:sz w:val="44"/>
                <w:vertAlign w:val="subscript"/>
              </w:rPr>
              <w:fldChar w:fldCharType="end"/>
            </w:r>
          </w:hyperlink>
        </w:p>
        <w:p w:rsidR="00473C31" w:rsidRPr="00473C31" w:rsidRDefault="005D60E5" w:rsidP="00473C31">
          <w:pPr>
            <w:rPr>
              <w:rFonts w:ascii="Bookman Old Style" w:hAnsi="Bookman Old Style"/>
              <w:vertAlign w:val="subscript"/>
            </w:rPr>
          </w:pPr>
          <w:r w:rsidRPr="00473C31">
            <w:rPr>
              <w:rFonts w:ascii="Bookman Old Style" w:hAnsi="Bookman Old Style"/>
              <w:sz w:val="44"/>
              <w:vertAlign w:val="subscript"/>
            </w:rPr>
            <w:fldChar w:fldCharType="end"/>
          </w:r>
          <w:r w:rsidR="0005217D">
            <w:rPr>
              <w:rFonts w:ascii="Bookman Old Style" w:hAnsi="Bookman Old Style"/>
              <w:sz w:val="44"/>
              <w:u w:val="single"/>
              <w:vertAlign w:val="subscript"/>
            </w:rPr>
            <w:t>PROJECT PICTURE</w:t>
          </w:r>
        </w:p>
      </w:sdtContent>
    </w:sdt>
    <w:p w:rsidR="00473C31" w:rsidRDefault="00473C31" w:rsidP="00473C31">
      <w:pPr>
        <w:jc w:val="right"/>
        <w:rPr>
          <w:rFonts w:ascii="Bahnschrift SemiBold" w:eastAsia="Calibri" w:hAnsi="Bahnschrift SemiBold" w:cs="Times New Roman"/>
          <w:color w:val="000000"/>
          <w:sz w:val="28"/>
          <w:szCs w:val="28"/>
          <w:lang w:val="en-IN" w:eastAsia="en-IN" w:bidi="ar-SA"/>
        </w:rPr>
      </w:pPr>
    </w:p>
    <w:p w:rsidR="00473C31" w:rsidRDefault="00473C31">
      <w:pPr>
        <w:rPr>
          <w:rFonts w:ascii="Bahnschrift SemiBold" w:eastAsia="Calibri" w:hAnsi="Bahnschrift SemiBold" w:cs="Times New Roman"/>
          <w:color w:val="000000"/>
          <w:sz w:val="28"/>
          <w:szCs w:val="28"/>
          <w:lang w:val="en-IN" w:eastAsia="en-IN" w:bidi="ar-SA"/>
        </w:rPr>
      </w:pPr>
      <w:r>
        <w:rPr>
          <w:rFonts w:ascii="Bahnschrift SemiBold" w:eastAsia="Calibri" w:hAnsi="Bahnschrift SemiBold" w:cs="Times New Roman"/>
          <w:color w:val="000000"/>
          <w:sz w:val="28"/>
          <w:szCs w:val="28"/>
          <w:lang w:val="en-IN" w:eastAsia="en-IN" w:bidi="ar-SA"/>
        </w:rPr>
        <w:br w:type="page"/>
      </w:r>
    </w:p>
    <w:p w:rsidR="00473C31" w:rsidRPr="00320DCF" w:rsidRDefault="00473C31" w:rsidP="00473C31">
      <w:pPr>
        <w:pStyle w:val="Heading1"/>
        <w:rPr>
          <w:rFonts w:asciiTheme="minorHAnsi" w:hAnsiTheme="minorHAnsi" w:cstheme="minorHAnsi"/>
          <w:sz w:val="56"/>
          <w:u w:val="single"/>
        </w:rPr>
      </w:pPr>
      <w:bookmarkStart w:id="0" w:name="_Toc83324024"/>
      <w:r w:rsidRPr="00473C31">
        <w:rPr>
          <w:rFonts w:asciiTheme="minorHAnsi" w:hAnsiTheme="minorHAnsi" w:cstheme="minorHAnsi"/>
          <w:sz w:val="32"/>
          <w:u w:val="single"/>
        </w:rPr>
        <w:lastRenderedPageBreak/>
        <w:t>CHAPTER 1:</w:t>
      </w:r>
      <w:r w:rsidRPr="00A31A5E">
        <w:rPr>
          <w:rFonts w:asciiTheme="minorHAnsi" w:hAnsiTheme="minorHAnsi" w:cstheme="minorHAnsi"/>
          <w:u w:val="single"/>
        </w:rPr>
        <w:t xml:space="preserve"> </w:t>
      </w:r>
      <w:r w:rsidRPr="00320DCF">
        <w:rPr>
          <w:rFonts w:asciiTheme="minorHAnsi" w:hAnsiTheme="minorHAnsi" w:cstheme="minorHAnsi"/>
          <w:sz w:val="56"/>
          <w:u w:val="single"/>
        </w:rPr>
        <w:t>INTRODUCTION</w:t>
      </w:r>
      <w:bookmarkEnd w:id="0"/>
    </w:p>
    <w:p w:rsidR="00473C31" w:rsidRPr="00473C31" w:rsidRDefault="00473C31" w:rsidP="00473C31"/>
    <w:p w:rsidR="00320DCF" w:rsidRPr="002748DF" w:rsidRDefault="00473C31" w:rsidP="00473C31">
      <w:pPr>
        <w:rPr>
          <w:rFonts w:ascii="MS UI Gothic" w:eastAsia="MS UI Gothic" w:hAnsi="MS UI Gothic" w:cs="Times New Roman"/>
          <w:b/>
          <w:bCs/>
          <w:color w:val="000000"/>
          <w:sz w:val="40"/>
          <w:szCs w:val="40"/>
        </w:rPr>
      </w:pPr>
      <w:r w:rsidRPr="002748DF">
        <w:rPr>
          <w:rFonts w:ascii="MS UI Gothic" w:eastAsia="MS UI Gothic" w:hAnsi="MS UI Gothic" w:cs="Times New Roman"/>
          <w:b/>
          <w:bCs/>
          <w:color w:val="000000"/>
          <w:sz w:val="40"/>
          <w:szCs w:val="40"/>
        </w:rPr>
        <w:t>Sound has a potential to produce the electrical energy.</w:t>
      </w:r>
    </w:p>
    <w:p w:rsidR="00320DCF" w:rsidRPr="002748DF" w:rsidRDefault="00320DCF" w:rsidP="00320DCF">
      <w:pPr>
        <w:pStyle w:val="Normal1"/>
        <w:pBdr>
          <w:top w:val="nil"/>
          <w:left w:val="nil"/>
          <w:bottom w:val="nil"/>
          <w:right w:val="nil"/>
          <w:between w:val="nil"/>
        </w:pBdr>
        <w:spacing w:after="0"/>
        <w:rPr>
          <w:rFonts w:ascii="Bookman Old Style" w:hAnsi="Bookman Old Style" w:cs="Times New Roman"/>
          <w:b/>
          <w:i/>
          <w:iCs/>
          <w:color w:val="000000"/>
          <w:sz w:val="40"/>
          <w:szCs w:val="40"/>
        </w:rPr>
      </w:pPr>
      <w:r w:rsidRPr="002748DF">
        <w:rPr>
          <w:rFonts w:ascii="MS UI Gothic" w:eastAsia="MS UI Gothic" w:hAnsi="MS UI Gothic" w:cs="Times New Roman"/>
          <w:b/>
          <w:bCs/>
          <w:color w:val="000000"/>
          <w:sz w:val="40"/>
          <w:szCs w:val="40"/>
        </w:rPr>
        <w:t>But how?</w:t>
      </w:r>
      <w:r w:rsidRPr="00320DCF">
        <w:rPr>
          <w:rFonts w:ascii="MS UI Gothic" w:eastAsia="MS UI Gothic" w:hAnsi="MS UI Gothic" w:cs="Times New Roman"/>
          <w:b/>
          <w:bCs/>
          <w:color w:val="000000"/>
          <w:sz w:val="44"/>
          <w:szCs w:val="24"/>
        </w:rPr>
        <w:br/>
      </w:r>
      <w:r w:rsidR="00473C31" w:rsidRPr="00320DCF">
        <w:rPr>
          <w:rFonts w:ascii="MS UI Gothic" w:eastAsia="MS UI Gothic" w:hAnsi="MS UI Gothic" w:cs="Times New Roman"/>
          <w:b/>
          <w:bCs/>
          <w:color w:val="000000"/>
          <w:sz w:val="44"/>
          <w:szCs w:val="24"/>
        </w:rPr>
        <w:br/>
      </w:r>
      <w:r w:rsidRPr="002748DF">
        <w:rPr>
          <w:rFonts w:ascii="Bookman Old Style" w:hAnsi="Bookman Old Style" w:cs="Times New Roman"/>
          <w:b/>
          <w:bCs/>
          <w:i/>
          <w:iCs/>
          <w:color w:val="000000"/>
          <w:sz w:val="40"/>
          <w:szCs w:val="40"/>
        </w:rPr>
        <w:t>In our surrounding there is too much of noise (sound vibration or sound signals). So, with the help of absorbing speaker (which absorbs the sound energy) and step up signal transformer. We can produce the electrical energy.</w:t>
      </w:r>
    </w:p>
    <w:p w:rsidR="00320DCF" w:rsidRDefault="00320DCF" w:rsidP="00320DCF">
      <w:pPr>
        <w:pStyle w:val="Normal1"/>
        <w:pBdr>
          <w:top w:val="nil"/>
          <w:left w:val="nil"/>
          <w:bottom w:val="nil"/>
          <w:right w:val="nil"/>
          <w:between w:val="nil"/>
        </w:pBdr>
        <w:spacing w:after="0"/>
        <w:rPr>
          <w:rFonts w:ascii="Bookman Old Style" w:hAnsi="Bookman Old Style" w:cs="Times New Roman"/>
          <w:b/>
          <w:i/>
          <w:iCs/>
          <w:color w:val="000000"/>
          <w:sz w:val="44"/>
          <w:szCs w:val="24"/>
        </w:rPr>
      </w:pPr>
    </w:p>
    <w:p w:rsidR="00320DCF" w:rsidRPr="002748DF" w:rsidRDefault="00320DCF" w:rsidP="00320DCF">
      <w:pPr>
        <w:pStyle w:val="Normal1"/>
        <w:pBdr>
          <w:top w:val="nil"/>
          <w:left w:val="nil"/>
          <w:bottom w:val="nil"/>
          <w:right w:val="nil"/>
          <w:between w:val="nil"/>
        </w:pBdr>
        <w:spacing w:after="0"/>
        <w:jc w:val="both"/>
        <w:rPr>
          <w:rFonts w:ascii="MS UI Gothic" w:eastAsia="MS UI Gothic" w:hAnsi="MS UI Gothic" w:cs="Times New Roman"/>
          <w:b/>
          <w:bCs/>
          <w:i/>
          <w:iCs/>
          <w:color w:val="000000"/>
          <w:sz w:val="48"/>
          <w:szCs w:val="48"/>
        </w:rPr>
      </w:pPr>
      <w:r w:rsidRPr="002748DF">
        <w:rPr>
          <w:rFonts w:ascii="MS UI Gothic" w:eastAsia="MS UI Gothic" w:hAnsi="MS UI Gothic" w:cs="Times New Roman"/>
          <w:b/>
          <w:bCs/>
          <w:i/>
          <w:iCs/>
          <w:color w:val="000000"/>
          <w:sz w:val="48"/>
          <w:szCs w:val="48"/>
        </w:rPr>
        <w:t>How much energy could we produce?</w:t>
      </w:r>
    </w:p>
    <w:p w:rsidR="00320DCF" w:rsidRPr="002748DF" w:rsidRDefault="00320DCF" w:rsidP="00320DCF">
      <w:pPr>
        <w:pStyle w:val="Normal1"/>
        <w:pBdr>
          <w:top w:val="nil"/>
          <w:left w:val="nil"/>
          <w:bottom w:val="nil"/>
          <w:right w:val="nil"/>
          <w:between w:val="nil"/>
        </w:pBdr>
        <w:jc w:val="center"/>
        <w:rPr>
          <w:rFonts w:ascii="Bookman Old Style" w:hAnsi="Bookman Old Style" w:cs="Times New Roman"/>
          <w:b/>
          <w:color w:val="000000"/>
          <w:sz w:val="44"/>
          <w:szCs w:val="44"/>
          <w:lang w:val="en-US"/>
        </w:rPr>
      </w:pPr>
      <w:r w:rsidRPr="002748DF">
        <w:rPr>
          <w:rFonts w:ascii="Bookman Old Style" w:hAnsi="Bookman Old Style" w:cs="Times New Roman"/>
          <w:b/>
          <w:color w:val="000000"/>
          <w:sz w:val="44"/>
          <w:szCs w:val="44"/>
          <w:lang w:val="en-US"/>
        </w:rPr>
        <w:t>For each 100db we get 0.5 volts</w:t>
      </w:r>
    </w:p>
    <w:p w:rsidR="00320DCF" w:rsidRPr="002748DF" w:rsidRDefault="005D60E5" w:rsidP="00320DCF">
      <w:pPr>
        <w:pStyle w:val="Normal1"/>
        <w:pBdr>
          <w:top w:val="nil"/>
          <w:left w:val="nil"/>
          <w:bottom w:val="nil"/>
          <w:right w:val="nil"/>
          <w:between w:val="nil"/>
        </w:pBdr>
        <w:ind w:left="1785" w:hanging="720"/>
        <w:rPr>
          <w:rFonts w:ascii="Bookman Old Style" w:hAnsi="Bookman Old Style" w:cs="Times New Roman"/>
          <w:b/>
          <w:color w:val="000000"/>
          <w:sz w:val="44"/>
          <w:szCs w:val="44"/>
          <w:lang w:val="en-US"/>
        </w:rPr>
      </w:pPr>
      <w:r>
        <w:rPr>
          <w:rFonts w:ascii="Bookman Old Style" w:hAnsi="Bookman Old Style" w:cs="Times New Roman"/>
          <w:b/>
          <w:noProof/>
          <w:color w:val="000000"/>
          <w:sz w:val="44"/>
          <w:szCs w:val="44"/>
          <w:lang w:val="en-US" w:eastAsia="en-US"/>
        </w:rPr>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_x0000_s1026" type="#_x0000_t94" style="position:absolute;left:0;text-align:left;margin-left:186.05pt;margin-top:12.45pt;width:58.55pt;height:9.6pt;z-index:251663360"/>
        </w:pict>
      </w:r>
      <w:r w:rsidR="00320DCF" w:rsidRPr="002748DF">
        <w:rPr>
          <w:rFonts w:ascii="Bookman Old Style" w:hAnsi="Bookman Old Style" w:cs="Times New Roman"/>
          <w:b/>
          <w:color w:val="000000"/>
          <w:sz w:val="44"/>
          <w:szCs w:val="44"/>
          <w:lang w:val="en-US"/>
        </w:rPr>
        <w:t xml:space="preserve">   1000db              5volts</w:t>
      </w:r>
    </w:p>
    <w:p w:rsidR="00320DCF" w:rsidRPr="00320DCF" w:rsidRDefault="00320DCF" w:rsidP="002748DF">
      <w:pPr>
        <w:pStyle w:val="Normal1"/>
        <w:pBdr>
          <w:top w:val="nil"/>
          <w:left w:val="nil"/>
          <w:bottom w:val="nil"/>
          <w:right w:val="nil"/>
          <w:between w:val="nil"/>
        </w:pBdr>
        <w:spacing w:after="0"/>
        <w:jc w:val="right"/>
        <w:rPr>
          <w:rFonts w:ascii="MS UI Gothic" w:eastAsia="MS UI Gothic" w:hAnsi="MS UI Gothic" w:cs="Times New Roman"/>
          <w:b/>
          <w:bCs/>
          <w:i/>
          <w:iCs/>
          <w:color w:val="000000"/>
          <w:sz w:val="56"/>
          <w:szCs w:val="56"/>
          <w:lang w:val="en-US"/>
        </w:rPr>
      </w:pPr>
    </w:p>
    <w:p w:rsidR="007B0638" w:rsidRDefault="005D60E5" w:rsidP="007B0638">
      <w:pPr>
        <w:jc w:val="right"/>
        <w:rPr>
          <w:rFonts w:ascii="MS UI Gothic" w:eastAsia="MS UI Gothic" w:hAnsi="MS UI Gothic" w:cs="Times New Roman"/>
          <w:i/>
          <w:iCs/>
          <w:color w:val="000000"/>
          <w:sz w:val="28"/>
          <w:szCs w:val="28"/>
          <w:lang w:eastAsia="en-IN" w:bidi="ar-SA"/>
        </w:rPr>
      </w:pPr>
      <w:r>
        <w:rPr>
          <w:rFonts w:ascii="MS UI Gothic" w:eastAsia="MS UI Gothic" w:hAnsi="MS UI Gothic" w:cs="Times New Roman"/>
          <w:i/>
          <w:iCs/>
          <w:noProof/>
          <w:color w:val="000000"/>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8" type="#_x0000_t13" style="position:absolute;left:0;text-align:left;margin-left:16.85pt;margin-top:39.95pt;width:90.25pt;height:44.1pt;z-index:251666432"/>
        </w:pict>
      </w:r>
      <w:r w:rsidR="007B0638">
        <w:rPr>
          <w:rFonts w:ascii="MS UI Gothic" w:eastAsia="MS UI Gothic" w:hAnsi="MS UI Gothic" w:cs="Times New Roman"/>
          <w:i/>
          <w:iCs/>
          <w:noProof/>
          <w:color w:val="000000"/>
          <w:sz w:val="28"/>
          <w:szCs w:val="28"/>
        </w:rPr>
        <w:drawing>
          <wp:anchor distT="0" distB="0" distL="114300" distR="114300" simplePos="0" relativeHeight="251665408" behindDoc="0" locked="0" layoutInCell="1" allowOverlap="1">
            <wp:simplePos x="0" y="0"/>
            <wp:positionH relativeFrom="margin">
              <wp:posOffset>-431800</wp:posOffset>
            </wp:positionH>
            <wp:positionV relativeFrom="margin">
              <wp:posOffset>7096760</wp:posOffset>
            </wp:positionV>
            <wp:extent cx="2232660" cy="1241425"/>
            <wp:effectExtent l="19050" t="0" r="0" b="0"/>
            <wp:wrapSquare wrapText="bothSides"/>
            <wp:docPr id="16" name="Picture 6" descr="C:\Users\Admin\AppData\Local\Microsoft\Windows\INetCache\IE\9N9TLY5L\midrange_speaker_cone[1].jpg"/>
            <wp:cNvGraphicFramePr/>
            <a:graphic xmlns:a="http://schemas.openxmlformats.org/drawingml/2006/main">
              <a:graphicData uri="http://schemas.openxmlformats.org/drawingml/2006/picture">
                <pic:pic xmlns:pic="http://schemas.openxmlformats.org/drawingml/2006/picture">
                  <pic:nvPicPr>
                    <pic:cNvPr id="3074" name="Picture 2" descr="C:\Users\Admin\AppData\Local\Microsoft\Windows\INetCache\IE\9N9TLY5L\midrange_speaker_cone[1].jpg"/>
                    <pic:cNvPicPr>
                      <a:picLocks noChangeAspect="1" noChangeArrowheads="1"/>
                    </pic:cNvPicPr>
                  </pic:nvPicPr>
                  <pic:blipFill>
                    <a:blip r:embed="rId14" cstate="print"/>
                    <a:srcRect/>
                    <a:stretch>
                      <a:fillRect/>
                    </a:stretch>
                  </pic:blipFill>
                  <pic:spPr bwMode="auto">
                    <a:xfrm>
                      <a:off x="0" y="0"/>
                      <a:ext cx="2232660" cy="1241425"/>
                    </a:xfrm>
                    <a:prstGeom prst="rect">
                      <a:avLst/>
                    </a:prstGeom>
                    <a:noFill/>
                  </pic:spPr>
                </pic:pic>
              </a:graphicData>
            </a:graphic>
          </wp:anchor>
        </w:drawing>
      </w:r>
      <w:r w:rsidR="007B0638" w:rsidRPr="007B0638">
        <w:rPr>
          <w:rFonts w:ascii="MS UI Gothic" w:eastAsia="MS UI Gothic" w:hAnsi="MS UI Gothic" w:cs="Times New Roman"/>
          <w:i/>
          <w:iCs/>
          <w:noProof/>
          <w:color w:val="000000"/>
          <w:sz w:val="28"/>
          <w:szCs w:val="28"/>
        </w:rPr>
        <w:drawing>
          <wp:inline distT="0" distB="0" distL="0" distR="0">
            <wp:extent cx="2147316" cy="1609344"/>
            <wp:effectExtent l="19050" t="0" r="5334" b="0"/>
            <wp:docPr id="13" name="Picture 7" descr="C:\Users\Admin\AppData\Local\Microsoft\Windows\INetCache\IE\QLXJHQHA\pexels-photo-247757[1].jpg"/>
            <wp:cNvGraphicFramePr/>
            <a:graphic xmlns:a="http://schemas.openxmlformats.org/drawingml/2006/main">
              <a:graphicData uri="http://schemas.openxmlformats.org/drawingml/2006/picture">
                <pic:pic xmlns:pic="http://schemas.openxmlformats.org/drawingml/2006/picture">
                  <pic:nvPicPr>
                    <pic:cNvPr id="3075" name="Picture 3" descr="C:\Users\Admin\AppData\Local\Microsoft\Windows\INetCache\IE\QLXJHQHA\pexels-photo-247757[1].jpg"/>
                    <pic:cNvPicPr>
                      <a:picLocks noChangeAspect="1" noChangeArrowheads="1"/>
                    </pic:cNvPicPr>
                  </pic:nvPicPr>
                  <pic:blipFill>
                    <a:blip r:embed="rId15" cstate="print"/>
                    <a:srcRect/>
                    <a:stretch>
                      <a:fillRect/>
                    </a:stretch>
                  </pic:blipFill>
                  <pic:spPr bwMode="auto">
                    <a:xfrm>
                      <a:off x="0" y="0"/>
                      <a:ext cx="2147316" cy="1609344"/>
                    </a:xfrm>
                    <a:prstGeom prst="rect">
                      <a:avLst/>
                    </a:prstGeom>
                    <a:noFill/>
                  </pic:spPr>
                </pic:pic>
              </a:graphicData>
            </a:graphic>
          </wp:inline>
        </w:drawing>
      </w:r>
    </w:p>
    <w:p w:rsidR="00CE5E79" w:rsidRPr="00550685" w:rsidRDefault="007B0638" w:rsidP="00CE5E79">
      <w:pPr>
        <w:pStyle w:val="Heading1"/>
        <w:rPr>
          <w:rFonts w:asciiTheme="minorHAnsi" w:hAnsiTheme="minorHAnsi" w:cstheme="minorHAnsi"/>
          <w:sz w:val="36"/>
          <w:u w:val="single"/>
        </w:rPr>
      </w:pPr>
      <w:r>
        <w:rPr>
          <w:rFonts w:ascii="MS UI Gothic" w:eastAsia="MS UI Gothic" w:hAnsi="MS UI Gothic" w:cs="Times New Roman"/>
          <w:i/>
          <w:iCs/>
          <w:color w:val="000000"/>
          <w:lang w:eastAsia="en-IN" w:bidi="ar-SA"/>
        </w:rPr>
        <w:br w:type="page"/>
      </w:r>
      <w:r w:rsidR="00CE5E79">
        <w:rPr>
          <w:rFonts w:asciiTheme="minorHAnsi" w:hAnsiTheme="minorHAnsi" w:cstheme="minorHAnsi"/>
          <w:sz w:val="32"/>
          <w:u w:val="single"/>
        </w:rPr>
        <w:lastRenderedPageBreak/>
        <w:t>CHAPTER 2</w:t>
      </w:r>
      <w:r w:rsidR="00CE5E79" w:rsidRPr="00473C31">
        <w:rPr>
          <w:rFonts w:asciiTheme="minorHAnsi" w:hAnsiTheme="minorHAnsi" w:cstheme="minorHAnsi"/>
          <w:sz w:val="32"/>
          <w:u w:val="single"/>
        </w:rPr>
        <w:t>:</w:t>
      </w:r>
      <w:r w:rsidR="00CE5E79" w:rsidRPr="00A31A5E">
        <w:rPr>
          <w:rFonts w:asciiTheme="minorHAnsi" w:hAnsiTheme="minorHAnsi" w:cstheme="minorHAnsi"/>
          <w:u w:val="single"/>
        </w:rPr>
        <w:t xml:space="preserve"> </w:t>
      </w:r>
      <w:r w:rsidR="00CE5E79" w:rsidRPr="00CE5E79">
        <w:rPr>
          <w:rFonts w:asciiTheme="minorHAnsi" w:hAnsiTheme="minorHAnsi" w:cstheme="minorHAnsi"/>
          <w:sz w:val="52"/>
          <w:u w:val="single"/>
        </w:rPr>
        <w:t>COMMON ALTERNATING SOURCE</w:t>
      </w:r>
    </w:p>
    <w:p w:rsidR="00CE5E79" w:rsidRDefault="00CE5E79" w:rsidP="00CE5E79">
      <w:pPr>
        <w:pStyle w:val="Normal1"/>
        <w:pBdr>
          <w:top w:val="nil"/>
          <w:left w:val="nil"/>
          <w:bottom w:val="nil"/>
          <w:right w:val="nil"/>
          <w:between w:val="nil"/>
        </w:pBdr>
        <w:spacing w:after="0"/>
        <w:rPr>
          <w:rFonts w:ascii="Bahnschrift SemiBold" w:hAnsi="Bahnschrift SemiBold" w:cs="Times New Roman"/>
          <w:b/>
          <w:color w:val="000000"/>
          <w:sz w:val="28"/>
          <w:szCs w:val="24"/>
        </w:rPr>
      </w:pPr>
    </w:p>
    <w:p w:rsidR="007B0638" w:rsidRPr="00C337FB" w:rsidRDefault="00CE5E79" w:rsidP="00CE5E79">
      <w:pPr>
        <w:pStyle w:val="Normal1"/>
        <w:numPr>
          <w:ilvl w:val="0"/>
          <w:numId w:val="4"/>
        </w:numPr>
        <w:pBdr>
          <w:top w:val="nil"/>
          <w:left w:val="nil"/>
          <w:bottom w:val="nil"/>
          <w:right w:val="nil"/>
          <w:between w:val="nil"/>
        </w:pBdr>
        <w:spacing w:after="0"/>
        <w:rPr>
          <w:rFonts w:ascii="Bahnschrift SemiBold" w:hAnsi="Bahnschrift SemiBold" w:cs="Times New Roman"/>
          <w:b/>
          <w:color w:val="000000"/>
          <w:sz w:val="28"/>
          <w:szCs w:val="24"/>
        </w:rPr>
      </w:pPr>
      <w:r>
        <w:rPr>
          <w:rFonts w:ascii="Bahnschrift SemiBold" w:hAnsi="Bahnschrift SemiBold" w:cs="Times New Roman"/>
          <w:b/>
          <w:color w:val="000000"/>
          <w:sz w:val="28"/>
          <w:szCs w:val="24"/>
        </w:rPr>
        <w:t xml:space="preserve"> HYDRO POWER PLANT</w:t>
      </w:r>
    </w:p>
    <w:p w:rsidR="00CE5E79" w:rsidRDefault="00CE5E79" w:rsidP="00CE5E79">
      <w:pPr>
        <w:jc w:val="center"/>
        <w:rPr>
          <w:rFonts w:ascii="MS UI Gothic" w:eastAsia="MS UI Gothic" w:hAnsi="MS UI Gothic" w:cs="Times New Roman"/>
          <w:i/>
          <w:iCs/>
          <w:color w:val="000000"/>
          <w:sz w:val="28"/>
          <w:szCs w:val="28"/>
          <w:lang w:eastAsia="en-IN" w:bidi="ar-SA"/>
        </w:rPr>
      </w:pPr>
      <w:r w:rsidRPr="00CE5E79">
        <w:rPr>
          <w:rFonts w:ascii="MS UI Gothic" w:eastAsia="MS UI Gothic" w:hAnsi="MS UI Gothic" w:cs="Times New Roman"/>
          <w:i/>
          <w:iCs/>
          <w:noProof/>
          <w:color w:val="000000"/>
          <w:sz w:val="28"/>
          <w:szCs w:val="28"/>
        </w:rPr>
        <w:drawing>
          <wp:inline distT="0" distB="0" distL="0" distR="0">
            <wp:extent cx="4231473" cy="2129051"/>
            <wp:effectExtent l="19050" t="0" r="0" b="0"/>
            <wp:docPr id="19" name="Picture 2" descr="World&amp;#39;s biggest hydroelectric power pl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ld&amp;#39;s biggest hydroelectric power plants"/>
                    <pic:cNvPicPr>
                      <a:picLocks noChangeAspect="1" noChangeArrowheads="1"/>
                    </pic:cNvPicPr>
                  </pic:nvPicPr>
                  <pic:blipFill>
                    <a:blip r:embed="rId16" cstate="print"/>
                    <a:srcRect/>
                    <a:stretch>
                      <a:fillRect/>
                    </a:stretch>
                  </pic:blipFill>
                  <pic:spPr bwMode="auto">
                    <a:xfrm>
                      <a:off x="0" y="0"/>
                      <a:ext cx="4246878" cy="2136802"/>
                    </a:xfrm>
                    <a:prstGeom prst="rect">
                      <a:avLst/>
                    </a:prstGeom>
                    <a:noFill/>
                    <a:ln w="9525">
                      <a:noFill/>
                      <a:miter lim="800000"/>
                      <a:headEnd/>
                      <a:tailEnd/>
                    </a:ln>
                  </pic:spPr>
                </pic:pic>
              </a:graphicData>
            </a:graphic>
          </wp:inline>
        </w:drawing>
      </w:r>
    </w:p>
    <w:p w:rsidR="00C337FB" w:rsidRDefault="00CE5E79" w:rsidP="00CE5E79">
      <w:pPr>
        <w:rPr>
          <w:rFonts w:ascii="MS UI Gothic" w:eastAsia="MS UI Gothic" w:hAnsi="MS UI Gothic" w:cs="Times New Roman"/>
          <w:i/>
          <w:iCs/>
          <w:color w:val="000000"/>
          <w:sz w:val="28"/>
          <w:szCs w:val="28"/>
          <w:lang w:eastAsia="en-IN" w:bidi="ar-SA"/>
        </w:rPr>
      </w:pPr>
      <w:r>
        <w:rPr>
          <w:rFonts w:ascii="MS UI Gothic" w:eastAsia="MS UI Gothic" w:hAnsi="MS UI Gothic" w:cs="Times New Roman"/>
          <w:i/>
          <w:iCs/>
          <w:color w:val="000000"/>
          <w:sz w:val="28"/>
          <w:szCs w:val="28"/>
          <w:lang w:eastAsia="en-IN" w:bidi="ar-SA"/>
        </w:rPr>
        <w:br w:type="textWrapping" w:clear="all"/>
      </w:r>
      <w:r>
        <w:rPr>
          <w:rFonts w:ascii="Bahnschrift SemiBold" w:hAnsi="Bahnschrift SemiBold" w:cs="Times New Roman"/>
          <w:b/>
          <w:color w:val="000000"/>
          <w:sz w:val="28"/>
          <w:szCs w:val="24"/>
        </w:rPr>
        <w:t>2)  WIND POWER PLANT</w:t>
      </w:r>
    </w:p>
    <w:p w:rsidR="00C337FB" w:rsidRDefault="00C337FB" w:rsidP="00C337FB">
      <w:pPr>
        <w:jc w:val="center"/>
        <w:rPr>
          <w:rFonts w:ascii="MS UI Gothic" w:eastAsia="MS UI Gothic" w:hAnsi="MS UI Gothic" w:cs="Times New Roman"/>
          <w:i/>
          <w:iCs/>
          <w:color w:val="000000"/>
          <w:sz w:val="28"/>
          <w:szCs w:val="28"/>
          <w:lang w:eastAsia="en-IN" w:bidi="ar-SA"/>
        </w:rPr>
      </w:pPr>
      <w:r w:rsidRPr="00C337FB">
        <w:rPr>
          <w:rFonts w:ascii="MS UI Gothic" w:eastAsia="MS UI Gothic" w:hAnsi="MS UI Gothic" w:cs="Times New Roman"/>
          <w:i/>
          <w:iCs/>
          <w:noProof/>
          <w:color w:val="000000"/>
          <w:sz w:val="28"/>
          <w:szCs w:val="28"/>
        </w:rPr>
        <w:drawing>
          <wp:inline distT="0" distB="0" distL="0" distR="0">
            <wp:extent cx="4430120" cy="2251832"/>
            <wp:effectExtent l="19050" t="0" r="8530" b="0"/>
            <wp:docPr id="20" name="Picture 5" descr="Wind Energy | National Geographic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d Energy | National Geographic Society"/>
                    <pic:cNvPicPr>
                      <a:picLocks noChangeAspect="1" noChangeArrowheads="1"/>
                    </pic:cNvPicPr>
                  </pic:nvPicPr>
                  <pic:blipFill>
                    <a:blip r:embed="rId17" cstate="print"/>
                    <a:srcRect/>
                    <a:stretch>
                      <a:fillRect/>
                    </a:stretch>
                  </pic:blipFill>
                  <pic:spPr bwMode="auto">
                    <a:xfrm>
                      <a:off x="0" y="0"/>
                      <a:ext cx="4446682" cy="2260250"/>
                    </a:xfrm>
                    <a:prstGeom prst="rect">
                      <a:avLst/>
                    </a:prstGeom>
                    <a:noFill/>
                    <a:ln w="9525">
                      <a:noFill/>
                      <a:miter lim="800000"/>
                      <a:headEnd/>
                      <a:tailEnd/>
                    </a:ln>
                  </pic:spPr>
                </pic:pic>
              </a:graphicData>
            </a:graphic>
          </wp:inline>
        </w:drawing>
      </w:r>
    </w:p>
    <w:p w:rsidR="00C337FB" w:rsidRDefault="00C337FB" w:rsidP="00C337FB">
      <w:pPr>
        <w:pStyle w:val="Normal1"/>
        <w:numPr>
          <w:ilvl w:val="0"/>
          <w:numId w:val="6"/>
        </w:numPr>
        <w:pBdr>
          <w:top w:val="nil"/>
          <w:left w:val="nil"/>
          <w:bottom w:val="nil"/>
          <w:right w:val="nil"/>
          <w:between w:val="nil"/>
        </w:pBdr>
        <w:rPr>
          <w:rFonts w:ascii="Bahnschrift SemiBold" w:hAnsi="Bahnschrift SemiBold" w:cs="Times New Roman"/>
          <w:b/>
          <w:color w:val="000000"/>
          <w:sz w:val="28"/>
          <w:szCs w:val="24"/>
          <w:lang w:val="en-US"/>
        </w:rPr>
      </w:pPr>
      <w:r>
        <w:rPr>
          <w:rFonts w:ascii="Bahnschrift SemiBold" w:hAnsi="Bahnschrift SemiBold" w:cs="Times New Roman"/>
          <w:b/>
          <w:color w:val="000000"/>
          <w:sz w:val="28"/>
          <w:szCs w:val="24"/>
        </w:rPr>
        <w:t>SOLAR POWER PLANT</w:t>
      </w:r>
      <w:r w:rsidRPr="00C337FB">
        <w:rPr>
          <w:rFonts w:ascii="Bahnschrift SemiBold" w:hAnsi="Bahnschrift SemiBold" w:cs="Times New Roman"/>
          <w:b/>
          <w:noProof/>
          <w:color w:val="000000"/>
          <w:sz w:val="28"/>
          <w:szCs w:val="24"/>
          <w:lang w:val="en-US" w:eastAsia="en-US" w:bidi="gu-IN"/>
        </w:rPr>
        <w:drawing>
          <wp:inline distT="0" distB="0" distL="0" distR="0">
            <wp:extent cx="4703075" cy="1965277"/>
            <wp:effectExtent l="19050" t="0" r="2275" b="0"/>
            <wp:docPr id="24" name="Picture 8" descr="India&amp;#39;s Biggest Solar Power Plant Coming Up In Telangana In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dia&amp;#39;s Biggest Solar Power Plant Coming Up In Telangana In May"/>
                    <pic:cNvPicPr>
                      <a:picLocks noChangeAspect="1" noChangeArrowheads="1"/>
                    </pic:cNvPicPr>
                  </pic:nvPicPr>
                  <pic:blipFill>
                    <a:blip r:embed="rId18" cstate="print"/>
                    <a:srcRect/>
                    <a:stretch>
                      <a:fillRect/>
                    </a:stretch>
                  </pic:blipFill>
                  <pic:spPr bwMode="auto">
                    <a:xfrm>
                      <a:off x="0" y="0"/>
                      <a:ext cx="4703073" cy="1965276"/>
                    </a:xfrm>
                    <a:prstGeom prst="rect">
                      <a:avLst/>
                    </a:prstGeom>
                    <a:noFill/>
                    <a:ln w="9525">
                      <a:noFill/>
                      <a:miter lim="800000"/>
                      <a:headEnd/>
                      <a:tailEnd/>
                    </a:ln>
                  </pic:spPr>
                </pic:pic>
              </a:graphicData>
            </a:graphic>
          </wp:inline>
        </w:drawing>
      </w:r>
    </w:p>
    <w:p w:rsidR="00C337FB" w:rsidRDefault="00C337FB" w:rsidP="00C337FB">
      <w:pPr>
        <w:pStyle w:val="Normal1"/>
        <w:numPr>
          <w:ilvl w:val="0"/>
          <w:numId w:val="6"/>
        </w:numPr>
        <w:pBdr>
          <w:top w:val="nil"/>
          <w:left w:val="nil"/>
          <w:bottom w:val="nil"/>
          <w:right w:val="nil"/>
          <w:between w:val="nil"/>
        </w:pBdr>
        <w:rPr>
          <w:rFonts w:ascii="Bahnschrift SemiBold" w:hAnsi="Bahnschrift SemiBold" w:cs="Times New Roman"/>
          <w:b/>
          <w:color w:val="000000"/>
          <w:sz w:val="28"/>
          <w:szCs w:val="24"/>
          <w:lang w:val="en-US"/>
        </w:rPr>
      </w:pPr>
      <w:r>
        <w:rPr>
          <w:rFonts w:ascii="Bahnschrift SemiBold" w:hAnsi="Bahnschrift SemiBold" w:cs="Times New Roman"/>
          <w:b/>
          <w:color w:val="000000"/>
          <w:sz w:val="28"/>
          <w:szCs w:val="24"/>
        </w:rPr>
        <w:lastRenderedPageBreak/>
        <w:t>THERMAL POWER PLANT</w:t>
      </w:r>
    </w:p>
    <w:p w:rsidR="00C337FB" w:rsidRPr="00C337FB" w:rsidRDefault="00C337FB" w:rsidP="00C337FB">
      <w:pPr>
        <w:pStyle w:val="Normal1"/>
        <w:pBdr>
          <w:top w:val="nil"/>
          <w:left w:val="nil"/>
          <w:bottom w:val="nil"/>
          <w:right w:val="nil"/>
          <w:between w:val="nil"/>
        </w:pBdr>
        <w:ind w:left="720"/>
        <w:jc w:val="center"/>
        <w:rPr>
          <w:rFonts w:ascii="Bahnschrift SemiBold" w:hAnsi="Bahnschrift SemiBold" w:cs="Times New Roman"/>
          <w:b/>
          <w:color w:val="000000"/>
          <w:sz w:val="28"/>
          <w:szCs w:val="24"/>
          <w:lang w:val="en-US"/>
        </w:rPr>
      </w:pPr>
      <w:r w:rsidRPr="00C337FB">
        <w:rPr>
          <w:rFonts w:ascii="Bahnschrift SemiBold" w:hAnsi="Bahnschrift SemiBold" w:cs="Times New Roman"/>
          <w:b/>
          <w:noProof/>
          <w:color w:val="000000"/>
          <w:sz w:val="28"/>
          <w:szCs w:val="24"/>
          <w:lang w:val="en-US" w:eastAsia="en-US" w:bidi="gu-IN"/>
        </w:rPr>
        <w:drawing>
          <wp:inline distT="0" distB="0" distL="0" distR="0">
            <wp:extent cx="4498359" cy="2074460"/>
            <wp:effectExtent l="19050" t="0" r="0" b="0"/>
            <wp:docPr id="25" name="Picture 11" descr="Thermal Power Plant – Basic, Definition, Parts, Working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rmal Power Plant – Basic, Definition, Parts, Working Principle"/>
                    <pic:cNvPicPr>
                      <a:picLocks noChangeAspect="1" noChangeArrowheads="1"/>
                    </pic:cNvPicPr>
                  </pic:nvPicPr>
                  <pic:blipFill>
                    <a:blip r:embed="rId19" cstate="print"/>
                    <a:srcRect/>
                    <a:stretch>
                      <a:fillRect/>
                    </a:stretch>
                  </pic:blipFill>
                  <pic:spPr bwMode="auto">
                    <a:xfrm>
                      <a:off x="0" y="0"/>
                      <a:ext cx="4514615" cy="2081957"/>
                    </a:xfrm>
                    <a:prstGeom prst="rect">
                      <a:avLst/>
                    </a:prstGeom>
                    <a:noFill/>
                    <a:ln w="9525">
                      <a:noFill/>
                      <a:miter lim="800000"/>
                      <a:headEnd/>
                      <a:tailEnd/>
                    </a:ln>
                  </pic:spPr>
                </pic:pic>
              </a:graphicData>
            </a:graphic>
          </wp:inline>
        </w:drawing>
      </w:r>
    </w:p>
    <w:p w:rsidR="00C337FB" w:rsidRDefault="00C337FB" w:rsidP="00C337FB">
      <w:pPr>
        <w:pStyle w:val="Normal1"/>
        <w:numPr>
          <w:ilvl w:val="0"/>
          <w:numId w:val="6"/>
        </w:numPr>
        <w:pBdr>
          <w:top w:val="nil"/>
          <w:left w:val="nil"/>
          <w:bottom w:val="nil"/>
          <w:right w:val="nil"/>
          <w:between w:val="nil"/>
        </w:pBdr>
        <w:rPr>
          <w:rFonts w:ascii="Bahnschrift SemiBold" w:hAnsi="Bahnschrift SemiBold" w:cs="Times New Roman"/>
          <w:b/>
          <w:color w:val="000000"/>
          <w:sz w:val="28"/>
          <w:szCs w:val="24"/>
          <w:lang w:val="en-US"/>
        </w:rPr>
      </w:pPr>
      <w:r>
        <w:rPr>
          <w:rFonts w:ascii="Bahnschrift SemiBold" w:hAnsi="Bahnschrift SemiBold" w:cs="Times New Roman"/>
          <w:b/>
          <w:color w:val="000000"/>
          <w:sz w:val="28"/>
          <w:szCs w:val="24"/>
        </w:rPr>
        <w:t>GEOTHERMAL POWER PLANT</w:t>
      </w:r>
    </w:p>
    <w:p w:rsidR="00C337FB" w:rsidRDefault="00C337FB" w:rsidP="00C337FB">
      <w:pPr>
        <w:pStyle w:val="Normal1"/>
        <w:pBdr>
          <w:top w:val="nil"/>
          <w:left w:val="nil"/>
          <w:bottom w:val="nil"/>
          <w:right w:val="nil"/>
          <w:between w:val="nil"/>
        </w:pBdr>
        <w:ind w:left="720"/>
        <w:jc w:val="center"/>
        <w:rPr>
          <w:rFonts w:ascii="Bahnschrift SemiBold" w:hAnsi="Bahnschrift SemiBold" w:cs="Times New Roman"/>
          <w:b/>
          <w:color w:val="000000"/>
          <w:sz w:val="28"/>
          <w:szCs w:val="24"/>
          <w:lang w:val="en-US"/>
        </w:rPr>
      </w:pPr>
      <w:r w:rsidRPr="00C337FB">
        <w:rPr>
          <w:rFonts w:ascii="Bahnschrift SemiBold" w:hAnsi="Bahnschrift SemiBold" w:cs="Times New Roman"/>
          <w:b/>
          <w:noProof/>
          <w:color w:val="000000"/>
          <w:sz w:val="28"/>
          <w:szCs w:val="24"/>
          <w:lang w:val="en-US" w:eastAsia="en-US" w:bidi="gu-IN"/>
        </w:rPr>
        <w:drawing>
          <wp:inline distT="0" distB="0" distL="0" distR="0">
            <wp:extent cx="4689427" cy="1992573"/>
            <wp:effectExtent l="19050" t="0" r="0" b="0"/>
            <wp:docPr id="26" name="Picture 14" descr="Video - Overview on the Sarulla Geothermal Power Plants in Indonesia |  ThinkGeoEnergy - Geothermal Energy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deo - Overview on the Sarulla Geothermal Power Plants in Indonesia |  ThinkGeoEnergy - Geothermal Energy News"/>
                    <pic:cNvPicPr>
                      <a:picLocks noChangeAspect="1" noChangeArrowheads="1"/>
                    </pic:cNvPicPr>
                  </pic:nvPicPr>
                  <pic:blipFill>
                    <a:blip r:embed="rId20" cstate="print"/>
                    <a:srcRect/>
                    <a:stretch>
                      <a:fillRect/>
                    </a:stretch>
                  </pic:blipFill>
                  <pic:spPr bwMode="auto">
                    <a:xfrm>
                      <a:off x="0" y="0"/>
                      <a:ext cx="4691378" cy="1993402"/>
                    </a:xfrm>
                    <a:prstGeom prst="rect">
                      <a:avLst/>
                    </a:prstGeom>
                    <a:noFill/>
                    <a:ln w="9525">
                      <a:noFill/>
                      <a:miter lim="800000"/>
                      <a:headEnd/>
                      <a:tailEnd/>
                    </a:ln>
                  </pic:spPr>
                </pic:pic>
              </a:graphicData>
            </a:graphic>
          </wp:inline>
        </w:drawing>
      </w:r>
    </w:p>
    <w:p w:rsidR="00C337FB" w:rsidRDefault="00C337FB" w:rsidP="00C337FB">
      <w:pPr>
        <w:pStyle w:val="ListParagraph"/>
        <w:numPr>
          <w:ilvl w:val="0"/>
          <w:numId w:val="6"/>
        </w:numPr>
        <w:tabs>
          <w:tab w:val="left" w:pos="6547"/>
        </w:tabs>
        <w:rPr>
          <w:sz w:val="32"/>
        </w:rPr>
      </w:pPr>
      <w:r w:rsidRPr="00C337FB">
        <w:rPr>
          <w:b/>
          <w:sz w:val="32"/>
        </w:rPr>
        <w:t xml:space="preserve">BIOMASS POWER PLANT </w:t>
      </w:r>
    </w:p>
    <w:p w:rsidR="00C337FB" w:rsidRPr="00C337FB" w:rsidRDefault="00C337FB" w:rsidP="00C337FB">
      <w:pPr>
        <w:pStyle w:val="ListParagraph"/>
        <w:tabs>
          <w:tab w:val="left" w:pos="6547"/>
        </w:tabs>
        <w:jc w:val="center"/>
        <w:rPr>
          <w:sz w:val="32"/>
          <w:lang w:val="en-US"/>
        </w:rPr>
      </w:pPr>
      <w:r w:rsidRPr="00C337FB">
        <w:rPr>
          <w:noProof/>
          <w:sz w:val="32"/>
          <w:lang w:val="en-US" w:eastAsia="en-US" w:bidi="gu-IN"/>
        </w:rPr>
        <w:drawing>
          <wp:inline distT="0" distB="0" distL="0" distR="0">
            <wp:extent cx="5299914" cy="2456597"/>
            <wp:effectExtent l="19050" t="0" r="0" b="0"/>
            <wp:docPr id="27" name="Picture 17" descr="Biogas power plant - 3D scene - Mozaik Digital Education an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ogas power plant - 3D scene - Mozaik Digital Education and Learning"/>
                    <pic:cNvPicPr>
                      <a:picLocks noChangeAspect="1" noChangeArrowheads="1"/>
                    </pic:cNvPicPr>
                  </pic:nvPicPr>
                  <pic:blipFill>
                    <a:blip r:embed="rId21" cstate="print"/>
                    <a:srcRect/>
                    <a:stretch>
                      <a:fillRect/>
                    </a:stretch>
                  </pic:blipFill>
                  <pic:spPr bwMode="auto">
                    <a:xfrm>
                      <a:off x="0" y="0"/>
                      <a:ext cx="5302364" cy="2457732"/>
                    </a:xfrm>
                    <a:prstGeom prst="rect">
                      <a:avLst/>
                    </a:prstGeom>
                    <a:noFill/>
                    <a:ln w="9525">
                      <a:noFill/>
                      <a:miter lim="800000"/>
                      <a:headEnd/>
                      <a:tailEnd/>
                    </a:ln>
                  </pic:spPr>
                </pic:pic>
              </a:graphicData>
            </a:graphic>
          </wp:inline>
        </w:drawing>
      </w:r>
    </w:p>
    <w:p w:rsidR="00C337FB" w:rsidRPr="00BA384F" w:rsidRDefault="00C337FB" w:rsidP="00C337FB">
      <w:pPr>
        <w:pStyle w:val="Normal1"/>
        <w:pBdr>
          <w:top w:val="nil"/>
          <w:left w:val="nil"/>
          <w:bottom w:val="nil"/>
          <w:right w:val="nil"/>
          <w:between w:val="nil"/>
        </w:pBdr>
        <w:ind w:left="720"/>
        <w:rPr>
          <w:rFonts w:ascii="Bahnschrift SemiBold" w:hAnsi="Bahnschrift SemiBold" w:cs="Times New Roman"/>
          <w:b/>
          <w:color w:val="000000"/>
          <w:sz w:val="28"/>
          <w:szCs w:val="24"/>
          <w:lang w:val="en-US"/>
        </w:rPr>
      </w:pPr>
    </w:p>
    <w:p w:rsidR="00C337FB" w:rsidRPr="00C337FB" w:rsidRDefault="00C337FB" w:rsidP="00C337FB">
      <w:pPr>
        <w:pStyle w:val="Normal1"/>
        <w:pBdr>
          <w:top w:val="nil"/>
          <w:left w:val="nil"/>
          <w:bottom w:val="nil"/>
          <w:right w:val="nil"/>
          <w:between w:val="nil"/>
        </w:pBdr>
        <w:ind w:left="720"/>
        <w:jc w:val="center"/>
        <w:rPr>
          <w:rFonts w:ascii="Bahnschrift SemiBold" w:hAnsi="Bahnschrift SemiBold" w:cs="Times New Roman"/>
          <w:b/>
          <w:color w:val="000000"/>
          <w:sz w:val="28"/>
          <w:szCs w:val="24"/>
          <w:lang w:val="en-US"/>
        </w:rPr>
      </w:pPr>
    </w:p>
    <w:p w:rsidR="007B4091" w:rsidRPr="00A176F1" w:rsidRDefault="007B4091" w:rsidP="007B4091">
      <w:pPr>
        <w:pStyle w:val="Heading1"/>
        <w:rPr>
          <w:rFonts w:asciiTheme="minorHAnsi" w:hAnsiTheme="minorHAnsi" w:cstheme="minorHAnsi"/>
          <w:sz w:val="36"/>
          <w:u w:val="single"/>
        </w:rPr>
      </w:pPr>
      <w:bookmarkStart w:id="1" w:name="_Toc83324026"/>
      <w:r w:rsidRPr="00A176F1">
        <w:rPr>
          <w:rFonts w:asciiTheme="minorHAnsi" w:hAnsiTheme="minorHAnsi" w:cstheme="minorHAnsi"/>
          <w:sz w:val="36"/>
          <w:u w:val="single"/>
        </w:rPr>
        <w:lastRenderedPageBreak/>
        <w:t xml:space="preserve">Chapter 3: </w:t>
      </w:r>
      <w:r w:rsidRPr="007B4091">
        <w:rPr>
          <w:rFonts w:asciiTheme="minorHAnsi" w:hAnsiTheme="minorHAnsi" w:cstheme="minorHAnsi"/>
          <w:sz w:val="56"/>
          <w:u w:val="single"/>
        </w:rPr>
        <w:t>Where can we harvest sound?</w:t>
      </w:r>
      <w:bookmarkEnd w:id="1"/>
    </w:p>
    <w:p w:rsidR="00C337FB" w:rsidRDefault="00C337FB" w:rsidP="007B4091">
      <w:pPr>
        <w:rPr>
          <w:rFonts w:ascii="MS UI Gothic" w:eastAsia="MS UI Gothic" w:hAnsi="MS UI Gothic" w:cs="Times New Roman"/>
          <w:i/>
          <w:iCs/>
          <w:color w:val="000000"/>
          <w:sz w:val="28"/>
          <w:szCs w:val="28"/>
          <w:lang w:eastAsia="en-IN" w:bidi="ar-SA"/>
        </w:rPr>
      </w:pPr>
    </w:p>
    <w:p w:rsidR="007B4091" w:rsidRDefault="007B4091" w:rsidP="007B4091">
      <w:pPr>
        <w:rPr>
          <w:b/>
          <w:sz w:val="40"/>
        </w:rPr>
      </w:pPr>
      <w:r>
        <w:rPr>
          <w:b/>
          <w:sz w:val="40"/>
        </w:rPr>
        <w:t>1)Traffic Area:-</w:t>
      </w:r>
    </w:p>
    <w:p w:rsidR="007B4091" w:rsidRDefault="007B4091" w:rsidP="007B4091">
      <w:pPr>
        <w:jc w:val="center"/>
        <w:rPr>
          <w:b/>
          <w:sz w:val="40"/>
        </w:rPr>
      </w:pPr>
      <w:r w:rsidRPr="007B4091">
        <w:rPr>
          <w:b/>
          <w:noProof/>
          <w:sz w:val="40"/>
        </w:rPr>
        <w:drawing>
          <wp:inline distT="0" distB="0" distL="0" distR="0">
            <wp:extent cx="5640863" cy="2074460"/>
            <wp:effectExtent l="19050" t="0" r="0" b="0"/>
            <wp:docPr id="28" name="Picture 20" descr="Bengaluru traffic police identifies 12 high density traffic a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ngaluru traffic police identifies 12 high density traffic areas"/>
                    <pic:cNvPicPr>
                      <a:picLocks noChangeAspect="1" noChangeArrowheads="1"/>
                    </pic:cNvPicPr>
                  </pic:nvPicPr>
                  <pic:blipFill>
                    <a:blip r:embed="rId22" cstate="print"/>
                    <a:srcRect/>
                    <a:stretch>
                      <a:fillRect/>
                    </a:stretch>
                  </pic:blipFill>
                  <pic:spPr bwMode="auto">
                    <a:xfrm>
                      <a:off x="0" y="0"/>
                      <a:ext cx="5642273" cy="2074979"/>
                    </a:xfrm>
                    <a:prstGeom prst="rect">
                      <a:avLst/>
                    </a:prstGeom>
                    <a:noFill/>
                    <a:ln w="9525">
                      <a:noFill/>
                      <a:miter lim="800000"/>
                      <a:headEnd/>
                      <a:tailEnd/>
                    </a:ln>
                  </pic:spPr>
                </pic:pic>
              </a:graphicData>
            </a:graphic>
          </wp:inline>
        </w:drawing>
      </w:r>
    </w:p>
    <w:p w:rsidR="007B4091" w:rsidRDefault="007B4091" w:rsidP="007B4091">
      <w:pPr>
        <w:jc w:val="center"/>
        <w:rPr>
          <w:rFonts w:ascii="Agency FB" w:hAnsi="Agency FB"/>
          <w:b/>
          <w:sz w:val="44"/>
          <w:szCs w:val="44"/>
        </w:rPr>
      </w:pPr>
      <w:r w:rsidRPr="007B4091">
        <w:rPr>
          <w:rFonts w:ascii="Agency FB" w:hAnsi="Agency FB"/>
          <w:b/>
          <w:sz w:val="44"/>
          <w:szCs w:val="44"/>
        </w:rPr>
        <w:t>IN 2019 IN BANGALORE INDIA’S BIGGEST TRAFFIC JAM HAS FOUND. SEVERAL SUCH BIG TRAFFIC’S HAS ALSO FOUND IN MUMBAI, PUNE, OR DELHI</w:t>
      </w:r>
    </w:p>
    <w:p w:rsidR="007B4091" w:rsidRPr="007B4091" w:rsidRDefault="007B4091" w:rsidP="007B4091">
      <w:pPr>
        <w:jc w:val="both"/>
        <w:rPr>
          <w:rFonts w:ascii="Copperplate Gothic Bold" w:hAnsi="Copperplate Gothic Bold"/>
          <w:b/>
          <w:sz w:val="44"/>
          <w:szCs w:val="44"/>
        </w:rPr>
      </w:pPr>
      <w:r w:rsidRPr="007B4091">
        <w:rPr>
          <w:rFonts w:ascii="Copperplate Gothic Bold" w:hAnsi="Copperplate Gothic Bold" w:cs="Arial"/>
          <w:b/>
          <w:bCs/>
          <w:color w:val="202122"/>
          <w:sz w:val="36"/>
          <w:szCs w:val="27"/>
          <w:shd w:val="clear" w:color="auto" w:fill="FFFFFF"/>
        </w:rPr>
        <w:t>Traffic congestion</w:t>
      </w:r>
      <w:r w:rsidRPr="007B4091">
        <w:rPr>
          <w:rFonts w:ascii="Copperplate Gothic Bold" w:hAnsi="Copperplate Gothic Bold" w:cs="Arial"/>
          <w:color w:val="202122"/>
          <w:sz w:val="36"/>
          <w:szCs w:val="27"/>
          <w:shd w:val="clear" w:color="auto" w:fill="FFFFFF"/>
        </w:rPr>
        <w:t> is a condition in transport that is characterised by slower speeds, longer trip times, and increased vehicular </w:t>
      </w:r>
      <w:r w:rsidRPr="007B4091">
        <w:rPr>
          <w:rFonts w:ascii="Copperplate Gothic Bold" w:hAnsi="Copperplate Gothic Bold" w:cs="Arial"/>
          <w:sz w:val="36"/>
          <w:szCs w:val="27"/>
          <w:shd w:val="clear" w:color="auto" w:fill="FFFFFF"/>
        </w:rPr>
        <w:t>queueing</w:t>
      </w:r>
      <w:r w:rsidRPr="007B4091">
        <w:rPr>
          <w:rFonts w:ascii="Copperplate Gothic Bold" w:hAnsi="Copperplate Gothic Bold" w:cs="Arial"/>
          <w:color w:val="202122"/>
          <w:sz w:val="36"/>
          <w:szCs w:val="27"/>
          <w:shd w:val="clear" w:color="auto" w:fill="FFFFFF"/>
        </w:rPr>
        <w:t>. Traffic congestion on urban road networks has increased substantially, since the 1950s.</w:t>
      </w:r>
      <w:hyperlink r:id="rId23" w:anchor="cite_note-1" w:history="1">
        <w:r w:rsidRPr="007B4091">
          <w:rPr>
            <w:rStyle w:val="Hyperlink"/>
            <w:rFonts w:ascii="Copperplate Gothic Bold" w:hAnsi="Copperplate Gothic Bold" w:cs="Arial"/>
            <w:color w:val="0645AD"/>
            <w:sz w:val="32"/>
            <w:shd w:val="clear" w:color="auto" w:fill="FFFFFF"/>
            <w:vertAlign w:val="superscript"/>
          </w:rPr>
          <w:t>[1]</w:t>
        </w:r>
      </w:hyperlink>
      <w:r w:rsidRPr="007B4091">
        <w:rPr>
          <w:rFonts w:ascii="Copperplate Gothic Bold" w:hAnsi="Copperplate Gothic Bold" w:cs="Arial"/>
          <w:color w:val="202122"/>
          <w:sz w:val="36"/>
          <w:szCs w:val="27"/>
          <w:shd w:val="clear" w:color="auto" w:fill="FFFFFF"/>
        </w:rPr>
        <w:t> When traffic demand is great enough that the interaction between vehicles slows the speed of the traffic stream, this results in some congestion. While congestion is a possibility for any </w:t>
      </w:r>
      <w:r w:rsidRPr="007B4091">
        <w:rPr>
          <w:rFonts w:ascii="Copperplate Gothic Bold" w:hAnsi="Copperplate Gothic Bold" w:cs="Arial"/>
          <w:sz w:val="36"/>
          <w:szCs w:val="27"/>
          <w:shd w:val="clear" w:color="auto" w:fill="FFFFFF"/>
        </w:rPr>
        <w:t>mode of transportation</w:t>
      </w:r>
      <w:r w:rsidRPr="007B4091">
        <w:rPr>
          <w:rFonts w:ascii="Copperplate Gothic Bold" w:hAnsi="Copperplate Gothic Bold" w:cs="Arial"/>
          <w:color w:val="202122"/>
          <w:sz w:val="36"/>
          <w:szCs w:val="27"/>
          <w:shd w:val="clear" w:color="auto" w:fill="FFFFFF"/>
        </w:rPr>
        <w:t>, this article will focus on automobile congestion on public roads.</w:t>
      </w:r>
    </w:p>
    <w:p w:rsidR="007B4091" w:rsidRDefault="007B4091" w:rsidP="007B4091">
      <w:pPr>
        <w:jc w:val="both"/>
        <w:rPr>
          <w:rFonts w:eastAsia="MS UI Gothic" w:cs="Times New Roman"/>
          <w:b/>
          <w:bCs/>
          <w:color w:val="000000"/>
          <w:sz w:val="44"/>
          <w:szCs w:val="44"/>
          <w:lang w:eastAsia="en-IN" w:bidi="ar-SA"/>
        </w:rPr>
      </w:pPr>
      <w:r>
        <w:rPr>
          <w:rFonts w:eastAsia="MS UI Gothic" w:cs="Times New Roman"/>
          <w:b/>
          <w:bCs/>
          <w:color w:val="000000"/>
          <w:sz w:val="44"/>
          <w:szCs w:val="44"/>
        </w:rPr>
        <w:lastRenderedPageBreak/>
        <w:t>2)</w:t>
      </w:r>
      <w:r w:rsidRPr="007B4091">
        <w:rPr>
          <w:rFonts w:eastAsia="MS UI Gothic" w:cs="Times New Roman"/>
          <w:b/>
          <w:bCs/>
          <w:color w:val="000000"/>
          <w:sz w:val="44"/>
          <w:szCs w:val="44"/>
        </w:rPr>
        <w:t>Cricket Stadium</w:t>
      </w:r>
      <w:r>
        <w:rPr>
          <w:rFonts w:eastAsia="MS UI Gothic" w:cs="Times New Roman"/>
          <w:b/>
          <w:bCs/>
          <w:color w:val="000000"/>
          <w:sz w:val="44"/>
          <w:szCs w:val="44"/>
          <w:lang w:eastAsia="en-IN" w:bidi="ar-SA"/>
        </w:rPr>
        <w:t>:-</w:t>
      </w:r>
    </w:p>
    <w:p w:rsidR="007B4091" w:rsidRDefault="007B4091" w:rsidP="007B4091">
      <w:pPr>
        <w:jc w:val="center"/>
        <w:rPr>
          <w:rFonts w:eastAsia="MS UI Gothic" w:cs="Times New Roman"/>
          <w:b/>
          <w:bCs/>
          <w:color w:val="000000"/>
          <w:sz w:val="44"/>
          <w:szCs w:val="44"/>
          <w:lang w:eastAsia="en-IN" w:bidi="ar-SA"/>
        </w:rPr>
      </w:pPr>
      <w:r w:rsidRPr="007B4091">
        <w:rPr>
          <w:rFonts w:eastAsia="MS UI Gothic" w:cs="Times New Roman"/>
          <w:b/>
          <w:bCs/>
          <w:noProof/>
          <w:color w:val="000000"/>
          <w:sz w:val="44"/>
          <w:szCs w:val="44"/>
        </w:rPr>
        <w:drawing>
          <wp:inline distT="0" distB="0" distL="0" distR="0">
            <wp:extent cx="5731510" cy="2157296"/>
            <wp:effectExtent l="19050" t="0" r="2540" b="0"/>
            <wp:docPr id="29" name="Picture 2" descr="Quiz! How Well Do You Know These Iconic Cricket Grounds? | Wi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iz! How Well Do You Know These Iconic Cricket Grounds? | Wisden"/>
                    <pic:cNvPicPr>
                      <a:picLocks noChangeAspect="1" noChangeArrowheads="1"/>
                    </pic:cNvPicPr>
                  </pic:nvPicPr>
                  <pic:blipFill>
                    <a:blip r:embed="rId24" cstate="print"/>
                    <a:srcRect/>
                    <a:stretch>
                      <a:fillRect/>
                    </a:stretch>
                  </pic:blipFill>
                  <pic:spPr bwMode="auto">
                    <a:xfrm>
                      <a:off x="0" y="0"/>
                      <a:ext cx="5731510" cy="2157296"/>
                    </a:xfrm>
                    <a:prstGeom prst="rect">
                      <a:avLst/>
                    </a:prstGeom>
                    <a:noFill/>
                    <a:ln w="9525">
                      <a:noFill/>
                      <a:miter lim="800000"/>
                      <a:headEnd/>
                      <a:tailEnd/>
                    </a:ln>
                  </pic:spPr>
                </pic:pic>
              </a:graphicData>
            </a:graphic>
          </wp:inline>
        </w:drawing>
      </w:r>
    </w:p>
    <w:p w:rsidR="007B4091" w:rsidRPr="00EA39D1" w:rsidRDefault="007B4091" w:rsidP="007B4091">
      <w:pPr>
        <w:pStyle w:val="ListParagraph"/>
        <w:tabs>
          <w:tab w:val="left" w:pos="1805"/>
        </w:tabs>
        <w:ind w:left="1440"/>
        <w:rPr>
          <w:rFonts w:ascii="Agency FB" w:hAnsi="Agency FB"/>
          <w:b/>
          <w:bCs/>
          <w:sz w:val="36"/>
          <w:szCs w:val="36"/>
          <w:lang w:val="en-US"/>
        </w:rPr>
      </w:pPr>
      <w:r w:rsidRPr="00EA39D1">
        <w:rPr>
          <w:rFonts w:ascii="Agency FB" w:hAnsi="Agency FB"/>
          <w:b/>
          <w:bCs/>
          <w:sz w:val="36"/>
          <w:szCs w:val="36"/>
          <w:lang w:val="en-US"/>
        </w:rPr>
        <w:t>IN CRICKET STADIUM SUCH AS NARENDAR MODI STADIAM AND MELBOURME CRICKET STADIUM HAS CAPACITY OF MORE THAN 1 LAKH PEOPLE WHICH PRODUCE SO MUCH SOUND.</w:t>
      </w:r>
    </w:p>
    <w:p w:rsidR="00EA39D1" w:rsidRPr="00EA39D1" w:rsidRDefault="00EA39D1" w:rsidP="00EA39D1">
      <w:pPr>
        <w:pStyle w:val="NormalWeb"/>
        <w:shd w:val="clear" w:color="auto" w:fill="FFFFFF"/>
        <w:spacing w:before="120" w:beforeAutospacing="0" w:after="120" w:afterAutospacing="0"/>
        <w:ind w:left="1440"/>
        <w:rPr>
          <w:rFonts w:ascii="Copperplate Gothic Bold" w:hAnsi="Copperplate Gothic Bold" w:cs="Arial"/>
          <w:color w:val="202122"/>
          <w:sz w:val="32"/>
          <w:szCs w:val="32"/>
        </w:rPr>
      </w:pPr>
      <w:r w:rsidRPr="00EA39D1">
        <w:rPr>
          <w:rFonts w:ascii="Copperplate Gothic Bold" w:hAnsi="Copperplate Gothic Bold" w:cs="Arial"/>
          <w:color w:val="202122"/>
          <w:sz w:val="32"/>
          <w:szCs w:val="32"/>
        </w:rPr>
        <w:t>The </w:t>
      </w:r>
      <w:r w:rsidRPr="00EA39D1">
        <w:rPr>
          <w:rFonts w:ascii="Copperplate Gothic Bold" w:hAnsi="Copperplate Gothic Bold" w:cs="Arial"/>
          <w:b/>
          <w:bCs/>
          <w:color w:val="202122"/>
          <w:sz w:val="32"/>
          <w:szCs w:val="32"/>
        </w:rPr>
        <w:t>Narendra Modi Stadium</w:t>
      </w:r>
      <w:r w:rsidRPr="00EA39D1">
        <w:rPr>
          <w:rFonts w:ascii="Copperplate Gothic Bold" w:hAnsi="Copperplate Gothic Bold" w:cs="Arial"/>
          <w:color w:val="202122"/>
          <w:sz w:val="32"/>
          <w:szCs w:val="32"/>
        </w:rPr>
        <w:t>, commonly known as the </w:t>
      </w:r>
      <w:r w:rsidRPr="00EA39D1">
        <w:rPr>
          <w:rFonts w:ascii="Copperplate Gothic Bold" w:hAnsi="Copperplate Gothic Bold" w:cs="Arial"/>
          <w:b/>
          <w:bCs/>
          <w:color w:val="202122"/>
          <w:sz w:val="32"/>
          <w:szCs w:val="32"/>
        </w:rPr>
        <w:t>Motera Stadium</w:t>
      </w:r>
      <w:r w:rsidRPr="00EA39D1">
        <w:rPr>
          <w:rFonts w:ascii="Copperplate Gothic Bold" w:hAnsi="Copperplate Gothic Bold" w:cs="Arial"/>
          <w:color w:val="202122"/>
          <w:sz w:val="32"/>
          <w:szCs w:val="32"/>
        </w:rPr>
        <w:t>, is a </w:t>
      </w:r>
      <w:r w:rsidRPr="00EA39D1">
        <w:rPr>
          <w:rFonts w:ascii="Copperplate Gothic Bold" w:eastAsia="Calibri" w:hAnsi="Copperplate Gothic Bold" w:cs="Arial"/>
          <w:color w:val="202122"/>
          <w:sz w:val="32"/>
          <w:szCs w:val="32"/>
        </w:rPr>
        <w:t>cricket</w:t>
      </w:r>
      <w:r w:rsidRPr="00EA39D1">
        <w:rPr>
          <w:rFonts w:ascii="Copperplate Gothic Bold" w:hAnsi="Copperplate Gothic Bold" w:cs="Arial"/>
          <w:color w:val="202122"/>
          <w:sz w:val="32"/>
          <w:szCs w:val="32"/>
        </w:rPr>
        <w:t> </w:t>
      </w:r>
      <w:r w:rsidRPr="00EA39D1">
        <w:rPr>
          <w:rFonts w:ascii="Copperplate Gothic Bold" w:eastAsia="Calibri" w:hAnsi="Copperplate Gothic Bold" w:cs="Arial"/>
          <w:color w:val="202122"/>
          <w:sz w:val="32"/>
          <w:szCs w:val="32"/>
        </w:rPr>
        <w:t>stadium</w:t>
      </w:r>
      <w:r w:rsidRPr="00EA39D1">
        <w:rPr>
          <w:rFonts w:ascii="Copperplate Gothic Bold" w:hAnsi="Copperplate Gothic Bold" w:cs="Arial"/>
          <w:color w:val="202122"/>
          <w:sz w:val="32"/>
          <w:szCs w:val="32"/>
        </w:rPr>
        <w:t> situated inside the </w:t>
      </w:r>
      <w:r w:rsidRPr="00EA39D1">
        <w:rPr>
          <w:rFonts w:ascii="Copperplate Gothic Bold" w:eastAsia="Calibri" w:hAnsi="Copperplate Gothic Bold" w:cs="Arial"/>
          <w:color w:val="202122"/>
          <w:sz w:val="32"/>
          <w:szCs w:val="32"/>
        </w:rPr>
        <w:t xml:space="preserve">Sardar Vallabhbhai Patel Sports Enclave </w:t>
      </w:r>
      <w:r w:rsidRPr="00EA39D1">
        <w:rPr>
          <w:rFonts w:ascii="Copperplate Gothic Bold" w:hAnsi="Copperplate Gothic Bold" w:cs="Arial"/>
          <w:color w:val="202122"/>
          <w:sz w:val="32"/>
          <w:szCs w:val="32"/>
        </w:rPr>
        <w:t> in </w:t>
      </w:r>
      <w:r w:rsidRPr="00EA39D1">
        <w:rPr>
          <w:rFonts w:ascii="Copperplate Gothic Bold" w:eastAsia="Calibri" w:hAnsi="Copperplate Gothic Bold" w:cs="Arial"/>
          <w:color w:val="202122"/>
          <w:sz w:val="32"/>
          <w:szCs w:val="32"/>
        </w:rPr>
        <w:t>Ahmedabad</w:t>
      </w:r>
      <w:r w:rsidRPr="00EA39D1">
        <w:rPr>
          <w:rFonts w:ascii="Copperplate Gothic Bold" w:hAnsi="Copperplate Gothic Bold" w:cs="Arial"/>
          <w:color w:val="202122"/>
          <w:sz w:val="32"/>
          <w:szCs w:val="32"/>
        </w:rPr>
        <w:t>, </w:t>
      </w:r>
      <w:r w:rsidRPr="00EA39D1">
        <w:rPr>
          <w:rFonts w:ascii="Copperplate Gothic Bold" w:eastAsia="Calibri" w:hAnsi="Copperplate Gothic Bold" w:cs="Arial"/>
          <w:color w:val="202122"/>
          <w:sz w:val="32"/>
          <w:szCs w:val="32"/>
        </w:rPr>
        <w:t>Gujarat</w:t>
      </w:r>
      <w:r w:rsidRPr="00EA39D1">
        <w:rPr>
          <w:rFonts w:ascii="Copperplate Gothic Bold" w:hAnsi="Copperplate Gothic Bold" w:cs="Arial"/>
          <w:color w:val="202122"/>
          <w:sz w:val="32"/>
          <w:szCs w:val="32"/>
        </w:rPr>
        <w:t>, India. As of 2021, it is the </w:t>
      </w:r>
      <w:r w:rsidRPr="00EA39D1">
        <w:rPr>
          <w:rFonts w:ascii="Copperplate Gothic Bold" w:eastAsia="Calibri" w:hAnsi="Copperplate Gothic Bold" w:cs="Arial"/>
          <w:color w:val="202122"/>
          <w:sz w:val="32"/>
          <w:szCs w:val="32"/>
        </w:rPr>
        <w:t>largest stadium in the world</w:t>
      </w:r>
      <w:r w:rsidRPr="00EA39D1">
        <w:rPr>
          <w:rFonts w:ascii="Copperplate Gothic Bold" w:hAnsi="Copperplate Gothic Bold" w:cs="Arial"/>
          <w:color w:val="202122"/>
          <w:sz w:val="32"/>
          <w:szCs w:val="32"/>
        </w:rPr>
        <w:t>, with a seating capacity of 132,000 spectators. It is owned by the </w:t>
      </w:r>
      <w:r w:rsidRPr="00EA39D1">
        <w:rPr>
          <w:rFonts w:ascii="Copperplate Gothic Bold" w:eastAsia="Calibri" w:hAnsi="Copperplate Gothic Bold" w:cs="Arial"/>
          <w:color w:val="202122"/>
          <w:sz w:val="32"/>
          <w:szCs w:val="32"/>
        </w:rPr>
        <w:t>Gujarat Cricket Association</w:t>
      </w:r>
      <w:r w:rsidRPr="00EA39D1">
        <w:rPr>
          <w:rFonts w:ascii="Copperplate Gothic Bold" w:hAnsi="Copperplate Gothic Bold" w:cs="Arial"/>
          <w:color w:val="202122"/>
          <w:sz w:val="32"/>
          <w:szCs w:val="32"/>
        </w:rPr>
        <w:t> and is a venue for </w:t>
      </w:r>
      <w:r w:rsidRPr="00EA39D1">
        <w:rPr>
          <w:rFonts w:ascii="Copperplate Gothic Bold" w:eastAsia="Calibri" w:hAnsi="Copperplate Gothic Bold" w:cs="Arial"/>
          <w:color w:val="202122"/>
          <w:sz w:val="32"/>
          <w:szCs w:val="32"/>
        </w:rPr>
        <w:t>Test</w:t>
      </w:r>
      <w:r w:rsidRPr="00EA39D1">
        <w:rPr>
          <w:rFonts w:ascii="Copperplate Gothic Bold" w:hAnsi="Copperplate Gothic Bold" w:cs="Arial"/>
          <w:color w:val="202122"/>
          <w:sz w:val="32"/>
          <w:szCs w:val="32"/>
        </w:rPr>
        <w:t>, </w:t>
      </w:r>
      <w:r w:rsidRPr="00EA39D1">
        <w:rPr>
          <w:rFonts w:ascii="Copperplate Gothic Bold" w:eastAsia="Calibri" w:hAnsi="Copperplate Gothic Bold" w:cs="Arial"/>
          <w:color w:val="202122"/>
          <w:sz w:val="32"/>
          <w:szCs w:val="32"/>
        </w:rPr>
        <w:t>ODI</w:t>
      </w:r>
      <w:r w:rsidRPr="00EA39D1">
        <w:rPr>
          <w:rFonts w:ascii="Copperplate Gothic Bold" w:hAnsi="Copperplate Gothic Bold" w:cs="Arial"/>
          <w:color w:val="202122"/>
          <w:sz w:val="32"/>
          <w:szCs w:val="32"/>
        </w:rPr>
        <w:t>, and </w:t>
      </w:r>
      <w:r w:rsidRPr="00EA39D1">
        <w:rPr>
          <w:rFonts w:ascii="Copperplate Gothic Bold" w:eastAsia="Calibri" w:hAnsi="Copperplate Gothic Bold" w:cs="Arial"/>
          <w:color w:val="202122"/>
          <w:sz w:val="32"/>
          <w:szCs w:val="32"/>
        </w:rPr>
        <w:t>T20I</w:t>
      </w:r>
      <w:r w:rsidRPr="00EA39D1">
        <w:rPr>
          <w:rFonts w:ascii="Copperplate Gothic Bold" w:hAnsi="Copperplate Gothic Bold" w:cs="Arial"/>
          <w:color w:val="202122"/>
          <w:sz w:val="32"/>
          <w:szCs w:val="32"/>
        </w:rPr>
        <w:t> cricket matches.</w:t>
      </w:r>
    </w:p>
    <w:p w:rsidR="00EA39D1" w:rsidRPr="00EA39D1" w:rsidRDefault="00EA39D1" w:rsidP="00EA39D1">
      <w:pPr>
        <w:pStyle w:val="NormalWeb"/>
        <w:shd w:val="clear" w:color="auto" w:fill="FFFFFF"/>
        <w:spacing w:before="120" w:beforeAutospacing="0" w:after="120" w:afterAutospacing="0"/>
        <w:ind w:left="1440"/>
        <w:rPr>
          <w:rFonts w:ascii="Copperplate Gothic Bold" w:hAnsi="Copperplate Gothic Bold" w:cs="Arial"/>
          <w:color w:val="202122"/>
          <w:sz w:val="32"/>
          <w:szCs w:val="32"/>
        </w:rPr>
      </w:pPr>
      <w:r w:rsidRPr="00EA39D1">
        <w:rPr>
          <w:rFonts w:ascii="Copperplate Gothic Bold" w:hAnsi="Copperplate Gothic Bold" w:cs="Arial"/>
          <w:color w:val="202122"/>
          <w:sz w:val="32"/>
          <w:szCs w:val="32"/>
        </w:rPr>
        <w:t>The stadium was constructed in 1983 and was first renovated in 2006. It became the regular venue for international matches in the city. In 2015, the stadium was closed and demolished before being completely rebuilt by February 2020, with an estimated cost of </w:t>
      </w:r>
      <w:r w:rsidRPr="00EA39D1">
        <w:rPr>
          <w:rStyle w:val="nowrap"/>
          <w:rFonts w:ascii="Copperplate Gothic Bold" w:eastAsia="Calibri" w:hAnsi="Arial" w:cs="Arial"/>
          <w:color w:val="202122"/>
          <w:sz w:val="32"/>
          <w:szCs w:val="32"/>
        </w:rPr>
        <w:t>₹</w:t>
      </w:r>
      <w:r w:rsidRPr="00EA39D1">
        <w:rPr>
          <w:rStyle w:val="nowrap"/>
          <w:rFonts w:ascii="Copperplate Gothic Bold" w:eastAsia="Calibri" w:hAnsi="Copperplate Gothic Bold" w:cs="Arial"/>
          <w:color w:val="202122"/>
          <w:sz w:val="32"/>
          <w:szCs w:val="32"/>
        </w:rPr>
        <w:t>800 crore</w:t>
      </w:r>
      <w:r w:rsidRPr="00EA39D1">
        <w:rPr>
          <w:rFonts w:ascii="Copperplate Gothic Bold" w:hAnsi="Copperplate Gothic Bold" w:cs="Arial"/>
          <w:color w:val="202122"/>
          <w:sz w:val="32"/>
          <w:szCs w:val="32"/>
        </w:rPr>
        <w:t> (US$110 million).</w:t>
      </w:r>
    </w:p>
    <w:p w:rsidR="007B4091" w:rsidRPr="00EA39D1" w:rsidRDefault="007B4091" w:rsidP="00EA39D1">
      <w:pPr>
        <w:jc w:val="both"/>
        <w:rPr>
          <w:rFonts w:eastAsia="MS UI Gothic" w:cs="Times New Roman"/>
          <w:b/>
          <w:bCs/>
          <w:color w:val="000000"/>
          <w:sz w:val="36"/>
          <w:szCs w:val="36"/>
          <w:lang w:eastAsia="en-IN" w:bidi="ar-SA"/>
        </w:rPr>
      </w:pPr>
    </w:p>
    <w:p w:rsidR="00C337FB" w:rsidRDefault="00EA39D1" w:rsidP="007B4091">
      <w:pPr>
        <w:rPr>
          <w:rFonts w:eastAsia="MS UI Gothic" w:cs="Times New Roman"/>
          <w:b/>
          <w:bCs/>
          <w:color w:val="000000"/>
          <w:sz w:val="44"/>
          <w:szCs w:val="44"/>
          <w:lang w:eastAsia="en-IN" w:bidi="ar-SA"/>
        </w:rPr>
      </w:pPr>
      <w:r w:rsidRPr="00EA39D1">
        <w:rPr>
          <w:rFonts w:eastAsia="MS UI Gothic" w:cs="Times New Roman"/>
          <w:b/>
          <w:bCs/>
          <w:color w:val="000000"/>
          <w:sz w:val="44"/>
          <w:szCs w:val="44"/>
          <w:lang w:eastAsia="en-IN" w:bidi="ar-SA"/>
        </w:rPr>
        <w:lastRenderedPageBreak/>
        <w:t>3)Railway Station:-</w:t>
      </w:r>
    </w:p>
    <w:p w:rsidR="00EA39D1" w:rsidRPr="00EA39D1" w:rsidRDefault="00EA39D1" w:rsidP="00EA39D1">
      <w:pPr>
        <w:jc w:val="center"/>
        <w:rPr>
          <w:rFonts w:eastAsia="MS UI Gothic" w:cs="Times New Roman"/>
          <w:b/>
          <w:bCs/>
          <w:color w:val="000000"/>
          <w:sz w:val="44"/>
          <w:szCs w:val="44"/>
          <w:lang w:eastAsia="en-IN" w:bidi="ar-SA"/>
        </w:rPr>
      </w:pPr>
      <w:r w:rsidRPr="00EA39D1">
        <w:rPr>
          <w:rFonts w:eastAsia="MS UI Gothic" w:cs="Times New Roman"/>
          <w:b/>
          <w:bCs/>
          <w:noProof/>
          <w:color w:val="000000"/>
          <w:sz w:val="44"/>
          <w:szCs w:val="44"/>
        </w:rPr>
        <w:drawing>
          <wp:inline distT="0" distB="0" distL="0" distR="0">
            <wp:extent cx="5731510" cy="2551200"/>
            <wp:effectExtent l="19050" t="0" r="2540" b="0"/>
            <wp:docPr id="31" name="Picture 10" descr="Gujarat: Fire at Vadodara railway station; no casualties | Ahmedabad News -  Tim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ujarat: Fire at Vadodara railway station; no casualties | Ahmedabad News -  Times of India"/>
                    <pic:cNvPicPr>
                      <a:picLocks noChangeAspect="1" noChangeArrowheads="1"/>
                    </pic:cNvPicPr>
                  </pic:nvPicPr>
                  <pic:blipFill>
                    <a:blip r:embed="rId25" cstate="print"/>
                    <a:srcRect/>
                    <a:stretch>
                      <a:fillRect/>
                    </a:stretch>
                  </pic:blipFill>
                  <pic:spPr bwMode="auto">
                    <a:xfrm>
                      <a:off x="0" y="0"/>
                      <a:ext cx="5731510" cy="2551200"/>
                    </a:xfrm>
                    <a:prstGeom prst="rect">
                      <a:avLst/>
                    </a:prstGeom>
                    <a:noFill/>
                    <a:ln w="9525">
                      <a:noFill/>
                      <a:miter lim="800000"/>
                      <a:headEnd/>
                      <a:tailEnd/>
                    </a:ln>
                  </pic:spPr>
                </pic:pic>
              </a:graphicData>
            </a:graphic>
          </wp:inline>
        </w:drawing>
      </w:r>
    </w:p>
    <w:p w:rsidR="00EA39D1" w:rsidRPr="00EA39D1" w:rsidRDefault="00EA39D1" w:rsidP="00EA39D1">
      <w:pPr>
        <w:pStyle w:val="NormalWeb"/>
        <w:shd w:val="clear" w:color="auto" w:fill="FFFFFF"/>
        <w:spacing w:before="120" w:beforeAutospacing="0" w:after="120" w:afterAutospacing="0"/>
        <w:ind w:left="720"/>
        <w:rPr>
          <w:rFonts w:ascii="Copperplate Gothic Bold" w:hAnsi="Copperplate Gothic Bold" w:cs="Arial"/>
          <w:color w:val="202122"/>
          <w:sz w:val="32"/>
          <w:szCs w:val="32"/>
        </w:rPr>
      </w:pPr>
      <w:r w:rsidRPr="00EA39D1">
        <w:rPr>
          <w:rFonts w:ascii="Copperplate Gothic Bold" w:hAnsi="Copperplate Gothic Bold" w:cs="Arial"/>
          <w:color w:val="202122"/>
          <w:sz w:val="32"/>
          <w:szCs w:val="32"/>
        </w:rPr>
        <w:t>A </w:t>
      </w:r>
      <w:r w:rsidRPr="00EA39D1">
        <w:rPr>
          <w:rFonts w:ascii="Copperplate Gothic Bold" w:hAnsi="Copperplate Gothic Bold" w:cs="Arial"/>
          <w:b/>
          <w:bCs/>
          <w:color w:val="202122"/>
          <w:sz w:val="32"/>
          <w:szCs w:val="32"/>
        </w:rPr>
        <w:t>train station</w:t>
      </w:r>
      <w:r w:rsidRPr="00EA39D1">
        <w:rPr>
          <w:rFonts w:ascii="Copperplate Gothic Bold" w:hAnsi="Copperplate Gothic Bold" w:cs="Arial"/>
          <w:color w:val="202122"/>
          <w:sz w:val="32"/>
          <w:szCs w:val="32"/>
        </w:rPr>
        <w:t>, </w:t>
      </w:r>
      <w:r w:rsidRPr="00EA39D1">
        <w:rPr>
          <w:rFonts w:ascii="Copperplate Gothic Bold" w:hAnsi="Copperplate Gothic Bold" w:cs="Arial"/>
          <w:b/>
          <w:bCs/>
          <w:color w:val="202122"/>
          <w:sz w:val="32"/>
          <w:szCs w:val="32"/>
        </w:rPr>
        <w:t>railway station</w:t>
      </w:r>
      <w:r w:rsidRPr="00EA39D1">
        <w:rPr>
          <w:rFonts w:ascii="Copperplate Gothic Bold" w:hAnsi="Copperplate Gothic Bold" w:cs="Arial"/>
          <w:color w:val="202122"/>
          <w:sz w:val="32"/>
          <w:szCs w:val="32"/>
        </w:rPr>
        <w:t>, </w:t>
      </w:r>
      <w:r w:rsidRPr="00EA39D1">
        <w:rPr>
          <w:rFonts w:ascii="Copperplate Gothic Bold" w:hAnsi="Copperplate Gothic Bold" w:cs="Arial"/>
          <w:b/>
          <w:bCs/>
          <w:color w:val="202122"/>
          <w:sz w:val="32"/>
          <w:szCs w:val="32"/>
        </w:rPr>
        <w:t>railroad station</w:t>
      </w:r>
      <w:r w:rsidRPr="00EA39D1">
        <w:rPr>
          <w:rFonts w:ascii="Copperplate Gothic Bold" w:hAnsi="Copperplate Gothic Bold" w:cs="Arial"/>
          <w:color w:val="202122"/>
          <w:sz w:val="32"/>
          <w:szCs w:val="32"/>
        </w:rPr>
        <w:t> or </w:t>
      </w:r>
      <w:r w:rsidRPr="00EA39D1">
        <w:rPr>
          <w:rFonts w:ascii="Copperplate Gothic Bold" w:hAnsi="Copperplate Gothic Bold" w:cs="Arial"/>
          <w:b/>
          <w:bCs/>
          <w:color w:val="202122"/>
          <w:sz w:val="32"/>
          <w:szCs w:val="32"/>
        </w:rPr>
        <w:t>depot</w:t>
      </w:r>
      <w:r w:rsidRPr="00EA39D1">
        <w:rPr>
          <w:rFonts w:ascii="Copperplate Gothic Bold" w:hAnsi="Copperplate Gothic Bold" w:cs="Arial"/>
          <w:color w:val="202122"/>
          <w:sz w:val="32"/>
          <w:szCs w:val="32"/>
        </w:rPr>
        <w:t> is a </w:t>
      </w:r>
      <w:r w:rsidRPr="00EA39D1">
        <w:rPr>
          <w:rFonts w:ascii="Copperplate Gothic Bold" w:eastAsia="Calibri" w:hAnsi="Copperplate Gothic Bold" w:cs="Arial"/>
          <w:color w:val="202122"/>
          <w:sz w:val="32"/>
          <w:szCs w:val="32"/>
        </w:rPr>
        <w:t>railway</w:t>
      </w:r>
      <w:r w:rsidRPr="00EA39D1">
        <w:rPr>
          <w:rFonts w:ascii="Copperplate Gothic Bold" w:hAnsi="Copperplate Gothic Bold" w:cs="Arial"/>
          <w:color w:val="202122"/>
          <w:sz w:val="32"/>
          <w:szCs w:val="32"/>
        </w:rPr>
        <w:t> facility or area where </w:t>
      </w:r>
      <w:r w:rsidRPr="00EA39D1">
        <w:rPr>
          <w:rFonts w:ascii="Copperplate Gothic Bold" w:eastAsia="Calibri" w:hAnsi="Copperplate Gothic Bold" w:cs="Arial"/>
          <w:color w:val="202122"/>
          <w:sz w:val="32"/>
          <w:szCs w:val="32"/>
        </w:rPr>
        <w:t>trains</w:t>
      </w:r>
      <w:r w:rsidRPr="00EA39D1">
        <w:rPr>
          <w:rFonts w:ascii="Copperplate Gothic Bold" w:hAnsi="Copperplate Gothic Bold" w:cs="Arial"/>
          <w:color w:val="202122"/>
          <w:sz w:val="32"/>
          <w:szCs w:val="32"/>
        </w:rPr>
        <w:t> regularly stop to load or unload </w:t>
      </w:r>
      <w:r w:rsidRPr="00EA39D1">
        <w:rPr>
          <w:rFonts w:ascii="Copperplate Gothic Bold" w:eastAsia="Calibri" w:hAnsi="Copperplate Gothic Bold" w:cs="Arial"/>
          <w:color w:val="202122"/>
          <w:sz w:val="32"/>
          <w:szCs w:val="32"/>
        </w:rPr>
        <w:t>passengers</w:t>
      </w:r>
      <w:r w:rsidRPr="00EA39D1">
        <w:rPr>
          <w:rFonts w:ascii="Copperplate Gothic Bold" w:hAnsi="Copperplate Gothic Bold" w:cs="Arial"/>
          <w:color w:val="202122"/>
          <w:sz w:val="32"/>
          <w:szCs w:val="32"/>
        </w:rPr>
        <w:t>, </w:t>
      </w:r>
      <w:r w:rsidRPr="00EA39D1">
        <w:rPr>
          <w:rFonts w:ascii="Copperplate Gothic Bold" w:eastAsia="Calibri" w:hAnsi="Copperplate Gothic Bold" w:cs="Arial"/>
          <w:color w:val="202122"/>
          <w:sz w:val="32"/>
          <w:szCs w:val="32"/>
        </w:rPr>
        <w:t>freight</w:t>
      </w:r>
      <w:r w:rsidRPr="00EA39D1">
        <w:rPr>
          <w:rFonts w:ascii="Copperplate Gothic Bold" w:hAnsi="Copperplate Gothic Bold" w:cs="Arial"/>
          <w:color w:val="202122"/>
          <w:sz w:val="32"/>
          <w:szCs w:val="32"/>
        </w:rPr>
        <w:t> or both. It generally consists of at least one </w:t>
      </w:r>
      <w:r w:rsidRPr="00EA39D1">
        <w:rPr>
          <w:rFonts w:ascii="Copperplate Gothic Bold" w:eastAsia="Calibri" w:hAnsi="Copperplate Gothic Bold" w:cs="Arial"/>
          <w:color w:val="202122"/>
          <w:sz w:val="32"/>
          <w:szCs w:val="32"/>
        </w:rPr>
        <w:t>track</w:t>
      </w:r>
      <w:r w:rsidRPr="00EA39D1">
        <w:rPr>
          <w:rFonts w:ascii="Copperplate Gothic Bold" w:hAnsi="Copperplate Gothic Bold" w:cs="Arial"/>
          <w:color w:val="202122"/>
          <w:sz w:val="32"/>
          <w:szCs w:val="32"/>
        </w:rPr>
        <w:t>-side </w:t>
      </w:r>
      <w:r w:rsidRPr="00EA39D1">
        <w:rPr>
          <w:rFonts w:ascii="Copperplate Gothic Bold" w:eastAsia="Calibri" w:hAnsi="Copperplate Gothic Bold" w:cs="Arial"/>
          <w:color w:val="202122"/>
          <w:sz w:val="32"/>
          <w:szCs w:val="32"/>
        </w:rPr>
        <w:t>platform</w:t>
      </w:r>
      <w:r w:rsidRPr="00EA39D1">
        <w:rPr>
          <w:rFonts w:ascii="Copperplate Gothic Bold" w:hAnsi="Copperplate Gothic Bold" w:cs="Arial"/>
          <w:color w:val="202122"/>
          <w:sz w:val="32"/>
          <w:szCs w:val="32"/>
        </w:rPr>
        <w:t> and a </w:t>
      </w:r>
      <w:r w:rsidRPr="00EA39D1">
        <w:rPr>
          <w:rFonts w:ascii="Copperplate Gothic Bold" w:eastAsia="Calibri" w:hAnsi="Copperplate Gothic Bold" w:cs="Arial"/>
          <w:color w:val="202122"/>
          <w:sz w:val="32"/>
          <w:szCs w:val="32"/>
        </w:rPr>
        <w:t>station building</w:t>
      </w:r>
      <w:r w:rsidRPr="00EA39D1">
        <w:rPr>
          <w:rFonts w:ascii="Copperplate Gothic Bold" w:hAnsi="Copperplate Gothic Bold" w:cs="Arial"/>
          <w:color w:val="202122"/>
          <w:sz w:val="32"/>
          <w:szCs w:val="32"/>
        </w:rPr>
        <w:t> (depot) providing such ancillary services as </w:t>
      </w:r>
      <w:r w:rsidRPr="00EA39D1">
        <w:rPr>
          <w:rFonts w:ascii="Copperplate Gothic Bold" w:eastAsia="Calibri" w:hAnsi="Copperplate Gothic Bold" w:cs="Arial"/>
          <w:color w:val="202122"/>
          <w:sz w:val="32"/>
          <w:szCs w:val="32"/>
        </w:rPr>
        <w:t>ticket</w:t>
      </w:r>
      <w:r w:rsidRPr="00EA39D1">
        <w:rPr>
          <w:rFonts w:ascii="Copperplate Gothic Bold" w:hAnsi="Copperplate Gothic Bold" w:cs="Arial"/>
          <w:color w:val="202122"/>
          <w:sz w:val="32"/>
          <w:szCs w:val="32"/>
        </w:rPr>
        <w:t> sales, </w:t>
      </w:r>
      <w:r w:rsidRPr="00EA39D1">
        <w:rPr>
          <w:rFonts w:ascii="Copperplate Gothic Bold" w:eastAsia="Calibri" w:hAnsi="Copperplate Gothic Bold" w:cs="Arial"/>
          <w:color w:val="202122"/>
          <w:sz w:val="32"/>
          <w:szCs w:val="32"/>
        </w:rPr>
        <w:t>waiting rooms</w:t>
      </w:r>
      <w:r w:rsidRPr="00EA39D1">
        <w:rPr>
          <w:rFonts w:ascii="Copperplate Gothic Bold" w:hAnsi="Copperplate Gothic Bold" w:cs="Arial"/>
          <w:color w:val="202122"/>
          <w:sz w:val="32"/>
          <w:szCs w:val="32"/>
        </w:rPr>
        <w:t> and baggage/freight service. If a station is on a </w:t>
      </w:r>
      <w:r w:rsidRPr="00EA39D1">
        <w:rPr>
          <w:rFonts w:ascii="Copperplate Gothic Bold" w:eastAsia="Calibri" w:hAnsi="Copperplate Gothic Bold" w:cs="Arial"/>
          <w:color w:val="202122"/>
          <w:sz w:val="32"/>
          <w:szCs w:val="32"/>
        </w:rPr>
        <w:t>single-track</w:t>
      </w:r>
      <w:r w:rsidRPr="00EA39D1">
        <w:rPr>
          <w:rFonts w:ascii="Copperplate Gothic Bold" w:hAnsi="Copperplate Gothic Bold" w:cs="Arial"/>
          <w:color w:val="202122"/>
          <w:sz w:val="32"/>
          <w:szCs w:val="32"/>
        </w:rPr>
        <w:t> line, it often has a </w:t>
      </w:r>
      <w:r w:rsidRPr="00EA39D1">
        <w:rPr>
          <w:rFonts w:ascii="Copperplate Gothic Bold" w:eastAsia="Calibri" w:hAnsi="Copperplate Gothic Bold" w:cs="Arial"/>
          <w:color w:val="202122"/>
          <w:sz w:val="32"/>
          <w:szCs w:val="32"/>
        </w:rPr>
        <w:t>passing loop</w:t>
      </w:r>
      <w:r w:rsidRPr="00EA39D1">
        <w:rPr>
          <w:rFonts w:ascii="Copperplate Gothic Bold" w:hAnsi="Copperplate Gothic Bold" w:cs="Arial"/>
          <w:color w:val="202122"/>
          <w:sz w:val="32"/>
          <w:szCs w:val="32"/>
        </w:rPr>
        <w:t> to facilitate traffic movements.</w:t>
      </w:r>
    </w:p>
    <w:p w:rsidR="00EA39D1" w:rsidRPr="00EA39D1" w:rsidRDefault="00EA39D1" w:rsidP="00EA39D1">
      <w:pPr>
        <w:pStyle w:val="NormalWeb"/>
        <w:shd w:val="clear" w:color="auto" w:fill="FFFFFF"/>
        <w:spacing w:before="120" w:beforeAutospacing="0" w:after="120" w:afterAutospacing="0"/>
        <w:ind w:left="720"/>
        <w:rPr>
          <w:rFonts w:ascii="Copperplate Gothic Bold" w:hAnsi="Copperplate Gothic Bold" w:cs="Arial"/>
          <w:color w:val="202122"/>
          <w:sz w:val="32"/>
          <w:szCs w:val="32"/>
        </w:rPr>
      </w:pPr>
      <w:r w:rsidRPr="00EA39D1">
        <w:rPr>
          <w:rFonts w:ascii="Copperplate Gothic Bold" w:hAnsi="Copperplate Gothic Bold" w:cs="Arial"/>
          <w:color w:val="202122"/>
          <w:sz w:val="32"/>
          <w:szCs w:val="32"/>
        </w:rPr>
        <w:t>Places at which passengers only occasionally board or leave a train, sometimes consisting of a short platform and a waiting shed but sometimes indicated by no more than a sign, are variously referred to as "stops", "</w:t>
      </w:r>
      <w:r w:rsidRPr="00EA39D1">
        <w:rPr>
          <w:rFonts w:ascii="Copperplate Gothic Bold" w:eastAsia="Calibri" w:hAnsi="Copperplate Gothic Bold" w:cs="Arial"/>
          <w:color w:val="202122"/>
          <w:sz w:val="32"/>
          <w:szCs w:val="32"/>
        </w:rPr>
        <w:t>flag stops</w:t>
      </w:r>
      <w:r w:rsidRPr="00EA39D1">
        <w:rPr>
          <w:rFonts w:ascii="Copperplate Gothic Bold" w:hAnsi="Copperplate Gothic Bold" w:cs="Arial"/>
          <w:color w:val="202122"/>
          <w:sz w:val="32"/>
          <w:szCs w:val="32"/>
        </w:rPr>
        <w:t>", "</w:t>
      </w:r>
      <w:r w:rsidRPr="00EA39D1">
        <w:rPr>
          <w:rFonts w:ascii="Copperplate Gothic Bold" w:eastAsia="Calibri" w:hAnsi="Copperplate Gothic Bold" w:cs="Arial"/>
          <w:color w:val="202122"/>
          <w:sz w:val="32"/>
          <w:szCs w:val="32"/>
        </w:rPr>
        <w:t>halts</w:t>
      </w:r>
      <w:r w:rsidRPr="00EA39D1">
        <w:rPr>
          <w:rFonts w:ascii="Copperplate Gothic Bold" w:hAnsi="Copperplate Gothic Bold" w:cs="Arial"/>
          <w:color w:val="202122"/>
          <w:sz w:val="32"/>
          <w:szCs w:val="32"/>
        </w:rPr>
        <w:t>", or "provisional stopping places".</w:t>
      </w:r>
    </w:p>
    <w:p w:rsidR="00EA39D1" w:rsidRDefault="00EA39D1" w:rsidP="00EA39D1">
      <w:pPr>
        <w:pStyle w:val="NormalWeb"/>
        <w:shd w:val="clear" w:color="auto" w:fill="FFFFFF"/>
        <w:spacing w:before="120" w:beforeAutospacing="0" w:after="120" w:afterAutospacing="0"/>
        <w:ind w:left="720"/>
        <w:rPr>
          <w:rFonts w:ascii="Copperplate Gothic Bold" w:hAnsi="Copperplate Gothic Bold" w:cs="Arial"/>
          <w:color w:val="202122"/>
          <w:sz w:val="32"/>
          <w:szCs w:val="32"/>
        </w:rPr>
      </w:pPr>
      <w:r w:rsidRPr="00EA39D1">
        <w:rPr>
          <w:rFonts w:ascii="Copperplate Gothic Bold" w:hAnsi="Copperplate Gothic Bold" w:cs="Arial"/>
          <w:color w:val="202122"/>
          <w:sz w:val="32"/>
          <w:szCs w:val="32"/>
        </w:rPr>
        <w:t>Stations may be at ground level, underground or elevated. Connections may be available to intersecting </w:t>
      </w:r>
      <w:r w:rsidRPr="00EA39D1">
        <w:rPr>
          <w:rFonts w:ascii="Copperplate Gothic Bold" w:eastAsia="Calibri" w:hAnsi="Copperplate Gothic Bold" w:cs="Arial"/>
          <w:color w:val="202122"/>
          <w:sz w:val="32"/>
          <w:szCs w:val="32"/>
        </w:rPr>
        <w:t>rail lines</w:t>
      </w:r>
      <w:r w:rsidRPr="00EA39D1">
        <w:rPr>
          <w:rFonts w:ascii="Copperplate Gothic Bold" w:hAnsi="Copperplate Gothic Bold" w:cs="Arial"/>
          <w:color w:val="202122"/>
          <w:sz w:val="32"/>
          <w:szCs w:val="32"/>
        </w:rPr>
        <w:t> or other transport modes such as </w:t>
      </w:r>
      <w:r w:rsidRPr="00EA39D1">
        <w:rPr>
          <w:rFonts w:ascii="Copperplate Gothic Bold" w:eastAsia="Calibri" w:hAnsi="Copperplate Gothic Bold" w:cs="Arial"/>
          <w:color w:val="202122"/>
          <w:sz w:val="32"/>
          <w:szCs w:val="32"/>
        </w:rPr>
        <w:t>buses</w:t>
      </w:r>
      <w:r w:rsidRPr="00EA39D1">
        <w:rPr>
          <w:rFonts w:ascii="Copperplate Gothic Bold" w:hAnsi="Copperplate Gothic Bold" w:cs="Arial"/>
          <w:color w:val="202122"/>
          <w:sz w:val="32"/>
          <w:szCs w:val="32"/>
        </w:rPr>
        <w:t>, </w:t>
      </w:r>
      <w:r w:rsidRPr="00EA39D1">
        <w:rPr>
          <w:rFonts w:ascii="Copperplate Gothic Bold" w:eastAsia="Calibri" w:hAnsi="Copperplate Gothic Bold" w:cs="Arial"/>
          <w:color w:val="202122"/>
          <w:sz w:val="32"/>
          <w:szCs w:val="32"/>
        </w:rPr>
        <w:t>trams</w:t>
      </w:r>
      <w:r w:rsidRPr="00EA39D1">
        <w:rPr>
          <w:rFonts w:ascii="Copperplate Gothic Bold" w:hAnsi="Copperplate Gothic Bold" w:cs="Arial"/>
          <w:color w:val="202122"/>
          <w:sz w:val="32"/>
          <w:szCs w:val="32"/>
        </w:rPr>
        <w:t> or other </w:t>
      </w:r>
      <w:r w:rsidRPr="00EA39D1">
        <w:rPr>
          <w:rFonts w:ascii="Copperplate Gothic Bold" w:eastAsia="Calibri" w:hAnsi="Copperplate Gothic Bold" w:cs="Arial"/>
          <w:color w:val="202122"/>
          <w:sz w:val="32"/>
          <w:szCs w:val="32"/>
        </w:rPr>
        <w:t>rapid transit</w:t>
      </w:r>
      <w:r w:rsidRPr="00EA39D1">
        <w:rPr>
          <w:rFonts w:ascii="Copperplate Gothic Bold" w:hAnsi="Copperplate Gothic Bold" w:cs="Arial"/>
          <w:color w:val="202122"/>
          <w:sz w:val="32"/>
          <w:szCs w:val="32"/>
        </w:rPr>
        <w:t> systems.</w:t>
      </w:r>
    </w:p>
    <w:p w:rsidR="00EA39D1" w:rsidRDefault="00EA39D1" w:rsidP="00EA39D1">
      <w:pPr>
        <w:pStyle w:val="NormalWeb"/>
        <w:shd w:val="clear" w:color="auto" w:fill="FFFFFF"/>
        <w:spacing w:before="120" w:beforeAutospacing="0" w:after="120" w:afterAutospacing="0"/>
        <w:rPr>
          <w:rFonts w:asciiTheme="minorHAnsi" w:hAnsiTheme="minorHAnsi" w:cs="Arial"/>
          <w:b/>
          <w:bCs/>
          <w:color w:val="202122"/>
          <w:sz w:val="44"/>
          <w:szCs w:val="44"/>
          <w:lang w:val="en-US"/>
        </w:rPr>
      </w:pPr>
      <w:r w:rsidRPr="00EA39D1">
        <w:rPr>
          <w:rFonts w:asciiTheme="minorHAnsi" w:hAnsiTheme="minorHAnsi" w:cs="Arial"/>
          <w:b/>
          <w:bCs/>
          <w:color w:val="202122"/>
          <w:sz w:val="44"/>
          <w:szCs w:val="44"/>
          <w:lang w:val="en-US"/>
        </w:rPr>
        <w:lastRenderedPageBreak/>
        <w:t>4)Industrial Area:-</w:t>
      </w:r>
    </w:p>
    <w:p w:rsidR="00EA39D1" w:rsidRPr="00EA39D1" w:rsidRDefault="00EA39D1" w:rsidP="00EA39D1">
      <w:pPr>
        <w:pStyle w:val="NormalWeb"/>
        <w:shd w:val="clear" w:color="auto" w:fill="FFFFFF"/>
        <w:spacing w:before="120" w:beforeAutospacing="0" w:after="120" w:afterAutospacing="0"/>
        <w:jc w:val="center"/>
        <w:rPr>
          <w:rFonts w:asciiTheme="minorHAnsi" w:hAnsiTheme="minorHAnsi" w:cs="Arial"/>
          <w:b/>
          <w:bCs/>
          <w:color w:val="202122"/>
          <w:sz w:val="44"/>
          <w:szCs w:val="44"/>
          <w:lang w:val="en-US"/>
        </w:rPr>
      </w:pPr>
      <w:r w:rsidRPr="00EA39D1">
        <w:rPr>
          <w:rFonts w:asciiTheme="minorHAnsi" w:hAnsiTheme="minorHAnsi" w:cs="Arial"/>
          <w:b/>
          <w:bCs/>
          <w:noProof/>
          <w:color w:val="202122"/>
          <w:sz w:val="44"/>
          <w:szCs w:val="44"/>
          <w:lang w:val="en-US" w:eastAsia="en-US" w:bidi="gu-IN"/>
        </w:rPr>
        <w:drawing>
          <wp:inline distT="0" distB="0" distL="0" distR="0">
            <wp:extent cx="5731510" cy="2527366"/>
            <wp:effectExtent l="19050" t="0" r="2540" b="0"/>
            <wp:docPr id="32" name="Picture 13" descr="Fact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ctory - Wikipedia"/>
                    <pic:cNvPicPr>
                      <a:picLocks noChangeAspect="1" noChangeArrowheads="1"/>
                    </pic:cNvPicPr>
                  </pic:nvPicPr>
                  <pic:blipFill>
                    <a:blip r:embed="rId26" cstate="print"/>
                    <a:srcRect/>
                    <a:stretch>
                      <a:fillRect/>
                    </a:stretch>
                  </pic:blipFill>
                  <pic:spPr bwMode="auto">
                    <a:xfrm>
                      <a:off x="0" y="0"/>
                      <a:ext cx="5731510" cy="2527366"/>
                    </a:xfrm>
                    <a:prstGeom prst="rect">
                      <a:avLst/>
                    </a:prstGeom>
                    <a:noFill/>
                    <a:ln w="9525">
                      <a:noFill/>
                      <a:miter lim="800000"/>
                      <a:headEnd/>
                      <a:tailEnd/>
                    </a:ln>
                  </pic:spPr>
                </pic:pic>
              </a:graphicData>
            </a:graphic>
          </wp:inline>
        </w:drawing>
      </w:r>
    </w:p>
    <w:p w:rsidR="00EA39D1" w:rsidRPr="00EA39D1" w:rsidRDefault="00EA39D1" w:rsidP="00EA39D1">
      <w:pPr>
        <w:numPr>
          <w:ilvl w:val="0"/>
          <w:numId w:val="9"/>
        </w:numPr>
        <w:shd w:val="clear" w:color="auto" w:fill="FFFFFF"/>
        <w:spacing w:before="100" w:beforeAutospacing="1" w:after="24" w:line="240" w:lineRule="auto"/>
        <w:ind w:left="384"/>
        <w:rPr>
          <w:rFonts w:ascii="Copperplate Gothic Bold" w:hAnsi="Copperplate Gothic Bold" w:cs="Arial"/>
          <w:color w:val="202122"/>
          <w:sz w:val="40"/>
          <w:szCs w:val="40"/>
        </w:rPr>
      </w:pPr>
      <w:r w:rsidRPr="00EA39D1">
        <w:rPr>
          <w:rFonts w:ascii="Copperplate Gothic Bold" w:hAnsi="Copperplate Gothic Bold" w:cs="Arial"/>
          <w:color w:val="202122"/>
          <w:sz w:val="40"/>
          <w:szCs w:val="40"/>
        </w:rPr>
        <w:t>Industry (economics), a generally categorized branch of economic activity</w:t>
      </w:r>
    </w:p>
    <w:p w:rsidR="00EA39D1" w:rsidRPr="00EA39D1" w:rsidRDefault="00EA39D1" w:rsidP="00EA39D1">
      <w:pPr>
        <w:numPr>
          <w:ilvl w:val="0"/>
          <w:numId w:val="9"/>
        </w:numPr>
        <w:shd w:val="clear" w:color="auto" w:fill="FFFFFF"/>
        <w:spacing w:before="100" w:beforeAutospacing="1" w:after="24" w:line="240" w:lineRule="auto"/>
        <w:ind w:left="384"/>
        <w:rPr>
          <w:rFonts w:ascii="Copperplate Gothic Bold" w:hAnsi="Copperplate Gothic Bold" w:cs="Arial"/>
          <w:color w:val="202122"/>
          <w:sz w:val="40"/>
          <w:szCs w:val="40"/>
        </w:rPr>
      </w:pPr>
      <w:r w:rsidRPr="00EA39D1">
        <w:rPr>
          <w:rFonts w:ascii="Copperplate Gothic Bold" w:hAnsi="Copperplate Gothic Bold" w:cs="Arial"/>
          <w:color w:val="202122"/>
          <w:sz w:val="40"/>
          <w:szCs w:val="40"/>
        </w:rPr>
        <w:t>Industry (manufacturing), a specific branch of economic activity, typically in factories with machinery</w:t>
      </w:r>
    </w:p>
    <w:p w:rsidR="00EA39D1" w:rsidRPr="00EA39D1" w:rsidRDefault="00EA39D1" w:rsidP="00EA39D1">
      <w:pPr>
        <w:numPr>
          <w:ilvl w:val="0"/>
          <w:numId w:val="9"/>
        </w:numPr>
        <w:shd w:val="clear" w:color="auto" w:fill="FFFFFF"/>
        <w:spacing w:before="100" w:beforeAutospacing="1" w:after="24" w:line="240" w:lineRule="auto"/>
        <w:ind w:left="384"/>
        <w:rPr>
          <w:rFonts w:ascii="Copperplate Gothic Bold" w:hAnsi="Copperplate Gothic Bold" w:cs="Arial"/>
          <w:color w:val="202122"/>
          <w:sz w:val="40"/>
          <w:szCs w:val="40"/>
        </w:rPr>
      </w:pPr>
      <w:r w:rsidRPr="00EA39D1">
        <w:rPr>
          <w:rFonts w:ascii="Copperplate Gothic Bold" w:hAnsi="Copperplate Gothic Bold" w:cs="Arial"/>
          <w:color w:val="202122"/>
          <w:sz w:val="40"/>
          <w:szCs w:val="40"/>
        </w:rPr>
        <w:t>The wider industrial sector of an economy, including manufacturing and production of other intermediate or final goods</w:t>
      </w:r>
    </w:p>
    <w:p w:rsidR="00EA39D1" w:rsidRPr="00EA39D1" w:rsidRDefault="00EA39D1" w:rsidP="00EA39D1">
      <w:pPr>
        <w:numPr>
          <w:ilvl w:val="0"/>
          <w:numId w:val="9"/>
        </w:numPr>
        <w:shd w:val="clear" w:color="auto" w:fill="FFFFFF"/>
        <w:spacing w:before="100" w:beforeAutospacing="1" w:after="24" w:line="240" w:lineRule="auto"/>
        <w:ind w:left="384"/>
        <w:rPr>
          <w:rFonts w:ascii="Copperplate Gothic Bold" w:hAnsi="Copperplate Gothic Bold" w:cs="Arial"/>
          <w:color w:val="202122"/>
          <w:sz w:val="40"/>
          <w:szCs w:val="40"/>
        </w:rPr>
      </w:pPr>
      <w:r w:rsidRPr="00EA39D1">
        <w:rPr>
          <w:rFonts w:ascii="Copperplate Gothic Bold" w:hAnsi="Copperplate Gothic Bold" w:cs="Arial"/>
          <w:color w:val="202122"/>
          <w:sz w:val="40"/>
          <w:szCs w:val="40"/>
        </w:rPr>
        <w:t>The general characteristics and production methods common to an industrial society</w:t>
      </w:r>
    </w:p>
    <w:p w:rsidR="00EA39D1" w:rsidRPr="00EA39D1" w:rsidRDefault="00EA39D1" w:rsidP="00EA39D1">
      <w:pPr>
        <w:numPr>
          <w:ilvl w:val="1"/>
          <w:numId w:val="9"/>
        </w:numPr>
        <w:shd w:val="clear" w:color="auto" w:fill="FFFFFF"/>
        <w:spacing w:before="100" w:beforeAutospacing="1" w:after="24" w:line="240" w:lineRule="auto"/>
        <w:ind w:left="768"/>
        <w:rPr>
          <w:rFonts w:ascii="Copperplate Gothic Bold" w:hAnsi="Copperplate Gothic Bold" w:cs="Arial"/>
          <w:color w:val="202122"/>
          <w:sz w:val="40"/>
          <w:szCs w:val="40"/>
        </w:rPr>
      </w:pPr>
      <w:r w:rsidRPr="00EA39D1">
        <w:rPr>
          <w:rFonts w:ascii="Copperplate Gothic Bold" w:hAnsi="Copperplate Gothic Bold" w:cs="Arial"/>
          <w:color w:val="202122"/>
          <w:sz w:val="40"/>
          <w:szCs w:val="40"/>
        </w:rPr>
        <w:t>Industrialization, the transformation into an industrial society</w:t>
      </w:r>
    </w:p>
    <w:p w:rsidR="00EA39D1" w:rsidRPr="00EA39D1" w:rsidRDefault="00EA39D1" w:rsidP="00EA39D1">
      <w:pPr>
        <w:numPr>
          <w:ilvl w:val="0"/>
          <w:numId w:val="9"/>
        </w:numPr>
        <w:shd w:val="clear" w:color="auto" w:fill="FFFFFF"/>
        <w:spacing w:before="100" w:beforeAutospacing="1" w:after="24" w:line="240" w:lineRule="auto"/>
        <w:ind w:left="384"/>
        <w:rPr>
          <w:rFonts w:ascii="Copperplate Gothic Bold" w:hAnsi="Copperplate Gothic Bold" w:cs="Arial"/>
          <w:color w:val="202122"/>
          <w:sz w:val="40"/>
          <w:szCs w:val="40"/>
        </w:rPr>
      </w:pPr>
      <w:r w:rsidRPr="00EA39D1">
        <w:rPr>
          <w:rFonts w:ascii="Copperplate Gothic Bold" w:hAnsi="Copperplate Gothic Bold" w:cs="Arial"/>
          <w:color w:val="202122"/>
          <w:sz w:val="40"/>
          <w:szCs w:val="40"/>
        </w:rPr>
        <w:t>Industry classification, a classification of economic organizations and activities</w:t>
      </w:r>
    </w:p>
    <w:p w:rsidR="00C337FB" w:rsidRDefault="00C337FB" w:rsidP="00EA39D1">
      <w:pPr>
        <w:jc w:val="both"/>
        <w:rPr>
          <w:rFonts w:ascii="MS UI Gothic" w:eastAsia="MS UI Gothic" w:hAnsi="MS UI Gothic" w:cs="Times New Roman"/>
          <w:i/>
          <w:iCs/>
          <w:color w:val="000000"/>
          <w:sz w:val="28"/>
          <w:szCs w:val="28"/>
          <w:lang w:eastAsia="en-IN" w:bidi="ar-SA"/>
        </w:rPr>
      </w:pPr>
    </w:p>
    <w:p w:rsidR="00EA39D1" w:rsidRDefault="00EA39D1" w:rsidP="00EA39D1">
      <w:pPr>
        <w:jc w:val="both"/>
        <w:rPr>
          <w:rFonts w:eastAsia="MS UI Gothic" w:cs="Times New Roman"/>
          <w:b/>
          <w:bCs/>
          <w:color w:val="000000"/>
          <w:sz w:val="44"/>
          <w:szCs w:val="44"/>
          <w:lang w:eastAsia="en-IN" w:bidi="ar-SA"/>
        </w:rPr>
      </w:pPr>
      <w:r w:rsidRPr="00EA39D1">
        <w:rPr>
          <w:rFonts w:eastAsia="MS UI Gothic" w:cs="Times New Roman"/>
          <w:b/>
          <w:bCs/>
          <w:color w:val="000000"/>
          <w:sz w:val="44"/>
          <w:szCs w:val="44"/>
          <w:lang w:eastAsia="en-IN" w:bidi="ar-SA"/>
        </w:rPr>
        <w:lastRenderedPageBreak/>
        <w:t>5)Live Concert:-</w:t>
      </w:r>
    </w:p>
    <w:p w:rsidR="00EA39D1" w:rsidRDefault="00EA39D1" w:rsidP="00EA39D1">
      <w:pPr>
        <w:jc w:val="center"/>
        <w:rPr>
          <w:rFonts w:eastAsia="MS UI Gothic" w:cs="Times New Roman"/>
          <w:b/>
          <w:bCs/>
          <w:color w:val="000000"/>
          <w:sz w:val="44"/>
          <w:szCs w:val="44"/>
          <w:lang w:eastAsia="en-IN" w:bidi="ar-SA"/>
        </w:rPr>
      </w:pPr>
      <w:r w:rsidRPr="00EA39D1">
        <w:rPr>
          <w:rFonts w:eastAsia="MS UI Gothic" w:cs="Times New Roman"/>
          <w:b/>
          <w:bCs/>
          <w:noProof/>
          <w:color w:val="000000"/>
          <w:sz w:val="44"/>
          <w:szCs w:val="44"/>
        </w:rPr>
        <w:drawing>
          <wp:inline distT="0" distB="0" distL="0" distR="0">
            <wp:extent cx="5731510" cy="2756136"/>
            <wp:effectExtent l="19050" t="0" r="2540" b="0"/>
            <wp:docPr id="34" name="Picture 16" descr="Benefit concer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nefit concert - Wikipedia"/>
                    <pic:cNvPicPr>
                      <a:picLocks noChangeAspect="1" noChangeArrowheads="1"/>
                    </pic:cNvPicPr>
                  </pic:nvPicPr>
                  <pic:blipFill>
                    <a:blip r:embed="rId27" cstate="print"/>
                    <a:srcRect/>
                    <a:stretch>
                      <a:fillRect/>
                    </a:stretch>
                  </pic:blipFill>
                  <pic:spPr bwMode="auto">
                    <a:xfrm>
                      <a:off x="0" y="0"/>
                      <a:ext cx="5731510" cy="2756136"/>
                    </a:xfrm>
                    <a:prstGeom prst="rect">
                      <a:avLst/>
                    </a:prstGeom>
                    <a:noFill/>
                    <a:ln w="9525">
                      <a:noFill/>
                      <a:miter lim="800000"/>
                      <a:headEnd/>
                      <a:tailEnd/>
                    </a:ln>
                  </pic:spPr>
                </pic:pic>
              </a:graphicData>
            </a:graphic>
          </wp:inline>
        </w:drawing>
      </w:r>
    </w:p>
    <w:p w:rsidR="00EA39D1" w:rsidRPr="00EA39D1" w:rsidRDefault="00EA39D1" w:rsidP="00EA39D1">
      <w:pPr>
        <w:pStyle w:val="NormalWeb"/>
        <w:shd w:val="clear" w:color="auto" w:fill="FFFFFF"/>
        <w:spacing w:before="120" w:beforeAutospacing="0" w:after="120" w:afterAutospacing="0"/>
        <w:rPr>
          <w:rFonts w:ascii="Copperplate Gothic Bold" w:hAnsi="Copperplate Gothic Bold" w:cs="Arial"/>
          <w:color w:val="202122"/>
          <w:sz w:val="30"/>
          <w:szCs w:val="30"/>
        </w:rPr>
      </w:pPr>
      <w:r w:rsidRPr="00EA39D1">
        <w:rPr>
          <w:rFonts w:ascii="Copperplate Gothic Bold" w:hAnsi="Copperplate Gothic Bold" w:cs="Arial"/>
          <w:color w:val="202122"/>
          <w:sz w:val="30"/>
          <w:szCs w:val="30"/>
        </w:rPr>
        <w:t>A </w:t>
      </w:r>
      <w:r w:rsidRPr="00EA39D1">
        <w:rPr>
          <w:rFonts w:ascii="Copperplate Gothic Bold" w:hAnsi="Copperplate Gothic Bold" w:cs="Arial"/>
          <w:b/>
          <w:bCs/>
          <w:color w:val="202122"/>
          <w:sz w:val="30"/>
          <w:szCs w:val="30"/>
        </w:rPr>
        <w:t>concert</w:t>
      </w:r>
      <w:r w:rsidRPr="00EA39D1">
        <w:rPr>
          <w:rFonts w:ascii="Copperplate Gothic Bold" w:hAnsi="Copperplate Gothic Bold" w:cs="Arial"/>
          <w:color w:val="202122"/>
          <w:sz w:val="30"/>
          <w:szCs w:val="30"/>
        </w:rPr>
        <w:t> is a live </w:t>
      </w:r>
      <w:r w:rsidRPr="00EA39D1">
        <w:rPr>
          <w:rFonts w:ascii="Copperplate Gothic Bold" w:eastAsia="Calibri" w:hAnsi="Copperplate Gothic Bold" w:cs="Arial"/>
          <w:color w:val="202122"/>
          <w:sz w:val="30"/>
          <w:szCs w:val="30"/>
        </w:rPr>
        <w:t>music</w:t>
      </w:r>
      <w:r w:rsidRPr="00EA39D1">
        <w:rPr>
          <w:rFonts w:ascii="Copperplate Gothic Bold" w:hAnsi="Copperplate Gothic Bold" w:cs="Arial"/>
          <w:color w:val="202122"/>
          <w:sz w:val="30"/>
          <w:szCs w:val="30"/>
        </w:rPr>
        <w:t> </w:t>
      </w:r>
      <w:r w:rsidRPr="00EA39D1">
        <w:rPr>
          <w:rFonts w:ascii="Copperplate Gothic Bold" w:eastAsia="Calibri" w:hAnsi="Copperplate Gothic Bold" w:cs="Arial"/>
          <w:color w:val="202122"/>
          <w:sz w:val="30"/>
          <w:szCs w:val="30"/>
        </w:rPr>
        <w:t>performance</w:t>
      </w:r>
      <w:r w:rsidRPr="00EA39D1">
        <w:rPr>
          <w:rFonts w:ascii="Copperplate Gothic Bold" w:hAnsi="Copperplate Gothic Bold" w:cs="Arial"/>
          <w:color w:val="202122"/>
          <w:sz w:val="30"/>
          <w:szCs w:val="30"/>
        </w:rPr>
        <w:t> in front of an </w:t>
      </w:r>
      <w:r w:rsidRPr="00EA39D1">
        <w:rPr>
          <w:rFonts w:ascii="Copperplate Gothic Bold" w:eastAsia="Calibri" w:hAnsi="Copperplate Gothic Bold" w:cs="Arial"/>
          <w:color w:val="202122"/>
          <w:sz w:val="30"/>
          <w:szCs w:val="30"/>
        </w:rPr>
        <w:t>audience</w:t>
      </w:r>
      <w:r w:rsidRPr="00EA39D1">
        <w:rPr>
          <w:rFonts w:ascii="Copperplate Gothic Bold" w:hAnsi="Copperplate Gothic Bold" w:cs="Arial"/>
          <w:color w:val="202122"/>
          <w:sz w:val="30"/>
          <w:szCs w:val="30"/>
        </w:rPr>
        <w:t>. The performance may be by a single musician, sometimes then called a </w:t>
      </w:r>
      <w:r w:rsidRPr="00EA39D1">
        <w:rPr>
          <w:rFonts w:ascii="Copperplate Gothic Bold" w:hAnsi="Copperplate Gothic Bold" w:cs="Arial"/>
          <w:b/>
          <w:bCs/>
          <w:color w:val="202122"/>
          <w:sz w:val="30"/>
          <w:szCs w:val="30"/>
        </w:rPr>
        <w:t>recital</w:t>
      </w:r>
      <w:r w:rsidRPr="00EA39D1">
        <w:rPr>
          <w:rFonts w:ascii="Copperplate Gothic Bold" w:hAnsi="Copperplate Gothic Bold" w:cs="Arial"/>
          <w:color w:val="202122"/>
          <w:sz w:val="30"/>
          <w:szCs w:val="30"/>
        </w:rPr>
        <w:t>, or by a </w:t>
      </w:r>
      <w:r w:rsidRPr="00EA39D1">
        <w:rPr>
          <w:rFonts w:ascii="Copperplate Gothic Bold" w:eastAsia="Calibri" w:hAnsi="Copperplate Gothic Bold" w:cs="Arial"/>
          <w:color w:val="202122"/>
          <w:sz w:val="30"/>
          <w:szCs w:val="30"/>
        </w:rPr>
        <w:t>musical ensemble</w:t>
      </w:r>
      <w:r w:rsidRPr="00EA39D1">
        <w:rPr>
          <w:rFonts w:ascii="Copperplate Gothic Bold" w:hAnsi="Copperplate Gothic Bold" w:cs="Arial"/>
          <w:color w:val="202122"/>
          <w:sz w:val="30"/>
          <w:szCs w:val="30"/>
        </w:rPr>
        <w:t>, such as an </w:t>
      </w:r>
      <w:r w:rsidRPr="00EA39D1">
        <w:rPr>
          <w:rFonts w:ascii="Copperplate Gothic Bold" w:eastAsia="Calibri" w:hAnsi="Copperplate Gothic Bold" w:cs="Arial"/>
          <w:color w:val="202122"/>
          <w:sz w:val="30"/>
          <w:szCs w:val="30"/>
        </w:rPr>
        <w:t>orchestra</w:t>
      </w:r>
      <w:r w:rsidRPr="00EA39D1">
        <w:rPr>
          <w:rFonts w:ascii="Copperplate Gothic Bold" w:hAnsi="Copperplate Gothic Bold" w:cs="Arial"/>
          <w:color w:val="202122"/>
          <w:sz w:val="30"/>
          <w:szCs w:val="30"/>
        </w:rPr>
        <w:t>, </w:t>
      </w:r>
      <w:r w:rsidRPr="00EA39D1">
        <w:rPr>
          <w:rFonts w:ascii="Copperplate Gothic Bold" w:eastAsia="Calibri" w:hAnsi="Copperplate Gothic Bold" w:cs="Arial"/>
          <w:color w:val="202122"/>
          <w:sz w:val="30"/>
          <w:szCs w:val="30"/>
        </w:rPr>
        <w:t>choir</w:t>
      </w:r>
      <w:r w:rsidRPr="00EA39D1">
        <w:rPr>
          <w:rFonts w:ascii="Copperplate Gothic Bold" w:hAnsi="Copperplate Gothic Bold" w:cs="Arial"/>
          <w:color w:val="202122"/>
          <w:sz w:val="30"/>
          <w:szCs w:val="30"/>
        </w:rPr>
        <w:t>, or </w:t>
      </w:r>
      <w:r w:rsidRPr="00EA39D1">
        <w:rPr>
          <w:rFonts w:ascii="Copperplate Gothic Bold" w:eastAsia="Calibri" w:hAnsi="Copperplate Gothic Bold" w:cs="Arial"/>
          <w:color w:val="202122"/>
          <w:sz w:val="30"/>
          <w:szCs w:val="30"/>
        </w:rPr>
        <w:t>band</w:t>
      </w:r>
      <w:r w:rsidRPr="00EA39D1">
        <w:rPr>
          <w:rFonts w:ascii="Copperplate Gothic Bold" w:hAnsi="Copperplate Gothic Bold" w:cs="Arial"/>
          <w:color w:val="202122"/>
          <w:sz w:val="30"/>
          <w:szCs w:val="30"/>
        </w:rPr>
        <w:t>. Concerts are held in a wide variety and size of settings, from private </w:t>
      </w:r>
      <w:r w:rsidRPr="00EA39D1">
        <w:rPr>
          <w:rFonts w:ascii="Copperplate Gothic Bold" w:eastAsia="Calibri" w:hAnsi="Copperplate Gothic Bold" w:cs="Arial"/>
          <w:color w:val="202122"/>
          <w:sz w:val="30"/>
          <w:szCs w:val="30"/>
        </w:rPr>
        <w:t>houses</w:t>
      </w:r>
      <w:r w:rsidRPr="00EA39D1">
        <w:rPr>
          <w:rFonts w:ascii="Copperplate Gothic Bold" w:hAnsi="Copperplate Gothic Bold" w:cs="Arial"/>
          <w:color w:val="202122"/>
          <w:sz w:val="30"/>
          <w:szCs w:val="30"/>
        </w:rPr>
        <w:t> and small </w:t>
      </w:r>
      <w:r w:rsidRPr="00EA39D1">
        <w:rPr>
          <w:rFonts w:ascii="Copperplate Gothic Bold" w:eastAsia="Calibri" w:hAnsi="Copperplate Gothic Bold" w:cs="Arial"/>
          <w:color w:val="202122"/>
          <w:sz w:val="30"/>
          <w:szCs w:val="30"/>
        </w:rPr>
        <w:t>nightclubs</w:t>
      </w:r>
      <w:r w:rsidRPr="00EA39D1">
        <w:rPr>
          <w:rFonts w:ascii="Copperplate Gothic Bold" w:hAnsi="Copperplate Gothic Bold" w:cs="Arial"/>
          <w:color w:val="202122"/>
          <w:sz w:val="30"/>
          <w:szCs w:val="30"/>
        </w:rPr>
        <w:t>, dedicated </w:t>
      </w:r>
      <w:r w:rsidRPr="00EA39D1">
        <w:rPr>
          <w:rFonts w:ascii="Copperplate Gothic Bold" w:eastAsia="Calibri" w:hAnsi="Copperplate Gothic Bold" w:cs="Arial"/>
          <w:color w:val="202122"/>
          <w:sz w:val="30"/>
          <w:szCs w:val="30"/>
        </w:rPr>
        <w:t>concert halls</w:t>
      </w:r>
      <w:r w:rsidRPr="00EA39D1">
        <w:rPr>
          <w:rFonts w:ascii="Copperplate Gothic Bold" w:hAnsi="Copperplate Gothic Bold" w:cs="Arial"/>
          <w:color w:val="202122"/>
          <w:sz w:val="30"/>
          <w:szCs w:val="30"/>
        </w:rPr>
        <w:t>, </w:t>
      </w:r>
      <w:r w:rsidRPr="00EA39D1">
        <w:rPr>
          <w:rFonts w:ascii="Copperplate Gothic Bold" w:eastAsia="Calibri" w:hAnsi="Copperplate Gothic Bold" w:cs="Arial"/>
          <w:color w:val="202122"/>
          <w:sz w:val="30"/>
          <w:szCs w:val="30"/>
        </w:rPr>
        <w:t>amphitheatres</w:t>
      </w:r>
      <w:r w:rsidRPr="00EA39D1">
        <w:rPr>
          <w:rFonts w:ascii="Copperplate Gothic Bold" w:hAnsi="Copperplate Gothic Bold" w:cs="Arial"/>
          <w:color w:val="202122"/>
          <w:sz w:val="30"/>
          <w:szCs w:val="30"/>
        </w:rPr>
        <w:t> and </w:t>
      </w:r>
      <w:r w:rsidRPr="00EA39D1">
        <w:rPr>
          <w:rFonts w:ascii="Copperplate Gothic Bold" w:eastAsia="Calibri" w:hAnsi="Copperplate Gothic Bold" w:cs="Arial"/>
          <w:color w:val="202122"/>
          <w:sz w:val="30"/>
          <w:szCs w:val="30"/>
        </w:rPr>
        <w:t>parks</w:t>
      </w:r>
      <w:r w:rsidRPr="00EA39D1">
        <w:rPr>
          <w:rFonts w:ascii="Copperplate Gothic Bold" w:hAnsi="Copperplate Gothic Bold" w:cs="Arial"/>
          <w:color w:val="202122"/>
          <w:sz w:val="30"/>
          <w:szCs w:val="30"/>
        </w:rPr>
        <w:t>, to large multipurpose buildings, such as </w:t>
      </w:r>
      <w:r w:rsidRPr="00EA39D1">
        <w:rPr>
          <w:rFonts w:ascii="Copperplate Gothic Bold" w:eastAsia="Calibri" w:hAnsi="Copperplate Gothic Bold" w:cs="Arial"/>
          <w:color w:val="202122"/>
          <w:sz w:val="30"/>
          <w:szCs w:val="30"/>
        </w:rPr>
        <w:t>arenas</w:t>
      </w:r>
      <w:r w:rsidRPr="00EA39D1">
        <w:rPr>
          <w:rFonts w:ascii="Copperplate Gothic Bold" w:hAnsi="Copperplate Gothic Bold" w:cs="Arial"/>
          <w:color w:val="202122"/>
          <w:sz w:val="30"/>
          <w:szCs w:val="30"/>
        </w:rPr>
        <w:t> and </w:t>
      </w:r>
      <w:r w:rsidRPr="00EA39D1">
        <w:rPr>
          <w:rFonts w:ascii="Copperplate Gothic Bold" w:eastAsia="Calibri" w:hAnsi="Copperplate Gothic Bold" w:cs="Arial"/>
          <w:color w:val="202122"/>
          <w:sz w:val="30"/>
          <w:szCs w:val="30"/>
        </w:rPr>
        <w:t>stadiums</w:t>
      </w:r>
      <w:r w:rsidRPr="00EA39D1">
        <w:rPr>
          <w:rFonts w:ascii="Copperplate Gothic Bold" w:hAnsi="Copperplate Gothic Bold" w:cs="Arial"/>
          <w:color w:val="202122"/>
          <w:sz w:val="30"/>
          <w:szCs w:val="30"/>
        </w:rPr>
        <w:t>. Indoor concerts held in the largest </w:t>
      </w:r>
      <w:r w:rsidRPr="00EA39D1">
        <w:rPr>
          <w:rFonts w:ascii="Copperplate Gothic Bold" w:eastAsia="Calibri" w:hAnsi="Copperplate Gothic Bold" w:cs="Arial"/>
          <w:color w:val="202122"/>
          <w:sz w:val="30"/>
          <w:szCs w:val="30"/>
        </w:rPr>
        <w:t>venues</w:t>
      </w:r>
      <w:r w:rsidRPr="00EA39D1">
        <w:rPr>
          <w:rFonts w:ascii="Copperplate Gothic Bold" w:hAnsi="Copperplate Gothic Bold" w:cs="Arial"/>
          <w:color w:val="202122"/>
          <w:sz w:val="30"/>
          <w:szCs w:val="30"/>
        </w:rPr>
        <w:t> are sometimes called </w:t>
      </w:r>
      <w:r w:rsidRPr="00EA39D1">
        <w:rPr>
          <w:rFonts w:ascii="Copperplate Gothic Bold" w:hAnsi="Copperplate Gothic Bold" w:cs="Arial"/>
          <w:i/>
          <w:iCs/>
          <w:color w:val="202122"/>
          <w:sz w:val="30"/>
          <w:szCs w:val="30"/>
        </w:rPr>
        <w:t>arena concerts</w:t>
      </w:r>
      <w:r w:rsidRPr="00EA39D1">
        <w:rPr>
          <w:rFonts w:ascii="Copperplate Gothic Bold" w:hAnsi="Copperplate Gothic Bold" w:cs="Arial"/>
          <w:color w:val="202122"/>
          <w:sz w:val="30"/>
          <w:szCs w:val="30"/>
        </w:rPr>
        <w:t> or </w:t>
      </w:r>
      <w:r w:rsidRPr="00EA39D1">
        <w:rPr>
          <w:rFonts w:ascii="Copperplate Gothic Bold" w:hAnsi="Copperplate Gothic Bold" w:cs="Arial"/>
          <w:i/>
          <w:iCs/>
          <w:color w:val="202122"/>
          <w:sz w:val="30"/>
          <w:szCs w:val="30"/>
        </w:rPr>
        <w:t>amphitheatre concerts</w:t>
      </w:r>
      <w:r w:rsidRPr="00EA39D1">
        <w:rPr>
          <w:rFonts w:ascii="Copperplate Gothic Bold" w:hAnsi="Copperplate Gothic Bold" w:cs="Arial"/>
          <w:color w:val="202122"/>
          <w:sz w:val="30"/>
          <w:szCs w:val="30"/>
        </w:rPr>
        <w:t>. Informal names for a concert include </w:t>
      </w:r>
      <w:r w:rsidRPr="00EA39D1">
        <w:rPr>
          <w:rFonts w:ascii="Copperplate Gothic Bold" w:hAnsi="Copperplate Gothic Bold" w:cs="Arial"/>
          <w:i/>
          <w:iCs/>
          <w:color w:val="202122"/>
          <w:sz w:val="30"/>
          <w:szCs w:val="30"/>
        </w:rPr>
        <w:t>show</w:t>
      </w:r>
      <w:r w:rsidRPr="00EA39D1">
        <w:rPr>
          <w:rFonts w:ascii="Copperplate Gothic Bold" w:hAnsi="Copperplate Gothic Bold" w:cs="Arial"/>
          <w:color w:val="202122"/>
          <w:sz w:val="30"/>
          <w:szCs w:val="30"/>
        </w:rPr>
        <w:t> and </w:t>
      </w:r>
      <w:r w:rsidRPr="00EA39D1">
        <w:rPr>
          <w:rFonts w:ascii="Copperplate Gothic Bold" w:eastAsia="Calibri" w:hAnsi="Copperplate Gothic Bold" w:cs="Arial"/>
          <w:i/>
          <w:iCs/>
          <w:color w:val="202122"/>
          <w:sz w:val="30"/>
          <w:szCs w:val="30"/>
        </w:rPr>
        <w:t>gig</w:t>
      </w:r>
      <w:r w:rsidRPr="00EA39D1">
        <w:rPr>
          <w:rFonts w:ascii="Copperplate Gothic Bold" w:hAnsi="Copperplate Gothic Bold" w:cs="Arial"/>
          <w:color w:val="202122"/>
          <w:sz w:val="30"/>
          <w:szCs w:val="30"/>
        </w:rPr>
        <w:t>.</w:t>
      </w:r>
    </w:p>
    <w:p w:rsidR="00EA39D1" w:rsidRPr="00EA39D1" w:rsidRDefault="00EA39D1" w:rsidP="00EA39D1">
      <w:pPr>
        <w:jc w:val="both"/>
        <w:rPr>
          <w:rFonts w:ascii="Copperplate Gothic Bold" w:eastAsia="MS UI Gothic" w:hAnsi="Copperplate Gothic Bold" w:cs="Times New Roman"/>
          <w:b/>
          <w:bCs/>
          <w:color w:val="000000"/>
          <w:sz w:val="30"/>
          <w:szCs w:val="30"/>
          <w:lang w:eastAsia="en-IN" w:bidi="ar-SA"/>
        </w:rPr>
      </w:pPr>
      <w:r w:rsidRPr="00EA39D1">
        <w:rPr>
          <w:rFonts w:ascii="Copperplate Gothic Bold" w:hAnsi="Copperplate Gothic Bold" w:cs="Arial"/>
          <w:color w:val="202122"/>
          <w:sz w:val="30"/>
          <w:szCs w:val="30"/>
        </w:rPr>
        <w:t>Regardless of the venue, musicians usually perform on a </w:t>
      </w:r>
      <w:r w:rsidRPr="00EA39D1">
        <w:rPr>
          <w:rFonts w:ascii="Copperplate Gothic Bold" w:eastAsia="Calibri" w:hAnsi="Copperplate Gothic Bold" w:cs="Arial"/>
          <w:color w:val="202122"/>
          <w:sz w:val="30"/>
          <w:szCs w:val="30"/>
        </w:rPr>
        <w:t>stage</w:t>
      </w:r>
      <w:r w:rsidRPr="00EA39D1">
        <w:rPr>
          <w:rFonts w:ascii="Copperplate Gothic Bold" w:hAnsi="Copperplate Gothic Bold" w:cs="Arial"/>
          <w:color w:val="202122"/>
          <w:sz w:val="30"/>
          <w:szCs w:val="30"/>
        </w:rPr>
        <w:t> (if not actual then an area of the floor designated as such). Concerts often require </w:t>
      </w:r>
      <w:r w:rsidRPr="00EA39D1">
        <w:rPr>
          <w:rFonts w:ascii="Copperplate Gothic Bold" w:eastAsia="Calibri" w:hAnsi="Copperplate Gothic Bold" w:cs="Arial"/>
          <w:color w:val="202122"/>
          <w:sz w:val="30"/>
          <w:szCs w:val="30"/>
        </w:rPr>
        <w:t>live event support</w:t>
      </w:r>
      <w:r w:rsidRPr="00EA39D1">
        <w:rPr>
          <w:rFonts w:ascii="Copperplate Gothic Bold" w:hAnsi="Copperplate Gothic Bold" w:cs="Arial"/>
          <w:color w:val="202122"/>
          <w:sz w:val="30"/>
          <w:szCs w:val="30"/>
        </w:rPr>
        <w:t> with </w:t>
      </w:r>
      <w:r w:rsidRPr="00EA39D1">
        <w:rPr>
          <w:rFonts w:ascii="Copperplate Gothic Bold" w:eastAsia="Calibri" w:hAnsi="Copperplate Gothic Bold" w:cs="Arial"/>
          <w:color w:val="202122"/>
          <w:sz w:val="30"/>
          <w:szCs w:val="30"/>
        </w:rPr>
        <w:t>professional audio</w:t>
      </w:r>
      <w:r w:rsidRPr="00EA39D1">
        <w:rPr>
          <w:rFonts w:ascii="Copperplate Gothic Bold" w:hAnsi="Copperplate Gothic Bold" w:cs="Arial"/>
          <w:color w:val="202122"/>
          <w:sz w:val="30"/>
          <w:szCs w:val="30"/>
        </w:rPr>
        <w:t> equipment. Before recorded music, concerts provided the main opportunity to hear musicians play. For large concerts or concert tours, the challenging logistics of arranging the musicians, venue, equipment and audience (ticket sales) are handled by professional </w:t>
      </w:r>
      <w:r w:rsidRPr="00EA39D1">
        <w:rPr>
          <w:rFonts w:ascii="Copperplate Gothic Bold" w:eastAsia="Calibri" w:hAnsi="Copperplate Gothic Bold" w:cs="Arial"/>
          <w:color w:val="202122"/>
          <w:sz w:val="30"/>
          <w:szCs w:val="30"/>
        </w:rPr>
        <w:t>tour promoters</w:t>
      </w:r>
      <w:r w:rsidRPr="00EA39D1">
        <w:rPr>
          <w:rFonts w:ascii="Copperplate Gothic Bold" w:hAnsi="Copperplate Gothic Bold" w:cs="Arial"/>
          <w:color w:val="202122"/>
          <w:sz w:val="30"/>
          <w:szCs w:val="30"/>
        </w:rPr>
        <w:t>.</w:t>
      </w:r>
    </w:p>
    <w:p w:rsidR="00EA39D1" w:rsidRPr="002B35D3" w:rsidRDefault="00EA39D1" w:rsidP="002B35D3">
      <w:pPr>
        <w:pStyle w:val="Heading1"/>
        <w:rPr>
          <w:rFonts w:asciiTheme="minorHAnsi" w:hAnsiTheme="minorHAnsi" w:cstheme="minorHAnsi"/>
          <w:sz w:val="56"/>
          <w:u w:val="single"/>
        </w:rPr>
      </w:pPr>
      <w:bookmarkStart w:id="2" w:name="_Toc83324027"/>
      <w:r w:rsidRPr="00A176F1">
        <w:rPr>
          <w:rFonts w:asciiTheme="minorHAnsi" w:hAnsiTheme="minorHAnsi" w:cstheme="minorHAnsi"/>
          <w:sz w:val="40"/>
          <w:u w:val="single"/>
        </w:rPr>
        <w:lastRenderedPageBreak/>
        <w:t xml:space="preserve">CHAPTER 4: </w:t>
      </w:r>
      <w:r w:rsidRPr="002B35D3">
        <w:rPr>
          <w:rFonts w:asciiTheme="minorHAnsi" w:hAnsiTheme="minorHAnsi" w:cstheme="minorHAnsi"/>
          <w:sz w:val="56"/>
          <w:u w:val="single"/>
        </w:rPr>
        <w:t>COMPONENTS</w:t>
      </w:r>
      <w:bookmarkEnd w:id="2"/>
    </w:p>
    <w:p w:rsidR="00C337FB" w:rsidRPr="00EA39D1" w:rsidRDefault="00C337FB" w:rsidP="00EA39D1">
      <w:pPr>
        <w:rPr>
          <w:rFonts w:ascii="Copperplate Gothic Bold" w:eastAsia="MS UI Gothic" w:hAnsi="Copperplate Gothic Bold" w:cs="Times New Roman"/>
          <w:i/>
          <w:iCs/>
          <w:color w:val="000000"/>
          <w:sz w:val="28"/>
          <w:szCs w:val="28"/>
          <w:lang w:eastAsia="en-IN" w:bidi="ar-SA"/>
        </w:rPr>
      </w:pPr>
    </w:p>
    <w:p w:rsidR="00C337FB" w:rsidRDefault="002B35D3" w:rsidP="00C337FB">
      <w:pPr>
        <w:jc w:val="center"/>
        <w:rPr>
          <w:rFonts w:ascii="MS UI Gothic" w:eastAsia="MS UI Gothic" w:hAnsi="MS UI Gothic" w:cs="Times New Roman"/>
          <w:i/>
          <w:iCs/>
          <w:color w:val="000000"/>
          <w:sz w:val="28"/>
          <w:szCs w:val="28"/>
          <w:lang w:eastAsia="en-IN" w:bidi="ar-SA"/>
        </w:rPr>
      </w:pPr>
      <w:r w:rsidRPr="002B35D3">
        <w:rPr>
          <w:rFonts w:ascii="MS UI Gothic" w:eastAsia="MS UI Gothic" w:hAnsi="MS UI Gothic" w:cs="Times New Roman"/>
          <w:i/>
          <w:iCs/>
          <w:noProof/>
          <w:color w:val="000000"/>
          <w:sz w:val="28"/>
          <w:szCs w:val="28"/>
        </w:rPr>
        <w:drawing>
          <wp:inline distT="0" distB="0" distL="0" distR="0">
            <wp:extent cx="5732060" cy="7615451"/>
            <wp:effectExtent l="0" t="0" r="0" b="0"/>
            <wp:docPr id="3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C337FB" w:rsidRDefault="00C337FB" w:rsidP="00C337FB">
      <w:pPr>
        <w:jc w:val="center"/>
        <w:rPr>
          <w:rFonts w:ascii="MS UI Gothic" w:eastAsia="MS UI Gothic" w:hAnsi="MS UI Gothic" w:cs="Times New Roman"/>
          <w:i/>
          <w:iCs/>
          <w:color w:val="000000"/>
          <w:sz w:val="28"/>
          <w:szCs w:val="28"/>
          <w:lang w:eastAsia="en-IN" w:bidi="ar-SA"/>
        </w:rPr>
      </w:pPr>
    </w:p>
    <w:p w:rsidR="002B35D3" w:rsidRDefault="002B35D3" w:rsidP="002B35D3">
      <w:pPr>
        <w:rPr>
          <w:rFonts w:eastAsia="MS UI Gothic" w:cs="Times New Roman"/>
          <w:b/>
          <w:bCs/>
          <w:color w:val="000000"/>
          <w:sz w:val="40"/>
          <w:szCs w:val="40"/>
          <w:lang w:eastAsia="en-IN" w:bidi="ar-SA"/>
        </w:rPr>
      </w:pPr>
      <w:r w:rsidRPr="002B35D3">
        <w:rPr>
          <w:rFonts w:eastAsia="MS UI Gothic" w:cs="Times New Roman"/>
          <w:b/>
          <w:bCs/>
          <w:color w:val="000000"/>
          <w:sz w:val="40"/>
          <w:szCs w:val="40"/>
          <w:lang w:eastAsia="en-IN" w:bidi="ar-SA"/>
        </w:rPr>
        <w:lastRenderedPageBreak/>
        <w:t>1)Absorbing Speakers:-</w:t>
      </w:r>
    </w:p>
    <w:p w:rsidR="002B35D3" w:rsidRDefault="002B35D3" w:rsidP="002B35D3">
      <w:pPr>
        <w:jc w:val="center"/>
        <w:rPr>
          <w:rFonts w:eastAsia="MS UI Gothic" w:cs="Times New Roman"/>
          <w:b/>
          <w:bCs/>
          <w:color w:val="000000"/>
          <w:sz w:val="40"/>
          <w:szCs w:val="40"/>
          <w:lang w:eastAsia="en-IN" w:bidi="ar-SA"/>
        </w:rPr>
      </w:pPr>
      <w:r w:rsidRPr="002B35D3">
        <w:rPr>
          <w:rFonts w:eastAsia="MS UI Gothic" w:cs="Times New Roman"/>
          <w:b/>
          <w:bCs/>
          <w:noProof/>
          <w:color w:val="000000"/>
          <w:sz w:val="40"/>
          <w:szCs w:val="40"/>
        </w:rPr>
        <w:drawing>
          <wp:inline distT="0" distB="0" distL="0" distR="0">
            <wp:extent cx="3580386" cy="1610720"/>
            <wp:effectExtent l="95250" t="95250" r="153414" b="103780"/>
            <wp:docPr id="36" name="Picture 2"/>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val="0"/>
                        </a:ext>
                      </a:extLst>
                    </a:blip>
                    <a:stretch>
                      <a:fillRect/>
                    </a:stretch>
                  </pic:blipFill>
                  <pic:spPr>
                    <a:xfrm>
                      <a:off x="0" y="0"/>
                      <a:ext cx="3573325" cy="1607543"/>
                    </a:xfrm>
                    <a:prstGeom prst="homePlate">
                      <a:avLst/>
                    </a:prstGeom>
                    <a:ln w="88900" cap="sq" cmpd="thickThin">
                      <a:solidFill>
                        <a:srgbClr val="000000"/>
                      </a:solidFill>
                      <a:prstDash val="solid"/>
                      <a:miter lim="800000"/>
                    </a:ln>
                    <a:effectLst>
                      <a:innerShdw blurRad="76200">
                        <a:srgbClr val="000000"/>
                      </a:innerShdw>
                    </a:effectLst>
                  </pic:spPr>
                </pic:pic>
              </a:graphicData>
            </a:graphic>
          </wp:inline>
        </w:drawing>
      </w:r>
    </w:p>
    <w:p w:rsidR="002B35D3" w:rsidRPr="002B35D3" w:rsidRDefault="002B35D3" w:rsidP="002B35D3">
      <w:pPr>
        <w:tabs>
          <w:tab w:val="left" w:pos="1805"/>
        </w:tabs>
        <w:rPr>
          <w:rFonts w:ascii="Agency FB" w:hAnsi="Agency FB"/>
          <w:sz w:val="40"/>
          <w:szCs w:val="40"/>
        </w:rPr>
      </w:pPr>
      <w:r w:rsidRPr="002B35D3">
        <w:rPr>
          <w:rFonts w:ascii="Agency FB" w:hAnsi="Agency FB"/>
          <w:sz w:val="40"/>
          <w:szCs w:val="40"/>
        </w:rPr>
        <w:t>1) THIS IS THE MAIN COMPONENT OF THE PROJECT.SPEAKER IS USE TO ABSORB THE SURROUNDING SOUND.</w:t>
      </w:r>
    </w:p>
    <w:p w:rsidR="002B35D3" w:rsidRPr="002B35D3" w:rsidRDefault="002B35D3" w:rsidP="002B35D3">
      <w:pPr>
        <w:tabs>
          <w:tab w:val="left" w:pos="1805"/>
        </w:tabs>
        <w:rPr>
          <w:rFonts w:ascii="Agency FB" w:hAnsi="Agency FB"/>
          <w:sz w:val="40"/>
          <w:szCs w:val="40"/>
        </w:rPr>
      </w:pPr>
      <w:r w:rsidRPr="002B35D3">
        <w:rPr>
          <w:rFonts w:ascii="Agency FB" w:hAnsi="Agency FB"/>
          <w:sz w:val="40"/>
          <w:szCs w:val="40"/>
        </w:rPr>
        <w:t xml:space="preserve">2) SPEAKER SIZE: - 3 INCH </w:t>
      </w:r>
    </w:p>
    <w:p w:rsidR="002B35D3" w:rsidRPr="002B35D3" w:rsidRDefault="002B35D3" w:rsidP="002B35D3">
      <w:pPr>
        <w:tabs>
          <w:tab w:val="left" w:pos="1805"/>
        </w:tabs>
        <w:rPr>
          <w:rFonts w:ascii="Agency FB" w:hAnsi="Agency FB"/>
          <w:sz w:val="40"/>
          <w:szCs w:val="40"/>
        </w:rPr>
      </w:pPr>
      <w:r w:rsidRPr="002B35D3">
        <w:rPr>
          <w:rFonts w:ascii="Agency FB" w:hAnsi="Agency FB"/>
          <w:sz w:val="40"/>
          <w:szCs w:val="40"/>
        </w:rPr>
        <w:t>3) - SPEAKER PRICE: - 90 RS        1 UNIT</w:t>
      </w:r>
    </w:p>
    <w:p w:rsidR="002B35D3" w:rsidRPr="002B35D3" w:rsidRDefault="002B35D3" w:rsidP="002B35D3">
      <w:pPr>
        <w:tabs>
          <w:tab w:val="left" w:pos="1805"/>
        </w:tabs>
        <w:rPr>
          <w:rFonts w:ascii="Agency FB" w:hAnsi="Agency FB"/>
          <w:sz w:val="40"/>
          <w:szCs w:val="40"/>
        </w:rPr>
      </w:pPr>
      <w:r w:rsidRPr="002B35D3">
        <w:rPr>
          <w:rFonts w:ascii="Agency FB" w:hAnsi="Agency FB"/>
          <w:sz w:val="40"/>
          <w:szCs w:val="40"/>
        </w:rPr>
        <w:t xml:space="preserve">4) REQUIRED SPEAKER: - 5 UNIT </w:t>
      </w:r>
    </w:p>
    <w:p w:rsidR="002B35D3" w:rsidRDefault="002B35D3" w:rsidP="002B35D3">
      <w:pPr>
        <w:jc w:val="both"/>
        <w:rPr>
          <w:rFonts w:eastAsia="MS UI Gothic" w:cs="Times New Roman"/>
          <w:b/>
          <w:bCs/>
          <w:color w:val="000000"/>
          <w:sz w:val="44"/>
          <w:szCs w:val="44"/>
          <w:lang w:eastAsia="en-IN" w:bidi="ar-SA"/>
        </w:rPr>
      </w:pPr>
      <w:r w:rsidRPr="002B35D3">
        <w:rPr>
          <w:rFonts w:eastAsia="MS UI Gothic" w:cs="Times New Roman"/>
          <w:b/>
          <w:bCs/>
          <w:color w:val="000000"/>
          <w:sz w:val="44"/>
          <w:szCs w:val="44"/>
          <w:lang w:eastAsia="en-IN" w:bidi="ar-SA"/>
        </w:rPr>
        <w:t>2)Step-UP Signal Transformer:-</w:t>
      </w:r>
    </w:p>
    <w:p w:rsidR="002B35D3" w:rsidRDefault="002B35D3" w:rsidP="002B35D3">
      <w:pPr>
        <w:jc w:val="center"/>
        <w:rPr>
          <w:rFonts w:eastAsia="MS UI Gothic" w:cs="Times New Roman"/>
          <w:b/>
          <w:bCs/>
          <w:color w:val="000000"/>
          <w:sz w:val="44"/>
          <w:szCs w:val="44"/>
          <w:lang w:eastAsia="en-IN" w:bidi="ar-SA"/>
        </w:rPr>
      </w:pPr>
      <w:r w:rsidRPr="002B35D3">
        <w:rPr>
          <w:rFonts w:eastAsia="MS UI Gothic" w:cs="Times New Roman"/>
          <w:b/>
          <w:bCs/>
          <w:noProof/>
          <w:color w:val="000000"/>
          <w:sz w:val="44"/>
          <w:szCs w:val="44"/>
        </w:rPr>
        <w:drawing>
          <wp:inline distT="0" distB="0" distL="0" distR="0">
            <wp:extent cx="5731510" cy="1802769"/>
            <wp:effectExtent l="95250" t="57150" r="59690" b="578481"/>
            <wp:docPr id="37" name="Picture 5"/>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val="0"/>
                        </a:ext>
                      </a:extLst>
                    </a:blip>
                    <a:stretch>
                      <a:fillRect/>
                    </a:stretch>
                  </pic:blipFill>
                  <pic:spPr>
                    <a:xfrm>
                      <a:off x="0" y="0"/>
                      <a:ext cx="5731510" cy="1802769"/>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2B35D3" w:rsidRPr="002B35D3" w:rsidRDefault="002B35D3" w:rsidP="002B35D3">
      <w:pPr>
        <w:tabs>
          <w:tab w:val="left" w:pos="1805"/>
        </w:tabs>
        <w:rPr>
          <w:rFonts w:ascii="Agency FB" w:hAnsi="Agency FB"/>
          <w:sz w:val="36"/>
          <w:szCs w:val="36"/>
        </w:rPr>
      </w:pPr>
      <w:r w:rsidRPr="002B35D3">
        <w:rPr>
          <w:rFonts w:ascii="Agency FB" w:hAnsi="Agency FB"/>
          <w:sz w:val="36"/>
          <w:szCs w:val="36"/>
        </w:rPr>
        <w:t>THE MAIN WORK OF TRANSFORMER IS TO INCERASE THE LEVEL OF SIGNAL COMING FROM THE SPEAKERS.</w:t>
      </w:r>
    </w:p>
    <w:p w:rsidR="002B35D3" w:rsidRPr="002B35D3" w:rsidRDefault="002B35D3" w:rsidP="002B35D3">
      <w:pPr>
        <w:tabs>
          <w:tab w:val="left" w:pos="1805"/>
        </w:tabs>
        <w:rPr>
          <w:rFonts w:ascii="Agency FB" w:hAnsi="Agency FB"/>
          <w:sz w:val="36"/>
          <w:szCs w:val="36"/>
        </w:rPr>
      </w:pPr>
      <w:r w:rsidRPr="002B35D3">
        <w:rPr>
          <w:rFonts w:ascii="Agency FB" w:hAnsi="Agency FB"/>
          <w:sz w:val="36"/>
          <w:szCs w:val="36"/>
        </w:rPr>
        <w:t>(LOW SIGNAL ---- HIGH SIGNAL)</w:t>
      </w:r>
    </w:p>
    <w:p w:rsidR="002B35D3" w:rsidRPr="002B35D3" w:rsidRDefault="002B35D3" w:rsidP="002B35D3">
      <w:pPr>
        <w:numPr>
          <w:ilvl w:val="0"/>
          <w:numId w:val="10"/>
        </w:numPr>
        <w:tabs>
          <w:tab w:val="left" w:pos="1560"/>
          <w:tab w:val="num" w:pos="1843"/>
        </w:tabs>
        <w:rPr>
          <w:rFonts w:ascii="Agency FB" w:hAnsi="Agency FB"/>
          <w:sz w:val="36"/>
          <w:szCs w:val="36"/>
        </w:rPr>
      </w:pPr>
      <w:r w:rsidRPr="002B35D3">
        <w:rPr>
          <w:rFonts w:ascii="Agency FB" w:hAnsi="Agency FB"/>
          <w:sz w:val="36"/>
          <w:szCs w:val="36"/>
        </w:rPr>
        <w:lastRenderedPageBreak/>
        <w:t>TRANSFORMERS RANGE– 12V TO   22OV</w:t>
      </w:r>
    </w:p>
    <w:p w:rsidR="002B35D3" w:rsidRPr="002B35D3" w:rsidRDefault="002B35D3" w:rsidP="002B35D3">
      <w:pPr>
        <w:numPr>
          <w:ilvl w:val="0"/>
          <w:numId w:val="10"/>
        </w:numPr>
        <w:tabs>
          <w:tab w:val="num" w:pos="720"/>
          <w:tab w:val="left" w:pos="1805"/>
        </w:tabs>
        <w:rPr>
          <w:rFonts w:ascii="Agency FB" w:hAnsi="Agency FB"/>
          <w:sz w:val="36"/>
          <w:szCs w:val="36"/>
        </w:rPr>
      </w:pPr>
      <w:r w:rsidRPr="002B35D3">
        <w:rPr>
          <w:rFonts w:ascii="Agency FB" w:hAnsi="Agency FB"/>
          <w:sz w:val="36"/>
          <w:szCs w:val="36"/>
        </w:rPr>
        <w:t xml:space="preserve">TRANSFORMERS PRICE – 100 – 1      UNIT </w:t>
      </w:r>
    </w:p>
    <w:p w:rsidR="002B35D3" w:rsidRDefault="002B35D3" w:rsidP="002B35D3">
      <w:pPr>
        <w:numPr>
          <w:ilvl w:val="0"/>
          <w:numId w:val="10"/>
        </w:numPr>
        <w:tabs>
          <w:tab w:val="num" w:pos="720"/>
          <w:tab w:val="left" w:pos="1805"/>
        </w:tabs>
        <w:rPr>
          <w:rFonts w:ascii="Agency FB" w:hAnsi="Agency FB"/>
          <w:sz w:val="36"/>
          <w:szCs w:val="36"/>
        </w:rPr>
      </w:pPr>
      <w:r w:rsidRPr="002B35D3">
        <w:rPr>
          <w:rFonts w:ascii="Agency FB" w:hAnsi="Agency FB"/>
          <w:sz w:val="36"/>
          <w:szCs w:val="36"/>
        </w:rPr>
        <w:t>REQUIRED TRANSFORMER – 2 UNIT</w:t>
      </w:r>
    </w:p>
    <w:p w:rsidR="002B35D3" w:rsidRDefault="002B35D3" w:rsidP="002B35D3">
      <w:pPr>
        <w:tabs>
          <w:tab w:val="left" w:pos="1805"/>
        </w:tabs>
        <w:rPr>
          <w:b/>
          <w:bCs/>
          <w:sz w:val="44"/>
          <w:szCs w:val="44"/>
        </w:rPr>
      </w:pPr>
      <w:r w:rsidRPr="002B35D3">
        <w:rPr>
          <w:b/>
          <w:bCs/>
          <w:sz w:val="44"/>
          <w:szCs w:val="44"/>
        </w:rPr>
        <w:t>3)LED:-</w:t>
      </w:r>
    </w:p>
    <w:p w:rsidR="002B35D3" w:rsidRDefault="002B35D3" w:rsidP="002B35D3">
      <w:pPr>
        <w:tabs>
          <w:tab w:val="left" w:pos="1805"/>
        </w:tabs>
        <w:jc w:val="center"/>
        <w:rPr>
          <w:b/>
          <w:bCs/>
          <w:sz w:val="44"/>
          <w:szCs w:val="44"/>
        </w:rPr>
      </w:pPr>
      <w:r w:rsidRPr="002B35D3">
        <w:rPr>
          <w:b/>
          <w:bCs/>
          <w:noProof/>
          <w:sz w:val="44"/>
          <w:szCs w:val="44"/>
        </w:rPr>
        <w:drawing>
          <wp:inline distT="0" distB="0" distL="0" distR="0">
            <wp:extent cx="2188591" cy="1756410"/>
            <wp:effectExtent l="171450" t="133350" r="364109" b="300990"/>
            <wp:docPr id="38" name="Picture 6"/>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val="0"/>
                        </a:ext>
                      </a:extLst>
                    </a:blip>
                    <a:stretch>
                      <a:fillRect/>
                    </a:stretch>
                  </pic:blipFill>
                  <pic:spPr>
                    <a:xfrm>
                      <a:off x="0" y="0"/>
                      <a:ext cx="2183511" cy="1760220"/>
                    </a:xfrm>
                    <a:prstGeom prst="rect">
                      <a:avLst/>
                    </a:prstGeom>
                    <a:ln>
                      <a:noFill/>
                    </a:ln>
                    <a:effectLst>
                      <a:outerShdw blurRad="292100" dist="139700" dir="2700000" algn="tl" rotWithShape="0">
                        <a:srgbClr val="333333">
                          <a:alpha val="65000"/>
                        </a:srgbClr>
                      </a:outerShdw>
                    </a:effectLst>
                  </pic:spPr>
                </pic:pic>
              </a:graphicData>
            </a:graphic>
          </wp:inline>
        </w:drawing>
      </w:r>
    </w:p>
    <w:p w:rsidR="002B35D3" w:rsidRDefault="002B35D3" w:rsidP="004B0994">
      <w:pPr>
        <w:tabs>
          <w:tab w:val="left" w:pos="1018"/>
        </w:tabs>
        <w:ind w:left="720"/>
        <w:jc w:val="both"/>
        <w:rPr>
          <w:rFonts w:ascii="Agency FB" w:hAnsi="Agency FB"/>
          <w:b/>
          <w:bCs/>
          <w:sz w:val="40"/>
          <w:szCs w:val="40"/>
        </w:rPr>
      </w:pPr>
      <w:r>
        <w:rPr>
          <w:sz w:val="56"/>
        </w:rPr>
        <w:tab/>
      </w:r>
      <w:r w:rsidRPr="002B35D3">
        <w:rPr>
          <w:rFonts w:ascii="Agency FB" w:hAnsi="Agency FB"/>
          <w:b/>
          <w:bCs/>
          <w:sz w:val="40"/>
          <w:szCs w:val="40"/>
        </w:rPr>
        <w:t>(LIGHT EMITTING DIODE) = LED IS USED IN STREET LIGHT AND BUILDING, ETC.</w:t>
      </w:r>
    </w:p>
    <w:p w:rsidR="004B0994" w:rsidRDefault="004B0994" w:rsidP="004B0994">
      <w:pPr>
        <w:tabs>
          <w:tab w:val="left" w:pos="1018"/>
        </w:tabs>
        <w:jc w:val="both"/>
        <w:rPr>
          <w:b/>
          <w:bCs/>
          <w:sz w:val="44"/>
          <w:szCs w:val="44"/>
        </w:rPr>
      </w:pPr>
      <w:r w:rsidRPr="004B0994">
        <w:rPr>
          <w:b/>
          <w:bCs/>
          <w:sz w:val="44"/>
          <w:szCs w:val="44"/>
        </w:rPr>
        <w:t>4)Capacitor</w:t>
      </w:r>
      <w:r>
        <w:rPr>
          <w:b/>
          <w:bCs/>
          <w:sz w:val="44"/>
          <w:szCs w:val="44"/>
        </w:rPr>
        <w:t>:-</w:t>
      </w:r>
    </w:p>
    <w:p w:rsidR="004B0994" w:rsidRDefault="004B0994" w:rsidP="004B0994">
      <w:pPr>
        <w:tabs>
          <w:tab w:val="left" w:pos="1018"/>
        </w:tabs>
        <w:jc w:val="center"/>
        <w:rPr>
          <w:b/>
          <w:bCs/>
          <w:sz w:val="44"/>
          <w:szCs w:val="44"/>
        </w:rPr>
      </w:pPr>
      <w:r w:rsidRPr="004B0994">
        <w:rPr>
          <w:b/>
          <w:bCs/>
          <w:noProof/>
          <w:sz w:val="44"/>
          <w:szCs w:val="44"/>
        </w:rPr>
        <w:drawing>
          <wp:inline distT="0" distB="0" distL="0" distR="0">
            <wp:extent cx="2096770" cy="1828800"/>
            <wp:effectExtent l="171450" t="133350" r="360680" b="304800"/>
            <wp:docPr id="39" name="Picture 4" descr="Capacit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acitor - Wikipedia"/>
                    <pic:cNvPicPr>
                      <a:picLocks noChangeAspect="1" noChangeArrowheads="1"/>
                    </pic:cNvPicPr>
                  </pic:nvPicPr>
                  <pic:blipFill>
                    <a:blip r:embed="rId35"/>
                    <a:srcRect/>
                    <a:stretch>
                      <a:fillRect/>
                    </a:stretch>
                  </pic:blipFill>
                  <pic:spPr bwMode="auto">
                    <a:xfrm>
                      <a:off x="0" y="0"/>
                      <a:ext cx="2096770" cy="1828800"/>
                    </a:xfrm>
                    <a:prstGeom prst="rect">
                      <a:avLst/>
                    </a:prstGeom>
                    <a:ln>
                      <a:noFill/>
                    </a:ln>
                    <a:effectLst>
                      <a:outerShdw blurRad="292100" dist="139700" dir="2700000" algn="tl" rotWithShape="0">
                        <a:srgbClr val="333333">
                          <a:alpha val="65000"/>
                        </a:srgbClr>
                      </a:outerShdw>
                    </a:effectLst>
                  </pic:spPr>
                </pic:pic>
              </a:graphicData>
            </a:graphic>
          </wp:inline>
        </w:drawing>
      </w:r>
    </w:p>
    <w:p w:rsidR="004B0994" w:rsidRPr="004B0994" w:rsidRDefault="004B0994" w:rsidP="004B0994">
      <w:pPr>
        <w:tabs>
          <w:tab w:val="left" w:pos="1018"/>
        </w:tabs>
        <w:jc w:val="center"/>
        <w:rPr>
          <w:rFonts w:ascii="Agency FB" w:hAnsi="Agency FB"/>
          <w:b/>
          <w:bCs/>
          <w:sz w:val="34"/>
          <w:szCs w:val="34"/>
        </w:rPr>
      </w:pPr>
      <w:r w:rsidRPr="004B0994">
        <w:rPr>
          <w:rFonts w:ascii="Agency FB" w:hAnsi="Agency FB" w:cs="Arial"/>
          <w:b/>
          <w:bCs/>
          <w:color w:val="414042"/>
          <w:sz w:val="34"/>
          <w:szCs w:val="34"/>
          <w:shd w:val="clear" w:color="auto" w:fill="FFFFFF"/>
        </w:rPr>
        <w:t>The capacitor is a component which has the ability or “capacity” to store energy in the form of an electrical charge producing a potential difference (</w:t>
      </w:r>
      <w:r w:rsidRPr="004B0994">
        <w:rPr>
          <w:rStyle w:val="Emphasis"/>
          <w:rFonts w:ascii="Agency FB" w:hAnsi="Agency FB" w:cs="Arial"/>
          <w:b/>
          <w:bCs/>
          <w:color w:val="414042"/>
          <w:sz w:val="34"/>
          <w:szCs w:val="34"/>
          <w:shd w:val="clear" w:color="auto" w:fill="FFFFFF"/>
        </w:rPr>
        <w:t>Static Voltage</w:t>
      </w:r>
      <w:r w:rsidRPr="004B0994">
        <w:rPr>
          <w:rFonts w:ascii="Agency FB" w:hAnsi="Agency FB" w:cs="Arial"/>
          <w:b/>
          <w:bCs/>
          <w:color w:val="414042"/>
          <w:sz w:val="34"/>
          <w:szCs w:val="34"/>
          <w:shd w:val="clear" w:color="auto" w:fill="FFFFFF"/>
        </w:rPr>
        <w:t>) across its plates, much like a small rechargeable battery.</w:t>
      </w:r>
    </w:p>
    <w:p w:rsidR="002B35D3" w:rsidRDefault="004B0994" w:rsidP="004B0994">
      <w:pPr>
        <w:tabs>
          <w:tab w:val="left" w:pos="1805"/>
        </w:tabs>
        <w:rPr>
          <w:b/>
          <w:bCs/>
          <w:sz w:val="44"/>
          <w:szCs w:val="44"/>
        </w:rPr>
      </w:pPr>
      <w:r w:rsidRPr="004B0994">
        <w:rPr>
          <w:b/>
          <w:bCs/>
          <w:sz w:val="44"/>
          <w:szCs w:val="44"/>
        </w:rPr>
        <w:lastRenderedPageBreak/>
        <w:t>5)Indicator:-</w:t>
      </w:r>
    </w:p>
    <w:p w:rsidR="004839B6" w:rsidRDefault="004839B6" w:rsidP="004839B6">
      <w:pPr>
        <w:tabs>
          <w:tab w:val="left" w:pos="1805"/>
        </w:tabs>
        <w:jc w:val="center"/>
        <w:rPr>
          <w:b/>
          <w:bCs/>
          <w:sz w:val="44"/>
          <w:szCs w:val="44"/>
        </w:rPr>
      </w:pPr>
      <w:r>
        <w:rPr>
          <w:noProof/>
        </w:rPr>
        <w:drawing>
          <wp:inline distT="0" distB="0" distL="0" distR="0">
            <wp:extent cx="2005965" cy="2279015"/>
            <wp:effectExtent l="171450" t="133350" r="356235" b="311785"/>
            <wp:docPr id="1" name="Picture 1" descr="Green 5mm LED Indicator Light T1-3/4 Panasonic LN31GP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n 5mm LED Indicator Light T1-3/4 Panasonic LN31GPHL"/>
                    <pic:cNvPicPr>
                      <a:picLocks noChangeAspect="1" noChangeArrowheads="1"/>
                    </pic:cNvPicPr>
                  </pic:nvPicPr>
                  <pic:blipFill>
                    <a:blip r:embed="rId36"/>
                    <a:srcRect/>
                    <a:stretch>
                      <a:fillRect/>
                    </a:stretch>
                  </pic:blipFill>
                  <pic:spPr bwMode="auto">
                    <a:xfrm>
                      <a:off x="0" y="0"/>
                      <a:ext cx="2005965" cy="2279015"/>
                    </a:xfrm>
                    <a:prstGeom prst="rect">
                      <a:avLst/>
                    </a:prstGeom>
                    <a:ln>
                      <a:noFill/>
                    </a:ln>
                    <a:effectLst>
                      <a:outerShdw blurRad="292100" dist="139700" dir="2700000" algn="tl" rotWithShape="0">
                        <a:srgbClr val="333333">
                          <a:alpha val="65000"/>
                        </a:srgbClr>
                      </a:outerShdw>
                    </a:effectLst>
                  </pic:spPr>
                </pic:pic>
              </a:graphicData>
            </a:graphic>
          </wp:inline>
        </w:drawing>
      </w:r>
    </w:p>
    <w:p w:rsidR="004839B6" w:rsidRDefault="004839B6" w:rsidP="004839B6">
      <w:pPr>
        <w:tabs>
          <w:tab w:val="left" w:pos="1805"/>
        </w:tabs>
        <w:jc w:val="both"/>
        <w:rPr>
          <w:rFonts w:ascii="Agency FB" w:hAnsi="Agency FB" w:cs="Arial"/>
          <w:color w:val="202124"/>
          <w:sz w:val="40"/>
          <w:szCs w:val="40"/>
          <w:shd w:val="clear" w:color="auto" w:fill="FFFFFF"/>
        </w:rPr>
      </w:pPr>
      <w:r w:rsidRPr="004839B6">
        <w:rPr>
          <w:rFonts w:ascii="Agency FB" w:hAnsi="Agency FB" w:cs="Arial"/>
          <w:color w:val="202124"/>
          <w:sz w:val="40"/>
          <w:szCs w:val="40"/>
          <w:shd w:val="clear" w:color="auto" w:fill="FFFFFF"/>
        </w:rPr>
        <w:t> </w:t>
      </w:r>
      <w:r>
        <w:rPr>
          <w:rFonts w:ascii="Agency FB" w:hAnsi="Agency FB" w:cs="Arial"/>
          <w:b/>
          <w:bCs/>
          <w:color w:val="202124"/>
          <w:sz w:val="40"/>
          <w:szCs w:val="40"/>
          <w:shd w:val="clear" w:color="auto" w:fill="FFFFFF"/>
        </w:rPr>
        <w:t>A</w:t>
      </w:r>
      <w:r w:rsidRPr="004839B6">
        <w:rPr>
          <w:rFonts w:ascii="Agency FB" w:hAnsi="Agency FB" w:cs="Arial"/>
          <w:b/>
          <w:bCs/>
          <w:color w:val="202124"/>
          <w:sz w:val="40"/>
          <w:szCs w:val="40"/>
          <w:shd w:val="clear" w:color="auto" w:fill="FFFFFF"/>
        </w:rPr>
        <w:t xml:space="preserve"> small electric light used to indicate something</w:t>
      </w:r>
      <w:r w:rsidRPr="004839B6">
        <w:rPr>
          <w:rFonts w:ascii="Agency FB" w:hAnsi="Agency FB" w:cs="Arial"/>
          <w:color w:val="202124"/>
          <w:sz w:val="40"/>
          <w:szCs w:val="40"/>
          <w:shd w:val="clear" w:color="auto" w:fill="FFFFFF"/>
        </w:rPr>
        <w:t>... often used to show an operating condition or whether power is on, these lights come in a range of colors and voltages.</w:t>
      </w:r>
    </w:p>
    <w:p w:rsidR="00DC6B67" w:rsidRDefault="00DC6B67" w:rsidP="004839B6">
      <w:pPr>
        <w:tabs>
          <w:tab w:val="left" w:pos="1805"/>
        </w:tabs>
        <w:jc w:val="both"/>
        <w:rPr>
          <w:b/>
          <w:bCs/>
          <w:sz w:val="40"/>
          <w:szCs w:val="40"/>
        </w:rPr>
      </w:pPr>
      <w:r>
        <w:rPr>
          <w:b/>
          <w:bCs/>
          <w:sz w:val="40"/>
          <w:szCs w:val="40"/>
        </w:rPr>
        <w:t>6)Switches:-</w:t>
      </w:r>
    </w:p>
    <w:p w:rsidR="00DC6B67" w:rsidRPr="00DC6B67" w:rsidRDefault="00DC6B67" w:rsidP="00DC6B67">
      <w:pPr>
        <w:tabs>
          <w:tab w:val="left" w:pos="1805"/>
        </w:tabs>
        <w:jc w:val="both"/>
        <w:rPr>
          <w:b/>
          <w:bCs/>
          <w:sz w:val="40"/>
          <w:szCs w:val="40"/>
        </w:rPr>
      </w:pPr>
      <w:r w:rsidRPr="00DC6B67">
        <w:rPr>
          <w:b/>
          <w:bCs/>
          <w:noProof/>
          <w:sz w:val="40"/>
          <w:szCs w:val="40"/>
        </w:rPr>
        <w:drawing>
          <wp:inline distT="0" distB="0" distL="0" distR="0">
            <wp:extent cx="1790541" cy="1981200"/>
            <wp:effectExtent l="171450" t="133350" r="362109" b="304800"/>
            <wp:docPr id="2" name="Picture 8"/>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cstate="print">
                      <a:extLst>
                        <a:ext uri="{28A0092B-C50C-407E-A947-70E740481C1C}">
                          <a14:useLocalDpi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a14="http://schemas.microsoft.com/office/drawing/2010/main" xmlns="" xmlns:lc="http://schemas.openxmlformats.org/drawingml/2006/lockedCanvas" val="0"/>
                        </a:ext>
                      </a:extLst>
                    </a:blip>
                    <a:stretch>
                      <a:fillRect/>
                    </a:stretch>
                  </pic:blipFill>
                  <pic:spPr>
                    <a:xfrm>
                      <a:off x="0" y="0"/>
                      <a:ext cx="1790541" cy="1981200"/>
                    </a:xfrm>
                    <a:prstGeom prst="rect">
                      <a:avLst/>
                    </a:prstGeom>
                    <a:ln>
                      <a:noFill/>
                    </a:ln>
                    <a:effectLst>
                      <a:outerShdw blurRad="292100" dist="139700" dir="2700000" algn="tl" rotWithShape="0">
                        <a:srgbClr val="333333">
                          <a:alpha val="65000"/>
                        </a:srgbClr>
                      </a:outerShdw>
                    </a:effectLst>
                  </pic:spPr>
                </pic:pic>
              </a:graphicData>
            </a:graphic>
          </wp:inline>
        </w:drawing>
      </w:r>
      <w:r w:rsidRPr="00DC6B67">
        <w:rPr>
          <w:b/>
          <w:bCs/>
          <w:noProof/>
          <w:sz w:val="40"/>
          <w:szCs w:val="40"/>
        </w:rPr>
        <w:drawing>
          <wp:inline distT="0" distB="0" distL="0" distR="0">
            <wp:extent cx="2611300" cy="1986651"/>
            <wp:effectExtent l="171450" t="133350" r="360500" b="299349"/>
            <wp:docPr id="3" name="Picture 1" descr="Two Way Toggle Switch (Pack of 5) — Scorpio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Way Toggle Switch (Pack of 5) — Scorpio Technology"/>
                    <pic:cNvPicPr>
                      <a:picLocks noChangeAspect="1" noChangeArrowheads="1"/>
                    </pic:cNvPicPr>
                  </pic:nvPicPr>
                  <pic:blipFill>
                    <a:blip r:embed="rId38" cstate="print"/>
                    <a:srcRect/>
                    <a:stretch>
                      <a:fillRect/>
                    </a:stretch>
                  </pic:blipFill>
                  <pic:spPr bwMode="auto">
                    <a:xfrm>
                      <a:off x="0" y="0"/>
                      <a:ext cx="2627238" cy="1998776"/>
                    </a:xfrm>
                    <a:prstGeom prst="rect">
                      <a:avLst/>
                    </a:prstGeom>
                    <a:ln>
                      <a:noFill/>
                    </a:ln>
                    <a:effectLst>
                      <a:outerShdw blurRad="292100" dist="139700" dir="2700000" algn="tl" rotWithShape="0">
                        <a:srgbClr val="333333">
                          <a:alpha val="65000"/>
                        </a:srgbClr>
                      </a:outerShdw>
                    </a:effectLst>
                  </pic:spPr>
                </pic:pic>
              </a:graphicData>
            </a:graphic>
          </wp:inline>
        </w:drawing>
      </w:r>
    </w:p>
    <w:p w:rsidR="00560276" w:rsidRDefault="00560276" w:rsidP="00560276">
      <w:pPr>
        <w:tabs>
          <w:tab w:val="left" w:pos="1018"/>
        </w:tabs>
        <w:rPr>
          <w:rFonts w:ascii="Agency FB" w:hAnsi="Agency FB"/>
          <w:b/>
          <w:bCs/>
          <w:sz w:val="44"/>
          <w:szCs w:val="44"/>
        </w:rPr>
      </w:pPr>
      <w:r w:rsidRPr="00560276">
        <w:rPr>
          <w:rFonts w:ascii="Agency FB" w:hAnsi="Agency FB"/>
          <w:b/>
          <w:bCs/>
          <w:sz w:val="44"/>
          <w:szCs w:val="44"/>
        </w:rPr>
        <w:t>SWITCHES: - IT IS USED TO ON/OFF. It is also used to complete the circuit.</w:t>
      </w:r>
    </w:p>
    <w:p w:rsidR="00560276" w:rsidRPr="00560276" w:rsidRDefault="00560276" w:rsidP="00560276">
      <w:pPr>
        <w:tabs>
          <w:tab w:val="left" w:pos="1018"/>
        </w:tabs>
        <w:rPr>
          <w:rFonts w:ascii="Agency FB" w:hAnsi="Agency FB"/>
          <w:b/>
          <w:bCs/>
          <w:sz w:val="44"/>
          <w:szCs w:val="44"/>
        </w:rPr>
      </w:pPr>
      <w:r w:rsidRPr="00560276">
        <w:rPr>
          <w:rFonts w:ascii="Agency FB" w:hAnsi="Agency FB"/>
          <w:b/>
          <w:bCs/>
          <w:sz w:val="44"/>
          <w:szCs w:val="44"/>
        </w:rPr>
        <w:lastRenderedPageBreak/>
        <w:t>1)One way switches</w:t>
      </w:r>
    </w:p>
    <w:p w:rsidR="00560276" w:rsidRDefault="00560276" w:rsidP="00560276">
      <w:pPr>
        <w:tabs>
          <w:tab w:val="left" w:pos="1018"/>
        </w:tabs>
        <w:rPr>
          <w:rFonts w:ascii="Agency FB" w:hAnsi="Agency FB"/>
          <w:b/>
          <w:bCs/>
          <w:i/>
          <w:iCs/>
          <w:sz w:val="44"/>
          <w:szCs w:val="44"/>
        </w:rPr>
      </w:pPr>
      <w:r w:rsidRPr="00560276">
        <w:rPr>
          <w:rFonts w:ascii="Agency FB" w:hAnsi="Agency FB"/>
          <w:b/>
          <w:bCs/>
          <w:sz w:val="44"/>
          <w:szCs w:val="44"/>
        </w:rPr>
        <w:t>2) Two way switch:-</w:t>
      </w:r>
      <w:r w:rsidRPr="00560276">
        <w:rPr>
          <w:rFonts w:ascii="Agency FB" w:hAnsi="Agency FB" w:cs="Arial"/>
          <w:b/>
          <w:bCs/>
          <w:color w:val="202124"/>
          <w:sz w:val="44"/>
          <w:szCs w:val="44"/>
          <w:shd w:val="clear" w:color="auto" w:fill="FFFFFF"/>
        </w:rPr>
        <w:t xml:space="preserve"> </w:t>
      </w:r>
      <w:r w:rsidRPr="00560276">
        <w:rPr>
          <w:rFonts w:ascii="Agency FB" w:hAnsi="Agency FB" w:cs="Arial"/>
          <w:b/>
          <w:bCs/>
          <w:i/>
          <w:iCs/>
          <w:color w:val="202124"/>
          <w:sz w:val="44"/>
          <w:szCs w:val="44"/>
          <w:shd w:val="clear" w:color="auto" w:fill="FFFFFF"/>
        </w:rPr>
        <w:t>In a two-way switch, there are two, one-way switches combined in one. One of the terminals can be connected to either of the two, but not both at the same time. The advantage of a two-way switch is the ability to control a single device from two separate locations.</w:t>
      </w:r>
      <w:r w:rsidRPr="00560276">
        <w:rPr>
          <w:rFonts w:ascii="Agency FB" w:hAnsi="Agency FB"/>
          <w:b/>
          <w:bCs/>
          <w:i/>
          <w:iCs/>
          <w:sz w:val="44"/>
          <w:szCs w:val="44"/>
        </w:rPr>
        <w:t xml:space="preserve"> </w:t>
      </w:r>
    </w:p>
    <w:p w:rsidR="00560276" w:rsidRDefault="00560276" w:rsidP="00560276">
      <w:pPr>
        <w:tabs>
          <w:tab w:val="left" w:pos="1018"/>
        </w:tabs>
        <w:rPr>
          <w:sz w:val="44"/>
          <w:szCs w:val="44"/>
        </w:rPr>
      </w:pPr>
      <w:r w:rsidRPr="00560276">
        <w:rPr>
          <w:b/>
          <w:bCs/>
          <w:sz w:val="44"/>
          <w:szCs w:val="44"/>
        </w:rPr>
        <w:t xml:space="preserve">7)PCB, CONNECTING WIRES &amp; BATTERY </w:t>
      </w:r>
    </w:p>
    <w:p w:rsidR="00560276" w:rsidRPr="00560276" w:rsidRDefault="00560276" w:rsidP="00560276">
      <w:pPr>
        <w:tabs>
          <w:tab w:val="left" w:pos="1018"/>
        </w:tabs>
        <w:rPr>
          <w:rFonts w:ascii="Agency FB" w:hAnsi="Agency FB"/>
          <w:sz w:val="40"/>
          <w:szCs w:val="40"/>
        </w:rPr>
      </w:pPr>
      <w:r w:rsidRPr="00560276">
        <w:rPr>
          <w:rFonts w:ascii="Agency FB" w:hAnsi="Agency FB"/>
          <w:b/>
          <w:bCs/>
          <w:i/>
          <w:iCs/>
          <w:sz w:val="40"/>
          <w:szCs w:val="40"/>
        </w:rPr>
        <w:t>*PCB</w:t>
      </w:r>
      <w:r w:rsidRPr="00560276">
        <w:rPr>
          <w:rFonts w:ascii="Agency FB" w:hAnsi="Agency FB"/>
          <w:b/>
          <w:bCs/>
          <w:sz w:val="40"/>
          <w:szCs w:val="40"/>
        </w:rPr>
        <w:t xml:space="preserve">: - </w:t>
      </w:r>
      <w:r w:rsidRPr="00560276">
        <w:rPr>
          <w:rFonts w:ascii="Agency FB" w:hAnsi="Agency FB"/>
          <w:sz w:val="40"/>
          <w:szCs w:val="40"/>
        </w:rPr>
        <w:t>PRINTED CIRCUIT BOARD.PCB IS USE BOTH FOR BORE AND ASSEMBLED BOARDS .</w:t>
      </w:r>
    </w:p>
    <w:p w:rsidR="00560276" w:rsidRPr="00560276" w:rsidRDefault="00560276" w:rsidP="00560276">
      <w:pPr>
        <w:tabs>
          <w:tab w:val="left" w:pos="1018"/>
        </w:tabs>
        <w:rPr>
          <w:rFonts w:ascii="Agency FB" w:hAnsi="Agency FB"/>
          <w:sz w:val="40"/>
          <w:szCs w:val="40"/>
        </w:rPr>
      </w:pPr>
      <w:r w:rsidRPr="00560276">
        <w:rPr>
          <w:rFonts w:ascii="Agency FB" w:hAnsi="Agency FB"/>
          <w:b/>
          <w:bCs/>
          <w:sz w:val="40"/>
          <w:szCs w:val="40"/>
        </w:rPr>
        <w:t xml:space="preserve">PRICE– </w:t>
      </w:r>
      <w:r w:rsidRPr="00560276">
        <w:rPr>
          <w:rFonts w:ascii="Agency FB" w:hAnsi="Agency FB"/>
          <w:sz w:val="40"/>
          <w:szCs w:val="40"/>
        </w:rPr>
        <w:t>69RS</w:t>
      </w:r>
    </w:p>
    <w:p w:rsidR="00560276" w:rsidRPr="00560276" w:rsidRDefault="00560276" w:rsidP="00560276">
      <w:pPr>
        <w:tabs>
          <w:tab w:val="left" w:pos="1018"/>
        </w:tabs>
        <w:rPr>
          <w:rFonts w:ascii="Agency FB" w:hAnsi="Agency FB"/>
          <w:b/>
          <w:bCs/>
          <w:i/>
          <w:iCs/>
          <w:sz w:val="40"/>
          <w:szCs w:val="40"/>
        </w:rPr>
      </w:pPr>
    </w:p>
    <w:p w:rsidR="00560276" w:rsidRPr="00560276" w:rsidRDefault="00560276" w:rsidP="00560276">
      <w:pPr>
        <w:tabs>
          <w:tab w:val="left" w:pos="1018"/>
        </w:tabs>
        <w:rPr>
          <w:rFonts w:ascii="Agency FB" w:hAnsi="Agency FB"/>
          <w:sz w:val="40"/>
          <w:szCs w:val="40"/>
        </w:rPr>
      </w:pPr>
      <w:r w:rsidRPr="00560276">
        <w:rPr>
          <w:rFonts w:ascii="Agency FB" w:hAnsi="Agency FB"/>
          <w:b/>
          <w:bCs/>
          <w:i/>
          <w:iCs/>
          <w:sz w:val="40"/>
          <w:szCs w:val="40"/>
        </w:rPr>
        <w:t>*CONNECTING WIRES: -</w:t>
      </w:r>
      <w:r w:rsidRPr="00560276">
        <w:rPr>
          <w:rFonts w:ascii="Agency FB" w:hAnsi="Agency FB"/>
          <w:b/>
          <w:bCs/>
          <w:sz w:val="40"/>
          <w:szCs w:val="40"/>
        </w:rPr>
        <w:t xml:space="preserve"> </w:t>
      </w:r>
      <w:r w:rsidRPr="00560276">
        <w:rPr>
          <w:rFonts w:ascii="Agency FB" w:hAnsi="Agency FB"/>
          <w:sz w:val="40"/>
          <w:szCs w:val="40"/>
        </w:rPr>
        <w:t>WIRES ARE USED TO CONNECT THE EQUIPMENT FROM EACH OTHER (LUMP SUM).</w:t>
      </w:r>
    </w:p>
    <w:p w:rsidR="00560276" w:rsidRPr="00560276" w:rsidRDefault="00560276" w:rsidP="00560276">
      <w:pPr>
        <w:tabs>
          <w:tab w:val="left" w:pos="1018"/>
        </w:tabs>
        <w:rPr>
          <w:rFonts w:ascii="Agency FB" w:hAnsi="Agency FB"/>
          <w:b/>
          <w:bCs/>
          <w:i/>
          <w:iCs/>
          <w:sz w:val="40"/>
          <w:szCs w:val="40"/>
        </w:rPr>
      </w:pPr>
    </w:p>
    <w:p w:rsidR="00560276" w:rsidRPr="00560276" w:rsidRDefault="00560276" w:rsidP="00560276">
      <w:pPr>
        <w:tabs>
          <w:tab w:val="left" w:pos="1018"/>
        </w:tabs>
        <w:rPr>
          <w:rFonts w:ascii="Agency FB" w:hAnsi="Agency FB"/>
          <w:sz w:val="40"/>
          <w:szCs w:val="40"/>
        </w:rPr>
      </w:pPr>
      <w:r w:rsidRPr="00560276">
        <w:rPr>
          <w:rFonts w:ascii="Agency FB" w:hAnsi="Agency FB"/>
          <w:b/>
          <w:bCs/>
          <w:i/>
          <w:iCs/>
          <w:sz w:val="40"/>
          <w:szCs w:val="40"/>
        </w:rPr>
        <w:t>*BATTERY</w:t>
      </w:r>
      <w:r w:rsidRPr="00560276">
        <w:rPr>
          <w:rFonts w:ascii="Agency FB" w:hAnsi="Agency FB"/>
          <w:b/>
          <w:bCs/>
          <w:sz w:val="40"/>
          <w:szCs w:val="40"/>
        </w:rPr>
        <w:t xml:space="preserve">: </w:t>
      </w:r>
      <w:r w:rsidRPr="00560276">
        <w:rPr>
          <w:rFonts w:ascii="Agency FB" w:hAnsi="Agency FB"/>
          <w:sz w:val="40"/>
          <w:szCs w:val="40"/>
        </w:rPr>
        <w:t>- IT IS USED TO BE STORE THE POWER GENERATED FROM THE SPEAKER.</w:t>
      </w:r>
    </w:p>
    <w:p w:rsidR="00560276" w:rsidRPr="00560276" w:rsidRDefault="00560276" w:rsidP="00560276">
      <w:pPr>
        <w:tabs>
          <w:tab w:val="left" w:pos="1018"/>
        </w:tabs>
        <w:rPr>
          <w:rFonts w:ascii="Agency FB" w:hAnsi="Agency FB"/>
          <w:sz w:val="40"/>
          <w:szCs w:val="40"/>
        </w:rPr>
      </w:pPr>
      <w:r w:rsidRPr="00560276">
        <w:rPr>
          <w:rFonts w:ascii="Agency FB" w:hAnsi="Agency FB"/>
          <w:b/>
          <w:bCs/>
          <w:sz w:val="40"/>
          <w:szCs w:val="40"/>
        </w:rPr>
        <w:t xml:space="preserve">PRICE: - </w:t>
      </w:r>
      <w:r w:rsidRPr="00560276">
        <w:rPr>
          <w:rFonts w:ascii="Agency FB" w:hAnsi="Agency FB"/>
          <w:sz w:val="40"/>
          <w:szCs w:val="40"/>
        </w:rPr>
        <w:t>500RS</w:t>
      </w:r>
    </w:p>
    <w:p w:rsidR="00560276" w:rsidRDefault="00560276" w:rsidP="00560276">
      <w:pPr>
        <w:tabs>
          <w:tab w:val="left" w:pos="1018"/>
        </w:tabs>
        <w:rPr>
          <w:rFonts w:ascii="Agency FB" w:hAnsi="Agency FB"/>
          <w:sz w:val="40"/>
          <w:szCs w:val="40"/>
        </w:rPr>
      </w:pPr>
      <w:r w:rsidRPr="00560276">
        <w:rPr>
          <w:rFonts w:ascii="Agency FB" w:hAnsi="Agency FB"/>
          <w:b/>
          <w:bCs/>
          <w:sz w:val="40"/>
          <w:szCs w:val="40"/>
        </w:rPr>
        <w:t xml:space="preserve">REQUIRED: - </w:t>
      </w:r>
      <w:r w:rsidRPr="00560276">
        <w:rPr>
          <w:rFonts w:ascii="Agency FB" w:hAnsi="Agency FB"/>
          <w:sz w:val="40"/>
          <w:szCs w:val="40"/>
        </w:rPr>
        <w:t>1</w:t>
      </w:r>
    </w:p>
    <w:p w:rsidR="0031718E" w:rsidRDefault="0031718E" w:rsidP="00560276">
      <w:pPr>
        <w:tabs>
          <w:tab w:val="left" w:pos="1018"/>
        </w:tabs>
        <w:rPr>
          <w:rFonts w:ascii="Agency FB" w:hAnsi="Agency FB"/>
          <w:sz w:val="40"/>
          <w:szCs w:val="40"/>
        </w:rPr>
      </w:pPr>
    </w:p>
    <w:p w:rsidR="0031718E" w:rsidRDefault="0031718E" w:rsidP="00560276">
      <w:pPr>
        <w:tabs>
          <w:tab w:val="left" w:pos="1018"/>
        </w:tabs>
        <w:rPr>
          <w:rFonts w:ascii="Agency FB" w:hAnsi="Agency FB"/>
          <w:sz w:val="40"/>
          <w:szCs w:val="40"/>
        </w:rPr>
      </w:pPr>
    </w:p>
    <w:p w:rsidR="0031718E" w:rsidRDefault="0031718E" w:rsidP="00560276">
      <w:pPr>
        <w:tabs>
          <w:tab w:val="left" w:pos="1018"/>
        </w:tabs>
        <w:rPr>
          <w:b/>
          <w:bCs/>
          <w:sz w:val="40"/>
          <w:szCs w:val="40"/>
        </w:rPr>
      </w:pPr>
      <w:r w:rsidRPr="0031718E">
        <w:rPr>
          <w:b/>
          <w:bCs/>
          <w:sz w:val="40"/>
          <w:szCs w:val="40"/>
        </w:rPr>
        <w:lastRenderedPageBreak/>
        <w:t>8)POWER AMPLIFIER:-</w:t>
      </w:r>
    </w:p>
    <w:p w:rsidR="0031718E" w:rsidRDefault="0031718E" w:rsidP="0031718E">
      <w:pPr>
        <w:tabs>
          <w:tab w:val="left" w:pos="1018"/>
        </w:tabs>
        <w:jc w:val="center"/>
        <w:rPr>
          <w:b/>
          <w:bCs/>
          <w:sz w:val="40"/>
          <w:szCs w:val="40"/>
        </w:rPr>
      </w:pPr>
      <w:r>
        <w:rPr>
          <w:noProof/>
        </w:rPr>
        <w:drawing>
          <wp:inline distT="0" distB="0" distL="0" distR="0">
            <wp:extent cx="3413079" cy="2130804"/>
            <wp:effectExtent l="171450" t="133350" r="358821" b="307596"/>
            <wp:docPr id="11" name="Picture 4" descr="Pyle Pro PTA1000 Professional Stereo Power Amplifier PTA1000 B&am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yle Pro PTA1000 Professional Stereo Power Amplifier PTA1000 B&amp;H"/>
                    <pic:cNvPicPr>
                      <a:picLocks noChangeAspect="1" noChangeArrowheads="1"/>
                    </pic:cNvPicPr>
                  </pic:nvPicPr>
                  <pic:blipFill>
                    <a:blip r:embed="rId39"/>
                    <a:srcRect/>
                    <a:stretch>
                      <a:fillRect/>
                    </a:stretch>
                  </pic:blipFill>
                  <pic:spPr bwMode="auto">
                    <a:xfrm>
                      <a:off x="0" y="0"/>
                      <a:ext cx="3431797" cy="2142490"/>
                    </a:xfrm>
                    <a:prstGeom prst="rect">
                      <a:avLst/>
                    </a:prstGeom>
                    <a:ln>
                      <a:noFill/>
                    </a:ln>
                    <a:effectLst>
                      <a:outerShdw blurRad="292100" dist="139700" dir="2700000" algn="tl" rotWithShape="0">
                        <a:srgbClr val="333333">
                          <a:alpha val="65000"/>
                        </a:srgbClr>
                      </a:outerShdw>
                    </a:effectLst>
                  </pic:spPr>
                </pic:pic>
              </a:graphicData>
            </a:graphic>
          </wp:inline>
        </w:drawing>
      </w:r>
    </w:p>
    <w:p w:rsidR="0031718E" w:rsidRPr="0031718E" w:rsidRDefault="0031718E" w:rsidP="00560276">
      <w:pPr>
        <w:tabs>
          <w:tab w:val="left" w:pos="1018"/>
        </w:tabs>
        <w:rPr>
          <w:rFonts w:ascii="Copperplate Gothic Light" w:hAnsi="Copperplate Gothic Light"/>
          <w:b/>
          <w:bCs/>
          <w:sz w:val="40"/>
          <w:szCs w:val="40"/>
        </w:rPr>
      </w:pPr>
      <w:r w:rsidRPr="0031718E">
        <w:rPr>
          <w:rFonts w:ascii="Copperplate Gothic Light" w:hAnsi="Copperplate Gothic Light" w:cs="Arial"/>
          <w:color w:val="202124"/>
          <w:sz w:val="40"/>
          <w:szCs w:val="40"/>
          <w:shd w:val="clear" w:color="auto" w:fill="FFFFFF"/>
        </w:rPr>
        <w:t>A power amplifier is </w:t>
      </w:r>
      <w:r w:rsidRPr="0031718E">
        <w:rPr>
          <w:rFonts w:ascii="Copperplate Gothic Light" w:hAnsi="Copperplate Gothic Light" w:cs="Arial"/>
          <w:b/>
          <w:bCs/>
          <w:color w:val="202124"/>
          <w:sz w:val="40"/>
          <w:szCs w:val="40"/>
          <w:shd w:val="clear" w:color="auto" w:fill="FFFFFF"/>
        </w:rPr>
        <w:t>an electronic amplifier designed to increase the magnitude of power of a given input signal</w:t>
      </w:r>
      <w:r w:rsidRPr="0031718E">
        <w:rPr>
          <w:rFonts w:ascii="Copperplate Gothic Light" w:hAnsi="Copperplate Gothic Light" w:cs="Arial"/>
          <w:color w:val="202124"/>
          <w:sz w:val="40"/>
          <w:szCs w:val="40"/>
          <w:shd w:val="clear" w:color="auto" w:fill="FFFFFF"/>
        </w:rPr>
        <w:t>. The power of the input signal is increased to a level high enough to drive loads of output devices like speakers, headphones, RF transmitters etc. ... In this case, a microphone is used as an input source.</w:t>
      </w:r>
    </w:p>
    <w:p w:rsidR="00560276" w:rsidRPr="00560276" w:rsidRDefault="00560276" w:rsidP="00560276">
      <w:pPr>
        <w:tabs>
          <w:tab w:val="left" w:pos="1018"/>
        </w:tabs>
        <w:rPr>
          <w:sz w:val="44"/>
          <w:szCs w:val="44"/>
        </w:rPr>
      </w:pPr>
    </w:p>
    <w:p w:rsidR="00560276" w:rsidRPr="00560276" w:rsidRDefault="00560276" w:rsidP="00560276">
      <w:pPr>
        <w:tabs>
          <w:tab w:val="left" w:pos="1018"/>
        </w:tabs>
        <w:rPr>
          <w:rFonts w:ascii="Agency FB" w:hAnsi="Agency FB"/>
          <w:b/>
          <w:bCs/>
          <w:i/>
          <w:iCs/>
          <w:sz w:val="44"/>
          <w:szCs w:val="44"/>
        </w:rPr>
      </w:pPr>
    </w:p>
    <w:p w:rsidR="00560276" w:rsidRDefault="00560276" w:rsidP="00560276">
      <w:pPr>
        <w:pStyle w:val="Heading1"/>
        <w:rPr>
          <w:rFonts w:asciiTheme="minorHAnsi" w:hAnsiTheme="minorHAnsi" w:cstheme="minorHAnsi"/>
          <w:u w:val="single"/>
        </w:rPr>
      </w:pPr>
      <w:bookmarkStart w:id="3" w:name="_Toc83324028"/>
      <w:r w:rsidRPr="0079434D">
        <w:rPr>
          <w:rFonts w:asciiTheme="minorHAnsi" w:hAnsiTheme="minorHAnsi" w:cstheme="minorHAnsi"/>
          <w:u w:val="single"/>
        </w:rPr>
        <w:lastRenderedPageBreak/>
        <w:t xml:space="preserve">CHAPTER 5: </w:t>
      </w:r>
      <w:r w:rsidRPr="00560276">
        <w:rPr>
          <w:rFonts w:asciiTheme="minorHAnsi" w:hAnsiTheme="minorHAnsi" w:cstheme="minorHAnsi"/>
          <w:sz w:val="56"/>
          <w:u w:val="single"/>
        </w:rPr>
        <w:t>WORKING PRINCIPAL</w:t>
      </w:r>
      <w:bookmarkEnd w:id="3"/>
    </w:p>
    <w:p w:rsidR="002B35D3" w:rsidRDefault="00560276" w:rsidP="00560276">
      <w:pPr>
        <w:jc w:val="center"/>
      </w:pPr>
      <w:r w:rsidRPr="00560276">
        <w:rPr>
          <w:noProof/>
        </w:rPr>
        <w:drawing>
          <wp:inline distT="0" distB="0" distL="0" distR="0">
            <wp:extent cx="6081499" cy="2361063"/>
            <wp:effectExtent l="19050" t="0" r="0" b="0"/>
            <wp:docPr id="4" name="Picture 10"/>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40" cstate="print"/>
                    <a:srcRect/>
                    <a:stretch>
                      <a:fillRect/>
                    </a:stretch>
                  </pic:blipFill>
                  <pic:spPr bwMode="auto">
                    <a:xfrm>
                      <a:off x="0" y="0"/>
                      <a:ext cx="6074869" cy="2358489"/>
                    </a:xfrm>
                    <a:prstGeom prst="rect">
                      <a:avLst/>
                    </a:prstGeom>
                    <a:noFill/>
                    <a:ln w="9525">
                      <a:noFill/>
                      <a:miter lim="800000"/>
                      <a:headEnd/>
                      <a:tailEnd/>
                    </a:ln>
                    <a:effectLst/>
                  </pic:spPr>
                </pic:pic>
              </a:graphicData>
            </a:graphic>
          </wp:inline>
        </w:drawing>
      </w:r>
    </w:p>
    <w:p w:rsidR="00560276" w:rsidRPr="00560276" w:rsidRDefault="00560276" w:rsidP="00560276">
      <w:pPr>
        <w:jc w:val="center"/>
      </w:pPr>
    </w:p>
    <w:p w:rsidR="00560276" w:rsidRPr="00560276" w:rsidRDefault="00560276" w:rsidP="00560276">
      <w:pPr>
        <w:numPr>
          <w:ilvl w:val="0"/>
          <w:numId w:val="11"/>
        </w:numPr>
        <w:tabs>
          <w:tab w:val="left" w:pos="979"/>
        </w:tabs>
        <w:rPr>
          <w:rFonts w:ascii="Agency FB" w:hAnsi="Agency FB"/>
          <w:b/>
          <w:bCs/>
          <w:sz w:val="40"/>
          <w:szCs w:val="40"/>
        </w:rPr>
      </w:pPr>
      <w:r w:rsidRPr="00560276">
        <w:rPr>
          <w:rFonts w:ascii="Agency FB" w:hAnsi="Agency FB"/>
          <w:sz w:val="40"/>
          <w:szCs w:val="40"/>
        </w:rPr>
        <w:tab/>
      </w:r>
      <w:r w:rsidRPr="00560276">
        <w:rPr>
          <w:rFonts w:ascii="Agency FB" w:hAnsi="Agency FB"/>
          <w:b/>
          <w:bCs/>
          <w:sz w:val="40"/>
          <w:szCs w:val="40"/>
        </w:rPr>
        <w:t>THE CONVERSION OF SOUND ENERGY INTO ELECTRICAL ENERGY.</w:t>
      </w:r>
    </w:p>
    <w:p w:rsidR="00560276" w:rsidRPr="00560276" w:rsidRDefault="00560276" w:rsidP="00560276">
      <w:pPr>
        <w:numPr>
          <w:ilvl w:val="0"/>
          <w:numId w:val="12"/>
        </w:numPr>
        <w:tabs>
          <w:tab w:val="left" w:pos="979"/>
        </w:tabs>
        <w:rPr>
          <w:rFonts w:ascii="Agency FB" w:hAnsi="Agency FB"/>
          <w:b/>
          <w:bCs/>
          <w:sz w:val="40"/>
          <w:szCs w:val="40"/>
        </w:rPr>
      </w:pPr>
      <w:r w:rsidRPr="00560276">
        <w:rPr>
          <w:rFonts w:ascii="Agency FB" w:hAnsi="Agency FB"/>
          <w:b/>
          <w:bCs/>
          <w:sz w:val="40"/>
          <w:szCs w:val="40"/>
        </w:rPr>
        <w:t xml:space="preserve">  WHEN THE SOUND ENERGY (SIGNALS) IS ABSORBED BY ABSORBING SPEAKER.</w:t>
      </w:r>
    </w:p>
    <w:p w:rsidR="00560276" w:rsidRPr="00560276" w:rsidRDefault="00560276" w:rsidP="00560276">
      <w:pPr>
        <w:numPr>
          <w:ilvl w:val="0"/>
          <w:numId w:val="12"/>
        </w:numPr>
        <w:tabs>
          <w:tab w:val="left" w:pos="979"/>
        </w:tabs>
        <w:rPr>
          <w:rFonts w:ascii="Agency FB" w:hAnsi="Agency FB"/>
          <w:b/>
          <w:bCs/>
          <w:sz w:val="40"/>
          <w:szCs w:val="40"/>
        </w:rPr>
      </w:pPr>
      <w:r w:rsidRPr="00560276">
        <w:rPr>
          <w:rFonts w:ascii="Agency FB" w:hAnsi="Agency FB"/>
          <w:b/>
          <w:bCs/>
          <w:sz w:val="40"/>
          <w:szCs w:val="40"/>
        </w:rPr>
        <w:t xml:space="preserve">  AND THEN THE SOFT LAYER OF DIAPHRAGM ON THE UPPER SIDE GETS VIBRATE.</w:t>
      </w:r>
    </w:p>
    <w:p w:rsidR="00560276" w:rsidRPr="00560276" w:rsidRDefault="00560276" w:rsidP="00560276">
      <w:pPr>
        <w:numPr>
          <w:ilvl w:val="0"/>
          <w:numId w:val="12"/>
        </w:numPr>
        <w:tabs>
          <w:tab w:val="left" w:pos="979"/>
        </w:tabs>
        <w:rPr>
          <w:rFonts w:ascii="Agency FB" w:hAnsi="Agency FB"/>
          <w:b/>
          <w:bCs/>
          <w:sz w:val="40"/>
          <w:szCs w:val="40"/>
        </w:rPr>
      </w:pPr>
      <w:r w:rsidRPr="00560276">
        <w:rPr>
          <w:rFonts w:ascii="Agency FB" w:hAnsi="Agency FB"/>
          <w:b/>
          <w:bCs/>
          <w:sz w:val="40"/>
          <w:szCs w:val="40"/>
        </w:rPr>
        <w:t xml:space="preserve">  BY THIS VIBRATION THE MOVING COIL IN IT ALSO VIBRATE.</w:t>
      </w:r>
    </w:p>
    <w:p w:rsidR="00560276" w:rsidRPr="00560276" w:rsidRDefault="00560276" w:rsidP="00560276">
      <w:pPr>
        <w:numPr>
          <w:ilvl w:val="0"/>
          <w:numId w:val="12"/>
        </w:numPr>
        <w:tabs>
          <w:tab w:val="left" w:pos="979"/>
        </w:tabs>
        <w:rPr>
          <w:rFonts w:ascii="Agency FB" w:hAnsi="Agency FB"/>
          <w:b/>
          <w:bCs/>
          <w:sz w:val="40"/>
          <w:szCs w:val="40"/>
        </w:rPr>
      </w:pPr>
      <w:r w:rsidRPr="00560276">
        <w:rPr>
          <w:rFonts w:ascii="Agency FB" w:hAnsi="Agency FB"/>
          <w:b/>
          <w:bCs/>
          <w:sz w:val="40"/>
          <w:szCs w:val="40"/>
        </w:rPr>
        <w:t>AND WITH THE HELP OF FIELD MAGNET THE VIBRATION CUTS THE FIELD FLUX LINE.</w:t>
      </w:r>
    </w:p>
    <w:p w:rsidR="00560276" w:rsidRPr="00560276" w:rsidRDefault="00560276" w:rsidP="00560276">
      <w:pPr>
        <w:numPr>
          <w:ilvl w:val="0"/>
          <w:numId w:val="12"/>
        </w:numPr>
        <w:tabs>
          <w:tab w:val="left" w:pos="979"/>
        </w:tabs>
        <w:rPr>
          <w:rFonts w:ascii="Agency FB" w:hAnsi="Agency FB"/>
          <w:b/>
          <w:bCs/>
          <w:sz w:val="40"/>
          <w:szCs w:val="40"/>
        </w:rPr>
      </w:pPr>
      <w:r w:rsidRPr="00560276">
        <w:rPr>
          <w:rFonts w:ascii="Agency FB" w:hAnsi="Agency FB"/>
          <w:b/>
          <w:bCs/>
          <w:sz w:val="40"/>
          <w:szCs w:val="40"/>
        </w:rPr>
        <w:t>AND THE ELECTRICAL SIGNAL IS PRODUCED.</w:t>
      </w:r>
    </w:p>
    <w:p w:rsidR="002B35D3" w:rsidRDefault="00560276" w:rsidP="00560276">
      <w:pPr>
        <w:tabs>
          <w:tab w:val="left" w:pos="1805"/>
        </w:tabs>
        <w:jc w:val="center"/>
        <w:rPr>
          <w:rFonts w:ascii="Agency FB" w:hAnsi="Agency FB"/>
          <w:b/>
          <w:bCs/>
          <w:sz w:val="40"/>
          <w:szCs w:val="40"/>
        </w:rPr>
      </w:pPr>
      <w:r w:rsidRPr="00560276">
        <w:rPr>
          <w:rFonts w:ascii="Agency FB" w:hAnsi="Agency FB"/>
          <w:b/>
          <w:bCs/>
          <w:sz w:val="40"/>
          <w:szCs w:val="40"/>
        </w:rPr>
        <w:t>THESE ELECTRIC SIGNAL ARE STEP – UP AND CAN BE USED AS ELECTRICAL ENERGY</w:t>
      </w:r>
    </w:p>
    <w:p w:rsidR="00560276" w:rsidRPr="00560276" w:rsidRDefault="00560276" w:rsidP="00560276">
      <w:pPr>
        <w:tabs>
          <w:tab w:val="left" w:pos="1805"/>
        </w:tabs>
        <w:jc w:val="center"/>
        <w:rPr>
          <w:rFonts w:ascii="Agency FB" w:hAnsi="Agency FB"/>
          <w:b/>
          <w:bCs/>
          <w:sz w:val="40"/>
          <w:szCs w:val="40"/>
        </w:rPr>
      </w:pPr>
    </w:p>
    <w:p w:rsidR="00560276" w:rsidRDefault="00560276" w:rsidP="00560276">
      <w:pPr>
        <w:pStyle w:val="Heading1"/>
        <w:rPr>
          <w:rFonts w:asciiTheme="minorHAnsi" w:hAnsiTheme="minorHAnsi" w:cstheme="minorHAnsi"/>
          <w:sz w:val="56"/>
          <w:u w:val="single"/>
        </w:rPr>
      </w:pPr>
      <w:bookmarkStart w:id="4" w:name="_Toc83324029"/>
      <w:r w:rsidRPr="0079434D">
        <w:rPr>
          <w:rFonts w:asciiTheme="minorHAnsi" w:hAnsiTheme="minorHAnsi" w:cstheme="minorHAnsi"/>
          <w:sz w:val="40"/>
          <w:u w:val="single"/>
        </w:rPr>
        <w:lastRenderedPageBreak/>
        <w:t xml:space="preserve">CHAPTER 6: </w:t>
      </w:r>
      <w:r w:rsidRPr="00560276">
        <w:rPr>
          <w:rFonts w:asciiTheme="minorHAnsi" w:hAnsiTheme="minorHAnsi" w:cstheme="minorHAnsi"/>
          <w:sz w:val="56"/>
          <w:u w:val="single"/>
        </w:rPr>
        <w:t>CIRCUIT DIAGRAM</w:t>
      </w:r>
      <w:bookmarkEnd w:id="4"/>
      <w:r w:rsidRPr="00560276">
        <w:rPr>
          <w:rFonts w:asciiTheme="minorHAnsi" w:hAnsiTheme="minorHAnsi" w:cstheme="minorHAnsi"/>
          <w:sz w:val="56"/>
          <w:u w:val="single"/>
        </w:rPr>
        <w:t xml:space="preserve"> </w:t>
      </w:r>
    </w:p>
    <w:p w:rsidR="00560276" w:rsidRPr="00560276" w:rsidRDefault="00560276" w:rsidP="00560276">
      <w:pPr>
        <w:jc w:val="center"/>
      </w:pPr>
      <w:r w:rsidRPr="00560276">
        <w:rPr>
          <w:noProof/>
        </w:rPr>
        <w:drawing>
          <wp:inline distT="0" distB="0" distL="0" distR="0">
            <wp:extent cx="5731510" cy="6331877"/>
            <wp:effectExtent l="19050" t="0" r="2540" b="0"/>
            <wp:docPr id="6" name="Picture 11" descr="WhatsApp Image 2021-09-22 at 11.17.22 AM.jpeg"/>
            <wp:cNvGraphicFramePr/>
            <a:graphic xmlns:a="http://schemas.openxmlformats.org/drawingml/2006/main">
              <a:graphicData uri="http://schemas.openxmlformats.org/drawingml/2006/picture">
                <pic:pic xmlns:pic="http://schemas.openxmlformats.org/drawingml/2006/picture">
                  <pic:nvPicPr>
                    <pic:cNvPr id="4" name="Picture 3" descr="WhatsApp Image 2021-09-22 at 11.17.22 AM.jpeg"/>
                    <pic:cNvPicPr>
                      <a:picLocks noChangeAspect="1"/>
                    </pic:cNvPicPr>
                  </pic:nvPicPr>
                  <pic:blipFill>
                    <a:blip r:embed="rId41" cstate="print"/>
                    <a:stretch>
                      <a:fillRect/>
                    </a:stretch>
                  </pic:blipFill>
                  <pic:spPr>
                    <a:xfrm>
                      <a:off x="0" y="0"/>
                      <a:ext cx="5731510" cy="6331877"/>
                    </a:xfrm>
                    <a:prstGeom prst="rect">
                      <a:avLst/>
                    </a:prstGeom>
                  </pic:spPr>
                </pic:pic>
              </a:graphicData>
            </a:graphic>
          </wp:inline>
        </w:drawing>
      </w:r>
    </w:p>
    <w:p w:rsidR="002B35D3" w:rsidRDefault="002B35D3" w:rsidP="002B35D3">
      <w:pPr>
        <w:tabs>
          <w:tab w:val="left" w:pos="1805"/>
        </w:tabs>
        <w:rPr>
          <w:rFonts w:ascii="Agency FB" w:hAnsi="Agency FB"/>
          <w:sz w:val="40"/>
          <w:szCs w:val="40"/>
        </w:rPr>
      </w:pPr>
    </w:p>
    <w:p w:rsidR="00560276" w:rsidRDefault="00560276" w:rsidP="002B35D3">
      <w:pPr>
        <w:tabs>
          <w:tab w:val="left" w:pos="1805"/>
        </w:tabs>
        <w:rPr>
          <w:rFonts w:ascii="Agency FB" w:hAnsi="Agency FB"/>
          <w:sz w:val="40"/>
          <w:szCs w:val="40"/>
        </w:rPr>
      </w:pPr>
    </w:p>
    <w:p w:rsidR="00560276" w:rsidRDefault="00560276" w:rsidP="002B35D3">
      <w:pPr>
        <w:tabs>
          <w:tab w:val="left" w:pos="1805"/>
        </w:tabs>
        <w:rPr>
          <w:rFonts w:ascii="Agency FB" w:hAnsi="Agency FB"/>
          <w:sz w:val="40"/>
          <w:szCs w:val="40"/>
        </w:rPr>
      </w:pPr>
    </w:p>
    <w:p w:rsidR="00560276" w:rsidRDefault="00560276" w:rsidP="002B35D3">
      <w:pPr>
        <w:tabs>
          <w:tab w:val="left" w:pos="1805"/>
        </w:tabs>
        <w:rPr>
          <w:rFonts w:ascii="Agency FB" w:hAnsi="Agency FB"/>
          <w:sz w:val="40"/>
          <w:szCs w:val="40"/>
        </w:rPr>
      </w:pPr>
    </w:p>
    <w:p w:rsidR="00560276" w:rsidRDefault="00560276" w:rsidP="00560276">
      <w:pPr>
        <w:pStyle w:val="Heading1"/>
        <w:rPr>
          <w:rFonts w:asciiTheme="minorHAnsi" w:hAnsiTheme="minorHAnsi" w:cstheme="minorHAnsi"/>
          <w:bCs w:val="0"/>
          <w:sz w:val="44"/>
          <w:szCs w:val="44"/>
          <w:u w:val="single"/>
          <w:lang w:val="en-GB"/>
        </w:rPr>
      </w:pPr>
      <w:bookmarkStart w:id="5" w:name="_Toc83324030"/>
      <w:r w:rsidRPr="00F1135C">
        <w:rPr>
          <w:rFonts w:asciiTheme="minorHAnsi" w:hAnsiTheme="minorHAnsi" w:cstheme="minorHAnsi"/>
          <w:bCs w:val="0"/>
          <w:sz w:val="32"/>
          <w:u w:val="single"/>
          <w:lang w:val="en-GB"/>
        </w:rPr>
        <w:lastRenderedPageBreak/>
        <w:t xml:space="preserve">CHAPTER 7: </w:t>
      </w:r>
      <w:r w:rsidRPr="00560276">
        <w:rPr>
          <w:rFonts w:asciiTheme="minorHAnsi" w:hAnsiTheme="minorHAnsi" w:cstheme="minorHAnsi"/>
          <w:bCs w:val="0"/>
          <w:sz w:val="44"/>
          <w:szCs w:val="44"/>
          <w:u w:val="single"/>
          <w:lang w:val="en-GB"/>
        </w:rPr>
        <w:t>DECIBEL CHART OF DIFFERENT AREAS</w:t>
      </w:r>
      <w:bookmarkEnd w:id="5"/>
    </w:p>
    <w:p w:rsidR="00560276" w:rsidRDefault="00560276" w:rsidP="00560276">
      <w:pPr>
        <w:pStyle w:val="Heading1"/>
        <w:rPr>
          <w:rFonts w:asciiTheme="minorHAnsi" w:hAnsiTheme="minorHAnsi" w:cstheme="minorHAnsi"/>
          <w:bCs w:val="0"/>
          <w:sz w:val="44"/>
          <w:szCs w:val="44"/>
          <w:u w:val="single"/>
          <w:lang w:val="en-GB"/>
        </w:rPr>
      </w:pPr>
    </w:p>
    <w:p w:rsidR="00560276" w:rsidRDefault="00560276" w:rsidP="00560276">
      <w:pPr>
        <w:pStyle w:val="Heading1"/>
      </w:pPr>
      <w:r w:rsidRPr="00560276">
        <w:rPr>
          <w:noProof/>
        </w:rPr>
        <w:drawing>
          <wp:inline distT="0" distB="0" distL="0" distR="0">
            <wp:extent cx="6258920" cy="6601071"/>
            <wp:effectExtent l="19050" t="0" r="27580" b="9279"/>
            <wp:docPr id="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560276" w:rsidRDefault="00560276" w:rsidP="00560276"/>
    <w:p w:rsidR="00560276" w:rsidRDefault="00560276" w:rsidP="00560276"/>
    <w:p w:rsidR="00560276" w:rsidRDefault="00560276" w:rsidP="00560276"/>
    <w:p w:rsidR="00560276" w:rsidRDefault="00560276" w:rsidP="00560276">
      <w:pPr>
        <w:pStyle w:val="Heading1"/>
        <w:rPr>
          <w:rFonts w:asciiTheme="minorHAnsi" w:hAnsiTheme="minorHAnsi" w:cstheme="minorHAnsi"/>
          <w:sz w:val="56"/>
          <w:u w:val="single"/>
          <w:lang w:val="en-GB"/>
        </w:rPr>
      </w:pPr>
      <w:bookmarkStart w:id="6" w:name="_Toc83324031"/>
      <w:r w:rsidRPr="00560276">
        <w:rPr>
          <w:rFonts w:asciiTheme="minorHAnsi" w:hAnsiTheme="minorHAnsi" w:cstheme="minorHAnsi"/>
          <w:sz w:val="32"/>
          <w:u w:val="single"/>
          <w:lang w:val="en-GB"/>
        </w:rPr>
        <w:lastRenderedPageBreak/>
        <w:t>CHAPTER 8:</w:t>
      </w:r>
      <w:r w:rsidRPr="00F1135C">
        <w:rPr>
          <w:rFonts w:asciiTheme="minorHAnsi" w:hAnsiTheme="minorHAnsi" w:cstheme="minorHAnsi"/>
          <w:sz w:val="52"/>
          <w:u w:val="single"/>
          <w:lang w:val="en-GB"/>
        </w:rPr>
        <w:t xml:space="preserve"> </w:t>
      </w:r>
      <w:r w:rsidRPr="00560276">
        <w:rPr>
          <w:rFonts w:asciiTheme="minorHAnsi" w:hAnsiTheme="minorHAnsi" w:cstheme="minorHAnsi"/>
          <w:sz w:val="56"/>
          <w:u w:val="single"/>
          <w:lang w:val="en-GB"/>
        </w:rPr>
        <w:t>USES</w:t>
      </w:r>
      <w:bookmarkEnd w:id="6"/>
    </w:p>
    <w:p w:rsidR="0035374B" w:rsidRDefault="0035374B" w:rsidP="0035374B">
      <w:pPr>
        <w:pStyle w:val="Normal1"/>
        <w:numPr>
          <w:ilvl w:val="0"/>
          <w:numId w:val="13"/>
        </w:numPr>
        <w:rPr>
          <w:rFonts w:ascii="Agency FB" w:hAnsi="Agency FB"/>
          <w:sz w:val="44"/>
          <w:szCs w:val="44"/>
          <w:lang w:val="en-US"/>
        </w:rPr>
      </w:pPr>
      <w:r w:rsidRPr="0035374B">
        <w:rPr>
          <w:rFonts w:ascii="Agency FB" w:hAnsi="Agency FB"/>
          <w:b/>
          <w:bCs/>
          <w:i/>
          <w:iCs/>
          <w:sz w:val="44"/>
          <w:szCs w:val="44"/>
          <w:lang w:val="en-GB"/>
        </w:rPr>
        <w:t>NOTE:</w:t>
      </w:r>
      <w:r w:rsidRPr="0035374B">
        <w:rPr>
          <w:rFonts w:ascii="Agency FB" w:hAnsi="Agency FB"/>
          <w:sz w:val="44"/>
          <w:szCs w:val="44"/>
          <w:lang w:val="en-GB"/>
        </w:rPr>
        <w:t xml:space="preserve">  AS PER WE KNOW THAT THE POTENTIAL OF ENERGY PRODUCED BY SOUND IS A BIT LESS THAN OTHER SOURCES OF ENERGY. </w:t>
      </w:r>
      <w:r w:rsidRPr="0035374B">
        <w:rPr>
          <w:rFonts w:ascii="Agency FB" w:hAnsi="Agency FB"/>
          <w:sz w:val="44"/>
          <w:szCs w:val="44"/>
          <w:lang w:val="en-GB"/>
        </w:rPr>
        <w:tab/>
        <w:t>HENCE, WE HAVE TO MAKE THE USE OF THIS ENERGY AS PER NEARBY LOCATIOIN. SO WITH THAT WE CAN REDUCE THE LOSSES IN TRANSMISSION AND ITS EFFICIENCY WILL INCREASE.</w:t>
      </w:r>
      <w:r w:rsidRPr="0035374B">
        <w:rPr>
          <w:rFonts w:ascii="Agency FB" w:hAnsi="Agency FB"/>
          <w:sz w:val="44"/>
          <w:szCs w:val="44"/>
          <w:lang w:val="en-US"/>
        </w:rPr>
        <w:t xml:space="preserve"> </w:t>
      </w:r>
    </w:p>
    <w:p w:rsidR="0035374B" w:rsidRDefault="0035374B" w:rsidP="0035374B">
      <w:pPr>
        <w:pStyle w:val="Normal1"/>
        <w:ind w:left="360"/>
        <w:rPr>
          <w:rFonts w:asciiTheme="minorHAnsi" w:hAnsiTheme="minorHAnsi"/>
          <w:b/>
          <w:bCs/>
          <w:sz w:val="44"/>
          <w:szCs w:val="44"/>
          <w:lang w:val="en-US"/>
        </w:rPr>
      </w:pPr>
      <w:r w:rsidRPr="0016369D">
        <w:rPr>
          <w:rFonts w:asciiTheme="minorHAnsi" w:hAnsiTheme="minorHAnsi"/>
          <w:b/>
          <w:bCs/>
          <w:sz w:val="44"/>
          <w:szCs w:val="44"/>
          <w:lang w:val="en-US"/>
        </w:rPr>
        <w:t>1)</w:t>
      </w:r>
      <w:r w:rsidR="0016369D" w:rsidRPr="0016369D">
        <w:rPr>
          <w:rFonts w:asciiTheme="minorHAnsi" w:hAnsiTheme="minorHAnsi"/>
          <w:b/>
          <w:bCs/>
          <w:sz w:val="44"/>
          <w:szCs w:val="44"/>
          <w:lang w:val="en-US"/>
        </w:rPr>
        <w:t>Electric Car Charging:-</w:t>
      </w:r>
    </w:p>
    <w:p w:rsidR="0016369D" w:rsidRDefault="0016369D" w:rsidP="0016369D">
      <w:pPr>
        <w:pStyle w:val="Normal1"/>
        <w:ind w:left="360"/>
        <w:jc w:val="center"/>
        <w:rPr>
          <w:rFonts w:asciiTheme="minorHAnsi" w:hAnsiTheme="minorHAnsi"/>
          <w:b/>
          <w:bCs/>
          <w:sz w:val="44"/>
          <w:szCs w:val="44"/>
          <w:lang w:val="en-US"/>
        </w:rPr>
      </w:pPr>
      <w:r w:rsidRPr="0016369D">
        <w:rPr>
          <w:rFonts w:asciiTheme="minorHAnsi" w:hAnsiTheme="minorHAnsi"/>
          <w:b/>
          <w:bCs/>
          <w:noProof/>
          <w:sz w:val="44"/>
          <w:szCs w:val="44"/>
          <w:lang w:val="en-US" w:eastAsia="en-US" w:bidi="gu-IN"/>
        </w:rPr>
        <w:drawing>
          <wp:inline distT="0" distB="0" distL="0" distR="0">
            <wp:extent cx="4114800" cy="2438400"/>
            <wp:effectExtent l="19050" t="0" r="0" b="0"/>
            <wp:docPr id="15" name="Picture 2" descr="GM-EVgo-charger-1200px (1).jpg"/>
            <wp:cNvGraphicFramePr/>
            <a:graphic xmlns:a="http://schemas.openxmlformats.org/drawingml/2006/main">
              <a:graphicData uri="http://schemas.openxmlformats.org/drawingml/2006/picture">
                <pic:pic xmlns:pic="http://schemas.openxmlformats.org/drawingml/2006/picture">
                  <pic:nvPicPr>
                    <pic:cNvPr id="2" name="Picture 1" descr="GM-EVgo-charger-1200px (1).jpg"/>
                    <pic:cNvPicPr>
                      <a:picLocks noChangeAspect="1"/>
                    </pic:cNvPicPr>
                  </pic:nvPicPr>
                  <pic:blipFill>
                    <a:blip r:embed="rId43" cstate="print"/>
                    <a:stretch>
                      <a:fillRect/>
                    </a:stretch>
                  </pic:blipFill>
                  <pic:spPr>
                    <a:xfrm>
                      <a:off x="0" y="0"/>
                      <a:ext cx="4114800" cy="2438400"/>
                    </a:xfrm>
                    <a:prstGeom prst="rect">
                      <a:avLst/>
                    </a:prstGeom>
                  </pic:spPr>
                </pic:pic>
              </a:graphicData>
            </a:graphic>
          </wp:inline>
        </w:drawing>
      </w:r>
    </w:p>
    <w:p w:rsidR="0016369D" w:rsidRDefault="0016369D" w:rsidP="00B46943">
      <w:pPr>
        <w:pStyle w:val="Normal1"/>
        <w:rPr>
          <w:rFonts w:ascii="Agency FB" w:hAnsi="Agency FB"/>
          <w:b/>
          <w:sz w:val="44"/>
          <w:szCs w:val="44"/>
          <w:lang w:val="en-US"/>
        </w:rPr>
      </w:pPr>
      <w:r w:rsidRPr="0016369D">
        <w:rPr>
          <w:rFonts w:ascii="Agency FB" w:hAnsi="Agency FB"/>
          <w:b/>
          <w:sz w:val="44"/>
          <w:szCs w:val="44"/>
          <w:lang w:val="en-GB"/>
        </w:rPr>
        <w:t>AS  CHARGING STATION ARE NEARER TO ROADS SO THE ENERGY PRODUCED BY SOUND IS TRANSMITED TO THE STATION AND MAKE THE USE OF THIS.</w:t>
      </w:r>
      <w:r w:rsidRPr="0016369D">
        <w:rPr>
          <w:rFonts w:ascii="Agency FB" w:hAnsi="Agency FB"/>
          <w:b/>
          <w:sz w:val="44"/>
          <w:szCs w:val="44"/>
          <w:lang w:val="en-US"/>
        </w:rPr>
        <w:t xml:space="preserve">FROM OUR RESEARCH WE HAVE FOUND THAT THE ROAD BETWEEN DELHI TO CHANDIGARH HAS BECOME THE FIRST ELECTRIC ROAD AND IN FUTURE IT WILL INCREASE THE ELECTRIC  CRISIS IN INDIA . SO WITH THIS SOUCRE WE CAN OVERCOME THE SITUATION. </w:t>
      </w:r>
    </w:p>
    <w:p w:rsidR="00B46943" w:rsidRDefault="00B46943" w:rsidP="00B46943">
      <w:pPr>
        <w:pStyle w:val="Normal1"/>
        <w:rPr>
          <w:rFonts w:asciiTheme="minorHAnsi" w:hAnsiTheme="minorHAnsi"/>
          <w:b/>
          <w:sz w:val="44"/>
          <w:szCs w:val="44"/>
          <w:lang w:val="en-US"/>
        </w:rPr>
      </w:pPr>
      <w:r>
        <w:rPr>
          <w:rFonts w:asciiTheme="minorHAnsi" w:hAnsiTheme="minorHAnsi"/>
          <w:b/>
          <w:sz w:val="44"/>
          <w:szCs w:val="44"/>
          <w:lang w:val="en-US"/>
        </w:rPr>
        <w:lastRenderedPageBreak/>
        <w:t>2)Street Lights:-</w:t>
      </w:r>
    </w:p>
    <w:p w:rsidR="00B46943" w:rsidRDefault="00B46943" w:rsidP="00B46943">
      <w:pPr>
        <w:pStyle w:val="Normal1"/>
        <w:jc w:val="center"/>
        <w:rPr>
          <w:rFonts w:asciiTheme="minorHAnsi" w:hAnsiTheme="minorHAnsi"/>
          <w:b/>
          <w:sz w:val="44"/>
          <w:szCs w:val="44"/>
          <w:lang w:val="en-US"/>
        </w:rPr>
      </w:pPr>
      <w:r w:rsidRPr="00B46943">
        <w:rPr>
          <w:rFonts w:asciiTheme="minorHAnsi" w:hAnsiTheme="minorHAnsi"/>
          <w:b/>
          <w:noProof/>
          <w:sz w:val="44"/>
          <w:szCs w:val="44"/>
          <w:lang w:val="en-US" w:eastAsia="en-US" w:bidi="gu-IN"/>
        </w:rPr>
        <w:drawing>
          <wp:inline distT="0" distB="0" distL="0" distR="0">
            <wp:extent cx="3854640" cy="2222528"/>
            <wp:effectExtent l="171450" t="133350" r="355410" b="311122"/>
            <wp:docPr id="8" name="Picture 3" descr="IMG-20210918-WA0006.jpg"/>
            <wp:cNvGraphicFramePr/>
            <a:graphic xmlns:a="http://schemas.openxmlformats.org/drawingml/2006/main">
              <a:graphicData uri="http://schemas.openxmlformats.org/drawingml/2006/picture">
                <pic:pic xmlns:pic="http://schemas.openxmlformats.org/drawingml/2006/picture">
                  <pic:nvPicPr>
                    <pic:cNvPr id="2" name="Picture 1" descr="IMG-20210918-WA0006.jpg"/>
                    <pic:cNvPicPr>
                      <a:picLocks noChangeAspect="1"/>
                    </pic:cNvPicPr>
                  </pic:nvPicPr>
                  <pic:blipFill>
                    <a:blip r:embed="rId44" cstate="print"/>
                    <a:stretch>
                      <a:fillRect/>
                    </a:stretch>
                  </pic:blipFill>
                  <pic:spPr>
                    <a:xfrm>
                      <a:off x="0" y="0"/>
                      <a:ext cx="3865729" cy="2228922"/>
                    </a:xfrm>
                    <a:prstGeom prst="rect">
                      <a:avLst/>
                    </a:prstGeom>
                    <a:ln>
                      <a:noFill/>
                    </a:ln>
                    <a:effectLst>
                      <a:outerShdw blurRad="292100" dist="139700" dir="2700000" algn="tl" rotWithShape="0">
                        <a:srgbClr val="333333">
                          <a:alpha val="65000"/>
                        </a:srgbClr>
                      </a:outerShdw>
                    </a:effectLst>
                  </pic:spPr>
                </pic:pic>
              </a:graphicData>
            </a:graphic>
          </wp:inline>
        </w:drawing>
      </w:r>
    </w:p>
    <w:p w:rsidR="00B46943" w:rsidRDefault="00B46943" w:rsidP="00B46943">
      <w:pPr>
        <w:pStyle w:val="Normal1"/>
        <w:rPr>
          <w:rFonts w:ascii="Agency FB" w:hAnsi="Agency FB" w:cs="Arial"/>
          <w:b/>
          <w:color w:val="202122"/>
          <w:sz w:val="34"/>
          <w:szCs w:val="34"/>
          <w:shd w:val="clear" w:color="auto" w:fill="FFFFFF"/>
        </w:rPr>
      </w:pPr>
      <w:r w:rsidRPr="00B46943">
        <w:rPr>
          <w:rFonts w:ascii="Agency FB" w:hAnsi="Agency FB" w:cs="Arial"/>
          <w:b/>
          <w:color w:val="202122"/>
          <w:sz w:val="34"/>
          <w:szCs w:val="34"/>
          <w:shd w:val="clear" w:color="auto" w:fill="FFFFFF"/>
        </w:rPr>
        <w:t>Public street lighting was first developed in the 16th century, and accelerated following the invention of lanterns with glass windows, which greatly improved the quantity of light. In 1588 the Parisian Parliament decreed that a torch be installed and lit at each intersection, and in 1594 the police changed this to lanterns. Still, in the mid 17th century it was a common practice for travellers to hire a lantern-bearer if they had to move at night through the dark, winding streets. King </w:t>
      </w:r>
      <w:r w:rsidRPr="00B46943">
        <w:rPr>
          <w:rFonts w:ascii="Agency FB" w:hAnsi="Agency FB" w:cs="Arial"/>
          <w:b/>
          <w:sz w:val="34"/>
          <w:szCs w:val="34"/>
          <w:shd w:val="clear" w:color="auto" w:fill="FFFFFF"/>
        </w:rPr>
        <w:t>Louis XIV</w:t>
      </w:r>
      <w:r w:rsidRPr="00B46943">
        <w:rPr>
          <w:rFonts w:ascii="Agency FB" w:hAnsi="Agency FB" w:cs="Arial"/>
          <w:b/>
          <w:color w:val="202122"/>
          <w:sz w:val="34"/>
          <w:szCs w:val="34"/>
          <w:shd w:val="clear" w:color="auto" w:fill="FFFFFF"/>
        </w:rPr>
        <w:t> authorized sweeping reforms in Paris in 1667, which included the installation and maintenance of lights on streets and at intersections, as well as stiff penalties for vandalizing or stealing the fixtures. Paris had more than 2,700 street lights by the end of the 17th century, and twice as many by 1730. Under this system, streets were lit with lanterns suspended 20 yards (18 m) apart on a cord over the middle of the street at a height of 20 feet (6.1 m); as an English visitor enthused in 1698, 'The streets are lit all winter and even during the full moon! In London, public street lighting was implemented around the end of the 17th century; a </w:t>
      </w:r>
      <w:r w:rsidRPr="00B46943">
        <w:rPr>
          <w:rFonts w:ascii="Agency FB" w:hAnsi="Agency FB" w:cs="Arial"/>
          <w:b/>
          <w:sz w:val="34"/>
          <w:szCs w:val="34"/>
          <w:shd w:val="clear" w:color="auto" w:fill="FFFFFF"/>
        </w:rPr>
        <w:t>diarist</w:t>
      </w:r>
      <w:r w:rsidRPr="00B46943">
        <w:rPr>
          <w:rFonts w:ascii="Agency FB" w:hAnsi="Agency FB" w:cs="Arial"/>
          <w:b/>
          <w:color w:val="202122"/>
          <w:sz w:val="34"/>
          <w:szCs w:val="34"/>
          <w:shd w:val="clear" w:color="auto" w:fill="FFFFFF"/>
        </w:rPr>
        <w:t> wrote in 1712 that ‘All the way, quite through Hyde Park to the Queen’s Palace at Kensington, lanterns were placed for illuminating the roads on dark nights.</w:t>
      </w:r>
    </w:p>
    <w:p w:rsidR="00B46943" w:rsidRDefault="00B46943" w:rsidP="00B46943">
      <w:pPr>
        <w:pStyle w:val="Normal1"/>
        <w:rPr>
          <w:rFonts w:asciiTheme="minorHAnsi" w:hAnsiTheme="minorHAnsi" w:cs="Arial"/>
          <w:b/>
          <w:color w:val="202122"/>
          <w:sz w:val="44"/>
          <w:szCs w:val="44"/>
          <w:shd w:val="clear" w:color="auto" w:fill="FFFFFF"/>
          <w:lang w:val="en-US"/>
        </w:rPr>
      </w:pPr>
      <w:r w:rsidRPr="00B46943">
        <w:rPr>
          <w:rFonts w:asciiTheme="minorHAnsi" w:hAnsiTheme="minorHAnsi" w:cs="Arial"/>
          <w:b/>
          <w:color w:val="202122"/>
          <w:sz w:val="44"/>
          <w:szCs w:val="44"/>
          <w:shd w:val="clear" w:color="auto" w:fill="FFFFFF"/>
          <w:lang w:val="en-US"/>
        </w:rPr>
        <w:lastRenderedPageBreak/>
        <w:t>3)Cricket Stadium</w:t>
      </w:r>
      <w:r>
        <w:rPr>
          <w:rFonts w:asciiTheme="minorHAnsi" w:hAnsiTheme="minorHAnsi" w:cs="Arial"/>
          <w:b/>
          <w:color w:val="202122"/>
          <w:sz w:val="44"/>
          <w:szCs w:val="44"/>
          <w:shd w:val="clear" w:color="auto" w:fill="FFFFFF"/>
          <w:lang w:val="en-US"/>
        </w:rPr>
        <w:t xml:space="preserve"> Lights </w:t>
      </w:r>
      <w:r w:rsidRPr="00B46943">
        <w:rPr>
          <w:rFonts w:asciiTheme="minorHAnsi" w:hAnsiTheme="minorHAnsi" w:cs="Arial"/>
          <w:b/>
          <w:color w:val="202122"/>
          <w:sz w:val="44"/>
          <w:szCs w:val="44"/>
          <w:shd w:val="clear" w:color="auto" w:fill="FFFFFF"/>
          <w:lang w:val="en-US"/>
        </w:rPr>
        <w:t>:-</w:t>
      </w:r>
    </w:p>
    <w:p w:rsidR="00B46943" w:rsidRDefault="00B46943" w:rsidP="00B46943">
      <w:pPr>
        <w:pStyle w:val="Normal1"/>
        <w:jc w:val="center"/>
        <w:rPr>
          <w:rFonts w:asciiTheme="minorHAnsi" w:hAnsiTheme="minorHAnsi" w:cs="Arial"/>
          <w:b/>
          <w:color w:val="202122"/>
          <w:sz w:val="44"/>
          <w:szCs w:val="44"/>
          <w:shd w:val="clear" w:color="auto" w:fill="FFFFFF"/>
          <w:lang w:val="en-US"/>
        </w:rPr>
      </w:pPr>
      <w:r w:rsidRPr="00B46943">
        <w:rPr>
          <w:rFonts w:asciiTheme="minorHAnsi" w:hAnsiTheme="minorHAnsi" w:cs="Arial"/>
          <w:b/>
          <w:noProof/>
          <w:color w:val="202122"/>
          <w:sz w:val="44"/>
          <w:szCs w:val="44"/>
          <w:shd w:val="clear" w:color="auto" w:fill="FFFFFF"/>
          <w:lang w:val="en-US" w:eastAsia="en-US" w:bidi="gu-IN"/>
        </w:rPr>
        <w:drawing>
          <wp:inline distT="0" distB="0" distL="0" distR="0">
            <wp:extent cx="4617308" cy="2895600"/>
            <wp:effectExtent l="19050" t="0" r="0" b="0"/>
            <wp:docPr id="18" name="Picture 4" descr="WhatsApp Image 2021-09-18 at 1.17.42 PM.jpeg"/>
            <wp:cNvGraphicFramePr/>
            <a:graphic xmlns:a="http://schemas.openxmlformats.org/drawingml/2006/main">
              <a:graphicData uri="http://schemas.openxmlformats.org/drawingml/2006/picture">
                <pic:pic xmlns:pic="http://schemas.openxmlformats.org/drawingml/2006/picture">
                  <pic:nvPicPr>
                    <pic:cNvPr id="3" name="Picture 2" descr="WhatsApp Image 2021-09-18 at 1.17.42 PM.jpeg"/>
                    <pic:cNvPicPr>
                      <a:picLocks noChangeAspect="1"/>
                    </pic:cNvPicPr>
                  </pic:nvPicPr>
                  <pic:blipFill>
                    <a:blip r:embed="rId45" cstate="print"/>
                    <a:stretch>
                      <a:fillRect/>
                    </a:stretch>
                  </pic:blipFill>
                  <pic:spPr>
                    <a:xfrm>
                      <a:off x="0" y="0"/>
                      <a:ext cx="4617308" cy="2895600"/>
                    </a:xfrm>
                    <a:prstGeom prst="rect">
                      <a:avLst/>
                    </a:prstGeom>
                  </pic:spPr>
                </pic:pic>
              </a:graphicData>
            </a:graphic>
          </wp:inline>
        </w:drawing>
      </w:r>
    </w:p>
    <w:p w:rsidR="00B46943" w:rsidRPr="00B46943" w:rsidRDefault="00B46943" w:rsidP="00B46943">
      <w:pPr>
        <w:pStyle w:val="NormalWeb"/>
        <w:shd w:val="clear" w:color="auto" w:fill="FFFFFF"/>
        <w:spacing w:before="120" w:beforeAutospacing="0" w:after="120" w:afterAutospacing="0"/>
        <w:rPr>
          <w:rFonts w:ascii="Agency FB" w:hAnsi="Agency FB" w:cs="Arial"/>
          <w:b/>
          <w:color w:val="202122"/>
          <w:sz w:val="40"/>
          <w:szCs w:val="40"/>
        </w:rPr>
      </w:pPr>
      <w:r w:rsidRPr="00B46943">
        <w:rPr>
          <w:rFonts w:ascii="Agency FB" w:hAnsi="Agency FB" w:cs="Arial"/>
          <w:b/>
          <w:color w:val="202122"/>
          <w:sz w:val="40"/>
          <w:szCs w:val="40"/>
        </w:rPr>
        <w:t>A </w:t>
      </w:r>
      <w:r w:rsidRPr="00B46943">
        <w:rPr>
          <w:rFonts w:ascii="Agency FB" w:hAnsi="Agency FB" w:cs="Arial"/>
          <w:b/>
          <w:bCs/>
          <w:color w:val="202122"/>
          <w:sz w:val="40"/>
          <w:szCs w:val="40"/>
        </w:rPr>
        <w:t>floodlight</w:t>
      </w:r>
      <w:r w:rsidRPr="00B46943">
        <w:rPr>
          <w:rFonts w:ascii="Agency FB" w:hAnsi="Agency FB" w:cs="Arial"/>
          <w:b/>
          <w:color w:val="202122"/>
          <w:sz w:val="40"/>
          <w:szCs w:val="40"/>
        </w:rPr>
        <w:t> is a broad-beamed, high-intensity artificial light. They are often used to illuminate outdoor playing fields while an outdoor sports event is being held during low-light conditions. More focused kinds are often used as a stage lighting instrument in live performances such as concerts and plays.</w:t>
      </w:r>
    </w:p>
    <w:p w:rsidR="00B46943" w:rsidRPr="00B46943" w:rsidRDefault="00B46943" w:rsidP="00B46943">
      <w:pPr>
        <w:pStyle w:val="NormalWeb"/>
        <w:shd w:val="clear" w:color="auto" w:fill="FFFFFF"/>
        <w:spacing w:before="120" w:beforeAutospacing="0" w:after="120" w:afterAutospacing="0"/>
        <w:rPr>
          <w:rFonts w:ascii="Agency FB" w:hAnsi="Agency FB" w:cs="Arial"/>
          <w:b/>
          <w:color w:val="202122"/>
          <w:sz w:val="40"/>
          <w:szCs w:val="40"/>
        </w:rPr>
      </w:pPr>
      <w:r w:rsidRPr="00B46943">
        <w:rPr>
          <w:rFonts w:ascii="Agency FB" w:hAnsi="Agency FB" w:cs="Arial"/>
          <w:b/>
          <w:color w:val="202122"/>
          <w:sz w:val="40"/>
          <w:szCs w:val="40"/>
        </w:rPr>
        <w:t>In the top tiers of many professional sports, it is a requirement for stadiums to have floodlights to allow games to be scheduled outside daylight hours. Evening or night matches may suit spectators who have work or other commitments earlier in the day, and enable television broadcasts during lucrative primetime hours. Some sports grounds which do not have permanent floodlights installed may make use of portable temporary ones instead. Many larger floodlights (see bottom picture) will have gantries for bulb changing and maintenance. These will usually be able to accommodate one or two maintenance workers.</w:t>
      </w:r>
    </w:p>
    <w:p w:rsidR="00B46943" w:rsidRPr="0031718E" w:rsidRDefault="0031718E" w:rsidP="0031718E">
      <w:pPr>
        <w:pStyle w:val="Heading1"/>
        <w:jc w:val="center"/>
        <w:rPr>
          <w:rFonts w:asciiTheme="minorHAnsi" w:hAnsiTheme="minorHAnsi" w:cstheme="minorHAnsi"/>
          <w:sz w:val="52"/>
          <w:u w:val="single"/>
          <w:lang w:val="en-GB"/>
        </w:rPr>
      </w:pPr>
      <w:r w:rsidRPr="0031718E">
        <w:rPr>
          <w:rFonts w:asciiTheme="minorHAnsi" w:hAnsiTheme="minorHAnsi" w:cstheme="minorHAnsi"/>
          <w:sz w:val="52"/>
          <w:u w:val="single"/>
          <w:lang w:val="en-GB"/>
        </w:rPr>
        <w:lastRenderedPageBreak/>
        <w:t>PROJECT PICTURE</w:t>
      </w:r>
    </w:p>
    <w:p w:rsidR="00B46943" w:rsidRPr="00B46943" w:rsidRDefault="00B46943" w:rsidP="0031718E">
      <w:pPr>
        <w:pStyle w:val="Normal1"/>
        <w:jc w:val="center"/>
        <w:rPr>
          <w:rFonts w:asciiTheme="minorHAnsi" w:hAnsiTheme="minorHAnsi"/>
          <w:b/>
          <w:sz w:val="44"/>
          <w:szCs w:val="44"/>
          <w:lang w:val="en-US"/>
        </w:rPr>
      </w:pPr>
    </w:p>
    <w:p w:rsidR="00560276" w:rsidRPr="0035374B" w:rsidRDefault="00560276" w:rsidP="00560276"/>
    <w:p w:rsidR="00560276" w:rsidRPr="00560276" w:rsidRDefault="0031718E" w:rsidP="00560276">
      <w:r>
        <w:rPr>
          <w:rFonts w:ascii="Agency FB" w:eastAsia="MS UI Gothic" w:hAnsi="Agency FB" w:cs="Times New Roman"/>
          <w:b/>
          <w:bCs/>
          <w:noProof/>
          <w:color w:val="000000"/>
          <w:sz w:val="36"/>
          <w:szCs w:val="36"/>
        </w:rPr>
        <w:drawing>
          <wp:inline distT="0" distB="0" distL="0" distR="0">
            <wp:extent cx="6054204" cy="4148919"/>
            <wp:effectExtent l="19050" t="0" r="3696" b="0"/>
            <wp:docPr id="10" name="Picture 8" descr="WhatsApp Image 2022-02-18 at 3.57.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2-18 at 3.57.09 PM.jpeg"/>
                    <pic:cNvPicPr/>
                  </pic:nvPicPr>
                  <pic:blipFill>
                    <a:blip r:embed="rId46"/>
                    <a:stretch>
                      <a:fillRect/>
                    </a:stretch>
                  </pic:blipFill>
                  <pic:spPr>
                    <a:xfrm>
                      <a:off x="0" y="0"/>
                      <a:ext cx="6053759" cy="4148614"/>
                    </a:xfrm>
                    <a:prstGeom prst="rect">
                      <a:avLst/>
                    </a:prstGeom>
                  </pic:spPr>
                </pic:pic>
              </a:graphicData>
            </a:graphic>
          </wp:inline>
        </w:drawing>
      </w:r>
    </w:p>
    <w:p w:rsidR="002B35D3" w:rsidRPr="002B35D3" w:rsidRDefault="002B35D3" w:rsidP="002B35D3">
      <w:pPr>
        <w:jc w:val="center"/>
        <w:rPr>
          <w:rFonts w:ascii="Agency FB" w:eastAsia="MS UI Gothic" w:hAnsi="Agency FB" w:cs="Times New Roman"/>
          <w:b/>
          <w:bCs/>
          <w:color w:val="000000"/>
          <w:sz w:val="36"/>
          <w:szCs w:val="36"/>
          <w:lang w:eastAsia="en-IN" w:bidi="ar-SA"/>
        </w:rPr>
      </w:pPr>
    </w:p>
    <w:sectPr w:rsidR="002B35D3" w:rsidRPr="002B35D3" w:rsidSect="00570422">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55BC" w:rsidRDefault="009255BC" w:rsidP="007B0638">
      <w:pPr>
        <w:spacing w:after="0" w:line="240" w:lineRule="auto"/>
      </w:pPr>
      <w:r>
        <w:separator/>
      </w:r>
    </w:p>
  </w:endnote>
  <w:endnote w:type="continuationSeparator" w:id="1">
    <w:p w:rsidR="009255BC" w:rsidRDefault="009255BC" w:rsidP="007B06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Bahnschrift SemiBold">
    <w:altName w:val="Segoe UI"/>
    <w:charset w:val="00"/>
    <w:family w:val="swiss"/>
    <w:pitch w:val="variable"/>
    <w:sig w:usb0="00000001" w:usb1="00000002" w:usb2="00000000" w:usb3="00000000" w:csb0="0000019F" w:csb1="00000000"/>
  </w:font>
  <w:font w:name="Calibri">
    <w:panose1 w:val="020F0502020204030204"/>
    <w:charset w:val="00"/>
    <w:family w:val="swiss"/>
    <w:pitch w:val="variable"/>
    <w:sig w:usb0="E00002FF" w:usb1="4000ACFF" w:usb2="00000001" w:usb3="00000000" w:csb0="0000019F" w:csb1="00000000"/>
  </w:font>
  <w:font w:name="Shruti">
    <w:altName w:val="Cambria Math"/>
    <w:panose1 w:val="020005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alligraphy">
    <w:panose1 w:val="03010101010101010101"/>
    <w:charset w:val="00"/>
    <w:family w:val="script"/>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MS UI Gothic">
    <w:panose1 w:val="020B0600070205080204"/>
    <w:charset w:val="80"/>
    <w:family w:val="swiss"/>
    <w:pitch w:val="variable"/>
    <w:sig w:usb0="E00002FF" w:usb1="6AC7FDFB" w:usb2="08000012" w:usb3="00000000" w:csb0="0002009F" w:csb1="00000000"/>
  </w:font>
  <w:font w:name="Agency FB">
    <w:panose1 w:val="020B0503020202020204"/>
    <w:charset w:val="00"/>
    <w:family w:val="swiss"/>
    <w:pitch w:val="variable"/>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55BC" w:rsidRDefault="009255BC" w:rsidP="007B0638">
      <w:pPr>
        <w:spacing w:after="0" w:line="240" w:lineRule="auto"/>
      </w:pPr>
      <w:r>
        <w:separator/>
      </w:r>
    </w:p>
  </w:footnote>
  <w:footnote w:type="continuationSeparator" w:id="1">
    <w:p w:rsidR="009255BC" w:rsidRDefault="009255BC" w:rsidP="007B063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A2770"/>
    <w:multiLevelType w:val="hybridMultilevel"/>
    <w:tmpl w:val="923A519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6D0031"/>
    <w:multiLevelType w:val="hybridMultilevel"/>
    <w:tmpl w:val="FAC8708C"/>
    <w:lvl w:ilvl="0" w:tplc="46B644EE">
      <w:start w:val="1"/>
      <w:numFmt w:val="decimal"/>
      <w:lvlText w:val="%1)"/>
      <w:lvlJc w:val="left"/>
      <w:pPr>
        <w:ind w:left="1637" w:hanging="360"/>
      </w:pPr>
      <w:rPr>
        <w:rFonts w:hint="default"/>
        <w:b/>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
    <w:nsid w:val="08EB3F17"/>
    <w:multiLevelType w:val="hybridMultilevel"/>
    <w:tmpl w:val="4BB4CFD4"/>
    <w:lvl w:ilvl="0" w:tplc="82E879CA">
      <w:start w:val="1"/>
      <w:numFmt w:val="bullet"/>
      <w:lvlText w:val=""/>
      <w:lvlJc w:val="left"/>
      <w:pPr>
        <w:tabs>
          <w:tab w:val="num" w:pos="720"/>
        </w:tabs>
        <w:ind w:left="720" w:hanging="360"/>
      </w:pPr>
      <w:rPr>
        <w:rFonts w:ascii="Wingdings" w:hAnsi="Wingdings" w:hint="default"/>
      </w:rPr>
    </w:lvl>
    <w:lvl w:ilvl="1" w:tplc="D61229D6" w:tentative="1">
      <w:start w:val="1"/>
      <w:numFmt w:val="bullet"/>
      <w:lvlText w:val=""/>
      <w:lvlJc w:val="left"/>
      <w:pPr>
        <w:tabs>
          <w:tab w:val="num" w:pos="1440"/>
        </w:tabs>
        <w:ind w:left="1440" w:hanging="360"/>
      </w:pPr>
      <w:rPr>
        <w:rFonts w:ascii="Wingdings" w:hAnsi="Wingdings" w:hint="default"/>
      </w:rPr>
    </w:lvl>
    <w:lvl w:ilvl="2" w:tplc="69CAC51C" w:tentative="1">
      <w:start w:val="1"/>
      <w:numFmt w:val="bullet"/>
      <w:lvlText w:val=""/>
      <w:lvlJc w:val="left"/>
      <w:pPr>
        <w:tabs>
          <w:tab w:val="num" w:pos="2160"/>
        </w:tabs>
        <w:ind w:left="2160" w:hanging="360"/>
      </w:pPr>
      <w:rPr>
        <w:rFonts w:ascii="Wingdings" w:hAnsi="Wingdings" w:hint="default"/>
      </w:rPr>
    </w:lvl>
    <w:lvl w:ilvl="3" w:tplc="5CF6A812" w:tentative="1">
      <w:start w:val="1"/>
      <w:numFmt w:val="bullet"/>
      <w:lvlText w:val=""/>
      <w:lvlJc w:val="left"/>
      <w:pPr>
        <w:tabs>
          <w:tab w:val="num" w:pos="2880"/>
        </w:tabs>
        <w:ind w:left="2880" w:hanging="360"/>
      </w:pPr>
      <w:rPr>
        <w:rFonts w:ascii="Wingdings" w:hAnsi="Wingdings" w:hint="default"/>
      </w:rPr>
    </w:lvl>
    <w:lvl w:ilvl="4" w:tplc="2A1E2C7C" w:tentative="1">
      <w:start w:val="1"/>
      <w:numFmt w:val="bullet"/>
      <w:lvlText w:val=""/>
      <w:lvlJc w:val="left"/>
      <w:pPr>
        <w:tabs>
          <w:tab w:val="num" w:pos="3600"/>
        </w:tabs>
        <w:ind w:left="3600" w:hanging="360"/>
      </w:pPr>
      <w:rPr>
        <w:rFonts w:ascii="Wingdings" w:hAnsi="Wingdings" w:hint="default"/>
      </w:rPr>
    </w:lvl>
    <w:lvl w:ilvl="5" w:tplc="019E5456" w:tentative="1">
      <w:start w:val="1"/>
      <w:numFmt w:val="bullet"/>
      <w:lvlText w:val=""/>
      <w:lvlJc w:val="left"/>
      <w:pPr>
        <w:tabs>
          <w:tab w:val="num" w:pos="4320"/>
        </w:tabs>
        <w:ind w:left="4320" w:hanging="360"/>
      </w:pPr>
      <w:rPr>
        <w:rFonts w:ascii="Wingdings" w:hAnsi="Wingdings" w:hint="default"/>
      </w:rPr>
    </w:lvl>
    <w:lvl w:ilvl="6" w:tplc="EF3EBAAE" w:tentative="1">
      <w:start w:val="1"/>
      <w:numFmt w:val="bullet"/>
      <w:lvlText w:val=""/>
      <w:lvlJc w:val="left"/>
      <w:pPr>
        <w:tabs>
          <w:tab w:val="num" w:pos="5040"/>
        </w:tabs>
        <w:ind w:left="5040" w:hanging="360"/>
      </w:pPr>
      <w:rPr>
        <w:rFonts w:ascii="Wingdings" w:hAnsi="Wingdings" w:hint="default"/>
      </w:rPr>
    </w:lvl>
    <w:lvl w:ilvl="7" w:tplc="135C1B1C" w:tentative="1">
      <w:start w:val="1"/>
      <w:numFmt w:val="bullet"/>
      <w:lvlText w:val=""/>
      <w:lvlJc w:val="left"/>
      <w:pPr>
        <w:tabs>
          <w:tab w:val="num" w:pos="5760"/>
        </w:tabs>
        <w:ind w:left="5760" w:hanging="360"/>
      </w:pPr>
      <w:rPr>
        <w:rFonts w:ascii="Wingdings" w:hAnsi="Wingdings" w:hint="default"/>
      </w:rPr>
    </w:lvl>
    <w:lvl w:ilvl="8" w:tplc="55262076" w:tentative="1">
      <w:start w:val="1"/>
      <w:numFmt w:val="bullet"/>
      <w:lvlText w:val=""/>
      <w:lvlJc w:val="left"/>
      <w:pPr>
        <w:tabs>
          <w:tab w:val="num" w:pos="6480"/>
        </w:tabs>
        <w:ind w:left="6480" w:hanging="360"/>
      </w:pPr>
      <w:rPr>
        <w:rFonts w:ascii="Wingdings" w:hAnsi="Wingdings" w:hint="default"/>
      </w:rPr>
    </w:lvl>
  </w:abstractNum>
  <w:abstractNum w:abstractNumId="3">
    <w:nsid w:val="26D448D8"/>
    <w:multiLevelType w:val="hybridMultilevel"/>
    <w:tmpl w:val="72AA615A"/>
    <w:lvl w:ilvl="0" w:tplc="3DF677A4">
      <w:start w:val="1"/>
      <w:numFmt w:val="decimal"/>
      <w:lvlText w:val="%1)"/>
      <w:lvlJc w:val="left"/>
      <w:pPr>
        <w:ind w:left="1440" w:hanging="360"/>
      </w:pPr>
      <w:rPr>
        <w:rFonts w:hint="default"/>
        <w:sz w:val="4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4D1796F"/>
    <w:multiLevelType w:val="multilevel"/>
    <w:tmpl w:val="F672F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7D216D"/>
    <w:multiLevelType w:val="hybridMultilevel"/>
    <w:tmpl w:val="041A9A1E"/>
    <w:lvl w:ilvl="0" w:tplc="F3D27AB8">
      <w:start w:val="1"/>
      <w:numFmt w:val="bullet"/>
      <w:lvlText w:val="•"/>
      <w:lvlJc w:val="left"/>
      <w:pPr>
        <w:tabs>
          <w:tab w:val="num" w:pos="720"/>
        </w:tabs>
        <w:ind w:left="720" w:hanging="360"/>
      </w:pPr>
      <w:rPr>
        <w:rFonts w:ascii="Arial" w:hAnsi="Arial" w:hint="default"/>
      </w:rPr>
    </w:lvl>
    <w:lvl w:ilvl="1" w:tplc="7A2EC3DC" w:tentative="1">
      <w:start w:val="1"/>
      <w:numFmt w:val="bullet"/>
      <w:lvlText w:val="•"/>
      <w:lvlJc w:val="left"/>
      <w:pPr>
        <w:tabs>
          <w:tab w:val="num" w:pos="1440"/>
        </w:tabs>
        <w:ind w:left="1440" w:hanging="360"/>
      </w:pPr>
      <w:rPr>
        <w:rFonts w:ascii="Arial" w:hAnsi="Arial" w:hint="default"/>
      </w:rPr>
    </w:lvl>
    <w:lvl w:ilvl="2" w:tplc="403A699E" w:tentative="1">
      <w:start w:val="1"/>
      <w:numFmt w:val="bullet"/>
      <w:lvlText w:val="•"/>
      <w:lvlJc w:val="left"/>
      <w:pPr>
        <w:tabs>
          <w:tab w:val="num" w:pos="2160"/>
        </w:tabs>
        <w:ind w:left="2160" w:hanging="360"/>
      </w:pPr>
      <w:rPr>
        <w:rFonts w:ascii="Arial" w:hAnsi="Arial" w:hint="default"/>
      </w:rPr>
    </w:lvl>
    <w:lvl w:ilvl="3" w:tplc="6A5A9094" w:tentative="1">
      <w:start w:val="1"/>
      <w:numFmt w:val="bullet"/>
      <w:lvlText w:val="•"/>
      <w:lvlJc w:val="left"/>
      <w:pPr>
        <w:tabs>
          <w:tab w:val="num" w:pos="2880"/>
        </w:tabs>
        <w:ind w:left="2880" w:hanging="360"/>
      </w:pPr>
      <w:rPr>
        <w:rFonts w:ascii="Arial" w:hAnsi="Arial" w:hint="default"/>
      </w:rPr>
    </w:lvl>
    <w:lvl w:ilvl="4" w:tplc="FD44A3B4" w:tentative="1">
      <w:start w:val="1"/>
      <w:numFmt w:val="bullet"/>
      <w:lvlText w:val="•"/>
      <w:lvlJc w:val="left"/>
      <w:pPr>
        <w:tabs>
          <w:tab w:val="num" w:pos="3600"/>
        </w:tabs>
        <w:ind w:left="3600" w:hanging="360"/>
      </w:pPr>
      <w:rPr>
        <w:rFonts w:ascii="Arial" w:hAnsi="Arial" w:hint="default"/>
      </w:rPr>
    </w:lvl>
    <w:lvl w:ilvl="5" w:tplc="C65896A6" w:tentative="1">
      <w:start w:val="1"/>
      <w:numFmt w:val="bullet"/>
      <w:lvlText w:val="•"/>
      <w:lvlJc w:val="left"/>
      <w:pPr>
        <w:tabs>
          <w:tab w:val="num" w:pos="4320"/>
        </w:tabs>
        <w:ind w:left="4320" w:hanging="360"/>
      </w:pPr>
      <w:rPr>
        <w:rFonts w:ascii="Arial" w:hAnsi="Arial" w:hint="default"/>
      </w:rPr>
    </w:lvl>
    <w:lvl w:ilvl="6" w:tplc="D7CC6C82" w:tentative="1">
      <w:start w:val="1"/>
      <w:numFmt w:val="bullet"/>
      <w:lvlText w:val="•"/>
      <w:lvlJc w:val="left"/>
      <w:pPr>
        <w:tabs>
          <w:tab w:val="num" w:pos="5040"/>
        </w:tabs>
        <w:ind w:left="5040" w:hanging="360"/>
      </w:pPr>
      <w:rPr>
        <w:rFonts w:ascii="Arial" w:hAnsi="Arial" w:hint="default"/>
      </w:rPr>
    </w:lvl>
    <w:lvl w:ilvl="7" w:tplc="2DAA4DD0" w:tentative="1">
      <w:start w:val="1"/>
      <w:numFmt w:val="bullet"/>
      <w:lvlText w:val="•"/>
      <w:lvlJc w:val="left"/>
      <w:pPr>
        <w:tabs>
          <w:tab w:val="num" w:pos="5760"/>
        </w:tabs>
        <w:ind w:left="5760" w:hanging="360"/>
      </w:pPr>
      <w:rPr>
        <w:rFonts w:ascii="Arial" w:hAnsi="Arial" w:hint="default"/>
      </w:rPr>
    </w:lvl>
    <w:lvl w:ilvl="8" w:tplc="A6A0E930" w:tentative="1">
      <w:start w:val="1"/>
      <w:numFmt w:val="bullet"/>
      <w:lvlText w:val="•"/>
      <w:lvlJc w:val="left"/>
      <w:pPr>
        <w:tabs>
          <w:tab w:val="num" w:pos="6480"/>
        </w:tabs>
        <w:ind w:left="6480" w:hanging="360"/>
      </w:pPr>
      <w:rPr>
        <w:rFonts w:ascii="Arial" w:hAnsi="Arial" w:hint="default"/>
      </w:rPr>
    </w:lvl>
  </w:abstractNum>
  <w:abstractNum w:abstractNumId="6">
    <w:nsid w:val="50AD4A9A"/>
    <w:multiLevelType w:val="hybridMultilevel"/>
    <w:tmpl w:val="5BFEB654"/>
    <w:lvl w:ilvl="0" w:tplc="4244BA1E">
      <w:start w:val="1"/>
      <w:numFmt w:val="decimal"/>
      <w:lvlText w:val="%1)"/>
      <w:lvlJc w:val="left"/>
      <w:pPr>
        <w:tabs>
          <w:tab w:val="num" w:pos="1080"/>
        </w:tabs>
        <w:ind w:left="1080" w:hanging="360"/>
      </w:pPr>
    </w:lvl>
    <w:lvl w:ilvl="1" w:tplc="8CFAEF58" w:tentative="1">
      <w:start w:val="1"/>
      <w:numFmt w:val="decimal"/>
      <w:lvlText w:val="%2)"/>
      <w:lvlJc w:val="left"/>
      <w:pPr>
        <w:tabs>
          <w:tab w:val="num" w:pos="1800"/>
        </w:tabs>
        <w:ind w:left="1800" w:hanging="360"/>
      </w:pPr>
    </w:lvl>
    <w:lvl w:ilvl="2" w:tplc="B16A9DC4" w:tentative="1">
      <w:start w:val="1"/>
      <w:numFmt w:val="decimal"/>
      <w:lvlText w:val="%3)"/>
      <w:lvlJc w:val="left"/>
      <w:pPr>
        <w:tabs>
          <w:tab w:val="num" w:pos="2520"/>
        </w:tabs>
        <w:ind w:left="2520" w:hanging="360"/>
      </w:pPr>
    </w:lvl>
    <w:lvl w:ilvl="3" w:tplc="E0E406CA" w:tentative="1">
      <w:start w:val="1"/>
      <w:numFmt w:val="decimal"/>
      <w:lvlText w:val="%4)"/>
      <w:lvlJc w:val="left"/>
      <w:pPr>
        <w:tabs>
          <w:tab w:val="num" w:pos="3240"/>
        </w:tabs>
        <w:ind w:left="3240" w:hanging="360"/>
      </w:pPr>
    </w:lvl>
    <w:lvl w:ilvl="4" w:tplc="BD4A5B0E" w:tentative="1">
      <w:start w:val="1"/>
      <w:numFmt w:val="decimal"/>
      <w:lvlText w:val="%5)"/>
      <w:lvlJc w:val="left"/>
      <w:pPr>
        <w:tabs>
          <w:tab w:val="num" w:pos="3960"/>
        </w:tabs>
        <w:ind w:left="3960" w:hanging="360"/>
      </w:pPr>
    </w:lvl>
    <w:lvl w:ilvl="5" w:tplc="8006D7C0" w:tentative="1">
      <w:start w:val="1"/>
      <w:numFmt w:val="decimal"/>
      <w:lvlText w:val="%6)"/>
      <w:lvlJc w:val="left"/>
      <w:pPr>
        <w:tabs>
          <w:tab w:val="num" w:pos="4680"/>
        </w:tabs>
        <w:ind w:left="4680" w:hanging="360"/>
      </w:pPr>
    </w:lvl>
    <w:lvl w:ilvl="6" w:tplc="75EC6722" w:tentative="1">
      <w:start w:val="1"/>
      <w:numFmt w:val="decimal"/>
      <w:lvlText w:val="%7)"/>
      <w:lvlJc w:val="left"/>
      <w:pPr>
        <w:tabs>
          <w:tab w:val="num" w:pos="5400"/>
        </w:tabs>
        <w:ind w:left="5400" w:hanging="360"/>
      </w:pPr>
    </w:lvl>
    <w:lvl w:ilvl="7" w:tplc="0FBE4B52" w:tentative="1">
      <w:start w:val="1"/>
      <w:numFmt w:val="decimal"/>
      <w:lvlText w:val="%8)"/>
      <w:lvlJc w:val="left"/>
      <w:pPr>
        <w:tabs>
          <w:tab w:val="num" w:pos="6120"/>
        </w:tabs>
        <w:ind w:left="6120" w:hanging="360"/>
      </w:pPr>
    </w:lvl>
    <w:lvl w:ilvl="8" w:tplc="1A662190" w:tentative="1">
      <w:start w:val="1"/>
      <w:numFmt w:val="decimal"/>
      <w:lvlText w:val="%9)"/>
      <w:lvlJc w:val="left"/>
      <w:pPr>
        <w:tabs>
          <w:tab w:val="num" w:pos="6840"/>
        </w:tabs>
        <w:ind w:left="6840" w:hanging="360"/>
      </w:pPr>
    </w:lvl>
  </w:abstractNum>
  <w:abstractNum w:abstractNumId="7">
    <w:nsid w:val="56C102D2"/>
    <w:multiLevelType w:val="hybridMultilevel"/>
    <w:tmpl w:val="7A0473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2B1F24"/>
    <w:multiLevelType w:val="hybridMultilevel"/>
    <w:tmpl w:val="0C16F76A"/>
    <w:lvl w:ilvl="0" w:tplc="1D2C9CE2">
      <w:start w:val="1"/>
      <w:numFmt w:val="bullet"/>
      <w:lvlText w:val=""/>
      <w:lvlJc w:val="left"/>
      <w:pPr>
        <w:tabs>
          <w:tab w:val="num" w:pos="720"/>
        </w:tabs>
        <w:ind w:left="720" w:hanging="360"/>
      </w:pPr>
      <w:rPr>
        <w:rFonts w:ascii="Wingdings" w:hAnsi="Wingdings" w:hint="default"/>
      </w:rPr>
    </w:lvl>
    <w:lvl w:ilvl="1" w:tplc="39E09FA8">
      <w:start w:val="1"/>
      <w:numFmt w:val="bullet"/>
      <w:lvlText w:val=""/>
      <w:lvlJc w:val="left"/>
      <w:pPr>
        <w:tabs>
          <w:tab w:val="num" w:pos="1440"/>
        </w:tabs>
        <w:ind w:left="1440" w:hanging="360"/>
      </w:pPr>
      <w:rPr>
        <w:rFonts w:ascii="Wingdings" w:hAnsi="Wingdings" w:hint="default"/>
      </w:rPr>
    </w:lvl>
    <w:lvl w:ilvl="2" w:tplc="6CBCFDBA" w:tentative="1">
      <w:start w:val="1"/>
      <w:numFmt w:val="bullet"/>
      <w:lvlText w:val=""/>
      <w:lvlJc w:val="left"/>
      <w:pPr>
        <w:tabs>
          <w:tab w:val="num" w:pos="2160"/>
        </w:tabs>
        <w:ind w:left="2160" w:hanging="360"/>
      </w:pPr>
      <w:rPr>
        <w:rFonts w:ascii="Wingdings" w:hAnsi="Wingdings" w:hint="default"/>
      </w:rPr>
    </w:lvl>
    <w:lvl w:ilvl="3" w:tplc="56CA1288" w:tentative="1">
      <w:start w:val="1"/>
      <w:numFmt w:val="bullet"/>
      <w:lvlText w:val=""/>
      <w:lvlJc w:val="left"/>
      <w:pPr>
        <w:tabs>
          <w:tab w:val="num" w:pos="2880"/>
        </w:tabs>
        <w:ind w:left="2880" w:hanging="360"/>
      </w:pPr>
      <w:rPr>
        <w:rFonts w:ascii="Wingdings" w:hAnsi="Wingdings" w:hint="default"/>
      </w:rPr>
    </w:lvl>
    <w:lvl w:ilvl="4" w:tplc="3D08D324" w:tentative="1">
      <w:start w:val="1"/>
      <w:numFmt w:val="bullet"/>
      <w:lvlText w:val=""/>
      <w:lvlJc w:val="left"/>
      <w:pPr>
        <w:tabs>
          <w:tab w:val="num" w:pos="3600"/>
        </w:tabs>
        <w:ind w:left="3600" w:hanging="360"/>
      </w:pPr>
      <w:rPr>
        <w:rFonts w:ascii="Wingdings" w:hAnsi="Wingdings" w:hint="default"/>
      </w:rPr>
    </w:lvl>
    <w:lvl w:ilvl="5" w:tplc="82B4B926" w:tentative="1">
      <w:start w:val="1"/>
      <w:numFmt w:val="bullet"/>
      <w:lvlText w:val=""/>
      <w:lvlJc w:val="left"/>
      <w:pPr>
        <w:tabs>
          <w:tab w:val="num" w:pos="4320"/>
        </w:tabs>
        <w:ind w:left="4320" w:hanging="360"/>
      </w:pPr>
      <w:rPr>
        <w:rFonts w:ascii="Wingdings" w:hAnsi="Wingdings" w:hint="default"/>
      </w:rPr>
    </w:lvl>
    <w:lvl w:ilvl="6" w:tplc="65D4F6D8" w:tentative="1">
      <w:start w:val="1"/>
      <w:numFmt w:val="bullet"/>
      <w:lvlText w:val=""/>
      <w:lvlJc w:val="left"/>
      <w:pPr>
        <w:tabs>
          <w:tab w:val="num" w:pos="5040"/>
        </w:tabs>
        <w:ind w:left="5040" w:hanging="360"/>
      </w:pPr>
      <w:rPr>
        <w:rFonts w:ascii="Wingdings" w:hAnsi="Wingdings" w:hint="default"/>
      </w:rPr>
    </w:lvl>
    <w:lvl w:ilvl="7" w:tplc="5B66E344" w:tentative="1">
      <w:start w:val="1"/>
      <w:numFmt w:val="bullet"/>
      <w:lvlText w:val=""/>
      <w:lvlJc w:val="left"/>
      <w:pPr>
        <w:tabs>
          <w:tab w:val="num" w:pos="5760"/>
        </w:tabs>
        <w:ind w:left="5760" w:hanging="360"/>
      </w:pPr>
      <w:rPr>
        <w:rFonts w:ascii="Wingdings" w:hAnsi="Wingdings" w:hint="default"/>
      </w:rPr>
    </w:lvl>
    <w:lvl w:ilvl="8" w:tplc="24483D42" w:tentative="1">
      <w:start w:val="1"/>
      <w:numFmt w:val="bullet"/>
      <w:lvlText w:val=""/>
      <w:lvlJc w:val="left"/>
      <w:pPr>
        <w:tabs>
          <w:tab w:val="num" w:pos="6480"/>
        </w:tabs>
        <w:ind w:left="6480" w:hanging="360"/>
      </w:pPr>
      <w:rPr>
        <w:rFonts w:ascii="Wingdings" w:hAnsi="Wingdings" w:hint="default"/>
      </w:rPr>
    </w:lvl>
  </w:abstractNum>
  <w:abstractNum w:abstractNumId="9">
    <w:nsid w:val="5A931059"/>
    <w:multiLevelType w:val="hybridMultilevel"/>
    <w:tmpl w:val="BD32A86A"/>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0275B5"/>
    <w:multiLevelType w:val="hybridMultilevel"/>
    <w:tmpl w:val="0CE85E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871946"/>
    <w:multiLevelType w:val="hybridMultilevel"/>
    <w:tmpl w:val="F1947DF8"/>
    <w:lvl w:ilvl="0" w:tplc="04A8DCD0">
      <w:start w:val="1"/>
      <w:numFmt w:val="decimal"/>
      <w:lvlText w:val="%1)"/>
      <w:lvlJc w:val="left"/>
      <w:pPr>
        <w:ind w:left="6120" w:hanging="360"/>
      </w:pPr>
      <w:rPr>
        <w:rFonts w:ascii="Bahnschrift SemiBold" w:eastAsia="Calibri" w:hAnsi="Bahnschrift SemiBold" w:cs="Times New Roman"/>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2">
    <w:nsid w:val="7DCA7DFB"/>
    <w:multiLevelType w:val="hybridMultilevel"/>
    <w:tmpl w:val="248209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12"/>
  </w:num>
  <w:num w:numId="4">
    <w:abstractNumId w:val="7"/>
  </w:num>
  <w:num w:numId="5">
    <w:abstractNumId w:val="0"/>
  </w:num>
  <w:num w:numId="6">
    <w:abstractNumId w:val="9"/>
  </w:num>
  <w:num w:numId="7">
    <w:abstractNumId w:val="3"/>
  </w:num>
  <w:num w:numId="8">
    <w:abstractNumId w:val="10"/>
  </w:num>
  <w:num w:numId="9">
    <w:abstractNumId w:val="4"/>
  </w:num>
  <w:num w:numId="10">
    <w:abstractNumId w:val="6"/>
  </w:num>
  <w:num w:numId="11">
    <w:abstractNumId w:val="2"/>
  </w:num>
  <w:num w:numId="12">
    <w:abstractNumId w:val="8"/>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2006D1"/>
    <w:rsid w:val="0005217D"/>
    <w:rsid w:val="000639BF"/>
    <w:rsid w:val="0016369D"/>
    <w:rsid w:val="001E13EB"/>
    <w:rsid w:val="002006D1"/>
    <w:rsid w:val="0026458D"/>
    <w:rsid w:val="002748DF"/>
    <w:rsid w:val="002B35D3"/>
    <w:rsid w:val="0031718E"/>
    <w:rsid w:val="00320DCF"/>
    <w:rsid w:val="0035374B"/>
    <w:rsid w:val="00367381"/>
    <w:rsid w:val="00373E21"/>
    <w:rsid w:val="0042552E"/>
    <w:rsid w:val="00473C31"/>
    <w:rsid w:val="004839B6"/>
    <w:rsid w:val="004A5796"/>
    <w:rsid w:val="004B0994"/>
    <w:rsid w:val="00560276"/>
    <w:rsid w:val="00570422"/>
    <w:rsid w:val="005D60E5"/>
    <w:rsid w:val="007B0638"/>
    <w:rsid w:val="007B4091"/>
    <w:rsid w:val="00900490"/>
    <w:rsid w:val="00924E4F"/>
    <w:rsid w:val="009255BC"/>
    <w:rsid w:val="00B46943"/>
    <w:rsid w:val="00C337FB"/>
    <w:rsid w:val="00CE5E79"/>
    <w:rsid w:val="00DC6B67"/>
    <w:rsid w:val="00E9275E"/>
    <w:rsid w:val="00EA39D1"/>
    <w:rsid w:val="00ED7A57"/>
    <w:rsid w:val="00F44FF8"/>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422"/>
    <w:rPr>
      <w:rFonts w:cs="Shruti"/>
    </w:rPr>
  </w:style>
  <w:style w:type="paragraph" w:styleId="Heading1">
    <w:name w:val="heading 1"/>
    <w:basedOn w:val="Normal"/>
    <w:next w:val="Normal"/>
    <w:link w:val="Heading1Char"/>
    <w:qFormat/>
    <w:rsid w:val="00473C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006D1"/>
    <w:rPr>
      <w:rFonts w:ascii="Calibri" w:eastAsia="Calibri" w:hAnsi="Calibri" w:cs="Calibri"/>
      <w:lang w:val="en-IN" w:eastAsia="en-IN" w:bidi="ar-SA"/>
    </w:rPr>
  </w:style>
  <w:style w:type="character" w:styleId="Hyperlink">
    <w:name w:val="Hyperlink"/>
    <w:basedOn w:val="DefaultParagraphFont"/>
    <w:uiPriority w:val="99"/>
    <w:unhideWhenUsed/>
    <w:rsid w:val="00473C31"/>
    <w:rPr>
      <w:color w:val="0000FF"/>
      <w:u w:val="single"/>
    </w:rPr>
  </w:style>
  <w:style w:type="character" w:customStyle="1" w:styleId="Heading1Char">
    <w:name w:val="Heading 1 Char"/>
    <w:basedOn w:val="DefaultParagraphFont"/>
    <w:link w:val="Heading1"/>
    <w:rsid w:val="00473C3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73C31"/>
    <w:pPr>
      <w:outlineLvl w:val="9"/>
    </w:pPr>
    <w:rPr>
      <w:lang w:bidi="ar-SA"/>
    </w:rPr>
  </w:style>
  <w:style w:type="paragraph" w:styleId="TOC1">
    <w:name w:val="toc 1"/>
    <w:basedOn w:val="Normal"/>
    <w:next w:val="Normal"/>
    <w:autoRedefine/>
    <w:uiPriority w:val="39"/>
    <w:unhideWhenUsed/>
    <w:qFormat/>
    <w:rsid w:val="00473C31"/>
    <w:pPr>
      <w:spacing w:after="100"/>
    </w:pPr>
    <w:rPr>
      <w:rFonts w:eastAsiaTheme="minorEastAsia" w:cstheme="minorBidi"/>
      <w:lang w:bidi="ar-SA"/>
    </w:rPr>
  </w:style>
  <w:style w:type="paragraph" w:styleId="BalloonText">
    <w:name w:val="Balloon Text"/>
    <w:basedOn w:val="Normal"/>
    <w:link w:val="BalloonTextChar"/>
    <w:uiPriority w:val="99"/>
    <w:semiHidden/>
    <w:unhideWhenUsed/>
    <w:rsid w:val="00473C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C31"/>
    <w:rPr>
      <w:rFonts w:ascii="Tahoma" w:hAnsi="Tahoma" w:cs="Tahoma"/>
      <w:sz w:val="16"/>
      <w:szCs w:val="16"/>
    </w:rPr>
  </w:style>
  <w:style w:type="paragraph" w:styleId="Header">
    <w:name w:val="header"/>
    <w:basedOn w:val="Normal"/>
    <w:link w:val="HeaderChar"/>
    <w:uiPriority w:val="99"/>
    <w:semiHidden/>
    <w:unhideWhenUsed/>
    <w:rsid w:val="007B063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B0638"/>
    <w:rPr>
      <w:rFonts w:cs="Shruti"/>
    </w:rPr>
  </w:style>
  <w:style w:type="paragraph" w:styleId="Footer">
    <w:name w:val="footer"/>
    <w:basedOn w:val="Normal"/>
    <w:link w:val="FooterChar"/>
    <w:uiPriority w:val="99"/>
    <w:semiHidden/>
    <w:unhideWhenUsed/>
    <w:rsid w:val="007B0638"/>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B0638"/>
    <w:rPr>
      <w:rFonts w:cs="Shruti"/>
    </w:rPr>
  </w:style>
  <w:style w:type="paragraph" w:styleId="ListParagraph">
    <w:name w:val="List Paragraph"/>
    <w:basedOn w:val="Normal"/>
    <w:uiPriority w:val="34"/>
    <w:qFormat/>
    <w:rsid w:val="00C337FB"/>
    <w:pPr>
      <w:ind w:left="720"/>
      <w:contextualSpacing/>
    </w:pPr>
    <w:rPr>
      <w:rFonts w:ascii="Calibri" w:eastAsia="Calibri" w:hAnsi="Calibri" w:cs="Calibri"/>
      <w:lang w:val="en-IN" w:eastAsia="en-IN" w:bidi="ar-SA"/>
    </w:rPr>
  </w:style>
  <w:style w:type="paragraph" w:styleId="NormalWeb">
    <w:name w:val="Normal (Web)"/>
    <w:basedOn w:val="Normal"/>
    <w:uiPriority w:val="99"/>
    <w:unhideWhenUsed/>
    <w:rsid w:val="00EA39D1"/>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nowrap">
    <w:name w:val="nowrap"/>
    <w:basedOn w:val="DefaultParagraphFont"/>
    <w:rsid w:val="00EA39D1"/>
  </w:style>
  <w:style w:type="character" w:styleId="Emphasis">
    <w:name w:val="Emphasis"/>
    <w:basedOn w:val="DefaultParagraphFont"/>
    <w:uiPriority w:val="20"/>
    <w:qFormat/>
    <w:rsid w:val="004B0994"/>
    <w:rPr>
      <w:i/>
      <w:i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definition.org" TargetMode="External"/><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8.jpeg"/><Relationship Id="rId42" Type="http://schemas.openxmlformats.org/officeDocument/2006/relationships/chart" Target="charts/chart1.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quora.com" TargetMode="External"/><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diagramLayout" Target="diagrams/layout1.xml"/><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 TargetMode="External"/><Relationship Id="rId24" Type="http://schemas.openxmlformats.org/officeDocument/2006/relationships/image" Target="media/image12.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en.wikipedia.org/wiki/Traffic_congestion" TargetMode="External"/><Relationship Id="rId28" Type="http://schemas.openxmlformats.org/officeDocument/2006/relationships/diagramData" Target="diagrams/data1.xml"/><Relationship Id="rId36" Type="http://schemas.openxmlformats.org/officeDocument/2006/relationships/image" Target="media/image20.jpeg"/><Relationship Id="rId10" Type="http://schemas.openxmlformats.org/officeDocument/2006/relationships/hyperlink" Target="https://www.wikipedia.org" TargetMode="External"/><Relationship Id="rId19" Type="http://schemas.openxmlformats.org/officeDocument/2006/relationships/image" Target="media/image8.jpeg"/><Relationship Id="rId31" Type="http://schemas.openxmlformats.org/officeDocument/2006/relationships/diagramColors" Target="diagrams/colors1.xml"/><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diagramQuickStyle" Target="diagrams/quickStyle1.xml"/><Relationship Id="rId35" Type="http://schemas.openxmlformats.org/officeDocument/2006/relationships/image" Target="media/image19.jpeg"/><Relationship Id="rId43" Type="http://schemas.openxmlformats.org/officeDocument/2006/relationships/image" Target="media/image26.jpe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gu-IN"/>
  <c:style val="10"/>
  <c:chart>
    <c:autoTitleDeleted val="1"/>
    <c:view3D>
      <c:rAngAx val="1"/>
    </c:view3D>
    <c:plotArea>
      <c:layout/>
      <c:bar3DChart>
        <c:barDir val="col"/>
        <c:grouping val="clustered"/>
        <c:ser>
          <c:idx val="0"/>
          <c:order val="0"/>
          <c:tx>
            <c:strRef>
              <c:f>Sheet1!$B$1</c:f>
              <c:strCache>
                <c:ptCount val="1"/>
                <c:pt idx="0">
                  <c:v>MIN .DECIBEL</c:v>
                </c:pt>
              </c:strCache>
            </c:strRef>
          </c:tx>
          <c:cat>
            <c:strRef>
              <c:f>Sheet1!$A$2:$A$5</c:f>
              <c:strCache>
                <c:ptCount val="4"/>
                <c:pt idx="0">
                  <c:v>TRAFFIC AREA</c:v>
                </c:pt>
                <c:pt idx="1">
                  <c:v>CRICKET STADIUM</c:v>
                </c:pt>
                <c:pt idx="2">
                  <c:v>INDUSTRY</c:v>
                </c:pt>
                <c:pt idx="3">
                  <c:v>RAILWAY STATION</c:v>
                </c:pt>
              </c:strCache>
            </c:strRef>
          </c:cat>
          <c:val>
            <c:numRef>
              <c:f>Sheet1!$B$2:$B$5</c:f>
              <c:numCache>
                <c:formatCode>General</c:formatCode>
                <c:ptCount val="4"/>
                <c:pt idx="0">
                  <c:v>85</c:v>
                </c:pt>
                <c:pt idx="1">
                  <c:v>115</c:v>
                </c:pt>
                <c:pt idx="2">
                  <c:v>93</c:v>
                </c:pt>
                <c:pt idx="3">
                  <c:v>83</c:v>
                </c:pt>
              </c:numCache>
            </c:numRef>
          </c:val>
        </c:ser>
        <c:ser>
          <c:idx val="1"/>
          <c:order val="1"/>
          <c:tx>
            <c:strRef>
              <c:f>Sheet1!$C$1</c:f>
              <c:strCache>
                <c:ptCount val="1"/>
                <c:pt idx="0">
                  <c:v>AVG. DECIBEL</c:v>
                </c:pt>
              </c:strCache>
            </c:strRef>
          </c:tx>
          <c:cat>
            <c:strRef>
              <c:f>Sheet1!$A$2:$A$5</c:f>
              <c:strCache>
                <c:ptCount val="4"/>
                <c:pt idx="0">
                  <c:v>TRAFFIC AREA</c:v>
                </c:pt>
                <c:pt idx="1">
                  <c:v>CRICKET STADIUM</c:v>
                </c:pt>
                <c:pt idx="2">
                  <c:v>INDUSTRY</c:v>
                </c:pt>
                <c:pt idx="3">
                  <c:v>RAILWAY STATION</c:v>
                </c:pt>
              </c:strCache>
            </c:strRef>
          </c:cat>
          <c:val>
            <c:numRef>
              <c:f>Sheet1!$C$2:$C$5</c:f>
              <c:numCache>
                <c:formatCode>General</c:formatCode>
                <c:ptCount val="4"/>
                <c:pt idx="0">
                  <c:v>90</c:v>
                </c:pt>
                <c:pt idx="1">
                  <c:v>117</c:v>
                </c:pt>
                <c:pt idx="2">
                  <c:v>97</c:v>
                </c:pt>
                <c:pt idx="3">
                  <c:v>85</c:v>
                </c:pt>
              </c:numCache>
            </c:numRef>
          </c:val>
        </c:ser>
        <c:ser>
          <c:idx val="2"/>
          <c:order val="2"/>
          <c:tx>
            <c:strRef>
              <c:f>Sheet1!$D$1</c:f>
              <c:strCache>
                <c:ptCount val="1"/>
                <c:pt idx="0">
                  <c:v>MAX.DECIBEL</c:v>
                </c:pt>
              </c:strCache>
            </c:strRef>
          </c:tx>
          <c:cat>
            <c:strRef>
              <c:f>Sheet1!$A$2:$A$5</c:f>
              <c:strCache>
                <c:ptCount val="4"/>
                <c:pt idx="0">
                  <c:v>TRAFFIC AREA</c:v>
                </c:pt>
                <c:pt idx="1">
                  <c:v>CRICKET STADIUM</c:v>
                </c:pt>
                <c:pt idx="2">
                  <c:v>INDUSTRY</c:v>
                </c:pt>
                <c:pt idx="3">
                  <c:v>RAILWAY STATION</c:v>
                </c:pt>
              </c:strCache>
            </c:strRef>
          </c:cat>
          <c:val>
            <c:numRef>
              <c:f>Sheet1!$D$2:$D$5</c:f>
              <c:numCache>
                <c:formatCode>General</c:formatCode>
                <c:ptCount val="4"/>
                <c:pt idx="0">
                  <c:v>92</c:v>
                </c:pt>
                <c:pt idx="1">
                  <c:v>122</c:v>
                </c:pt>
                <c:pt idx="2">
                  <c:v>102</c:v>
                </c:pt>
                <c:pt idx="3">
                  <c:v>91</c:v>
                </c:pt>
              </c:numCache>
            </c:numRef>
          </c:val>
        </c:ser>
        <c:shape val="box"/>
        <c:axId val="164544512"/>
        <c:axId val="164546048"/>
        <c:axId val="0"/>
      </c:bar3DChart>
      <c:catAx>
        <c:axId val="164544512"/>
        <c:scaling>
          <c:orientation val="minMax"/>
        </c:scaling>
        <c:axPos val="b"/>
        <c:tickLblPos val="nextTo"/>
        <c:txPr>
          <a:bodyPr/>
          <a:lstStyle/>
          <a:p>
            <a:pPr>
              <a:defRPr lang="en-US"/>
            </a:pPr>
            <a:endParaRPr lang="gu-IN"/>
          </a:p>
        </c:txPr>
        <c:crossAx val="164546048"/>
        <c:crosses val="autoZero"/>
        <c:auto val="1"/>
        <c:lblAlgn val="ctr"/>
        <c:lblOffset val="100"/>
      </c:catAx>
      <c:valAx>
        <c:axId val="164546048"/>
        <c:scaling>
          <c:orientation val="minMax"/>
        </c:scaling>
        <c:axPos val="l"/>
        <c:majorGridlines/>
        <c:numFmt formatCode="General" sourceLinked="1"/>
        <c:tickLblPos val="nextTo"/>
        <c:txPr>
          <a:bodyPr/>
          <a:lstStyle/>
          <a:p>
            <a:pPr>
              <a:defRPr lang="en-US"/>
            </a:pPr>
            <a:endParaRPr lang="gu-IN"/>
          </a:p>
        </c:txPr>
        <c:crossAx val="164544512"/>
        <c:crosses val="autoZero"/>
        <c:crossBetween val="between"/>
      </c:valAx>
    </c:plotArea>
    <c:legend>
      <c:legendPos val="r"/>
      <c:txPr>
        <a:bodyPr/>
        <a:lstStyle/>
        <a:p>
          <a:pPr>
            <a:defRPr lang="en-US"/>
          </a:pPr>
          <a:endParaRPr lang="gu-IN"/>
        </a:p>
      </c:txPr>
    </c:legend>
    <c:plotVisOnly val="1"/>
  </c:chart>
  <c:txPr>
    <a:bodyPr/>
    <a:lstStyle/>
    <a:p>
      <a:pPr>
        <a:defRPr sz="1800"/>
      </a:pPr>
      <a:endParaRPr lang="gu-IN"/>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004548-F157-4A17-A22E-8799CE43FCD4}" type="doc">
      <dgm:prSet loTypeId="urn:microsoft.com/office/officeart/2011/layout/HexagonRadial" loCatId="officeonline" qsTypeId="urn:microsoft.com/office/officeart/2005/8/quickstyle/3d7" qsCatId="3D" csTypeId="urn:microsoft.com/office/officeart/2005/8/colors/accent1_2" csCatId="accent1" phldr="1"/>
      <dgm:spPr/>
      <dgm:t>
        <a:bodyPr/>
        <a:lstStyle/>
        <a:p>
          <a:endParaRPr lang="en-US"/>
        </a:p>
      </dgm:t>
    </dgm:pt>
    <dgm:pt modelId="{54062CDC-A3CC-459B-9CA3-7070C7551748}">
      <dgm:prSet phldrT="[Text]" custT="1"/>
      <dgm:spPr/>
      <dgm:t>
        <a:bodyPr/>
        <a:lstStyle/>
        <a:p>
          <a:r>
            <a:rPr lang="en-US" sz="2000" dirty="0" smtClean="0"/>
            <a:t>Components</a:t>
          </a:r>
          <a:endParaRPr lang="en-US" sz="2000" dirty="0"/>
        </a:p>
      </dgm:t>
    </dgm:pt>
    <dgm:pt modelId="{62E6B22D-A159-45C0-BD91-77159FD2111F}" type="parTrans" cxnId="{67A88DB4-975D-4F9F-AF65-A211A8A32B03}">
      <dgm:prSet/>
      <dgm:spPr/>
      <dgm:t>
        <a:bodyPr/>
        <a:lstStyle/>
        <a:p>
          <a:endParaRPr lang="en-US"/>
        </a:p>
      </dgm:t>
    </dgm:pt>
    <dgm:pt modelId="{CBF1A280-C01D-4B66-A380-84E66501FE2F}" type="sibTrans" cxnId="{67A88DB4-975D-4F9F-AF65-A211A8A32B03}">
      <dgm:prSet/>
      <dgm:spPr/>
      <dgm:t>
        <a:bodyPr/>
        <a:lstStyle/>
        <a:p>
          <a:endParaRPr lang="en-US"/>
        </a:p>
      </dgm:t>
    </dgm:pt>
    <dgm:pt modelId="{9C3B75F4-AFF7-436D-B3F4-190101E3233F}">
      <dgm:prSet phldrT="[Text]" custT="1"/>
      <dgm:spPr/>
      <dgm:t>
        <a:bodyPr/>
        <a:lstStyle/>
        <a:p>
          <a:r>
            <a:rPr lang="en-US" sz="2000" dirty="0" smtClean="0"/>
            <a:t>Speaker</a:t>
          </a:r>
          <a:endParaRPr lang="en-US" sz="2000" dirty="0"/>
        </a:p>
      </dgm:t>
    </dgm:pt>
    <dgm:pt modelId="{F4875A1E-D35B-4EC7-85C2-94283A194000}" type="parTrans" cxnId="{4D0F4BD3-610B-4B6C-81E0-FB2C2D906041}">
      <dgm:prSet/>
      <dgm:spPr/>
      <dgm:t>
        <a:bodyPr/>
        <a:lstStyle/>
        <a:p>
          <a:endParaRPr lang="en-US"/>
        </a:p>
      </dgm:t>
    </dgm:pt>
    <dgm:pt modelId="{696C5662-DD6A-45D4-B2E4-49A246AF4D87}" type="sibTrans" cxnId="{4D0F4BD3-610B-4B6C-81E0-FB2C2D906041}">
      <dgm:prSet/>
      <dgm:spPr/>
      <dgm:t>
        <a:bodyPr/>
        <a:lstStyle/>
        <a:p>
          <a:endParaRPr lang="en-US"/>
        </a:p>
      </dgm:t>
    </dgm:pt>
    <dgm:pt modelId="{7C8D0CE1-29F2-4339-A4B9-803695496AF4}">
      <dgm:prSet phldrT="[Text]" custT="1"/>
      <dgm:spPr/>
      <dgm:t>
        <a:bodyPr/>
        <a:lstStyle/>
        <a:p>
          <a:r>
            <a:rPr lang="en-US" sz="2000" dirty="0" smtClean="0"/>
            <a:t>Transformers</a:t>
          </a:r>
          <a:endParaRPr lang="en-US" sz="2000" dirty="0"/>
        </a:p>
      </dgm:t>
    </dgm:pt>
    <dgm:pt modelId="{D1B702A2-30EC-4DA1-9F77-B158DCC85406}" type="parTrans" cxnId="{107C16D9-3883-456A-ADE5-65C7C9DBECA8}">
      <dgm:prSet/>
      <dgm:spPr/>
      <dgm:t>
        <a:bodyPr/>
        <a:lstStyle/>
        <a:p>
          <a:endParaRPr lang="en-US"/>
        </a:p>
      </dgm:t>
    </dgm:pt>
    <dgm:pt modelId="{6718EC1E-4F0C-41F5-BDDA-FBA5D85D7E9C}" type="sibTrans" cxnId="{107C16D9-3883-456A-ADE5-65C7C9DBECA8}">
      <dgm:prSet/>
      <dgm:spPr/>
      <dgm:t>
        <a:bodyPr/>
        <a:lstStyle/>
        <a:p>
          <a:endParaRPr lang="en-US"/>
        </a:p>
      </dgm:t>
    </dgm:pt>
    <dgm:pt modelId="{74201AE7-262B-4B69-A711-2D2D35030521}">
      <dgm:prSet phldrT="[Text]" custT="1"/>
      <dgm:spPr/>
      <dgm:t>
        <a:bodyPr/>
        <a:lstStyle/>
        <a:p>
          <a:r>
            <a:rPr lang="en-US" sz="2000" dirty="0" smtClean="0"/>
            <a:t>Led Light</a:t>
          </a:r>
        </a:p>
        <a:p>
          <a:endParaRPr lang="en-US" sz="2000" dirty="0" smtClean="0"/>
        </a:p>
      </dgm:t>
    </dgm:pt>
    <dgm:pt modelId="{E370EE88-B3DD-4492-8AF5-B9B6DE51015B}" type="parTrans" cxnId="{41C046E3-C356-4FAD-8A2E-83D6B775C8CC}">
      <dgm:prSet/>
      <dgm:spPr/>
      <dgm:t>
        <a:bodyPr/>
        <a:lstStyle/>
        <a:p>
          <a:endParaRPr lang="en-US"/>
        </a:p>
      </dgm:t>
    </dgm:pt>
    <dgm:pt modelId="{FBC2E501-3F96-4D59-B33F-E39F8546E6FE}" type="sibTrans" cxnId="{41C046E3-C356-4FAD-8A2E-83D6B775C8CC}">
      <dgm:prSet/>
      <dgm:spPr/>
      <dgm:t>
        <a:bodyPr/>
        <a:lstStyle/>
        <a:p>
          <a:endParaRPr lang="en-US"/>
        </a:p>
      </dgm:t>
    </dgm:pt>
    <dgm:pt modelId="{2E918D4B-116B-49AB-A8C0-DBD8730CEC11}">
      <dgm:prSet phldrT="[Text]" custT="1"/>
      <dgm:spPr/>
      <dgm:t>
        <a:bodyPr/>
        <a:lstStyle/>
        <a:p>
          <a:r>
            <a:rPr lang="en-US" sz="2000" dirty="0" smtClean="0"/>
            <a:t>Switches</a:t>
          </a:r>
        </a:p>
        <a:p>
          <a:endParaRPr lang="en-US" sz="2000" dirty="0" smtClean="0"/>
        </a:p>
      </dgm:t>
    </dgm:pt>
    <dgm:pt modelId="{FC67ABC3-9F01-468A-BDD5-63461F34AF15}" type="parTrans" cxnId="{391EBF1D-FB9E-4A49-9C64-A5FD0114159A}">
      <dgm:prSet/>
      <dgm:spPr/>
      <dgm:t>
        <a:bodyPr/>
        <a:lstStyle/>
        <a:p>
          <a:endParaRPr lang="en-US"/>
        </a:p>
      </dgm:t>
    </dgm:pt>
    <dgm:pt modelId="{8767552B-672E-4AB4-9CBF-8BF2A3B5D84C}" type="sibTrans" cxnId="{391EBF1D-FB9E-4A49-9C64-A5FD0114159A}">
      <dgm:prSet/>
      <dgm:spPr/>
      <dgm:t>
        <a:bodyPr/>
        <a:lstStyle/>
        <a:p>
          <a:endParaRPr lang="en-US"/>
        </a:p>
      </dgm:t>
    </dgm:pt>
    <dgm:pt modelId="{541B4E80-BC53-427E-ADBD-DF1B379D07E0}">
      <dgm:prSet phldrT="[Text]" custT="1"/>
      <dgm:spPr/>
      <dgm:t>
        <a:bodyPr/>
        <a:lstStyle/>
        <a:p>
          <a:r>
            <a:rPr lang="en-US" sz="2000" dirty="0" smtClean="0"/>
            <a:t>PCB </a:t>
          </a:r>
        </a:p>
        <a:p>
          <a:r>
            <a:rPr lang="en-US" sz="2000" dirty="0" smtClean="0"/>
            <a:t>&amp;</a:t>
          </a:r>
        </a:p>
        <a:p>
          <a:r>
            <a:rPr lang="en-US" sz="2000" dirty="0" smtClean="0"/>
            <a:t>Cardboard</a:t>
          </a:r>
          <a:endParaRPr lang="en-US" sz="2000" dirty="0"/>
        </a:p>
      </dgm:t>
    </dgm:pt>
    <dgm:pt modelId="{E2009884-B74C-4C33-ADE3-A51A58450E36}" type="parTrans" cxnId="{2E230C37-3946-425F-8991-00356B286138}">
      <dgm:prSet/>
      <dgm:spPr/>
      <dgm:t>
        <a:bodyPr/>
        <a:lstStyle/>
        <a:p>
          <a:endParaRPr lang="en-US"/>
        </a:p>
      </dgm:t>
    </dgm:pt>
    <dgm:pt modelId="{A895B594-0D44-4357-98ED-E3E1B79381C9}" type="sibTrans" cxnId="{2E230C37-3946-425F-8991-00356B286138}">
      <dgm:prSet/>
      <dgm:spPr/>
      <dgm:t>
        <a:bodyPr/>
        <a:lstStyle/>
        <a:p>
          <a:endParaRPr lang="en-US"/>
        </a:p>
      </dgm:t>
    </dgm:pt>
    <dgm:pt modelId="{23B8915E-FEA4-47F5-B4D1-7BD49FF916E3}">
      <dgm:prSet phldrT="[Text]" custT="1"/>
      <dgm:spPr/>
      <dgm:t>
        <a:bodyPr/>
        <a:lstStyle/>
        <a:p>
          <a:r>
            <a:rPr lang="en-US" sz="2000" dirty="0" smtClean="0"/>
            <a:t>Connecting Wires</a:t>
          </a:r>
          <a:endParaRPr lang="en-US" sz="2000" dirty="0"/>
        </a:p>
      </dgm:t>
    </dgm:pt>
    <dgm:pt modelId="{CD26A053-7372-4344-9CB9-AFD05003F4E1}" type="parTrans" cxnId="{06E4D340-AAED-4844-8C2A-2D67D0CAEB48}">
      <dgm:prSet/>
      <dgm:spPr/>
      <dgm:t>
        <a:bodyPr/>
        <a:lstStyle/>
        <a:p>
          <a:endParaRPr lang="en-US"/>
        </a:p>
      </dgm:t>
    </dgm:pt>
    <dgm:pt modelId="{055A9F8A-AE0F-4E0D-A673-C3E5155FE014}" type="sibTrans" cxnId="{06E4D340-AAED-4844-8C2A-2D67D0CAEB48}">
      <dgm:prSet/>
      <dgm:spPr/>
      <dgm:t>
        <a:bodyPr/>
        <a:lstStyle/>
        <a:p>
          <a:endParaRPr lang="en-US"/>
        </a:p>
      </dgm:t>
    </dgm:pt>
    <dgm:pt modelId="{0F3866BE-778B-46AA-BC0C-AE0AB8FBE754}" type="pres">
      <dgm:prSet presAssocID="{2D004548-F157-4A17-A22E-8799CE43FCD4}" presName="Name0" presStyleCnt="0">
        <dgm:presLayoutVars>
          <dgm:chMax val="1"/>
          <dgm:chPref val="1"/>
          <dgm:dir/>
          <dgm:animOne val="branch"/>
          <dgm:animLvl val="lvl"/>
        </dgm:presLayoutVars>
      </dgm:prSet>
      <dgm:spPr/>
      <dgm:t>
        <a:bodyPr/>
        <a:lstStyle/>
        <a:p>
          <a:endParaRPr lang="en-US"/>
        </a:p>
      </dgm:t>
    </dgm:pt>
    <dgm:pt modelId="{C521074E-CCEB-4587-A472-255CFBAEF8D1}" type="pres">
      <dgm:prSet presAssocID="{54062CDC-A3CC-459B-9CA3-7070C7551748}" presName="Parent" presStyleLbl="node0" presStyleIdx="0" presStyleCnt="1">
        <dgm:presLayoutVars>
          <dgm:chMax val="6"/>
          <dgm:chPref val="6"/>
        </dgm:presLayoutVars>
      </dgm:prSet>
      <dgm:spPr/>
      <dgm:t>
        <a:bodyPr/>
        <a:lstStyle/>
        <a:p>
          <a:endParaRPr lang="en-US"/>
        </a:p>
      </dgm:t>
    </dgm:pt>
    <dgm:pt modelId="{B639C7A9-E7AF-4315-91E5-0F9067566002}" type="pres">
      <dgm:prSet presAssocID="{9C3B75F4-AFF7-436D-B3F4-190101E3233F}" presName="Accent1" presStyleCnt="0"/>
      <dgm:spPr/>
      <dgm:t>
        <a:bodyPr/>
        <a:lstStyle/>
        <a:p>
          <a:endParaRPr lang="en-US"/>
        </a:p>
      </dgm:t>
    </dgm:pt>
    <dgm:pt modelId="{A8669961-1340-49D6-B145-780B738CF7B0}" type="pres">
      <dgm:prSet presAssocID="{9C3B75F4-AFF7-436D-B3F4-190101E3233F}" presName="Accent" presStyleLbl="bgShp" presStyleIdx="0" presStyleCnt="6"/>
      <dgm:spPr/>
      <dgm:t>
        <a:bodyPr/>
        <a:lstStyle/>
        <a:p>
          <a:endParaRPr lang="en-US"/>
        </a:p>
      </dgm:t>
    </dgm:pt>
    <dgm:pt modelId="{A506A9A4-9F58-407D-93A8-9DEF3C8EA67E}" type="pres">
      <dgm:prSet presAssocID="{9C3B75F4-AFF7-436D-B3F4-190101E3233F}" presName="Child1" presStyleLbl="node1" presStyleIdx="0" presStyleCnt="6">
        <dgm:presLayoutVars>
          <dgm:chMax val="0"/>
          <dgm:chPref val="0"/>
          <dgm:bulletEnabled val="1"/>
        </dgm:presLayoutVars>
      </dgm:prSet>
      <dgm:spPr/>
      <dgm:t>
        <a:bodyPr/>
        <a:lstStyle/>
        <a:p>
          <a:endParaRPr lang="en-US"/>
        </a:p>
      </dgm:t>
    </dgm:pt>
    <dgm:pt modelId="{FE999244-A409-41A6-B7D5-5DFE7FD27F03}" type="pres">
      <dgm:prSet presAssocID="{7C8D0CE1-29F2-4339-A4B9-803695496AF4}" presName="Accent2" presStyleCnt="0"/>
      <dgm:spPr/>
      <dgm:t>
        <a:bodyPr/>
        <a:lstStyle/>
        <a:p>
          <a:endParaRPr lang="en-US"/>
        </a:p>
      </dgm:t>
    </dgm:pt>
    <dgm:pt modelId="{75F9777F-2084-48D0-A418-0BAE148C5080}" type="pres">
      <dgm:prSet presAssocID="{7C8D0CE1-29F2-4339-A4B9-803695496AF4}" presName="Accent" presStyleLbl="bgShp" presStyleIdx="1" presStyleCnt="6"/>
      <dgm:spPr/>
      <dgm:t>
        <a:bodyPr/>
        <a:lstStyle/>
        <a:p>
          <a:endParaRPr lang="en-US"/>
        </a:p>
      </dgm:t>
    </dgm:pt>
    <dgm:pt modelId="{EE07C4EB-F457-43F1-9FA4-CE914A75B546}" type="pres">
      <dgm:prSet presAssocID="{7C8D0CE1-29F2-4339-A4B9-803695496AF4}" presName="Child2" presStyleLbl="node1" presStyleIdx="1" presStyleCnt="6">
        <dgm:presLayoutVars>
          <dgm:chMax val="0"/>
          <dgm:chPref val="0"/>
          <dgm:bulletEnabled val="1"/>
        </dgm:presLayoutVars>
      </dgm:prSet>
      <dgm:spPr/>
      <dgm:t>
        <a:bodyPr/>
        <a:lstStyle/>
        <a:p>
          <a:endParaRPr lang="en-US"/>
        </a:p>
      </dgm:t>
    </dgm:pt>
    <dgm:pt modelId="{A6AA0930-86AB-46BD-8E26-BF9C17E70413}" type="pres">
      <dgm:prSet presAssocID="{74201AE7-262B-4B69-A711-2D2D35030521}" presName="Accent3" presStyleCnt="0"/>
      <dgm:spPr/>
      <dgm:t>
        <a:bodyPr/>
        <a:lstStyle/>
        <a:p>
          <a:endParaRPr lang="en-US"/>
        </a:p>
      </dgm:t>
    </dgm:pt>
    <dgm:pt modelId="{B5BE4D6A-9D5D-47BF-9851-7E45E038A359}" type="pres">
      <dgm:prSet presAssocID="{74201AE7-262B-4B69-A711-2D2D35030521}" presName="Accent" presStyleLbl="bgShp" presStyleIdx="2" presStyleCnt="6"/>
      <dgm:spPr/>
      <dgm:t>
        <a:bodyPr/>
        <a:lstStyle/>
        <a:p>
          <a:endParaRPr lang="en-US"/>
        </a:p>
      </dgm:t>
    </dgm:pt>
    <dgm:pt modelId="{EE103A55-CB65-460A-AC04-6A7266D23B39}" type="pres">
      <dgm:prSet presAssocID="{74201AE7-262B-4B69-A711-2D2D35030521}" presName="Child3" presStyleLbl="node1" presStyleIdx="2" presStyleCnt="6">
        <dgm:presLayoutVars>
          <dgm:chMax val="0"/>
          <dgm:chPref val="0"/>
          <dgm:bulletEnabled val="1"/>
        </dgm:presLayoutVars>
      </dgm:prSet>
      <dgm:spPr/>
      <dgm:t>
        <a:bodyPr/>
        <a:lstStyle/>
        <a:p>
          <a:endParaRPr lang="en-US"/>
        </a:p>
      </dgm:t>
    </dgm:pt>
    <dgm:pt modelId="{5F5ED7B3-130A-4E51-99E8-E081FBD2B993}" type="pres">
      <dgm:prSet presAssocID="{2E918D4B-116B-49AB-A8C0-DBD8730CEC11}" presName="Accent4" presStyleCnt="0"/>
      <dgm:spPr/>
      <dgm:t>
        <a:bodyPr/>
        <a:lstStyle/>
        <a:p>
          <a:endParaRPr lang="en-US"/>
        </a:p>
      </dgm:t>
    </dgm:pt>
    <dgm:pt modelId="{52D891DF-2D76-4C99-8227-F5FEFACD9E70}" type="pres">
      <dgm:prSet presAssocID="{2E918D4B-116B-49AB-A8C0-DBD8730CEC11}" presName="Accent" presStyleLbl="bgShp" presStyleIdx="3" presStyleCnt="6"/>
      <dgm:spPr/>
      <dgm:t>
        <a:bodyPr/>
        <a:lstStyle/>
        <a:p>
          <a:endParaRPr lang="en-US"/>
        </a:p>
      </dgm:t>
    </dgm:pt>
    <dgm:pt modelId="{B1312B64-E4CB-4501-8C9B-0ADEB3A5C230}" type="pres">
      <dgm:prSet presAssocID="{2E918D4B-116B-49AB-A8C0-DBD8730CEC11}" presName="Child4" presStyleLbl="node1" presStyleIdx="3" presStyleCnt="6">
        <dgm:presLayoutVars>
          <dgm:chMax val="0"/>
          <dgm:chPref val="0"/>
          <dgm:bulletEnabled val="1"/>
        </dgm:presLayoutVars>
      </dgm:prSet>
      <dgm:spPr/>
      <dgm:t>
        <a:bodyPr/>
        <a:lstStyle/>
        <a:p>
          <a:endParaRPr lang="en-US"/>
        </a:p>
      </dgm:t>
    </dgm:pt>
    <dgm:pt modelId="{54A2A718-04DF-4F63-92F9-653469386248}" type="pres">
      <dgm:prSet presAssocID="{541B4E80-BC53-427E-ADBD-DF1B379D07E0}" presName="Accent5" presStyleCnt="0"/>
      <dgm:spPr/>
      <dgm:t>
        <a:bodyPr/>
        <a:lstStyle/>
        <a:p>
          <a:endParaRPr lang="en-US"/>
        </a:p>
      </dgm:t>
    </dgm:pt>
    <dgm:pt modelId="{FB2216A6-1FEA-465D-8C87-6DBC73356523}" type="pres">
      <dgm:prSet presAssocID="{541B4E80-BC53-427E-ADBD-DF1B379D07E0}" presName="Accent" presStyleLbl="bgShp" presStyleIdx="4" presStyleCnt="6"/>
      <dgm:spPr/>
      <dgm:t>
        <a:bodyPr/>
        <a:lstStyle/>
        <a:p>
          <a:endParaRPr lang="en-US"/>
        </a:p>
      </dgm:t>
    </dgm:pt>
    <dgm:pt modelId="{C6E2716D-6AAA-448A-9094-B8C836E65D12}" type="pres">
      <dgm:prSet presAssocID="{541B4E80-BC53-427E-ADBD-DF1B379D07E0}" presName="Child5" presStyleLbl="node1" presStyleIdx="4" presStyleCnt="6">
        <dgm:presLayoutVars>
          <dgm:chMax val="0"/>
          <dgm:chPref val="0"/>
          <dgm:bulletEnabled val="1"/>
        </dgm:presLayoutVars>
      </dgm:prSet>
      <dgm:spPr/>
      <dgm:t>
        <a:bodyPr/>
        <a:lstStyle/>
        <a:p>
          <a:endParaRPr lang="en-US"/>
        </a:p>
      </dgm:t>
    </dgm:pt>
    <dgm:pt modelId="{112158C5-882C-46A9-ACA5-EF8A737C4553}" type="pres">
      <dgm:prSet presAssocID="{23B8915E-FEA4-47F5-B4D1-7BD49FF916E3}" presName="Accent6" presStyleCnt="0"/>
      <dgm:spPr/>
      <dgm:t>
        <a:bodyPr/>
        <a:lstStyle/>
        <a:p>
          <a:endParaRPr lang="en-US"/>
        </a:p>
      </dgm:t>
    </dgm:pt>
    <dgm:pt modelId="{96F971B8-E125-47A5-9B85-C871EE007D10}" type="pres">
      <dgm:prSet presAssocID="{23B8915E-FEA4-47F5-B4D1-7BD49FF916E3}" presName="Accent" presStyleLbl="bgShp" presStyleIdx="5" presStyleCnt="6"/>
      <dgm:spPr/>
      <dgm:t>
        <a:bodyPr/>
        <a:lstStyle/>
        <a:p>
          <a:endParaRPr lang="en-US"/>
        </a:p>
      </dgm:t>
    </dgm:pt>
    <dgm:pt modelId="{8BB57B59-2771-45CA-A7BE-C46D9DB3DBD8}" type="pres">
      <dgm:prSet presAssocID="{23B8915E-FEA4-47F5-B4D1-7BD49FF916E3}" presName="Child6" presStyleLbl="node1" presStyleIdx="5" presStyleCnt="6" custLinFactNeighborX="-3568" custLinFactNeighborY="-214">
        <dgm:presLayoutVars>
          <dgm:chMax val="0"/>
          <dgm:chPref val="0"/>
          <dgm:bulletEnabled val="1"/>
        </dgm:presLayoutVars>
      </dgm:prSet>
      <dgm:spPr/>
      <dgm:t>
        <a:bodyPr/>
        <a:lstStyle/>
        <a:p>
          <a:endParaRPr lang="en-US"/>
        </a:p>
      </dgm:t>
    </dgm:pt>
  </dgm:ptLst>
  <dgm:cxnLst>
    <dgm:cxn modelId="{AFB030EC-2E83-4BC7-BDBA-1A095F170082}" type="presOf" srcId="{23B8915E-FEA4-47F5-B4D1-7BD49FF916E3}" destId="{8BB57B59-2771-45CA-A7BE-C46D9DB3DBD8}" srcOrd="0" destOrd="0" presId="urn:microsoft.com/office/officeart/2011/layout/HexagonRadial"/>
    <dgm:cxn modelId="{4D0F4BD3-610B-4B6C-81E0-FB2C2D906041}" srcId="{54062CDC-A3CC-459B-9CA3-7070C7551748}" destId="{9C3B75F4-AFF7-436D-B3F4-190101E3233F}" srcOrd="0" destOrd="0" parTransId="{F4875A1E-D35B-4EC7-85C2-94283A194000}" sibTransId="{696C5662-DD6A-45D4-B2E4-49A246AF4D87}"/>
    <dgm:cxn modelId="{63A6697A-1A34-4C54-8101-6A018497F727}" type="presOf" srcId="{54062CDC-A3CC-459B-9CA3-7070C7551748}" destId="{C521074E-CCEB-4587-A472-255CFBAEF8D1}" srcOrd="0" destOrd="0" presId="urn:microsoft.com/office/officeart/2011/layout/HexagonRadial"/>
    <dgm:cxn modelId="{41C046E3-C356-4FAD-8A2E-83D6B775C8CC}" srcId="{54062CDC-A3CC-459B-9CA3-7070C7551748}" destId="{74201AE7-262B-4B69-A711-2D2D35030521}" srcOrd="2" destOrd="0" parTransId="{E370EE88-B3DD-4492-8AF5-B9B6DE51015B}" sibTransId="{FBC2E501-3F96-4D59-B33F-E39F8546E6FE}"/>
    <dgm:cxn modelId="{107C16D9-3883-456A-ADE5-65C7C9DBECA8}" srcId="{54062CDC-A3CC-459B-9CA3-7070C7551748}" destId="{7C8D0CE1-29F2-4339-A4B9-803695496AF4}" srcOrd="1" destOrd="0" parTransId="{D1B702A2-30EC-4DA1-9F77-B158DCC85406}" sibTransId="{6718EC1E-4F0C-41F5-BDDA-FBA5D85D7E9C}"/>
    <dgm:cxn modelId="{F724BAED-0AC7-4399-89A7-BCE7D614F3CF}" type="presOf" srcId="{541B4E80-BC53-427E-ADBD-DF1B379D07E0}" destId="{C6E2716D-6AAA-448A-9094-B8C836E65D12}" srcOrd="0" destOrd="0" presId="urn:microsoft.com/office/officeart/2011/layout/HexagonRadial"/>
    <dgm:cxn modelId="{6C63958D-8CED-401B-9701-DA227191F5FC}" type="presOf" srcId="{9C3B75F4-AFF7-436D-B3F4-190101E3233F}" destId="{A506A9A4-9F58-407D-93A8-9DEF3C8EA67E}" srcOrd="0" destOrd="0" presId="urn:microsoft.com/office/officeart/2011/layout/HexagonRadial"/>
    <dgm:cxn modelId="{12132C88-5453-48F4-973A-AE3162F8E99D}" type="presOf" srcId="{7C8D0CE1-29F2-4339-A4B9-803695496AF4}" destId="{EE07C4EB-F457-43F1-9FA4-CE914A75B546}" srcOrd="0" destOrd="0" presId="urn:microsoft.com/office/officeart/2011/layout/HexagonRadial"/>
    <dgm:cxn modelId="{06E4D340-AAED-4844-8C2A-2D67D0CAEB48}" srcId="{54062CDC-A3CC-459B-9CA3-7070C7551748}" destId="{23B8915E-FEA4-47F5-B4D1-7BD49FF916E3}" srcOrd="5" destOrd="0" parTransId="{CD26A053-7372-4344-9CB9-AFD05003F4E1}" sibTransId="{055A9F8A-AE0F-4E0D-A673-C3E5155FE014}"/>
    <dgm:cxn modelId="{A2DB7380-170E-4D79-B76E-D8CA4EE9C8C9}" type="presOf" srcId="{2D004548-F157-4A17-A22E-8799CE43FCD4}" destId="{0F3866BE-778B-46AA-BC0C-AE0AB8FBE754}" srcOrd="0" destOrd="0" presId="urn:microsoft.com/office/officeart/2011/layout/HexagonRadial"/>
    <dgm:cxn modelId="{2E230C37-3946-425F-8991-00356B286138}" srcId="{54062CDC-A3CC-459B-9CA3-7070C7551748}" destId="{541B4E80-BC53-427E-ADBD-DF1B379D07E0}" srcOrd="4" destOrd="0" parTransId="{E2009884-B74C-4C33-ADE3-A51A58450E36}" sibTransId="{A895B594-0D44-4357-98ED-E3E1B79381C9}"/>
    <dgm:cxn modelId="{C8D1044D-4F8D-49E9-9BF1-ED0107E42DCB}" type="presOf" srcId="{74201AE7-262B-4B69-A711-2D2D35030521}" destId="{EE103A55-CB65-460A-AC04-6A7266D23B39}" srcOrd="0" destOrd="0" presId="urn:microsoft.com/office/officeart/2011/layout/HexagonRadial"/>
    <dgm:cxn modelId="{391EBF1D-FB9E-4A49-9C64-A5FD0114159A}" srcId="{54062CDC-A3CC-459B-9CA3-7070C7551748}" destId="{2E918D4B-116B-49AB-A8C0-DBD8730CEC11}" srcOrd="3" destOrd="0" parTransId="{FC67ABC3-9F01-468A-BDD5-63461F34AF15}" sibTransId="{8767552B-672E-4AB4-9CBF-8BF2A3B5D84C}"/>
    <dgm:cxn modelId="{67A88DB4-975D-4F9F-AF65-A211A8A32B03}" srcId="{2D004548-F157-4A17-A22E-8799CE43FCD4}" destId="{54062CDC-A3CC-459B-9CA3-7070C7551748}" srcOrd="0" destOrd="0" parTransId="{62E6B22D-A159-45C0-BD91-77159FD2111F}" sibTransId="{CBF1A280-C01D-4B66-A380-84E66501FE2F}"/>
    <dgm:cxn modelId="{59E63678-C733-4163-B2F3-52031A0F8DEA}" type="presOf" srcId="{2E918D4B-116B-49AB-A8C0-DBD8730CEC11}" destId="{B1312B64-E4CB-4501-8C9B-0ADEB3A5C230}" srcOrd="0" destOrd="0" presId="urn:microsoft.com/office/officeart/2011/layout/HexagonRadial"/>
    <dgm:cxn modelId="{AEBF1604-9A75-4074-819D-A5B8259EDE5C}" type="presParOf" srcId="{0F3866BE-778B-46AA-BC0C-AE0AB8FBE754}" destId="{C521074E-CCEB-4587-A472-255CFBAEF8D1}" srcOrd="0" destOrd="0" presId="urn:microsoft.com/office/officeart/2011/layout/HexagonRadial"/>
    <dgm:cxn modelId="{EB05785F-2739-4CBB-A566-C6CD81A1B908}" type="presParOf" srcId="{0F3866BE-778B-46AA-BC0C-AE0AB8FBE754}" destId="{B639C7A9-E7AF-4315-91E5-0F9067566002}" srcOrd="1" destOrd="0" presId="urn:microsoft.com/office/officeart/2011/layout/HexagonRadial"/>
    <dgm:cxn modelId="{17DC6F35-F268-4BE4-8322-204F79DBC42B}" type="presParOf" srcId="{B639C7A9-E7AF-4315-91E5-0F9067566002}" destId="{A8669961-1340-49D6-B145-780B738CF7B0}" srcOrd="0" destOrd="0" presId="urn:microsoft.com/office/officeart/2011/layout/HexagonRadial"/>
    <dgm:cxn modelId="{46A2965C-05AF-4038-B65B-AFBD190D0310}" type="presParOf" srcId="{0F3866BE-778B-46AA-BC0C-AE0AB8FBE754}" destId="{A506A9A4-9F58-407D-93A8-9DEF3C8EA67E}" srcOrd="2" destOrd="0" presId="urn:microsoft.com/office/officeart/2011/layout/HexagonRadial"/>
    <dgm:cxn modelId="{39AE0736-5CFC-4AB8-8EEE-0DDE927F5DCC}" type="presParOf" srcId="{0F3866BE-778B-46AA-BC0C-AE0AB8FBE754}" destId="{FE999244-A409-41A6-B7D5-5DFE7FD27F03}" srcOrd="3" destOrd="0" presId="urn:microsoft.com/office/officeart/2011/layout/HexagonRadial"/>
    <dgm:cxn modelId="{AD1B4C87-DC04-4C53-99B0-9D1DD45A1A54}" type="presParOf" srcId="{FE999244-A409-41A6-B7D5-5DFE7FD27F03}" destId="{75F9777F-2084-48D0-A418-0BAE148C5080}" srcOrd="0" destOrd="0" presId="urn:microsoft.com/office/officeart/2011/layout/HexagonRadial"/>
    <dgm:cxn modelId="{EEA57B9A-96D9-4173-B619-CBBB32DDE5A4}" type="presParOf" srcId="{0F3866BE-778B-46AA-BC0C-AE0AB8FBE754}" destId="{EE07C4EB-F457-43F1-9FA4-CE914A75B546}" srcOrd="4" destOrd="0" presId="urn:microsoft.com/office/officeart/2011/layout/HexagonRadial"/>
    <dgm:cxn modelId="{4BA03EA4-7A12-42CD-B8A1-20891AE01323}" type="presParOf" srcId="{0F3866BE-778B-46AA-BC0C-AE0AB8FBE754}" destId="{A6AA0930-86AB-46BD-8E26-BF9C17E70413}" srcOrd="5" destOrd="0" presId="urn:microsoft.com/office/officeart/2011/layout/HexagonRadial"/>
    <dgm:cxn modelId="{83422634-B776-4926-86E4-D317A830CE29}" type="presParOf" srcId="{A6AA0930-86AB-46BD-8E26-BF9C17E70413}" destId="{B5BE4D6A-9D5D-47BF-9851-7E45E038A359}" srcOrd="0" destOrd="0" presId="urn:microsoft.com/office/officeart/2011/layout/HexagonRadial"/>
    <dgm:cxn modelId="{4C3CD2CC-8CE9-468D-8819-44B0AE7E852B}" type="presParOf" srcId="{0F3866BE-778B-46AA-BC0C-AE0AB8FBE754}" destId="{EE103A55-CB65-460A-AC04-6A7266D23B39}" srcOrd="6" destOrd="0" presId="urn:microsoft.com/office/officeart/2011/layout/HexagonRadial"/>
    <dgm:cxn modelId="{6A7524E6-DD55-4FB1-9CFF-39596A23B7B1}" type="presParOf" srcId="{0F3866BE-778B-46AA-BC0C-AE0AB8FBE754}" destId="{5F5ED7B3-130A-4E51-99E8-E081FBD2B993}" srcOrd="7" destOrd="0" presId="urn:microsoft.com/office/officeart/2011/layout/HexagonRadial"/>
    <dgm:cxn modelId="{CDBF9EAC-C2F6-4B66-918C-523D77356091}" type="presParOf" srcId="{5F5ED7B3-130A-4E51-99E8-E081FBD2B993}" destId="{52D891DF-2D76-4C99-8227-F5FEFACD9E70}" srcOrd="0" destOrd="0" presId="urn:microsoft.com/office/officeart/2011/layout/HexagonRadial"/>
    <dgm:cxn modelId="{B833536F-1BB1-481A-A7A4-3AF216C506C0}" type="presParOf" srcId="{0F3866BE-778B-46AA-BC0C-AE0AB8FBE754}" destId="{B1312B64-E4CB-4501-8C9B-0ADEB3A5C230}" srcOrd="8" destOrd="0" presId="urn:microsoft.com/office/officeart/2011/layout/HexagonRadial"/>
    <dgm:cxn modelId="{5057E513-C760-4EAE-8D85-BF334B3121B6}" type="presParOf" srcId="{0F3866BE-778B-46AA-BC0C-AE0AB8FBE754}" destId="{54A2A718-04DF-4F63-92F9-653469386248}" srcOrd="9" destOrd="0" presId="urn:microsoft.com/office/officeart/2011/layout/HexagonRadial"/>
    <dgm:cxn modelId="{D664AB1A-0EF7-4DC0-9C72-A2603606FDDB}" type="presParOf" srcId="{54A2A718-04DF-4F63-92F9-653469386248}" destId="{FB2216A6-1FEA-465D-8C87-6DBC73356523}" srcOrd="0" destOrd="0" presId="urn:microsoft.com/office/officeart/2011/layout/HexagonRadial"/>
    <dgm:cxn modelId="{A53E0A68-8CFF-482B-B418-7CC19B455D3C}" type="presParOf" srcId="{0F3866BE-778B-46AA-BC0C-AE0AB8FBE754}" destId="{C6E2716D-6AAA-448A-9094-B8C836E65D12}" srcOrd="10" destOrd="0" presId="urn:microsoft.com/office/officeart/2011/layout/HexagonRadial"/>
    <dgm:cxn modelId="{904AF856-F7F5-448B-9376-7722200A34F8}" type="presParOf" srcId="{0F3866BE-778B-46AA-BC0C-AE0AB8FBE754}" destId="{112158C5-882C-46A9-ACA5-EF8A737C4553}" srcOrd="11" destOrd="0" presId="urn:microsoft.com/office/officeart/2011/layout/HexagonRadial"/>
    <dgm:cxn modelId="{1E4CCC9B-4E6F-4646-9A3F-FDFFF5D11776}" type="presParOf" srcId="{112158C5-882C-46A9-ACA5-EF8A737C4553}" destId="{96F971B8-E125-47A5-9B85-C871EE007D10}" srcOrd="0" destOrd="0" presId="urn:microsoft.com/office/officeart/2011/layout/HexagonRadial"/>
    <dgm:cxn modelId="{46280EFB-2F31-4C59-AB1C-94050759DE7C}" type="presParOf" srcId="{0F3866BE-778B-46AA-BC0C-AE0AB8FBE754}" destId="{8BB57B59-2771-45CA-A7BE-C46D9DB3DBD8}" srcOrd="12" destOrd="0" presId="urn:microsoft.com/office/officeart/2011/layout/HexagonRadial"/>
  </dgm:cxnLst>
  <dgm:bg/>
  <dgm:whole/>
</dgm:dataModel>
</file>

<file path=word/diagrams/layout1.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BE7D10-DFF0-4012-90DE-AEA74B9FB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1929</Words>
  <Characters>10996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2022-02-18T14:22:00Z</dcterms:created>
  <dcterms:modified xsi:type="dcterms:W3CDTF">2022-02-18T14:22:00Z</dcterms:modified>
</cp:coreProperties>
</file>