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0BCC7" w14:textId="77777777" w:rsidR="00DF762D" w:rsidRDefault="00DC137E">
      <w:pPr>
        <w:rPr>
          <w:rFonts w:ascii="Times New Roman" w:hAnsi="Times New Roman" w:cs="Times New Roman"/>
          <w:color w:val="1A1A1A"/>
          <w:sz w:val="36"/>
          <w:szCs w:val="36"/>
          <w:shd w:val="clear" w:color="auto" w:fill="FFFFFF"/>
        </w:rPr>
      </w:pPr>
      <w:r w:rsidRPr="00DC137E">
        <w:rPr>
          <w:rFonts w:ascii="Times New Roman" w:hAnsi="Times New Roman" w:cs="Times New Roman"/>
          <w:color w:val="1A1A1A"/>
          <w:sz w:val="36"/>
          <w:szCs w:val="36"/>
          <w:shd w:val="clear" w:color="auto" w:fill="FFFFFF"/>
        </w:rPr>
        <w:t>Another advantage of online learning is reduced financial costs. Online education is far more affordable as compared to physical learning. This is because online learning eliminates the cost points of student transportation, student meals, and most importantly, real estate. Additionally, all the course or study materials are available online, thus creating a paperless learning environment which is more affordable, while also being beneficial to the environment.</w:t>
      </w:r>
    </w:p>
    <w:p w14:paraId="28AAB99D" w14:textId="076460D7" w:rsidR="00AE563B" w:rsidRDefault="00DF762D">
      <w:pPr>
        <w:rPr>
          <w:rFonts w:ascii="Times New Roman" w:hAnsi="Times New Roman" w:cs="Times New Roman"/>
          <w:color w:val="1A1A1A"/>
          <w:sz w:val="36"/>
          <w:szCs w:val="36"/>
          <w:shd w:val="clear" w:color="auto" w:fill="FFFFFF"/>
        </w:rPr>
      </w:pPr>
      <w:r>
        <w:rPr>
          <w:rFonts w:ascii="Times New Roman" w:hAnsi="Times New Roman" w:cs="Times New Roman"/>
          <w:color w:val="1A1A1A"/>
          <w:sz w:val="36"/>
          <w:szCs w:val="36"/>
          <w:shd w:val="clear" w:color="auto" w:fill="FFFFFF"/>
        </w:rPr>
        <w:t>DISADVANTAGE</w:t>
      </w:r>
      <w:r>
        <w:rPr>
          <w:rFonts w:ascii="Times New Roman" w:hAnsi="Times New Roman" w:cs="Times New Roman"/>
          <w:color w:val="1A1A1A"/>
          <w:sz w:val="36"/>
          <w:szCs w:val="36"/>
          <w:shd w:val="clear" w:color="auto" w:fill="FFFFFF"/>
        </w:rPr>
        <w:br/>
      </w:r>
    </w:p>
    <w:p w14:paraId="1287945B" w14:textId="6B846DE6" w:rsidR="00DF762D" w:rsidRPr="00DF762D" w:rsidRDefault="00DF762D" w:rsidP="00DF762D">
      <w:pPr>
        <w:jc w:val="both"/>
        <w:rPr>
          <w:rFonts w:ascii="Times New Roman" w:hAnsi="Times New Roman" w:cs="Times New Roman"/>
          <w:b/>
          <w:bCs/>
          <w:sz w:val="40"/>
          <w:szCs w:val="40"/>
        </w:rPr>
      </w:pPr>
      <w:r w:rsidRPr="00DF762D">
        <w:rPr>
          <w:rFonts w:ascii="Times New Roman" w:hAnsi="Times New Roman" w:cs="Times New Roman"/>
          <w:b/>
          <w:bCs/>
          <w:color w:val="1A1A1A"/>
          <w:sz w:val="40"/>
          <w:szCs w:val="40"/>
          <w:shd w:val="clear" w:color="auto" w:fill="FFFFFF"/>
        </w:rPr>
        <w:t>Another key challenge of online classes is internet connectivity. While internet penetration has grown in leaps and bounds over the past few years, in smaller cities and towns, a consistent connection with decent speed is a problem. Without a consistent internet connection for students or teachers, there can be a lack of continuity in learning for the child. This is detrimental to the education process.</w:t>
      </w:r>
    </w:p>
    <w:sectPr w:rsidR="00DF762D" w:rsidRPr="00DF762D">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0C120" w14:textId="77777777" w:rsidR="00E94AC4" w:rsidRDefault="00E94AC4" w:rsidP="00DC137E">
      <w:pPr>
        <w:spacing w:after="0" w:line="240" w:lineRule="auto"/>
      </w:pPr>
      <w:r>
        <w:separator/>
      </w:r>
    </w:p>
  </w:endnote>
  <w:endnote w:type="continuationSeparator" w:id="0">
    <w:p w14:paraId="00E3FFBE" w14:textId="77777777" w:rsidR="00E94AC4" w:rsidRDefault="00E94AC4" w:rsidP="00DC1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FA5A1" w14:textId="77777777" w:rsidR="00E94AC4" w:rsidRDefault="00E94AC4" w:rsidP="00DC137E">
      <w:pPr>
        <w:spacing w:after="0" w:line="240" w:lineRule="auto"/>
      </w:pPr>
      <w:r>
        <w:separator/>
      </w:r>
    </w:p>
  </w:footnote>
  <w:footnote w:type="continuationSeparator" w:id="0">
    <w:p w14:paraId="220651FF" w14:textId="77777777" w:rsidR="00E94AC4" w:rsidRDefault="00E94AC4" w:rsidP="00DC13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78972" w14:textId="75FD1716" w:rsidR="00DC137E" w:rsidRPr="00DC137E" w:rsidRDefault="00DC137E">
    <w:pPr>
      <w:pStyle w:val="Header"/>
      <w:rPr>
        <w:b/>
        <w:bCs/>
      </w:rPr>
    </w:pPr>
    <w:r>
      <w:rPr>
        <w:b/>
        <w:bCs/>
      </w:rPr>
      <w:t>ONLINE LEARNING ADVANTAGE AND DISTADVANTAGE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7E"/>
    <w:rsid w:val="000C782A"/>
    <w:rsid w:val="00AE563B"/>
    <w:rsid w:val="00D36E2F"/>
    <w:rsid w:val="00DC137E"/>
    <w:rsid w:val="00DF762D"/>
    <w:rsid w:val="00E94A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4A0F"/>
  <w15:chartTrackingRefBased/>
  <w15:docId w15:val="{5CDF152A-B7F5-44F6-A920-2E5CEE5B7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3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37E"/>
  </w:style>
  <w:style w:type="paragraph" w:styleId="Footer">
    <w:name w:val="footer"/>
    <w:basedOn w:val="Normal"/>
    <w:link w:val="FooterChar"/>
    <w:uiPriority w:val="99"/>
    <w:unhideWhenUsed/>
    <w:rsid w:val="00DC13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dc:creator>
  <cp:keywords/>
  <dc:description/>
  <cp:lastModifiedBy>anish</cp:lastModifiedBy>
  <cp:revision>1</cp:revision>
  <dcterms:created xsi:type="dcterms:W3CDTF">2022-12-29T17:51:00Z</dcterms:created>
  <dcterms:modified xsi:type="dcterms:W3CDTF">2023-01-11T03:32:00Z</dcterms:modified>
</cp:coreProperties>
</file>