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20"/>
        <w:jc w:val="center"/>
      </w:pPr>
      <w:r>
        <w:rPr>
          <w:b/>
          <w:bCs/>
          <w:color w:val="2E74B5"/>
          <w:sz w:val="36"/>
          <w:szCs w:val="36"/>
          <w:rFonts w:ascii="Calibri" w:cs="Calibri" w:eastAsia="Calibri" w:hAnsi="Calibri"/>
        </w:rPr>
        <w:t xml:space="preserve">Ajay Kolaganti</w:t>
      </w:r>
    </w:p>
    <w:p>
      <w:pPr>
        <w:spacing w:after="200"/>
        <w:jc w:val="center"/>
      </w:pPr>
      <w:r>
        <w:t xml:space="preserve">ajaykjava1010@gmail.com | 7028000933 | Dawsonville, United States</w:t>
      </w:r>
    </w:p>
    <w:p>
      <w:pPr>
        <w:pStyle w:val="Heading1"/>
      </w:pPr>
      <w:r>
        <w:t xml:space="preserve">Professional Summary</w:t>
      </w:r>
    </w:p>
    <w:p>
      <w:pPr>
        <w:pStyle w:val="Normal"/>
      </w:pPr>
      <w:r>
        <w:t xml:space="preserve">With over 8 years of extensive IT experience in software development, I specialize in both SAO-based and client/server applications across multi-platform environments. Leveraging Object-Oriented Methodologies and JAVA/J2EE technologies, I have been actively involved in all phases of the Software Development Life Cycle (SDLC). I possess strong leadership and management skills, coupled with deep expertise in business process redesign and project management using both Waterfall and Agile/Scrum methodologies. My proficiency in technology integration, architectural skills, and distributed component development complements my ability to transform conceptual visions into fully realized products. I am an original thinker, eager to learn and adapt to new challenges, and excel in building strong interpersonal relationships.</w:t>
      </w:r>
    </w:p>
    <w:p>
      <w:pPr>
        <w:pStyle w:val="Heading1"/>
      </w:pPr>
      <w:r>
        <w:t xml:space="preserve">Experience</w:t>
      </w:r>
    </w:p>
    <w:p>
      <w:pPr>
        <w:spacing w:after="60"/>
      </w:pPr>
      <w:r>
        <w:rPr>
          <w:b/>
          <w:bCs/>
        </w:rPr>
      </w:r>
      <w:r>
        <w:t xml:space="preserve"> at </w:t>
      </w:r>
      <w:r>
        <w:t xml:space="preserve"> |  - </w:t>
      </w:r>
    </w:p>
    <w:p>
      <w:pPr>
        <w:pStyle w:val="Normal"/>
      </w:pPr>
      <w:r>
        <w:t xml:space="preserve">Full Stack Developer - Verizon/InnovaSolutions  
May 2023 – July 2024  
Project Overview: Spearheaded the monitoring of the GSAM application to swiftly address production issues and led the development of multiple APIs.  
Key Responsibilities:  
- Engineered integration applications within an Agile Scrum framework, actively engaging in daily stand-ups, sprint reviews, and kickoffs, utilizing Jira for seamless project management.  
- Architected Spring Boot applications and microservices employing RESTful web services for robust application development.  
- Designed and implemented applications to effectively retrieve data from Salesforce APIs.  
- Expertly coded with core Java concepts, including multithreading, collections, serialization, synchronization, and Java 8 exception handling.  
- Leveraged Helm charts to guarantee uniform deployments across development, staging, and production environments.  
- Employed Java 8 and Java 17 features, such as streams and lambda expressions, to enhance code efficiency and resource management.  
- Mastered the deployment, scaling, and management of containerized applications using Kubernetes.  
- Developed automated CI/CD pipelines with Kubernetes, streamlining application deployments.  
- Enforced best practices for container security within Kubernetes, ensuring secure deployments and risk mitigation.  
- Engaged in code reviews and mentoring, utilizing GIT for version control and GIT Bash for interactions.  
- Managed Jira tickets, ensuring timely completion and regular status updates.  
- Contributed to Agile Scrum daily stand-ups to report progress and address impediments.  
Technical Environment: Java 17, Agile, Core Java, Spring, Spring Boot, JavaScript, JIRA, MySQL, Hibernate, REST, GIT, Eclipse, Jenkins, Gradle, AWS.</w:t>
      </w:r>
    </w:p>
    <w:p>
      <w:pPr>
        <w:spacing w:after="60"/>
      </w:pPr>
      <w:r>
        <w:rPr>
          <w:b/>
          <w:bCs/>
        </w:rPr>
      </w:r>
      <w:r>
        <w:t xml:space="preserve"> at </w:t>
      </w:r>
      <w:r>
        <w:t xml:space="preserve"> |  - </w:t>
      </w:r>
    </w:p>
    <w:p>
      <w:pPr>
        <w:pStyle w:val="Normal"/>
      </w:pPr>
    </w:p>
    <w:p>
      <w:pPr>
        <w:pStyle w:val="Heading1"/>
      </w:pPr>
      <w:r>
        <w:t xml:space="preserve">Education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120"/>
    </w:pPr>
    <w:rPr>
      <w:color w:val="000000"/>
      <w:sz w:val="22"/>
      <w:szCs w:val="22"/>
      <w:rFonts w:ascii="Calibri" w:cs="Calibri" w:eastAsia="Calibri" w:hAnsi="Calibri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2024-10-21T02:43:01.151Z</dcterms:created>
  <dcterms:modified xsi:type="dcterms:W3CDTF">2024-10-21T02:43:01.151Z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