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5C5D" w:rsidRDefault="00115C5D" w:rsidP="00115C5D">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rsidR="00D955AC" w:rsidRPr="00067AA7" w:rsidRDefault="00D955AC" w:rsidP="00067AA7">
      <w:pPr>
        <w:spacing w:after="0" w:line="360" w:lineRule="auto"/>
        <w:jc w:val="both"/>
        <w:rPr>
          <w:rFonts w:ascii="Times New Roman" w:hAnsi="Times New Roman" w:cs="Times New Roman"/>
          <w:bCs/>
          <w:sz w:val="28"/>
          <w:szCs w:val="28"/>
        </w:rPr>
      </w:pPr>
      <w:r w:rsidRPr="00067AA7">
        <w:rPr>
          <w:rFonts w:ascii="Times New Roman" w:hAnsi="Times New Roman" w:cs="Times New Roman"/>
          <w:bCs/>
          <w:sz w:val="28"/>
          <w:szCs w:val="28"/>
        </w:rPr>
        <w:t>Donation tracking system is a form of nonprofit software that assists organisations in better</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understanding and maximising their donor relationships. The programme organises donor</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data, recognises donor patterns, and offers recommendations to maximise the chance of</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obtaining future gifts as a tool for donor relationship management.</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Donation tracking system, as the name implies, helps donor to keep track of donation</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receiver contributors and their contributions. Donor can not only track the donations that</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come in, but you can also learn more about the donors. Donor can save all of this important</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information in one place using contribution software.</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This chapter will be discussing about the background story about donation tracking system</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for the users who facing difficulties with the problem statement, objective, scope and</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significance of the project.</w:t>
      </w:r>
    </w:p>
    <w:p w:rsidR="00067AA7" w:rsidRDefault="00067AA7" w:rsidP="00067AA7">
      <w:pPr>
        <w:spacing w:after="0" w:line="360" w:lineRule="auto"/>
        <w:jc w:val="both"/>
        <w:rPr>
          <w:rFonts w:ascii="Times New Roman" w:hAnsi="Times New Roman" w:cs="Times New Roman"/>
          <w:bCs/>
          <w:sz w:val="28"/>
          <w:szCs w:val="28"/>
        </w:rPr>
      </w:pPr>
    </w:p>
    <w:p w:rsidR="00D955AC" w:rsidRPr="00067AA7" w:rsidRDefault="00D955AC" w:rsidP="00067AA7">
      <w:pPr>
        <w:spacing w:after="0" w:line="360" w:lineRule="auto"/>
        <w:jc w:val="both"/>
        <w:rPr>
          <w:rFonts w:ascii="Times New Roman" w:hAnsi="Times New Roman" w:cs="Times New Roman"/>
          <w:b/>
          <w:bCs/>
          <w:sz w:val="28"/>
          <w:szCs w:val="28"/>
        </w:rPr>
      </w:pPr>
      <w:r w:rsidRPr="00067AA7">
        <w:rPr>
          <w:rFonts w:ascii="Times New Roman" w:hAnsi="Times New Roman" w:cs="Times New Roman"/>
          <w:b/>
          <w:bCs/>
          <w:sz w:val="28"/>
          <w:szCs w:val="28"/>
        </w:rPr>
        <w:t>BACKGROUND OF PROJECT</w:t>
      </w:r>
    </w:p>
    <w:p w:rsidR="00D955AC" w:rsidRPr="00067AA7" w:rsidRDefault="00D955AC" w:rsidP="00067AA7">
      <w:pPr>
        <w:spacing w:after="0" w:line="360" w:lineRule="auto"/>
        <w:jc w:val="both"/>
        <w:rPr>
          <w:rFonts w:ascii="Times New Roman" w:hAnsi="Times New Roman" w:cs="Times New Roman"/>
          <w:bCs/>
          <w:sz w:val="28"/>
          <w:szCs w:val="28"/>
        </w:rPr>
      </w:pPr>
      <w:r w:rsidRPr="00067AA7">
        <w:rPr>
          <w:rFonts w:ascii="Times New Roman" w:hAnsi="Times New Roman" w:cs="Times New Roman"/>
          <w:bCs/>
          <w:sz w:val="28"/>
          <w:szCs w:val="28"/>
        </w:rPr>
        <w:t>Charities face a challenging funding environment, owing to their lack of transparency. Day</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by day, it grew more difficult to tell if donations were going to the website destination or</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whether they were being diverted to other uses, such as funding suspicious campaigns or</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terrorist efforts. Donors lose trust in these organisations as a consequence, and contacts with</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philanthropic groups come to an end. This makes it harder for nonprofits to generate funds at</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a low cost.</w:t>
      </w:r>
    </w:p>
    <w:p w:rsidR="00E37D86" w:rsidRDefault="00D955AC" w:rsidP="00E37D86">
      <w:pPr>
        <w:spacing w:after="0" w:line="360" w:lineRule="auto"/>
        <w:jc w:val="both"/>
        <w:rPr>
          <w:rFonts w:ascii="Times New Roman" w:hAnsi="Times New Roman" w:cs="Times New Roman"/>
          <w:bCs/>
          <w:sz w:val="28"/>
          <w:szCs w:val="28"/>
        </w:rPr>
      </w:pPr>
      <w:r w:rsidRPr="00067AA7">
        <w:rPr>
          <w:rFonts w:ascii="Times New Roman" w:hAnsi="Times New Roman" w:cs="Times New Roman"/>
          <w:bCs/>
          <w:sz w:val="28"/>
          <w:szCs w:val="28"/>
        </w:rPr>
        <w:t>Nowadays, there are a lot of organizations that collect donations to do the social services.</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But, most of them refuses to show the progress that they have done with the money donated</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by the donors. This makes a lot of donors thinks that all the donations services scam or</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forgery and this makes people not to donate money to any organization. So, a proper</w:t>
      </w:r>
      <w:r w:rsidR="00067AA7">
        <w:rPr>
          <w:rFonts w:ascii="Times New Roman" w:hAnsi="Times New Roman" w:cs="Times New Roman"/>
          <w:bCs/>
          <w:sz w:val="28"/>
          <w:szCs w:val="28"/>
        </w:rPr>
        <w:t xml:space="preserve"> </w:t>
      </w:r>
      <w:r w:rsidRPr="00067AA7">
        <w:rPr>
          <w:rFonts w:ascii="Times New Roman" w:hAnsi="Times New Roman" w:cs="Times New Roman"/>
          <w:bCs/>
          <w:sz w:val="28"/>
          <w:szCs w:val="28"/>
        </w:rPr>
        <w:t>donation service need to be developed to show all the progress that the organization has</w:t>
      </w:r>
      <w:r w:rsidR="00E37D86">
        <w:rPr>
          <w:rFonts w:ascii="Times New Roman" w:hAnsi="Times New Roman" w:cs="Times New Roman"/>
          <w:bCs/>
          <w:sz w:val="28"/>
          <w:szCs w:val="28"/>
        </w:rPr>
        <w:t xml:space="preserve"> </w:t>
      </w:r>
      <w:r w:rsidR="00E37D86" w:rsidRPr="00E37D86">
        <w:rPr>
          <w:rFonts w:ascii="Times New Roman" w:hAnsi="Times New Roman" w:cs="Times New Roman"/>
          <w:bCs/>
          <w:sz w:val="28"/>
          <w:szCs w:val="28"/>
        </w:rPr>
        <w:t xml:space="preserve">done from collecting the donation to </w:t>
      </w:r>
      <w:r w:rsidR="00E37D86" w:rsidRPr="00E37D86">
        <w:rPr>
          <w:rFonts w:ascii="Times New Roman" w:hAnsi="Times New Roman" w:cs="Times New Roman"/>
          <w:bCs/>
          <w:sz w:val="28"/>
          <w:szCs w:val="28"/>
        </w:rPr>
        <w:lastRenderedPageBreak/>
        <w:t>spending it to the right way. By this, the system can</w:t>
      </w:r>
      <w:r w:rsidR="003B27D2">
        <w:rPr>
          <w:rFonts w:ascii="Times New Roman" w:hAnsi="Times New Roman" w:cs="Times New Roman"/>
          <w:bCs/>
          <w:sz w:val="28"/>
          <w:szCs w:val="28"/>
        </w:rPr>
        <w:t xml:space="preserve"> </w:t>
      </w:r>
      <w:r w:rsidR="00E37D86" w:rsidRPr="00E37D86">
        <w:rPr>
          <w:rFonts w:ascii="Times New Roman" w:hAnsi="Times New Roman" w:cs="Times New Roman"/>
          <w:bCs/>
          <w:sz w:val="28"/>
          <w:szCs w:val="28"/>
        </w:rPr>
        <w:t>trace all the activities done by the management using the donor’s money.</w:t>
      </w:r>
    </w:p>
    <w:p w:rsidR="003B27D2" w:rsidRPr="00E37D86" w:rsidRDefault="003B27D2" w:rsidP="00E37D86">
      <w:pPr>
        <w:spacing w:after="0" w:line="360" w:lineRule="auto"/>
        <w:jc w:val="both"/>
        <w:rPr>
          <w:rFonts w:ascii="Times New Roman" w:hAnsi="Times New Roman" w:cs="Times New Roman"/>
          <w:bCs/>
          <w:sz w:val="28"/>
          <w:szCs w:val="28"/>
        </w:rPr>
      </w:pPr>
    </w:p>
    <w:p w:rsidR="00E37D86" w:rsidRPr="003B27D2" w:rsidRDefault="00E37D86" w:rsidP="00E37D86">
      <w:pPr>
        <w:spacing w:after="0" w:line="360" w:lineRule="auto"/>
        <w:jc w:val="both"/>
        <w:rPr>
          <w:rFonts w:ascii="Times New Roman" w:hAnsi="Times New Roman" w:cs="Times New Roman"/>
          <w:b/>
          <w:bCs/>
          <w:sz w:val="28"/>
          <w:szCs w:val="28"/>
        </w:rPr>
      </w:pPr>
      <w:r w:rsidRPr="003B27D2">
        <w:rPr>
          <w:rFonts w:ascii="Times New Roman" w:hAnsi="Times New Roman" w:cs="Times New Roman"/>
          <w:b/>
          <w:bCs/>
          <w:sz w:val="28"/>
          <w:szCs w:val="28"/>
        </w:rPr>
        <w:t>PROBLEM STATEMENT</w:t>
      </w:r>
    </w:p>
    <w:p w:rsidR="00E37D86" w:rsidRPr="00E37D86" w:rsidRDefault="00E37D86" w:rsidP="00E37D86">
      <w:pPr>
        <w:spacing w:after="0" w:line="360" w:lineRule="auto"/>
        <w:jc w:val="both"/>
        <w:rPr>
          <w:rFonts w:ascii="Times New Roman" w:hAnsi="Times New Roman" w:cs="Times New Roman"/>
          <w:bCs/>
          <w:sz w:val="28"/>
          <w:szCs w:val="28"/>
        </w:rPr>
      </w:pPr>
      <w:r w:rsidRPr="00E37D86">
        <w:rPr>
          <w:rFonts w:ascii="Times New Roman" w:hAnsi="Times New Roman" w:cs="Times New Roman"/>
          <w:bCs/>
          <w:sz w:val="28"/>
          <w:szCs w:val="28"/>
        </w:rPr>
        <w:t>Because of the lack of accountability and transparency in how money are handled, nonprofits</w:t>
      </w:r>
      <w:r w:rsidR="003B27D2">
        <w:rPr>
          <w:rFonts w:ascii="Times New Roman" w:hAnsi="Times New Roman" w:cs="Times New Roman"/>
          <w:bCs/>
          <w:sz w:val="28"/>
          <w:szCs w:val="28"/>
        </w:rPr>
        <w:t xml:space="preserve"> </w:t>
      </w:r>
      <w:r w:rsidRPr="00E37D86">
        <w:rPr>
          <w:rFonts w:ascii="Times New Roman" w:hAnsi="Times New Roman" w:cs="Times New Roman"/>
          <w:bCs/>
          <w:sz w:val="28"/>
          <w:szCs w:val="28"/>
        </w:rPr>
        <w:t>face substantial credibility issues. Some donors and charities have requested that</w:t>
      </w:r>
      <w:r w:rsidR="003B27D2">
        <w:rPr>
          <w:rFonts w:ascii="Times New Roman" w:hAnsi="Times New Roman" w:cs="Times New Roman"/>
          <w:bCs/>
          <w:sz w:val="28"/>
          <w:szCs w:val="28"/>
        </w:rPr>
        <w:t xml:space="preserve"> </w:t>
      </w:r>
      <w:r w:rsidRPr="00E37D86">
        <w:rPr>
          <w:rFonts w:ascii="Times New Roman" w:hAnsi="Times New Roman" w:cs="Times New Roman"/>
          <w:bCs/>
          <w:sz w:val="28"/>
          <w:szCs w:val="28"/>
        </w:rPr>
        <w:t>third-party websites track charities and ensure that their donations are transparent. A nonprofit</w:t>
      </w:r>
      <w:r w:rsidR="003B27D2">
        <w:rPr>
          <w:rFonts w:ascii="Times New Roman" w:hAnsi="Times New Roman" w:cs="Times New Roman"/>
          <w:bCs/>
          <w:sz w:val="28"/>
          <w:szCs w:val="28"/>
        </w:rPr>
        <w:t xml:space="preserve"> </w:t>
      </w:r>
      <w:r w:rsidRPr="00E37D86">
        <w:rPr>
          <w:rFonts w:ascii="Times New Roman" w:hAnsi="Times New Roman" w:cs="Times New Roman"/>
          <w:bCs/>
          <w:sz w:val="28"/>
          <w:szCs w:val="28"/>
        </w:rPr>
        <w:t>with monitoring and a contribution track receives more donations than one that does</w:t>
      </w:r>
      <w:r w:rsidR="003B27D2">
        <w:rPr>
          <w:rFonts w:ascii="Times New Roman" w:hAnsi="Times New Roman" w:cs="Times New Roman"/>
          <w:bCs/>
          <w:sz w:val="28"/>
          <w:szCs w:val="28"/>
        </w:rPr>
        <w:t xml:space="preserve"> </w:t>
      </w:r>
      <w:r w:rsidRPr="00E37D86">
        <w:rPr>
          <w:rFonts w:ascii="Times New Roman" w:hAnsi="Times New Roman" w:cs="Times New Roman"/>
          <w:bCs/>
          <w:sz w:val="28"/>
          <w:szCs w:val="28"/>
        </w:rPr>
        <w:t>not. So, even if they are trusted, uncontrolled charities lose trust and confidence over time.</w:t>
      </w:r>
      <w:r w:rsidR="003B27D2">
        <w:rPr>
          <w:rFonts w:ascii="Times New Roman" w:hAnsi="Times New Roman" w:cs="Times New Roman"/>
          <w:bCs/>
          <w:sz w:val="28"/>
          <w:szCs w:val="28"/>
        </w:rPr>
        <w:t xml:space="preserve"> </w:t>
      </w:r>
      <w:r w:rsidRPr="00E37D86">
        <w:rPr>
          <w:rFonts w:ascii="Times New Roman" w:hAnsi="Times New Roman" w:cs="Times New Roman"/>
          <w:bCs/>
          <w:sz w:val="28"/>
          <w:szCs w:val="28"/>
        </w:rPr>
        <w:t>Donors' trust and faith in charity has eroded as the giving procedure has become more</w:t>
      </w:r>
      <w:r w:rsidR="003B27D2">
        <w:rPr>
          <w:rFonts w:ascii="Times New Roman" w:hAnsi="Times New Roman" w:cs="Times New Roman"/>
          <w:bCs/>
          <w:sz w:val="28"/>
          <w:szCs w:val="28"/>
        </w:rPr>
        <w:t xml:space="preserve"> </w:t>
      </w:r>
      <w:r w:rsidRPr="00E37D86">
        <w:rPr>
          <w:rFonts w:ascii="Times New Roman" w:hAnsi="Times New Roman" w:cs="Times New Roman"/>
          <w:bCs/>
          <w:sz w:val="28"/>
          <w:szCs w:val="28"/>
        </w:rPr>
        <w:t>obfuscated over time.</w:t>
      </w:r>
    </w:p>
    <w:p w:rsidR="00115C5D" w:rsidRDefault="00E37D86" w:rsidP="00E37D86">
      <w:pPr>
        <w:spacing w:after="0" w:line="360" w:lineRule="auto"/>
        <w:jc w:val="both"/>
        <w:rPr>
          <w:rFonts w:ascii="Times New Roman" w:hAnsi="Times New Roman" w:cs="Times New Roman"/>
          <w:bCs/>
          <w:sz w:val="28"/>
          <w:szCs w:val="28"/>
        </w:rPr>
      </w:pPr>
      <w:r w:rsidRPr="00E37D86">
        <w:rPr>
          <w:rFonts w:ascii="Times New Roman" w:hAnsi="Times New Roman" w:cs="Times New Roman"/>
          <w:bCs/>
          <w:sz w:val="28"/>
          <w:szCs w:val="28"/>
        </w:rPr>
        <w:t>Plus, the donor won’t know to whom the money is given or it went to one organisation.</w:t>
      </w:r>
      <w:r w:rsidR="003B27D2">
        <w:rPr>
          <w:rFonts w:ascii="Times New Roman" w:hAnsi="Times New Roman" w:cs="Times New Roman"/>
          <w:bCs/>
          <w:sz w:val="28"/>
          <w:szCs w:val="28"/>
        </w:rPr>
        <w:t xml:space="preserve"> </w:t>
      </w:r>
      <w:r w:rsidRPr="00E37D86">
        <w:rPr>
          <w:rFonts w:ascii="Times New Roman" w:hAnsi="Times New Roman" w:cs="Times New Roman"/>
          <w:bCs/>
          <w:sz w:val="28"/>
          <w:szCs w:val="28"/>
        </w:rPr>
        <w:t>Donor will be scared to donate if they don’t know about this small information.</w:t>
      </w:r>
      <w:r w:rsidR="003B27D2">
        <w:rPr>
          <w:rFonts w:ascii="Times New Roman" w:hAnsi="Times New Roman" w:cs="Times New Roman"/>
          <w:bCs/>
          <w:sz w:val="28"/>
          <w:szCs w:val="28"/>
        </w:rPr>
        <w:t xml:space="preserve"> </w:t>
      </w:r>
      <w:r w:rsidRPr="00E37D86">
        <w:rPr>
          <w:rFonts w:ascii="Times New Roman" w:hAnsi="Times New Roman" w:cs="Times New Roman"/>
          <w:bCs/>
          <w:sz w:val="28"/>
          <w:szCs w:val="28"/>
        </w:rPr>
        <w:t>Donor also won’t know to which object they donate .For example, the donor choose to</w:t>
      </w:r>
      <w:r w:rsidR="003B27D2">
        <w:rPr>
          <w:rFonts w:ascii="Times New Roman" w:hAnsi="Times New Roman" w:cs="Times New Roman"/>
          <w:bCs/>
          <w:sz w:val="28"/>
          <w:szCs w:val="28"/>
        </w:rPr>
        <w:t xml:space="preserve"> </w:t>
      </w:r>
      <w:r w:rsidRPr="00E37D86">
        <w:rPr>
          <w:rFonts w:ascii="Times New Roman" w:hAnsi="Times New Roman" w:cs="Times New Roman"/>
          <w:bCs/>
          <w:sz w:val="28"/>
          <w:szCs w:val="28"/>
        </w:rPr>
        <w:t>donate RM100 to hostel, how do the donor know where the RM100 has been spent.</w:t>
      </w:r>
      <w:r w:rsidR="003B27D2">
        <w:rPr>
          <w:rFonts w:ascii="Times New Roman" w:hAnsi="Times New Roman" w:cs="Times New Roman"/>
          <w:bCs/>
          <w:sz w:val="28"/>
          <w:szCs w:val="28"/>
        </w:rPr>
        <w:t xml:space="preserve"> </w:t>
      </w:r>
      <w:r w:rsidRPr="00E37D86">
        <w:rPr>
          <w:rFonts w:ascii="Times New Roman" w:hAnsi="Times New Roman" w:cs="Times New Roman"/>
          <w:bCs/>
          <w:sz w:val="28"/>
          <w:szCs w:val="28"/>
        </w:rPr>
        <w:t>Example the donor won’t know is the RM100 is spent to tiles or bricks.</w:t>
      </w:r>
      <w:r w:rsidR="003B27D2">
        <w:rPr>
          <w:rFonts w:ascii="Times New Roman" w:hAnsi="Times New Roman" w:cs="Times New Roman"/>
          <w:bCs/>
          <w:sz w:val="28"/>
          <w:szCs w:val="28"/>
        </w:rPr>
        <w:t xml:space="preserve"> </w:t>
      </w:r>
      <w:r w:rsidRPr="00E37D86">
        <w:rPr>
          <w:rFonts w:ascii="Times New Roman" w:hAnsi="Times New Roman" w:cs="Times New Roman"/>
          <w:bCs/>
          <w:sz w:val="28"/>
          <w:szCs w:val="28"/>
        </w:rPr>
        <w:t>Donor also won’t know when the money is used like which date and time. Donor would like</w:t>
      </w:r>
      <w:r w:rsidR="003B27D2">
        <w:rPr>
          <w:rFonts w:ascii="Times New Roman" w:hAnsi="Times New Roman" w:cs="Times New Roman"/>
          <w:bCs/>
          <w:sz w:val="28"/>
          <w:szCs w:val="28"/>
        </w:rPr>
        <w:t xml:space="preserve"> </w:t>
      </w:r>
      <w:r w:rsidRPr="00E37D86">
        <w:rPr>
          <w:rFonts w:ascii="Times New Roman" w:hAnsi="Times New Roman" w:cs="Times New Roman"/>
          <w:bCs/>
          <w:sz w:val="28"/>
          <w:szCs w:val="28"/>
        </w:rPr>
        <w:t>to know when their money is used.</w:t>
      </w:r>
    </w:p>
    <w:p w:rsidR="003B27D2" w:rsidRDefault="003B27D2" w:rsidP="00853E1E">
      <w:pPr>
        <w:spacing w:after="0" w:line="360" w:lineRule="auto"/>
        <w:jc w:val="both"/>
        <w:rPr>
          <w:rFonts w:ascii="Times New Roman" w:hAnsi="Times New Roman" w:cs="Times New Roman"/>
          <w:bCs/>
          <w:sz w:val="28"/>
          <w:szCs w:val="28"/>
        </w:rPr>
      </w:pPr>
    </w:p>
    <w:p w:rsidR="00853E1E" w:rsidRPr="003B27D2" w:rsidRDefault="00853E1E" w:rsidP="00853E1E">
      <w:pPr>
        <w:spacing w:after="0" w:line="360" w:lineRule="auto"/>
        <w:jc w:val="both"/>
        <w:rPr>
          <w:rFonts w:ascii="Times New Roman" w:hAnsi="Times New Roman" w:cs="Times New Roman"/>
          <w:b/>
          <w:bCs/>
          <w:sz w:val="28"/>
          <w:szCs w:val="28"/>
        </w:rPr>
      </w:pPr>
      <w:r w:rsidRPr="003B27D2">
        <w:rPr>
          <w:rFonts w:ascii="Times New Roman" w:hAnsi="Times New Roman" w:cs="Times New Roman"/>
          <w:b/>
          <w:bCs/>
          <w:sz w:val="28"/>
          <w:szCs w:val="28"/>
        </w:rPr>
        <w:t>OBJECTIVE</w:t>
      </w:r>
    </w:p>
    <w:p w:rsidR="00853E1E" w:rsidRPr="00853E1E" w:rsidRDefault="00853E1E" w:rsidP="00853E1E">
      <w:pPr>
        <w:spacing w:after="0" w:line="360" w:lineRule="auto"/>
        <w:jc w:val="both"/>
        <w:rPr>
          <w:rFonts w:ascii="Times New Roman" w:hAnsi="Times New Roman" w:cs="Times New Roman"/>
          <w:bCs/>
          <w:sz w:val="28"/>
          <w:szCs w:val="28"/>
        </w:rPr>
      </w:pPr>
      <w:r w:rsidRPr="00853E1E">
        <w:rPr>
          <w:rFonts w:ascii="Times New Roman" w:hAnsi="Times New Roman" w:cs="Times New Roman"/>
          <w:bCs/>
          <w:sz w:val="28"/>
          <w:szCs w:val="28"/>
        </w:rPr>
        <w:t>1. Design a reuse-oriented website for tracking donation system.</w:t>
      </w:r>
    </w:p>
    <w:p w:rsidR="00853E1E" w:rsidRDefault="00853E1E" w:rsidP="00853E1E">
      <w:pPr>
        <w:spacing w:after="0" w:line="360" w:lineRule="auto"/>
        <w:jc w:val="both"/>
        <w:rPr>
          <w:rFonts w:ascii="Times New Roman" w:hAnsi="Times New Roman" w:cs="Times New Roman"/>
          <w:bCs/>
          <w:sz w:val="28"/>
          <w:szCs w:val="28"/>
        </w:rPr>
      </w:pPr>
      <w:r w:rsidRPr="00853E1E">
        <w:rPr>
          <w:rFonts w:ascii="Times New Roman" w:hAnsi="Times New Roman" w:cs="Times New Roman"/>
          <w:bCs/>
          <w:sz w:val="28"/>
          <w:szCs w:val="28"/>
        </w:rPr>
        <w:t>2.</w:t>
      </w:r>
      <w:r w:rsidR="003B27D2">
        <w:rPr>
          <w:rFonts w:ascii="Times New Roman" w:hAnsi="Times New Roman" w:cs="Times New Roman"/>
          <w:bCs/>
          <w:sz w:val="28"/>
          <w:szCs w:val="28"/>
        </w:rPr>
        <w:t xml:space="preserve"> </w:t>
      </w:r>
      <w:r w:rsidRPr="00853E1E">
        <w:rPr>
          <w:rFonts w:ascii="Times New Roman" w:hAnsi="Times New Roman" w:cs="Times New Roman"/>
          <w:bCs/>
          <w:sz w:val="28"/>
          <w:szCs w:val="28"/>
        </w:rPr>
        <w:t>Devalop a website for donation tracking system.</w:t>
      </w:r>
    </w:p>
    <w:p w:rsidR="003B27D2" w:rsidRDefault="003B27D2" w:rsidP="00853E1E">
      <w:pPr>
        <w:spacing w:after="0" w:line="360" w:lineRule="auto"/>
        <w:jc w:val="both"/>
        <w:rPr>
          <w:rFonts w:ascii="Times New Roman" w:hAnsi="Times New Roman" w:cs="Times New Roman"/>
          <w:bCs/>
          <w:sz w:val="28"/>
          <w:szCs w:val="28"/>
        </w:rPr>
      </w:pPr>
    </w:p>
    <w:p w:rsidR="003B27D2" w:rsidRDefault="003B27D2" w:rsidP="00853E1E">
      <w:pPr>
        <w:spacing w:after="0" w:line="360" w:lineRule="auto"/>
        <w:jc w:val="both"/>
        <w:rPr>
          <w:rFonts w:ascii="Times New Roman" w:hAnsi="Times New Roman" w:cs="Times New Roman"/>
          <w:bCs/>
          <w:sz w:val="28"/>
          <w:szCs w:val="28"/>
        </w:rPr>
      </w:pPr>
    </w:p>
    <w:p w:rsidR="003B27D2" w:rsidRDefault="003B27D2" w:rsidP="00853E1E">
      <w:pPr>
        <w:spacing w:after="0" w:line="360" w:lineRule="auto"/>
        <w:jc w:val="both"/>
        <w:rPr>
          <w:rFonts w:ascii="Times New Roman" w:hAnsi="Times New Roman" w:cs="Times New Roman"/>
          <w:bCs/>
          <w:sz w:val="28"/>
          <w:szCs w:val="28"/>
        </w:rPr>
      </w:pPr>
    </w:p>
    <w:p w:rsidR="003B27D2" w:rsidRDefault="003B27D2" w:rsidP="00853E1E">
      <w:pPr>
        <w:spacing w:after="0" w:line="360" w:lineRule="auto"/>
        <w:jc w:val="both"/>
        <w:rPr>
          <w:rFonts w:ascii="Times New Roman" w:hAnsi="Times New Roman" w:cs="Times New Roman"/>
          <w:bCs/>
          <w:sz w:val="28"/>
          <w:szCs w:val="28"/>
        </w:rPr>
      </w:pPr>
    </w:p>
    <w:p w:rsidR="003B27D2" w:rsidRDefault="003B27D2" w:rsidP="00853E1E">
      <w:pPr>
        <w:spacing w:after="0" w:line="360" w:lineRule="auto"/>
        <w:jc w:val="both"/>
        <w:rPr>
          <w:rFonts w:ascii="Times New Roman" w:hAnsi="Times New Roman" w:cs="Times New Roman"/>
          <w:bCs/>
          <w:sz w:val="28"/>
          <w:szCs w:val="28"/>
        </w:rPr>
      </w:pPr>
    </w:p>
    <w:p w:rsidR="00163CB6" w:rsidRPr="005C0E3C" w:rsidRDefault="00163CB6" w:rsidP="00163CB6">
      <w:pPr>
        <w:spacing w:line="360" w:lineRule="auto"/>
        <w:rPr>
          <w:rFonts w:ascii="Times New Roman" w:hAnsi="Times New Roman" w:cs="Times New Roman"/>
          <w:b/>
          <w:sz w:val="28"/>
          <w:szCs w:val="24"/>
        </w:rPr>
      </w:pPr>
      <w:r w:rsidRPr="005C0E3C">
        <w:rPr>
          <w:rFonts w:ascii="Times New Roman" w:hAnsi="Times New Roman" w:cs="Times New Roman"/>
          <w:b/>
          <w:sz w:val="28"/>
          <w:szCs w:val="24"/>
        </w:rPr>
        <w:lastRenderedPageBreak/>
        <w:t>What is Web Services?</w:t>
      </w:r>
    </w:p>
    <w:p w:rsidR="00163CB6" w:rsidRPr="005C0E3C" w:rsidRDefault="00163CB6" w:rsidP="00163CB6">
      <w:pPr>
        <w:shd w:val="clear" w:color="auto" w:fill="FFFFFF"/>
        <w:spacing w:before="96" w:after="120" w:line="360" w:lineRule="auto"/>
        <w:jc w:val="both"/>
        <w:rPr>
          <w:rFonts w:ascii="Times New Roman" w:eastAsia="Times New Roman" w:hAnsi="Times New Roman" w:cs="Times New Roman"/>
          <w:iCs/>
          <w:color w:val="000000"/>
          <w:sz w:val="28"/>
          <w:szCs w:val="24"/>
          <w:lang w:bidi="en-US"/>
        </w:rPr>
      </w:pPr>
      <w:r w:rsidRPr="005C0E3C">
        <w:rPr>
          <w:rFonts w:ascii="Times New Roman" w:eastAsia="Times New Roman" w:hAnsi="Times New Roman" w:cs="Times New Roman"/>
          <w:iCs/>
          <w:color w:val="000000"/>
          <w:sz w:val="28"/>
          <w:szCs w:val="24"/>
          <w:lang w:bidi="en-US"/>
        </w:rPr>
        <w:t>A </w:t>
      </w:r>
      <w:r w:rsidRPr="005C0E3C">
        <w:rPr>
          <w:rFonts w:ascii="Times New Roman" w:eastAsia="Times New Roman" w:hAnsi="Times New Roman" w:cs="Times New Roman"/>
          <w:bCs/>
          <w:iCs/>
          <w:color w:val="000000"/>
          <w:sz w:val="28"/>
          <w:szCs w:val="24"/>
          <w:lang w:bidi="en-US"/>
        </w:rPr>
        <w:t>web service</w:t>
      </w:r>
      <w:r w:rsidRPr="005C0E3C">
        <w:rPr>
          <w:rFonts w:ascii="Times New Roman" w:eastAsia="Times New Roman" w:hAnsi="Times New Roman" w:cs="Times New Roman"/>
          <w:iCs/>
          <w:color w:val="000000"/>
          <w:sz w:val="28"/>
          <w:szCs w:val="24"/>
          <w:lang w:bidi="en-US"/>
        </w:rPr>
        <w:t> is a method of communication between two electronic devices over the World Wide Web. A </w:t>
      </w:r>
      <w:r w:rsidRPr="005C0E3C">
        <w:rPr>
          <w:rFonts w:ascii="Times New Roman" w:eastAsia="Times New Roman" w:hAnsi="Times New Roman" w:cs="Times New Roman"/>
          <w:bCs/>
          <w:iCs/>
          <w:color w:val="000000"/>
          <w:sz w:val="28"/>
          <w:szCs w:val="24"/>
          <w:lang w:bidi="en-US"/>
        </w:rPr>
        <w:t>web service</w:t>
      </w:r>
      <w:r w:rsidRPr="005C0E3C">
        <w:rPr>
          <w:rFonts w:ascii="Times New Roman" w:eastAsia="Times New Roman" w:hAnsi="Times New Roman" w:cs="Times New Roman"/>
          <w:iCs/>
          <w:color w:val="000000"/>
          <w:sz w:val="28"/>
          <w:szCs w:val="24"/>
          <w:lang w:bidi="en-US"/>
        </w:rPr>
        <w:t> is a software function provided at a network address over the web or the cloud, it is a service that is "always on" as in the concept of utility computing.</w:t>
      </w:r>
    </w:p>
    <w:p w:rsidR="00163CB6" w:rsidRPr="005C0E3C" w:rsidRDefault="00163CB6" w:rsidP="00163CB6">
      <w:pPr>
        <w:shd w:val="clear" w:color="auto" w:fill="FFFFFF"/>
        <w:spacing w:before="96" w:after="120" w:line="360" w:lineRule="auto"/>
        <w:jc w:val="both"/>
        <w:rPr>
          <w:rFonts w:ascii="Times New Roman" w:eastAsia="Times New Roman" w:hAnsi="Times New Roman" w:cs="Times New Roman"/>
          <w:iCs/>
          <w:color w:val="000000"/>
          <w:sz w:val="28"/>
          <w:szCs w:val="24"/>
          <w:lang w:bidi="en-US"/>
        </w:rPr>
      </w:pPr>
      <w:r w:rsidRPr="005C0E3C">
        <w:rPr>
          <w:rFonts w:ascii="Times New Roman" w:eastAsia="Times New Roman" w:hAnsi="Times New Roman" w:cs="Times New Roman"/>
          <w:iCs/>
          <w:color w:val="000000"/>
          <w:sz w:val="28"/>
          <w:szCs w:val="24"/>
          <w:lang w:bidi="en-US"/>
        </w:rPr>
        <w:t xml:space="preserve">The W3C defines a "Web service" as software system designed to support interoperable machine-to-machine interaction over a network. It has an interface described in a machine-processable format (specifically WSDL). Other systems interact with the Web service in a manner prescribed by its description using SOAP messages, typically conveyed using HTTP with an XML serialization in conjunction with other Web-related standards. </w:t>
      </w:r>
    </w:p>
    <w:p w:rsidR="00163CB6" w:rsidRPr="005C0E3C" w:rsidRDefault="00163CB6" w:rsidP="00163CB6">
      <w:pPr>
        <w:spacing w:line="360" w:lineRule="auto"/>
        <w:jc w:val="center"/>
        <w:rPr>
          <w:rFonts w:ascii="Times New Roman" w:hAnsi="Times New Roman" w:cs="Times New Roman"/>
          <w:sz w:val="28"/>
          <w:szCs w:val="24"/>
        </w:rPr>
      </w:pPr>
      <w:r w:rsidRPr="005C0E3C">
        <w:rPr>
          <w:rFonts w:ascii="Times New Roman" w:hAnsi="Times New Roman" w:cs="Times New Roman"/>
          <w:noProof/>
          <w:sz w:val="28"/>
          <w:szCs w:val="24"/>
          <w:lang w:val="en-IN" w:eastAsia="en-IN"/>
        </w:rPr>
        <w:drawing>
          <wp:inline distT="0" distB="0" distL="0" distR="0" wp14:anchorId="3165D28A" wp14:editId="2A4ABD25">
            <wp:extent cx="3619500" cy="3181350"/>
            <wp:effectExtent l="19050" t="0" r="0" b="0"/>
            <wp:docPr id="1" name="Picture 2" descr="C:\Documents and Settings\IBN 31\Desktop\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IBN 31\Desktop\cloud.png"/>
                    <pic:cNvPicPr>
                      <a:picLocks noChangeAspect="1" noChangeArrowheads="1"/>
                    </pic:cNvPicPr>
                  </pic:nvPicPr>
                  <pic:blipFill>
                    <a:blip r:embed="rId6"/>
                    <a:srcRect/>
                    <a:stretch>
                      <a:fillRect/>
                    </a:stretch>
                  </pic:blipFill>
                  <pic:spPr bwMode="auto">
                    <a:xfrm>
                      <a:off x="0" y="0"/>
                      <a:ext cx="3619500" cy="3181350"/>
                    </a:xfrm>
                    <a:prstGeom prst="rect">
                      <a:avLst/>
                    </a:prstGeom>
                    <a:noFill/>
                    <a:ln w="9525">
                      <a:noFill/>
                      <a:miter lim="800000"/>
                      <a:headEnd/>
                      <a:tailEnd/>
                    </a:ln>
                  </pic:spPr>
                </pic:pic>
              </a:graphicData>
            </a:graphic>
          </wp:inline>
        </w:drawing>
      </w:r>
    </w:p>
    <w:p w:rsidR="00163CB6" w:rsidRPr="005C0E3C" w:rsidRDefault="00163CB6" w:rsidP="00163CB6">
      <w:pPr>
        <w:spacing w:line="360" w:lineRule="auto"/>
        <w:jc w:val="center"/>
        <w:rPr>
          <w:rFonts w:ascii="Times New Roman" w:hAnsi="Times New Roman" w:cs="Times New Roman"/>
          <w:sz w:val="28"/>
          <w:szCs w:val="24"/>
        </w:rPr>
      </w:pPr>
      <w:r w:rsidRPr="005C0E3C">
        <w:rPr>
          <w:rFonts w:ascii="Times New Roman" w:hAnsi="Times New Roman" w:cs="Times New Roman"/>
          <w:sz w:val="28"/>
          <w:szCs w:val="24"/>
        </w:rPr>
        <w:t>Structure of Web Services</w:t>
      </w:r>
    </w:p>
    <w:p w:rsidR="00163CB6" w:rsidRPr="005C0E3C" w:rsidRDefault="00163CB6" w:rsidP="00163CB6">
      <w:pPr>
        <w:spacing w:line="360" w:lineRule="auto"/>
        <w:jc w:val="center"/>
        <w:rPr>
          <w:rFonts w:ascii="Times New Roman" w:hAnsi="Times New Roman" w:cs="Times New Roman"/>
          <w:sz w:val="28"/>
          <w:szCs w:val="24"/>
        </w:rPr>
      </w:pPr>
    </w:p>
    <w:p w:rsidR="00163CB6" w:rsidRPr="005C0E3C" w:rsidRDefault="00163CB6" w:rsidP="00163CB6">
      <w:pPr>
        <w:spacing w:line="360" w:lineRule="auto"/>
        <w:rPr>
          <w:rFonts w:ascii="Times New Roman" w:hAnsi="Times New Roman" w:cs="Times New Roman"/>
          <w:b/>
          <w:sz w:val="28"/>
          <w:szCs w:val="24"/>
        </w:rPr>
      </w:pPr>
      <w:r w:rsidRPr="005C0E3C">
        <w:rPr>
          <w:rFonts w:ascii="Times New Roman" w:hAnsi="Times New Roman" w:cs="Times New Roman"/>
          <w:b/>
          <w:sz w:val="28"/>
          <w:szCs w:val="24"/>
        </w:rPr>
        <w:t>How Web Services Works?</w:t>
      </w:r>
    </w:p>
    <w:p w:rsidR="00163CB6" w:rsidRPr="005C0E3C" w:rsidRDefault="00163CB6" w:rsidP="00163CB6">
      <w:pPr>
        <w:spacing w:before="100" w:beforeAutospacing="1" w:after="100" w:afterAutospacing="1" w:line="360" w:lineRule="auto"/>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lastRenderedPageBreak/>
        <w:t>The basic Web services platform is XML + HTTP.</w:t>
      </w:r>
    </w:p>
    <w:p w:rsidR="00163CB6" w:rsidRPr="005C0E3C" w:rsidRDefault="00163CB6" w:rsidP="00163CB6">
      <w:pPr>
        <w:spacing w:before="100" w:beforeAutospacing="1" w:after="100" w:afterAutospacing="1" w:line="360" w:lineRule="auto"/>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XML provides a language which can be used between different platforms and programming languages and still express complex messages and functions.</w:t>
      </w:r>
    </w:p>
    <w:p w:rsidR="00163CB6" w:rsidRPr="005C0E3C" w:rsidRDefault="00163CB6" w:rsidP="00163CB6">
      <w:pPr>
        <w:spacing w:before="100" w:beforeAutospacing="1" w:after="100" w:afterAutospacing="1" w:line="360" w:lineRule="auto"/>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The HTTP protocol is the most used Internet protocol.</w:t>
      </w:r>
    </w:p>
    <w:p w:rsidR="00163CB6" w:rsidRPr="005C0E3C" w:rsidRDefault="00163CB6" w:rsidP="00163CB6">
      <w:pPr>
        <w:spacing w:before="100" w:beforeAutospacing="1" w:after="100" w:afterAutospacing="1" w:line="360" w:lineRule="auto"/>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Web services platform elements:</w:t>
      </w:r>
    </w:p>
    <w:p w:rsidR="00163CB6" w:rsidRPr="005C0E3C" w:rsidRDefault="00163CB6" w:rsidP="00163CB6">
      <w:pPr>
        <w:numPr>
          <w:ilvl w:val="0"/>
          <w:numId w:val="3"/>
        </w:numPr>
        <w:spacing w:before="100" w:beforeAutospacing="1" w:after="100" w:afterAutospacing="1" w:line="360" w:lineRule="auto"/>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SOAP (Simple Object Access Protocol)</w:t>
      </w:r>
    </w:p>
    <w:p w:rsidR="00163CB6" w:rsidRPr="005C0E3C" w:rsidRDefault="00163CB6" w:rsidP="00163CB6">
      <w:pPr>
        <w:numPr>
          <w:ilvl w:val="0"/>
          <w:numId w:val="3"/>
        </w:numPr>
        <w:spacing w:before="100" w:beforeAutospacing="1" w:after="100" w:afterAutospacing="1" w:line="360" w:lineRule="auto"/>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UDDI (Universal Description, Discovery and Integration)</w:t>
      </w:r>
    </w:p>
    <w:p w:rsidR="00163CB6" w:rsidRPr="005C0E3C" w:rsidRDefault="00163CB6" w:rsidP="00163CB6">
      <w:pPr>
        <w:numPr>
          <w:ilvl w:val="0"/>
          <w:numId w:val="3"/>
        </w:numPr>
        <w:spacing w:before="100" w:beforeAutospacing="1" w:after="100" w:afterAutospacing="1" w:line="360" w:lineRule="auto"/>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WSDL (Web Services Description Language)</w:t>
      </w:r>
    </w:p>
    <w:p w:rsidR="00163CB6" w:rsidRPr="005C0E3C" w:rsidRDefault="00163CB6" w:rsidP="00163CB6">
      <w:pPr>
        <w:shd w:val="clear" w:color="auto" w:fill="FFFFFF"/>
        <w:spacing w:after="360" w:line="360" w:lineRule="auto"/>
        <w:jc w:val="both"/>
        <w:textAlignment w:val="baseline"/>
        <w:rPr>
          <w:rFonts w:ascii="Times New Roman" w:eastAsia="Times New Roman" w:hAnsi="Times New Roman" w:cs="Times New Roman"/>
          <w:b/>
          <w:sz w:val="28"/>
          <w:szCs w:val="24"/>
        </w:rPr>
      </w:pPr>
      <w:r w:rsidRPr="005C0E3C">
        <w:rPr>
          <w:rFonts w:ascii="Times New Roman" w:eastAsia="Times New Roman" w:hAnsi="Times New Roman" w:cs="Times New Roman"/>
          <w:b/>
          <w:sz w:val="28"/>
          <w:szCs w:val="24"/>
        </w:rPr>
        <w:t>Web Services are all about XML:</w:t>
      </w:r>
    </w:p>
    <w:p w:rsidR="00163CB6" w:rsidRPr="005C0E3C" w:rsidRDefault="00163CB6" w:rsidP="00163CB6">
      <w:pPr>
        <w:numPr>
          <w:ilvl w:val="0"/>
          <w:numId w:val="1"/>
        </w:numPr>
        <w:spacing w:after="0" w:line="360" w:lineRule="auto"/>
        <w:ind w:left="360"/>
        <w:jc w:val="both"/>
        <w:textAlignment w:val="baseline"/>
        <w:rPr>
          <w:rFonts w:ascii="Times New Roman" w:eastAsia="Times New Roman" w:hAnsi="Times New Roman" w:cs="Times New Roman"/>
          <w:color w:val="333333"/>
          <w:sz w:val="28"/>
          <w:szCs w:val="24"/>
        </w:rPr>
      </w:pPr>
      <w:r w:rsidRPr="005C0E3C">
        <w:rPr>
          <w:rFonts w:ascii="Times New Roman" w:eastAsia="Times New Roman" w:hAnsi="Times New Roman" w:cs="Times New Roman"/>
          <w:color w:val="333333"/>
          <w:sz w:val="28"/>
          <w:szCs w:val="24"/>
        </w:rPr>
        <w:t>A Web Service is described by a document in XML format, in the XML language known as WSDL (Web Services Description Language). This describes the service in terms of the </w:t>
      </w:r>
      <w:r w:rsidRPr="005C0E3C">
        <w:rPr>
          <w:rFonts w:ascii="Times New Roman" w:eastAsia="Times New Roman" w:hAnsi="Times New Roman" w:cs="Times New Roman"/>
          <w:iCs/>
          <w:color w:val="333333"/>
          <w:sz w:val="28"/>
          <w:szCs w:val="24"/>
        </w:rPr>
        <w:t>operations</w:t>
      </w:r>
      <w:r w:rsidRPr="005C0E3C">
        <w:rPr>
          <w:rFonts w:ascii="Times New Roman" w:eastAsia="Times New Roman" w:hAnsi="Times New Roman" w:cs="Times New Roman"/>
          <w:color w:val="333333"/>
          <w:sz w:val="28"/>
          <w:szCs w:val="24"/>
        </w:rPr>
        <w:t>, </w:t>
      </w:r>
      <w:r w:rsidRPr="005C0E3C">
        <w:rPr>
          <w:rFonts w:ascii="Times New Roman" w:eastAsia="Times New Roman" w:hAnsi="Times New Roman" w:cs="Times New Roman"/>
          <w:iCs/>
          <w:color w:val="333333"/>
          <w:sz w:val="28"/>
          <w:szCs w:val="24"/>
        </w:rPr>
        <w:t>messages</w:t>
      </w:r>
      <w:r w:rsidRPr="005C0E3C">
        <w:rPr>
          <w:rFonts w:ascii="Times New Roman" w:eastAsia="Times New Roman" w:hAnsi="Times New Roman" w:cs="Times New Roman"/>
          <w:color w:val="333333"/>
          <w:sz w:val="28"/>
          <w:szCs w:val="24"/>
        </w:rPr>
        <w:t>, and </w:t>
      </w:r>
      <w:r w:rsidRPr="005C0E3C">
        <w:rPr>
          <w:rFonts w:ascii="Times New Roman" w:eastAsia="Times New Roman" w:hAnsi="Times New Roman" w:cs="Times New Roman"/>
          <w:iCs/>
          <w:color w:val="333333"/>
          <w:sz w:val="28"/>
          <w:szCs w:val="24"/>
        </w:rPr>
        <w:t>bindings</w:t>
      </w:r>
      <w:r w:rsidRPr="005C0E3C">
        <w:rPr>
          <w:rFonts w:ascii="Times New Roman" w:eastAsia="Times New Roman" w:hAnsi="Times New Roman" w:cs="Times New Roman"/>
          <w:color w:val="333333"/>
          <w:sz w:val="28"/>
          <w:szCs w:val="24"/>
        </w:rPr>
        <w:t> that it contains, and may provide a URL at which the service may be called.</w:t>
      </w:r>
    </w:p>
    <w:p w:rsidR="00163CB6" w:rsidRPr="005C0E3C" w:rsidRDefault="00163CB6" w:rsidP="00163CB6">
      <w:pPr>
        <w:numPr>
          <w:ilvl w:val="0"/>
          <w:numId w:val="1"/>
        </w:numPr>
        <w:spacing w:after="0" w:line="360" w:lineRule="auto"/>
        <w:ind w:left="360"/>
        <w:jc w:val="both"/>
        <w:textAlignment w:val="baseline"/>
        <w:rPr>
          <w:rFonts w:ascii="Times New Roman" w:eastAsia="Times New Roman" w:hAnsi="Times New Roman" w:cs="Times New Roman"/>
          <w:color w:val="333333"/>
          <w:sz w:val="28"/>
          <w:szCs w:val="24"/>
        </w:rPr>
      </w:pPr>
      <w:r w:rsidRPr="005C0E3C">
        <w:rPr>
          <w:rFonts w:ascii="Times New Roman" w:eastAsia="Times New Roman" w:hAnsi="Times New Roman" w:cs="Times New Roman"/>
          <w:color w:val="333333"/>
          <w:sz w:val="28"/>
          <w:szCs w:val="24"/>
        </w:rPr>
        <w:t>The structure of the messages is described using XML Schema (XSD) which is either contained in, or referred to by, the WSDL</w:t>
      </w:r>
    </w:p>
    <w:p w:rsidR="00163CB6" w:rsidRPr="005C0E3C" w:rsidRDefault="00163CB6" w:rsidP="00163CB6">
      <w:pPr>
        <w:numPr>
          <w:ilvl w:val="0"/>
          <w:numId w:val="1"/>
        </w:numPr>
        <w:spacing w:after="0" w:line="360" w:lineRule="auto"/>
        <w:ind w:left="360"/>
        <w:jc w:val="both"/>
        <w:textAlignment w:val="baseline"/>
        <w:rPr>
          <w:rFonts w:ascii="Times New Roman" w:eastAsia="Times New Roman" w:hAnsi="Times New Roman" w:cs="Times New Roman"/>
          <w:color w:val="333333"/>
          <w:sz w:val="28"/>
          <w:szCs w:val="24"/>
        </w:rPr>
      </w:pPr>
      <w:r w:rsidRPr="005C0E3C">
        <w:rPr>
          <w:rFonts w:ascii="Times New Roman" w:eastAsia="Times New Roman" w:hAnsi="Times New Roman" w:cs="Times New Roman"/>
          <w:color w:val="333333"/>
          <w:sz w:val="28"/>
          <w:szCs w:val="24"/>
        </w:rPr>
        <w:t>The messages sent to, and received from, the web service are all in the form of XML that complies to the schema, and which follows the protocols described by the WSDL, using an XML protocol known as SOAP (for Simple Object Access Protocol)</w:t>
      </w:r>
    </w:p>
    <w:p w:rsidR="00163CB6" w:rsidRPr="005C0E3C" w:rsidRDefault="00163CB6" w:rsidP="00163CB6">
      <w:pPr>
        <w:shd w:val="clear" w:color="auto" w:fill="FFFFFF"/>
        <w:spacing w:after="360" w:line="360" w:lineRule="auto"/>
        <w:jc w:val="both"/>
        <w:textAlignment w:val="baseline"/>
        <w:rPr>
          <w:rFonts w:ascii="Times New Roman" w:eastAsia="Times New Roman" w:hAnsi="Times New Roman" w:cs="Times New Roman"/>
          <w:color w:val="333333"/>
          <w:sz w:val="28"/>
          <w:szCs w:val="24"/>
        </w:rPr>
      </w:pPr>
      <w:r w:rsidRPr="005C0E3C">
        <w:rPr>
          <w:rFonts w:ascii="Times New Roman" w:eastAsia="Times New Roman" w:hAnsi="Times New Roman" w:cs="Times New Roman"/>
          <w:color w:val="333333"/>
          <w:sz w:val="28"/>
          <w:szCs w:val="24"/>
        </w:rPr>
        <w:t>The usual way to access a web service in .NET is as follows. Other platforms have similar mechanisms.</w:t>
      </w:r>
    </w:p>
    <w:p w:rsidR="00163CB6" w:rsidRPr="005C0E3C" w:rsidRDefault="00163CB6" w:rsidP="00163CB6">
      <w:pPr>
        <w:numPr>
          <w:ilvl w:val="0"/>
          <w:numId w:val="2"/>
        </w:numPr>
        <w:spacing w:after="0" w:line="360" w:lineRule="auto"/>
        <w:ind w:left="360"/>
        <w:jc w:val="both"/>
        <w:textAlignment w:val="baseline"/>
        <w:rPr>
          <w:rFonts w:ascii="Times New Roman" w:eastAsia="Times New Roman" w:hAnsi="Times New Roman" w:cs="Times New Roman"/>
          <w:color w:val="333333"/>
          <w:sz w:val="28"/>
          <w:szCs w:val="24"/>
        </w:rPr>
      </w:pPr>
      <w:r w:rsidRPr="005C0E3C">
        <w:rPr>
          <w:rFonts w:ascii="Times New Roman" w:eastAsia="Times New Roman" w:hAnsi="Times New Roman" w:cs="Times New Roman"/>
          <w:color w:val="333333"/>
          <w:sz w:val="28"/>
          <w:szCs w:val="24"/>
        </w:rPr>
        <w:lastRenderedPageBreak/>
        <w:t>The developers of the web service make the WSDL accessible. They can either place it on a web site, or the web service can generate the WSDL automatically.</w:t>
      </w:r>
    </w:p>
    <w:p w:rsidR="00163CB6" w:rsidRPr="005C0E3C" w:rsidRDefault="00163CB6" w:rsidP="00163CB6">
      <w:pPr>
        <w:numPr>
          <w:ilvl w:val="0"/>
          <w:numId w:val="2"/>
        </w:numPr>
        <w:spacing w:after="0" w:line="360" w:lineRule="auto"/>
        <w:ind w:left="360"/>
        <w:jc w:val="both"/>
        <w:textAlignment w:val="baseline"/>
        <w:rPr>
          <w:rFonts w:ascii="Times New Roman" w:eastAsia="Times New Roman" w:hAnsi="Times New Roman" w:cs="Times New Roman"/>
          <w:color w:val="333333"/>
          <w:sz w:val="28"/>
          <w:szCs w:val="24"/>
        </w:rPr>
      </w:pPr>
      <w:r w:rsidRPr="005C0E3C">
        <w:rPr>
          <w:rFonts w:ascii="Times New Roman" w:eastAsia="Times New Roman" w:hAnsi="Times New Roman" w:cs="Times New Roman"/>
          <w:color w:val="333333"/>
          <w:sz w:val="28"/>
          <w:szCs w:val="24"/>
        </w:rPr>
        <w:t>The developer of a client application will add a </w:t>
      </w:r>
      <w:r w:rsidRPr="005C0E3C">
        <w:rPr>
          <w:rFonts w:ascii="Times New Roman" w:eastAsia="Times New Roman" w:hAnsi="Times New Roman" w:cs="Times New Roman"/>
          <w:iCs/>
          <w:color w:val="333333"/>
          <w:sz w:val="28"/>
          <w:szCs w:val="24"/>
        </w:rPr>
        <w:t>Service Reference</w:t>
      </w:r>
      <w:r w:rsidRPr="005C0E3C">
        <w:rPr>
          <w:rFonts w:ascii="Times New Roman" w:eastAsia="Times New Roman" w:hAnsi="Times New Roman" w:cs="Times New Roman"/>
          <w:color w:val="333333"/>
          <w:sz w:val="28"/>
          <w:szCs w:val="24"/>
        </w:rPr>
        <w:t xml:space="preserve"> if using WCF, or a </w:t>
      </w:r>
      <w:r w:rsidRPr="005C0E3C">
        <w:rPr>
          <w:rFonts w:ascii="Times New Roman" w:eastAsia="Times New Roman" w:hAnsi="Times New Roman" w:cs="Times New Roman"/>
          <w:iCs/>
          <w:color w:val="333333"/>
          <w:sz w:val="28"/>
          <w:szCs w:val="24"/>
        </w:rPr>
        <w:t>Web Reference</w:t>
      </w:r>
      <w:r w:rsidRPr="005C0E3C">
        <w:rPr>
          <w:rFonts w:ascii="Times New Roman" w:eastAsia="Times New Roman" w:hAnsi="Times New Roman" w:cs="Times New Roman"/>
          <w:color w:val="333333"/>
          <w:sz w:val="28"/>
          <w:szCs w:val="24"/>
        </w:rPr>
        <w:t> if using the older ASMX technology. This amounts to telling Visual Studio the location of the WSDL for the web service.</w:t>
      </w:r>
    </w:p>
    <w:p w:rsidR="00163CB6" w:rsidRPr="005C0E3C" w:rsidRDefault="00163CB6" w:rsidP="00163CB6">
      <w:pPr>
        <w:numPr>
          <w:ilvl w:val="0"/>
          <w:numId w:val="2"/>
        </w:numPr>
        <w:spacing w:after="0" w:line="360" w:lineRule="auto"/>
        <w:ind w:left="360"/>
        <w:jc w:val="both"/>
        <w:textAlignment w:val="baseline"/>
        <w:rPr>
          <w:rFonts w:ascii="Times New Roman" w:eastAsia="Times New Roman" w:hAnsi="Times New Roman" w:cs="Times New Roman"/>
          <w:color w:val="333333"/>
          <w:sz w:val="28"/>
          <w:szCs w:val="24"/>
        </w:rPr>
      </w:pPr>
      <w:r w:rsidRPr="005C0E3C">
        <w:rPr>
          <w:rFonts w:ascii="Times New Roman" w:eastAsia="Times New Roman" w:hAnsi="Times New Roman" w:cs="Times New Roman"/>
          <w:color w:val="333333"/>
          <w:sz w:val="28"/>
          <w:szCs w:val="24"/>
        </w:rPr>
        <w:t>Visual Studio requests the WSDL. It parses the file to gain an understanding of the web service. From this information, it will create some classes. These are known as </w:t>
      </w:r>
      <w:r w:rsidRPr="005C0E3C">
        <w:rPr>
          <w:rFonts w:ascii="Times New Roman" w:eastAsia="Times New Roman" w:hAnsi="Times New Roman" w:cs="Times New Roman"/>
          <w:iCs/>
          <w:color w:val="333333"/>
          <w:sz w:val="28"/>
          <w:szCs w:val="24"/>
        </w:rPr>
        <w:t>proxy classes</w:t>
      </w:r>
      <w:r w:rsidRPr="005C0E3C">
        <w:rPr>
          <w:rFonts w:ascii="Times New Roman" w:eastAsia="Times New Roman" w:hAnsi="Times New Roman" w:cs="Times New Roman"/>
          <w:color w:val="333333"/>
          <w:sz w:val="28"/>
          <w:szCs w:val="24"/>
        </w:rPr>
        <w:t> (not to be confused with an Internet proxy server). These classes stand in for the web service, allowing you the illusion that you are simply calling normal methods on normal classes. But these classes are not normal.</w:t>
      </w:r>
    </w:p>
    <w:p w:rsidR="00163CB6" w:rsidRPr="005C0E3C" w:rsidRDefault="00163CB6" w:rsidP="00163CB6">
      <w:pPr>
        <w:numPr>
          <w:ilvl w:val="0"/>
          <w:numId w:val="2"/>
        </w:numPr>
        <w:spacing w:after="0" w:line="360" w:lineRule="auto"/>
        <w:ind w:left="360"/>
        <w:jc w:val="both"/>
        <w:textAlignment w:val="baseline"/>
        <w:rPr>
          <w:rFonts w:ascii="Times New Roman" w:eastAsia="Times New Roman" w:hAnsi="Times New Roman" w:cs="Times New Roman"/>
          <w:color w:val="333333"/>
          <w:sz w:val="28"/>
          <w:szCs w:val="24"/>
        </w:rPr>
      </w:pPr>
      <w:r w:rsidRPr="005C0E3C">
        <w:rPr>
          <w:rFonts w:ascii="Times New Roman" w:eastAsia="Times New Roman" w:hAnsi="Times New Roman" w:cs="Times New Roman"/>
          <w:color w:val="333333"/>
          <w:sz w:val="28"/>
          <w:szCs w:val="24"/>
        </w:rPr>
        <w:t>The client code will create an instance of the proxy class for the service. It will call an instance method of the class, perhaps passing some parameters. The proxy class will turn these parameters into properly-formatted SOAP XML and will send them to the service.</w:t>
      </w:r>
    </w:p>
    <w:p w:rsidR="00163CB6" w:rsidRPr="005C0E3C" w:rsidRDefault="00163CB6" w:rsidP="00163CB6">
      <w:pPr>
        <w:numPr>
          <w:ilvl w:val="0"/>
          <w:numId w:val="2"/>
        </w:numPr>
        <w:spacing w:after="0" w:line="360" w:lineRule="auto"/>
        <w:ind w:left="360"/>
        <w:jc w:val="both"/>
        <w:textAlignment w:val="baseline"/>
        <w:rPr>
          <w:rFonts w:ascii="Times New Roman" w:eastAsia="Times New Roman" w:hAnsi="Times New Roman" w:cs="Times New Roman"/>
          <w:color w:val="333333"/>
          <w:sz w:val="28"/>
          <w:szCs w:val="24"/>
        </w:rPr>
      </w:pPr>
      <w:r w:rsidRPr="005C0E3C">
        <w:rPr>
          <w:rFonts w:ascii="Times New Roman" w:eastAsia="Times New Roman" w:hAnsi="Times New Roman" w:cs="Times New Roman"/>
          <w:color w:val="333333"/>
          <w:sz w:val="28"/>
          <w:szCs w:val="24"/>
        </w:rPr>
        <w:t>On the server side, the XML will likely be turned into parameters again, and a server-side method will be called with those parameters.</w:t>
      </w:r>
    </w:p>
    <w:p w:rsidR="00163CB6" w:rsidRPr="005C0E3C" w:rsidRDefault="00163CB6" w:rsidP="00163CB6">
      <w:pPr>
        <w:numPr>
          <w:ilvl w:val="0"/>
          <w:numId w:val="2"/>
        </w:numPr>
        <w:spacing w:after="0" w:line="360" w:lineRule="auto"/>
        <w:ind w:left="360"/>
        <w:jc w:val="both"/>
        <w:textAlignment w:val="baseline"/>
        <w:rPr>
          <w:rFonts w:ascii="Times New Roman" w:eastAsia="Times New Roman" w:hAnsi="Times New Roman" w:cs="Times New Roman"/>
          <w:color w:val="333333"/>
          <w:sz w:val="28"/>
          <w:szCs w:val="24"/>
        </w:rPr>
      </w:pPr>
      <w:r w:rsidRPr="005C0E3C">
        <w:rPr>
          <w:rFonts w:ascii="Times New Roman" w:eastAsia="Times New Roman" w:hAnsi="Times New Roman" w:cs="Times New Roman"/>
          <w:color w:val="333333"/>
          <w:sz w:val="28"/>
          <w:szCs w:val="24"/>
        </w:rPr>
        <w:t>The server will do what it was requested to do, and may then return a result. This result will be turned into SOAP XML, which will be sent back to the client.</w:t>
      </w:r>
    </w:p>
    <w:p w:rsidR="00163CB6" w:rsidRPr="005C0E3C" w:rsidRDefault="00163CB6" w:rsidP="00163CB6">
      <w:pPr>
        <w:numPr>
          <w:ilvl w:val="0"/>
          <w:numId w:val="2"/>
        </w:numPr>
        <w:spacing w:after="0" w:line="360" w:lineRule="auto"/>
        <w:ind w:left="360"/>
        <w:jc w:val="both"/>
        <w:textAlignment w:val="baseline"/>
        <w:rPr>
          <w:rFonts w:ascii="Times New Roman" w:eastAsia="Times New Roman" w:hAnsi="Times New Roman" w:cs="Times New Roman"/>
          <w:color w:val="333333"/>
          <w:sz w:val="28"/>
          <w:szCs w:val="24"/>
        </w:rPr>
      </w:pPr>
      <w:r w:rsidRPr="005C0E3C">
        <w:rPr>
          <w:rFonts w:ascii="Times New Roman" w:eastAsia="Times New Roman" w:hAnsi="Times New Roman" w:cs="Times New Roman"/>
          <w:color w:val="333333"/>
          <w:sz w:val="28"/>
          <w:szCs w:val="24"/>
        </w:rPr>
        <w:t>The proxy class on the client will receive this XML, turn it back into return values and will return that to the caller</w:t>
      </w:r>
    </w:p>
    <w:p w:rsidR="00163CB6" w:rsidRPr="005C0E3C" w:rsidRDefault="00163CB6" w:rsidP="00163CB6">
      <w:pPr>
        <w:shd w:val="clear" w:color="auto" w:fill="FFFFFF"/>
        <w:spacing w:after="360" w:line="360" w:lineRule="auto"/>
        <w:jc w:val="both"/>
        <w:textAlignment w:val="baseline"/>
        <w:rPr>
          <w:rFonts w:ascii="Times New Roman" w:eastAsia="Times New Roman" w:hAnsi="Times New Roman" w:cs="Times New Roman"/>
          <w:color w:val="333333"/>
          <w:sz w:val="28"/>
          <w:szCs w:val="24"/>
        </w:rPr>
      </w:pPr>
      <w:r w:rsidRPr="005C0E3C">
        <w:rPr>
          <w:rFonts w:ascii="Times New Roman" w:eastAsia="Times New Roman" w:hAnsi="Times New Roman" w:cs="Times New Roman"/>
          <w:color w:val="333333"/>
          <w:sz w:val="28"/>
          <w:szCs w:val="24"/>
        </w:rPr>
        <w:t>The result is that the caller of a web service can treat the service operations just like normal methods on normal objects. In most cases, even the developer of the web service can treat the service like it is a normal object with normal methods. But everything in the middle is happening in SOAP XML, described by XML Schema, referenced by a WSDL in XML.</w:t>
      </w:r>
    </w:p>
    <w:p w:rsidR="00163CB6" w:rsidRPr="005C0E3C" w:rsidRDefault="00163CB6" w:rsidP="00163CB6">
      <w:pPr>
        <w:spacing w:line="360" w:lineRule="auto"/>
        <w:jc w:val="both"/>
        <w:rPr>
          <w:rFonts w:ascii="Times New Roman" w:hAnsi="Times New Roman" w:cs="Times New Roman"/>
          <w:b/>
          <w:sz w:val="28"/>
          <w:szCs w:val="24"/>
        </w:rPr>
      </w:pPr>
      <w:r w:rsidRPr="005C0E3C">
        <w:rPr>
          <w:rFonts w:ascii="Times New Roman" w:hAnsi="Times New Roman" w:cs="Times New Roman"/>
          <w:b/>
          <w:sz w:val="28"/>
          <w:szCs w:val="24"/>
        </w:rPr>
        <w:lastRenderedPageBreak/>
        <w:t>Characteristics of Web Services:</w:t>
      </w:r>
    </w:p>
    <w:p w:rsidR="00163CB6" w:rsidRPr="005C0E3C" w:rsidRDefault="00163CB6" w:rsidP="00163CB6">
      <w:pPr>
        <w:numPr>
          <w:ilvl w:val="0"/>
          <w:numId w:val="4"/>
        </w:numPr>
        <w:shd w:val="clear" w:color="auto" w:fill="FFFFFF"/>
        <w:spacing w:before="100" w:beforeAutospacing="1" w:after="100" w:afterAutospacing="1" w:line="360" w:lineRule="auto"/>
        <w:ind w:left="245"/>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Machine-to-machine interactions</w:t>
      </w:r>
    </w:p>
    <w:p w:rsidR="00163CB6" w:rsidRPr="005C0E3C" w:rsidRDefault="00163CB6" w:rsidP="00163CB6">
      <w:pPr>
        <w:numPr>
          <w:ilvl w:val="0"/>
          <w:numId w:val="4"/>
        </w:numPr>
        <w:shd w:val="clear" w:color="auto" w:fill="FFFFFF"/>
        <w:spacing w:before="100" w:beforeAutospacing="1" w:after="100" w:afterAutospacing="1" w:line="360" w:lineRule="auto"/>
        <w:ind w:left="245"/>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Loose coupling</w:t>
      </w:r>
    </w:p>
    <w:p w:rsidR="00163CB6" w:rsidRPr="005C0E3C" w:rsidRDefault="00163CB6" w:rsidP="00163CB6">
      <w:pPr>
        <w:numPr>
          <w:ilvl w:val="0"/>
          <w:numId w:val="4"/>
        </w:numPr>
        <w:shd w:val="clear" w:color="auto" w:fill="FFFFFF"/>
        <w:spacing w:before="100" w:beforeAutospacing="1" w:after="100" w:afterAutospacing="1" w:line="360" w:lineRule="auto"/>
        <w:ind w:left="245"/>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Interoperability</w:t>
      </w:r>
    </w:p>
    <w:p w:rsidR="00163CB6" w:rsidRPr="005C0E3C" w:rsidRDefault="00163CB6" w:rsidP="00163CB6">
      <w:pPr>
        <w:numPr>
          <w:ilvl w:val="0"/>
          <w:numId w:val="4"/>
        </w:numPr>
        <w:shd w:val="clear" w:color="auto" w:fill="FFFFFF"/>
        <w:spacing w:before="100" w:beforeAutospacing="1" w:after="100" w:afterAutospacing="1" w:line="360" w:lineRule="auto"/>
        <w:ind w:left="245"/>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Platform-independence</w:t>
      </w:r>
    </w:p>
    <w:p w:rsidR="00163CB6" w:rsidRPr="005C0E3C" w:rsidRDefault="00163CB6" w:rsidP="00163CB6">
      <w:pPr>
        <w:numPr>
          <w:ilvl w:val="0"/>
          <w:numId w:val="4"/>
        </w:numPr>
        <w:shd w:val="clear" w:color="auto" w:fill="FFFFFF"/>
        <w:spacing w:before="100" w:beforeAutospacing="1" w:after="100" w:afterAutospacing="1" w:line="360" w:lineRule="auto"/>
        <w:ind w:left="245"/>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Operating system-independence</w:t>
      </w:r>
    </w:p>
    <w:p w:rsidR="00163CB6" w:rsidRPr="005C0E3C" w:rsidRDefault="00163CB6" w:rsidP="00163CB6">
      <w:pPr>
        <w:numPr>
          <w:ilvl w:val="0"/>
          <w:numId w:val="4"/>
        </w:numPr>
        <w:shd w:val="clear" w:color="auto" w:fill="FFFFFF"/>
        <w:spacing w:before="100" w:beforeAutospacing="1" w:after="100" w:afterAutospacing="1" w:line="360" w:lineRule="auto"/>
        <w:ind w:left="245"/>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Language-independence</w:t>
      </w:r>
    </w:p>
    <w:p w:rsidR="00163CB6" w:rsidRPr="005C0E3C" w:rsidRDefault="00163CB6" w:rsidP="00163CB6">
      <w:pPr>
        <w:numPr>
          <w:ilvl w:val="0"/>
          <w:numId w:val="4"/>
        </w:numPr>
        <w:shd w:val="clear" w:color="auto" w:fill="FFFFFF"/>
        <w:spacing w:before="100" w:beforeAutospacing="1" w:after="100" w:afterAutospacing="1" w:line="360" w:lineRule="auto"/>
        <w:ind w:left="245"/>
        <w:jc w:val="both"/>
        <w:rPr>
          <w:rFonts w:ascii="Times New Roman" w:eastAsia="Times New Roman" w:hAnsi="Times New Roman" w:cs="Times New Roman"/>
          <w:color w:val="000000"/>
          <w:sz w:val="28"/>
          <w:szCs w:val="24"/>
        </w:rPr>
      </w:pPr>
      <w:r w:rsidRPr="005C0E3C">
        <w:rPr>
          <w:rFonts w:ascii="Times New Roman" w:eastAsia="Times New Roman" w:hAnsi="Times New Roman" w:cs="Times New Roman"/>
          <w:color w:val="000000"/>
          <w:sz w:val="28"/>
          <w:szCs w:val="24"/>
        </w:rPr>
        <w:t>Leveraging the architecture of the World Wide Web</w:t>
      </w:r>
    </w:p>
    <w:p w:rsidR="00163CB6" w:rsidRPr="005C0E3C" w:rsidRDefault="00163CB6" w:rsidP="00163CB6">
      <w:pPr>
        <w:shd w:val="clear" w:color="auto" w:fill="FFFFFF"/>
        <w:spacing w:before="100" w:beforeAutospacing="1" w:after="100" w:afterAutospacing="1" w:line="360" w:lineRule="auto"/>
        <w:jc w:val="both"/>
        <w:rPr>
          <w:rFonts w:ascii="Times New Roman" w:eastAsia="Times New Roman" w:hAnsi="Times New Roman" w:cs="Times New Roman"/>
          <w:b/>
          <w:color w:val="000000"/>
          <w:sz w:val="28"/>
          <w:szCs w:val="24"/>
        </w:rPr>
      </w:pPr>
      <w:r w:rsidRPr="005C0E3C">
        <w:rPr>
          <w:rFonts w:ascii="Times New Roman" w:eastAsia="Times New Roman" w:hAnsi="Times New Roman" w:cs="Times New Roman"/>
          <w:b/>
          <w:color w:val="000000"/>
          <w:sz w:val="28"/>
          <w:szCs w:val="24"/>
        </w:rPr>
        <w:t>Benefits of Web Services:</w:t>
      </w:r>
    </w:p>
    <w:p w:rsidR="00163CB6" w:rsidRPr="005C0E3C" w:rsidRDefault="00163CB6" w:rsidP="00163CB6">
      <w:pPr>
        <w:shd w:val="clear" w:color="auto" w:fill="FFFFFF"/>
        <w:spacing w:after="240" w:line="360" w:lineRule="auto"/>
        <w:jc w:val="both"/>
        <w:rPr>
          <w:rFonts w:ascii="Times New Roman" w:eastAsia="Times New Roman" w:hAnsi="Times New Roman" w:cs="Times New Roman"/>
          <w:iCs/>
          <w:color w:val="333333"/>
          <w:sz w:val="28"/>
          <w:szCs w:val="24"/>
          <w:lang w:bidi="en-US"/>
        </w:rPr>
      </w:pPr>
      <w:r w:rsidRPr="005C0E3C">
        <w:rPr>
          <w:rFonts w:ascii="Times New Roman" w:eastAsia="Times New Roman" w:hAnsi="Times New Roman" w:cs="Times New Roman"/>
          <w:iCs/>
          <w:color w:val="333333"/>
          <w:sz w:val="28"/>
          <w:szCs w:val="24"/>
          <w:lang w:bidi="en-US"/>
        </w:rPr>
        <w:t>Web Services offer many benefits over other types of distributed computing architectures.</w:t>
      </w:r>
    </w:p>
    <w:p w:rsidR="00163CB6" w:rsidRPr="005C0E3C" w:rsidRDefault="00163CB6" w:rsidP="00163CB6">
      <w:pPr>
        <w:numPr>
          <w:ilvl w:val="0"/>
          <w:numId w:val="5"/>
        </w:numPr>
        <w:shd w:val="clear" w:color="auto" w:fill="FFFFFF"/>
        <w:spacing w:after="240" w:line="360" w:lineRule="auto"/>
        <w:jc w:val="both"/>
        <w:rPr>
          <w:rFonts w:ascii="Times New Roman" w:eastAsia="Times New Roman" w:hAnsi="Times New Roman" w:cs="Times New Roman"/>
          <w:iCs/>
          <w:color w:val="333333"/>
          <w:sz w:val="28"/>
          <w:szCs w:val="24"/>
          <w:lang w:bidi="en-US"/>
        </w:rPr>
      </w:pPr>
      <w:r w:rsidRPr="005C0E3C">
        <w:rPr>
          <w:rFonts w:ascii="Times New Roman" w:eastAsia="Times New Roman" w:hAnsi="Times New Roman" w:cs="Times New Roman"/>
          <w:b/>
          <w:iCs/>
          <w:color w:val="333333"/>
          <w:sz w:val="28"/>
          <w:szCs w:val="24"/>
          <w:lang w:bidi="en-US"/>
        </w:rPr>
        <w:t>Interoperability</w:t>
      </w:r>
      <w:r w:rsidRPr="005C0E3C">
        <w:rPr>
          <w:rFonts w:ascii="Times New Roman" w:eastAsia="Times New Roman" w:hAnsi="Times New Roman" w:cs="Times New Roman"/>
          <w:iCs/>
          <w:color w:val="333333"/>
          <w:sz w:val="28"/>
          <w:szCs w:val="24"/>
          <w:lang w:bidi="en-US"/>
        </w:rPr>
        <w:t xml:space="preserve"> - This is the most important benefit of Web Services. Web Services typically work outside of private networks, offering developers a non-proprietary route to their solutions. Services developed are likely, therefore, to have a longer life-span, offering better return on investment of the developed service. Web Services also let developers use their preferred programming languages. In addition, thanks to the use of standards-based communications methods, Web Services are virtually platform-independent.</w:t>
      </w:r>
    </w:p>
    <w:p w:rsidR="00163CB6" w:rsidRPr="005C0E3C" w:rsidRDefault="00163CB6" w:rsidP="00163CB6">
      <w:pPr>
        <w:numPr>
          <w:ilvl w:val="0"/>
          <w:numId w:val="5"/>
        </w:numPr>
        <w:shd w:val="clear" w:color="auto" w:fill="FFFFFF"/>
        <w:spacing w:after="240" w:line="360" w:lineRule="auto"/>
        <w:jc w:val="both"/>
        <w:rPr>
          <w:rFonts w:ascii="Times New Roman" w:eastAsia="Times New Roman" w:hAnsi="Times New Roman" w:cs="Times New Roman"/>
          <w:iCs/>
          <w:color w:val="333333"/>
          <w:sz w:val="28"/>
          <w:szCs w:val="24"/>
          <w:lang w:bidi="en-US"/>
        </w:rPr>
      </w:pPr>
      <w:r w:rsidRPr="005C0E3C">
        <w:rPr>
          <w:rFonts w:ascii="Times New Roman" w:eastAsia="Times New Roman" w:hAnsi="Times New Roman" w:cs="Times New Roman"/>
          <w:b/>
          <w:iCs/>
          <w:color w:val="333333"/>
          <w:sz w:val="28"/>
          <w:szCs w:val="24"/>
          <w:lang w:bidi="en-US"/>
        </w:rPr>
        <w:t xml:space="preserve">Usability </w:t>
      </w:r>
      <w:r w:rsidRPr="005C0E3C">
        <w:rPr>
          <w:rFonts w:ascii="Times New Roman" w:eastAsia="Times New Roman" w:hAnsi="Times New Roman" w:cs="Times New Roman"/>
          <w:iCs/>
          <w:color w:val="333333"/>
          <w:sz w:val="28"/>
          <w:szCs w:val="24"/>
          <w:lang w:bidi="en-US"/>
        </w:rPr>
        <w:t>- Web Services allow the business logic of many different systems to be exposed over the Web. This gives your applications the freedom to chose the Web Services that they need. Instead of re-inventing the wheel for each client, you need only include additional application-specific business logic on the client-side. This allows you to develop services and/or client-side code using the languages and tools that you want.</w:t>
      </w:r>
    </w:p>
    <w:p w:rsidR="00163CB6" w:rsidRPr="005C0E3C" w:rsidRDefault="00163CB6" w:rsidP="00163CB6">
      <w:pPr>
        <w:numPr>
          <w:ilvl w:val="0"/>
          <w:numId w:val="5"/>
        </w:numPr>
        <w:shd w:val="clear" w:color="auto" w:fill="FFFFFF"/>
        <w:spacing w:after="240" w:line="360" w:lineRule="auto"/>
        <w:jc w:val="both"/>
        <w:rPr>
          <w:rFonts w:ascii="Times New Roman" w:eastAsia="Times New Roman" w:hAnsi="Times New Roman" w:cs="Times New Roman"/>
          <w:iCs/>
          <w:color w:val="333333"/>
          <w:sz w:val="28"/>
          <w:szCs w:val="24"/>
          <w:lang w:bidi="en-US"/>
        </w:rPr>
      </w:pPr>
      <w:r w:rsidRPr="005C0E3C">
        <w:rPr>
          <w:rFonts w:ascii="Times New Roman" w:eastAsia="Times New Roman" w:hAnsi="Times New Roman" w:cs="Times New Roman"/>
          <w:b/>
          <w:iCs/>
          <w:color w:val="333333"/>
          <w:sz w:val="28"/>
          <w:szCs w:val="24"/>
          <w:lang w:bidi="en-US"/>
        </w:rPr>
        <w:lastRenderedPageBreak/>
        <w:t>Reusability</w:t>
      </w:r>
      <w:r w:rsidRPr="005C0E3C">
        <w:rPr>
          <w:rFonts w:ascii="Times New Roman" w:eastAsia="Times New Roman" w:hAnsi="Times New Roman" w:cs="Times New Roman"/>
          <w:iCs/>
          <w:color w:val="333333"/>
          <w:sz w:val="28"/>
          <w:szCs w:val="24"/>
          <w:lang w:bidi="en-US"/>
        </w:rPr>
        <w:t xml:space="preserve"> - Web Services provide not a component-based model of application development, but the closest thing possible to zero-coding deployment of such services. This makes it easy to reuse Web Service components as appropriate in other services. It also makes it easy to deploy legacy code as a Web Service.</w:t>
      </w:r>
    </w:p>
    <w:p w:rsidR="00163CB6" w:rsidRPr="005C0E3C" w:rsidRDefault="00163CB6" w:rsidP="00163CB6">
      <w:pPr>
        <w:numPr>
          <w:ilvl w:val="0"/>
          <w:numId w:val="5"/>
        </w:numPr>
        <w:shd w:val="clear" w:color="auto" w:fill="FFFFFF"/>
        <w:spacing w:after="240" w:line="360" w:lineRule="auto"/>
        <w:jc w:val="both"/>
        <w:rPr>
          <w:rFonts w:ascii="Times New Roman" w:eastAsia="Times New Roman" w:hAnsi="Times New Roman" w:cs="Times New Roman"/>
          <w:iCs/>
          <w:color w:val="333333"/>
          <w:sz w:val="28"/>
          <w:szCs w:val="24"/>
          <w:lang w:bidi="en-US"/>
        </w:rPr>
      </w:pPr>
      <w:r w:rsidRPr="005C0E3C">
        <w:rPr>
          <w:rFonts w:ascii="Times New Roman" w:eastAsia="Times New Roman" w:hAnsi="Times New Roman" w:cs="Times New Roman"/>
          <w:b/>
          <w:iCs/>
          <w:color w:val="333333"/>
          <w:sz w:val="28"/>
          <w:szCs w:val="24"/>
          <w:lang w:bidi="en-US"/>
        </w:rPr>
        <w:t>Deployability</w:t>
      </w:r>
      <w:r w:rsidRPr="005C0E3C">
        <w:rPr>
          <w:rFonts w:ascii="Times New Roman" w:eastAsia="Times New Roman" w:hAnsi="Times New Roman" w:cs="Times New Roman"/>
          <w:iCs/>
          <w:color w:val="333333"/>
          <w:sz w:val="28"/>
          <w:szCs w:val="24"/>
          <w:lang w:bidi="en-US"/>
        </w:rPr>
        <w:t xml:space="preserve"> - Web Services are deployed over standard Internet technologies. This makes it possible to deploy Web Services even over the fire wall to servers running on the Internet on the other side of the globe. Also thanks to the use of proven community standards, underlying security (such as SSL) is already built-in.</w:t>
      </w:r>
    </w:p>
    <w:p w:rsidR="00163CB6" w:rsidRPr="005C0E3C" w:rsidRDefault="00163CB6" w:rsidP="00163CB6">
      <w:pPr>
        <w:rPr>
          <w:sz w:val="24"/>
        </w:rPr>
      </w:pPr>
    </w:p>
    <w:p w:rsidR="00163CB6" w:rsidRDefault="00163CB6" w:rsidP="00163CB6">
      <w:pPr>
        <w:spacing w:after="0" w:line="360" w:lineRule="auto"/>
        <w:rPr>
          <w:rFonts w:ascii="Times New Roman" w:hAnsi="Times New Roman" w:cs="Times New Roman"/>
          <w:b/>
          <w:bCs/>
          <w:sz w:val="28"/>
          <w:szCs w:val="28"/>
        </w:rPr>
      </w:pPr>
    </w:p>
    <w:p w:rsidR="003B27D2" w:rsidRPr="00067AA7" w:rsidRDefault="003B27D2" w:rsidP="00853E1E">
      <w:pPr>
        <w:spacing w:after="0" w:line="360" w:lineRule="auto"/>
        <w:jc w:val="both"/>
        <w:rPr>
          <w:rFonts w:ascii="Times New Roman" w:hAnsi="Times New Roman" w:cs="Times New Roman"/>
          <w:bCs/>
          <w:sz w:val="28"/>
          <w:szCs w:val="28"/>
        </w:rPr>
      </w:pPr>
      <w:bookmarkStart w:id="0" w:name="_GoBack"/>
      <w:bookmarkEnd w:id="0"/>
    </w:p>
    <w:sectPr w:rsidR="003B27D2" w:rsidRPr="00067AA7" w:rsidSect="00387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31383"/>
    <w:multiLevelType w:val="multilevel"/>
    <w:tmpl w:val="7666C2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nsid w:val="3DCD1E76"/>
    <w:multiLevelType w:val="multilevel"/>
    <w:tmpl w:val="9AC6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247C77"/>
    <w:multiLevelType w:val="multilevel"/>
    <w:tmpl w:val="597C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A0A784D"/>
    <w:multiLevelType w:val="multilevel"/>
    <w:tmpl w:val="07302A1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nsid w:val="7DD40067"/>
    <w:multiLevelType w:val="multilevel"/>
    <w:tmpl w:val="4172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115C5D"/>
    <w:rsid w:val="00067AA7"/>
    <w:rsid w:val="00115C5D"/>
    <w:rsid w:val="00163CB6"/>
    <w:rsid w:val="003871D5"/>
    <w:rsid w:val="003B27D2"/>
    <w:rsid w:val="00853E1E"/>
    <w:rsid w:val="00A67698"/>
    <w:rsid w:val="00C34BF1"/>
    <w:rsid w:val="00D955AC"/>
    <w:rsid w:val="00E37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3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CB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1331</Words>
  <Characters>7593</Characters>
  <Application>Microsoft Office Word</Application>
  <DocSecurity>0</DocSecurity>
  <Lines>63</Lines>
  <Paragraphs>17</Paragraphs>
  <ScaleCrop>false</ScaleCrop>
  <Company/>
  <LinksUpToDate>false</LinksUpToDate>
  <CharactersWithSpaces>8907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10</cp:revision>
  <dcterms:created xsi:type="dcterms:W3CDTF">2012-10-10T14:06:00Z</dcterms:created>
  <dcterms:modified xsi:type="dcterms:W3CDTF">2022-11-25T13:52:00Z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