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pBdr>
          <w:left w:color="000000" w:space="0" w:sz="4" w:val="single"/>
          <w:right w:color="000000" w:space="0" w:sz="4" w:val="single"/>
        </w:pBdr>
        <w:rPr/>
      </w:pPr>
      <w:r w:rsidDel="00000000" w:rsidR="00000000" w:rsidRPr="00000000">
        <w:rPr>
          <w:rtl w:val="0"/>
        </w:rPr>
        <w:t xml:space="preserve">Ecole Supérieure Privée Technologies &amp; Ingénierie</w:t>
      </w:r>
    </w:p>
    <w:p w:rsidR="00000000" w:rsidDel="00000000" w:rsidP="00000000" w:rsidRDefault="00000000" w:rsidRPr="00000000" w14:paraId="00000002">
      <w:pPr>
        <w:spacing w:after="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Type d’épreuve </w:t>
        <w:tab/>
        <w:t xml:space="preserve">    : </w:t>
        <w:tab/>
        <w:tab/>
        <w:t xml:space="preserve"> x</w:t>
      </w:r>
      <w:r w:rsidDel="00000000" w:rsidR="00000000" w:rsidRPr="00000000">
        <w:rPr>
          <w:sz w:val="24"/>
          <w:szCs w:val="24"/>
          <w:rtl w:val="0"/>
        </w:rPr>
        <w:t xml:space="preserve">Devoir</w:t>
        <w:tab/>
        <w:tab/>
        <w:t xml:space="preserve">       Examen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1943100</wp:posOffset>
                </wp:positionH>
                <wp:positionV relativeFrom="paragraph">
                  <wp:posOffset>0</wp:posOffset>
                </wp:positionV>
                <wp:extent cx="209550" cy="142875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45988" y="3713325"/>
                          <a:ext cx="200025" cy="13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1943100</wp:posOffset>
                </wp:positionH>
                <wp:positionV relativeFrom="paragraph">
                  <wp:posOffset>0</wp:posOffset>
                </wp:positionV>
                <wp:extent cx="209550" cy="142875"/>
                <wp:effectExtent b="0" l="0" r="0" t="0"/>
                <wp:wrapNone/>
                <wp:docPr id="9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9550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3124200</wp:posOffset>
                </wp:positionH>
                <wp:positionV relativeFrom="paragraph">
                  <wp:posOffset>0</wp:posOffset>
                </wp:positionV>
                <wp:extent cx="209550" cy="142875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45988" y="3713325"/>
                          <a:ext cx="200025" cy="13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3124200</wp:posOffset>
                </wp:positionH>
                <wp:positionV relativeFrom="paragraph">
                  <wp:posOffset>0</wp:posOffset>
                </wp:positionV>
                <wp:extent cx="209550" cy="142875"/>
                <wp:effectExtent b="0" l="0" r="0" t="0"/>
                <wp:wrapNone/>
                <wp:docPr id="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9550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tabs>
          <w:tab w:val="left" w:leader="none" w:pos="2340"/>
          <w:tab w:val="left" w:leader="none" w:pos="6237"/>
        </w:tabs>
        <w:spacing w:after="0" w:lineRule="auto"/>
        <w:rPr>
          <w:b w:val="1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Enseignants</w:t>
        <w:tab/>
        <w:t xml:space="preserve">: Sadok El Asmi , Ahmed Dhouibi</w:t>
        <w:tab/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40"/>
        </w:tabs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Matière </w:t>
        <w:tab/>
        <w:t xml:space="preserve">Probabilités-statistiques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40"/>
        </w:tabs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Année  Universitaire </w:t>
        <w:tab/>
        <w:t xml:space="preserve">: 2020 - 2021</w:t>
        <w:tab/>
        <w:t xml:space="preserve">Semestre: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Période 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 TIC 1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Documents</w:t>
        <w:tab/>
        <w:t xml:space="preserve">: </w:t>
        <w:tab/>
        <w:t xml:space="preserve">            Autorisés                x Non autorisés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1943100</wp:posOffset>
                </wp:positionH>
                <wp:positionV relativeFrom="paragraph">
                  <wp:posOffset>0</wp:posOffset>
                </wp:positionV>
                <wp:extent cx="209550" cy="142875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45988" y="3713325"/>
                          <a:ext cx="200025" cy="13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1943100</wp:posOffset>
                </wp:positionH>
                <wp:positionV relativeFrom="paragraph">
                  <wp:posOffset>0</wp:posOffset>
                </wp:positionV>
                <wp:extent cx="209550" cy="142875"/>
                <wp:effectExtent b="0" l="0" r="0" t="0"/>
                <wp:wrapNone/>
                <wp:docPr id="10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9550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3187700</wp:posOffset>
                </wp:positionH>
                <wp:positionV relativeFrom="paragraph">
                  <wp:posOffset>0</wp:posOffset>
                </wp:positionV>
                <wp:extent cx="209550" cy="142875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45988" y="3713325"/>
                          <a:ext cx="200025" cy="13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3187700</wp:posOffset>
                </wp:positionH>
                <wp:positionV relativeFrom="paragraph">
                  <wp:posOffset>0</wp:posOffset>
                </wp:positionV>
                <wp:extent cx="209550" cy="142875"/>
                <wp:effectExtent b="0" l="0" r="0" t="0"/>
                <wp:wrapNone/>
                <wp:docPr id="1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9550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</w:t>
        <w:tab/>
        <w:t xml:space="preserve">:   07– 03 - 2022</w:t>
        <w:tab/>
        <w:tab/>
        <w:t xml:space="preserve">Durée</w:t>
        <w:tab/>
        <w:t xml:space="preserve">:    1h30mn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de pages</w:t>
        <w:tab/>
        <w:t xml:space="preserve">:1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</w:t>
      </w:r>
    </w:p>
    <w:p w:rsidR="00000000" w:rsidDel="00000000" w:rsidP="00000000" w:rsidRDefault="00000000" w:rsidRPr="00000000" w14:paraId="0000000B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Exercice 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Soient X et Y deux variables aléatoires indépendantes. On suppose que X est à valeurs dans {1,2} et que   Y est à valeurs dans {0,1}.</w:t>
      </w:r>
    </w:p>
    <w:p w:rsidR="00000000" w:rsidDel="00000000" w:rsidP="00000000" w:rsidRDefault="00000000" w:rsidRPr="00000000" w14:paraId="0000000C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loi de probabilité de X est donnée par :</w:t>
      </w:r>
    </w:p>
    <w:p w:rsidR="00000000" w:rsidDel="00000000" w:rsidP="00000000" w:rsidRDefault="00000000" w:rsidRPr="00000000" w14:paraId="0000000D">
      <w:pPr>
        <w:ind w:firstLine="708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P(X = 1) = p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  <w:tab/>
        <w:tab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P(X = 2) = 2 p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E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Pour la loi de Y, on a P(Y = 1)  = 1</w:t>
      </w:r>
      <w:r w:rsidDel="00000000" w:rsidR="00000000" w:rsidRPr="00000000">
        <w:rPr>
          <w:rFonts w:ascii="Symbol" w:cs="Symbol" w:eastAsia="Symbol" w:hAnsi="Symbo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Déterminer la loi de probabilité de X et la loi de probabilité de Y.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Arial" w:cs="Arial" w:eastAsia="Arial" w:hAnsi="Arial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Calculer P(X ˂ 1) et  P(Y ≤ 0).</w:t>
          </w:r>
        </w:sdtContent>
      </w:sdt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Déterminer la loi de probabilité du couple (X, Y).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Calculer la probabilité conditionnelle de X=1 sachant Y = 1.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On pose W = X + 2Y, déterminer la loi de probabilité de W.</w:t>
      </w:r>
    </w:p>
    <w:p w:rsidR="00000000" w:rsidDel="00000000" w:rsidP="00000000" w:rsidRDefault="00000000" w:rsidRPr="00000000" w14:paraId="00000014">
      <w:pPr>
        <w:spacing w:after="0" w:line="240" w:lineRule="auto"/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Exercice 2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shd w:fill="f8f9f0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On dispose de 100 dés dont 25 sont truqués. Pour chaque dé truqué, la probabilité d'obtenir le chiffre 6 lors d'un lancer vaut 1/2.</w:t>
      </w:r>
    </w:p>
    <w:p w:rsidR="00000000" w:rsidDel="00000000" w:rsidP="00000000" w:rsidRDefault="00000000" w:rsidRPr="00000000" w14:paraId="00000016">
      <w:pPr>
        <w:shd w:fill="f8f9f0" w:val="clear"/>
        <w:spacing w:after="280" w:before="28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On tire un dé au hasard parmi les 100 dés. On lance ce dé et on obtient 6. Quelle est la probabilité que ce dé soit truqué ?</w:t>
      </w:r>
    </w:p>
    <w:p w:rsidR="00000000" w:rsidDel="00000000" w:rsidP="00000000" w:rsidRDefault="00000000" w:rsidRPr="00000000" w14:paraId="00000017">
      <w:pPr>
        <w:spacing w:after="0" w:line="240" w:lineRule="auto"/>
        <w:ind w:left="360" w:firstLine="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Exercice 3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production dans une entreprise est assurée par trois machines M1, M2 et M3 selon les proportions suivantes 50 %, 40% et 10%. On sait qu’une pièce sur 5 est défectueuse si elle est fabriquée par M1, 15% des pièces défectueuses si la production est assurée par M2. La machine M3 est très sophistiquée et elle ne produit jamais des pièces défectueuses.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On choisit au hasard une pièce, on constate qu’elle est défectueuse.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Calculer la probabilité qu’elle provienne de M1.</w:t>
      </w:r>
    </w:p>
    <w:sectPr>
      <w:headerReference r:id="rId11" w:type="default"/>
      <w:footerReference r:id="rId12" w:type="default"/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Cambria"/>
  <w:font w:name="Georgia"/>
  <w:font w:name="Arial"/>
  <w:font w:name="Arial Unicode MS"/>
  <w:font w:name="Symbo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-851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ff0000"/>
        <w:sz w:val="28"/>
        <w:szCs w:val="28"/>
        <w:u w:val="none"/>
        <w:shd w:fill="auto" w:val="clear"/>
        <w:vertAlign w:val="baseline"/>
      </w:rPr>
      <w:drawing>
        <wp:inline distB="0" distT="0" distL="0" distR="0">
          <wp:extent cx="6933534" cy="482069"/>
          <wp:effectExtent b="0" l="0" r="0" t="0"/>
          <wp:docPr descr="2.png" id="13" name="image1.png"/>
          <a:graphic>
            <a:graphicData uri="http://schemas.openxmlformats.org/drawingml/2006/picture">
              <pic:pic>
                <pic:nvPicPr>
                  <pic:cNvPr descr="2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933534" cy="48206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673350" cy="605532"/>
          <wp:effectExtent b="0" l="0" r="0" t="0"/>
          <wp:docPr descr="Logo-TEK-UP.png" id="12" name="image2.png"/>
          <a:graphic>
            <a:graphicData uri="http://schemas.openxmlformats.org/drawingml/2006/picture">
              <pic:pic>
                <pic:nvPicPr>
                  <pic:cNvPr descr="Logo-TEK-UP.png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73350" cy="60553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1494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fr-F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0" w:line="240" w:lineRule="auto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i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top w:color="000000" w:space="1" w:sz="4" w:val="single"/>
        <w:left w:color="000000" w:space="4" w:sz="4" w:val="single"/>
        <w:bottom w:color="000000" w:space="1" w:sz="4" w:val="single"/>
        <w:right w:color="000000" w:space="4" w:sz="4" w:val="single"/>
      </w:pBdr>
      <w:spacing w:after="0" w:line="240" w:lineRule="auto"/>
      <w:jc w:val="center"/>
    </w:pPr>
    <w:rPr>
      <w:rFonts w:ascii="Times New Roman" w:cs="Times New Roman" w:eastAsia="Times New Roman" w:hAnsi="Times New Roman"/>
      <w:b w:val="1"/>
      <w:sz w:val="40"/>
      <w:szCs w:val="40"/>
    </w:rPr>
  </w:style>
  <w:style w:type="paragraph" w:styleId="Normal" w:default="1">
    <w:name w:val="Normal"/>
    <w:qFormat w:val="1"/>
    <w:rsid w:val="00B5700A"/>
  </w:style>
  <w:style w:type="paragraph" w:styleId="Heading1">
    <w:name w:val="heading 1"/>
    <w:basedOn w:val="Normal"/>
    <w:next w:val="Normal"/>
    <w:link w:val="Heading1Char"/>
    <w:qFormat w:val="1"/>
    <w:rsid w:val="00747FBA"/>
    <w:pPr>
      <w:keepNext w:val="1"/>
      <w:spacing w:after="0" w:line="240" w:lineRule="auto"/>
      <w:outlineLvl w:val="0"/>
    </w:pPr>
    <w:rPr>
      <w:rFonts w:ascii="Times New Roman" w:cs="Times New Roman" w:eastAsia="Times New Roman" w:hAnsi="Times New Roman"/>
      <w:b w:val="1"/>
      <w:sz w:val="28"/>
      <w:szCs w:val="20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7263E1"/>
    <w:pPr>
      <w:keepNext w:val="1"/>
      <w:keepLines w:val="1"/>
      <w:spacing w:after="0" w:before="40"/>
      <w:outlineLvl w:val="3"/>
    </w:pPr>
    <w:rPr>
      <w:rFonts w:asciiTheme="majorHAnsi" w:cstheme="majorBidi" w:eastAsiaTheme="majorEastAsia" w:hAnsiTheme="majorHAnsi"/>
      <w:i w:val="1"/>
      <w:iCs w:val="1"/>
      <w:color w:val="365f91" w:themeColor="accent1" w:themeShade="0000B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D356A5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semiHidden w:val="1"/>
    <w:unhideWhenUsed w:val="1"/>
    <w:rsid w:val="00874826"/>
    <w:pPr>
      <w:tabs>
        <w:tab w:val="center" w:pos="4536"/>
        <w:tab w:val="right" w:pos="9072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 w:val="1"/>
    <w:rsid w:val="00874826"/>
  </w:style>
  <w:style w:type="paragraph" w:styleId="Footer">
    <w:name w:val="footer"/>
    <w:basedOn w:val="Normal"/>
    <w:link w:val="FooterChar"/>
    <w:uiPriority w:val="99"/>
    <w:semiHidden w:val="1"/>
    <w:unhideWhenUsed w:val="1"/>
    <w:rsid w:val="00874826"/>
    <w:pPr>
      <w:tabs>
        <w:tab w:val="center" w:pos="4536"/>
        <w:tab w:val="right" w:pos="9072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semiHidden w:val="1"/>
    <w:rsid w:val="00874826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874826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874826"/>
    <w:rPr>
      <w:rFonts w:ascii="Tahoma" w:cs="Tahoma" w:hAnsi="Tahoma"/>
      <w:sz w:val="16"/>
      <w:szCs w:val="16"/>
    </w:rPr>
  </w:style>
  <w:style w:type="paragraph" w:styleId="BodyText2">
    <w:name w:val="Body Text 2"/>
    <w:basedOn w:val="Normal"/>
    <w:link w:val="BodyText2Char"/>
    <w:rsid w:val="00CA262A"/>
    <w:pPr>
      <w:spacing w:after="0" w:line="240" w:lineRule="auto"/>
      <w:jc w:val="both"/>
    </w:pPr>
    <w:rPr>
      <w:rFonts w:ascii="Times New Roman" w:cs="Times New Roman" w:eastAsia="Times New Roman" w:hAnsi="Times New Roman"/>
      <w:sz w:val="24"/>
      <w:szCs w:val="20"/>
    </w:rPr>
  </w:style>
  <w:style w:type="character" w:styleId="BodyText2Char" w:customStyle="1">
    <w:name w:val="Body Text 2 Char"/>
    <w:basedOn w:val="DefaultParagraphFont"/>
    <w:link w:val="BodyText2"/>
    <w:rsid w:val="00CA262A"/>
    <w:rPr>
      <w:rFonts w:ascii="Times New Roman" w:cs="Times New Roman" w:eastAsia="Times New Roman" w:hAnsi="Times New Roman"/>
      <w:sz w:val="24"/>
      <w:szCs w:val="20"/>
    </w:rPr>
  </w:style>
  <w:style w:type="paragraph" w:styleId="Title">
    <w:name w:val="Title"/>
    <w:basedOn w:val="Normal"/>
    <w:link w:val="TitleChar"/>
    <w:qFormat w:val="1"/>
    <w:rsid w:val="00CA262A"/>
    <w:pPr>
      <w:pBdr>
        <w:top w:color="auto" w:shadow="1" w:space="1" w:sz="4" w:val="single"/>
        <w:left w:color="auto" w:shadow="1" w:space="4" w:sz="4" w:val="single"/>
        <w:bottom w:color="auto" w:shadow="1" w:space="1" w:sz="4" w:val="single"/>
        <w:right w:color="auto" w:shadow="1" w:space="4" w:sz="4" w:val="single"/>
      </w:pBdr>
      <w:spacing w:after="0" w:line="240" w:lineRule="auto"/>
      <w:jc w:val="center"/>
    </w:pPr>
    <w:rPr>
      <w:rFonts w:ascii="Times New Roman" w:cs="Times New Roman" w:eastAsia="Times New Roman" w:hAnsi="Times New Roman"/>
      <w:b w:val="1"/>
      <w:sz w:val="40"/>
      <w:szCs w:val="20"/>
    </w:rPr>
  </w:style>
  <w:style w:type="character" w:styleId="TitleChar" w:customStyle="1">
    <w:name w:val="Title Char"/>
    <w:basedOn w:val="DefaultParagraphFont"/>
    <w:link w:val="Title"/>
    <w:rsid w:val="00CA262A"/>
    <w:rPr>
      <w:rFonts w:ascii="Times New Roman" w:cs="Times New Roman" w:eastAsia="Times New Roman" w:hAnsi="Times New Roman"/>
      <w:b w:val="1"/>
      <w:sz w:val="40"/>
      <w:szCs w:val="20"/>
    </w:rPr>
  </w:style>
  <w:style w:type="character" w:styleId="Heading1Char" w:customStyle="1">
    <w:name w:val="Heading 1 Char"/>
    <w:basedOn w:val="DefaultParagraphFont"/>
    <w:link w:val="Heading1"/>
    <w:rsid w:val="00747FBA"/>
    <w:rPr>
      <w:rFonts w:ascii="Times New Roman" w:cs="Times New Roman" w:eastAsia="Times New Roman" w:hAnsi="Times New Roman"/>
      <w:b w:val="1"/>
      <w:sz w:val="28"/>
      <w:szCs w:val="20"/>
    </w:rPr>
  </w:style>
  <w:style w:type="paragraph" w:styleId="ListParagraph">
    <w:name w:val="List Paragraph"/>
    <w:basedOn w:val="Normal"/>
    <w:uiPriority w:val="34"/>
    <w:qFormat w:val="1"/>
    <w:rsid w:val="00FE5ADB"/>
    <w:pPr>
      <w:ind w:left="720"/>
      <w:contextualSpacing w:val="1"/>
    </w:p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D356A5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263E1"/>
    <w:rPr>
      <w:rFonts w:asciiTheme="majorHAnsi" w:cstheme="majorBidi" w:eastAsiaTheme="majorEastAsia" w:hAnsiTheme="majorHAnsi"/>
      <w:i w:val="1"/>
      <w:iCs w:val="1"/>
      <w:color w:val="365f91" w:themeColor="accent1" w:themeShade="0000BF"/>
    </w:rPr>
  </w:style>
  <w:style w:type="character" w:styleId="PlaceholderText">
    <w:name w:val="Placeholder Text"/>
    <w:basedOn w:val="DefaultParagraphFont"/>
    <w:uiPriority w:val="99"/>
    <w:semiHidden w:val="1"/>
    <w:rsid w:val="00EA725B"/>
    <w:rPr>
      <w:color w:val="808080"/>
    </w:rPr>
  </w:style>
  <w:style w:type="character" w:styleId="mjx-char" w:customStyle="1">
    <w:name w:val="mjx-char"/>
    <w:basedOn w:val="DefaultParagraphFont"/>
    <w:rsid w:val="006A4E9E"/>
  </w:style>
  <w:style w:type="character" w:styleId="mjxassistivemathml" w:customStyle="1">
    <w:name w:val="mjx_assistive_mathml"/>
    <w:basedOn w:val="DefaultParagraphFont"/>
    <w:rsid w:val="006A4E9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6.png"/><Relationship Id="rId12" Type="http://schemas.openxmlformats.org/officeDocument/2006/relationships/footer" Target="footer1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UqfV5sE3Nd5VWkFDD9Z7X0dBXEQ==">AMUW2mW0U9F4tg/q1/ti5nXalxsTtLDWoyOrsfZ9l0LoRlNVCMKzxF6bCHWXenvuSkkbL/nrH7a8WYu+Naonl0prPi4eUD04DOAcPj8jZts+fzhk54VvyFh2Lo8N2zn4OSZ4UTUGoeR7h450pwGUpwppM2HHrvoMXpr/sRizv42A42CpV/AKMng=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2022-02-27T18:21:00Z</dcterms:created>
  <dc:creator>FC</dc:creator>
</cp:coreProperties>
</file>