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Exercices d’application sur les automates 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Exercice 1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Construisez un automate à états finis qui </w:t>
      </w:r>
      <w:r w:rsidDel="00000000" w:rsidR="00000000" w:rsidRPr="00000000">
        <w:rPr>
          <w:color w:val="ff0000"/>
          <w:rtl w:val="0"/>
        </w:rPr>
        <w:t xml:space="preserve">accepte (reconnait) </w:t>
      </w:r>
      <w:r w:rsidDel="00000000" w:rsidR="00000000" w:rsidRPr="00000000">
        <w:rPr>
          <w:rtl w:val="0"/>
        </w:rPr>
        <w:t xml:space="preserve">le langage : </w:t>
      </w:r>
      <m:oMath>
        <m:r>
          <w:rPr>
            <w:rFonts w:ascii="Cambria Math" w:cs="Cambria Math" w:eastAsia="Cambria Math" w:hAnsi="Cambria Math"/>
          </w:rPr>
          <m:t xml:space="preserve">L={w∈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a</m:t>
                </m:r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p>
        <m:r>
          <w:rPr>
            <w:rFonts w:ascii="Cambria Math" w:cs="Cambria Math" w:eastAsia="Cambria Math" w:hAnsi="Cambria Math"/>
          </w:rPr>
          <m:t xml:space="preserve"> ;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w</m:t>
            </m:r>
          </m:e>
        </m:d>
        <m:r>
          <w:rPr>
            <w:rFonts w:ascii="Cambria Math" w:cs="Cambria Math" w:eastAsia="Cambria Math" w:hAnsi="Cambria Math"/>
          </w:rPr>
          <m:t xml:space="preserve">=2k, k∈N}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Correction</w:t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30j0zll" w:id="1"/>
      <w:bookmarkEnd w:id="1"/>
      <w:r w:rsidDel="00000000" w:rsidR="00000000" w:rsidRPr="00000000">
        <w:rPr>
          <w:b w:val="1"/>
          <w:rtl w:val="0"/>
        </w:rPr>
        <w:t xml:space="preserve">Important :</w:t>
      </w:r>
      <w:r w:rsidDel="00000000" w:rsidR="00000000" w:rsidRPr="00000000">
        <w:rPr>
          <w:rtl w:val="0"/>
        </w:rPr>
        <w:t xml:space="preserve"> A la question « construire l’automate qui accepte un langage », il faut répondre en construisant le diagramme états transitions de l’automate.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Voir méthode de correction dans le fichier « brouillon de la séance »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Notre langage est dénoté par l’ER :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(aa)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3881139" cy="1167529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139" cy="1167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A= (Q, </w:t>
      </w:r>
      <m:oMath>
        <m:r>
          <m:t>Σ</m:t>
        </m:r>
      </m:oMath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δ, q</w:t>
      </w:r>
      <w:r w:rsidDel="00000000" w:rsidR="00000000" w:rsidRPr="00000000">
        <w:rPr>
          <w:vertAlign w:val="subscript"/>
          <w:rtl w:val="0"/>
        </w:rPr>
        <w:t xml:space="preserve">0, </w:t>
      </w:r>
      <w:r w:rsidDel="00000000" w:rsidR="00000000" w:rsidRPr="00000000">
        <w:rPr>
          <w:rtl w:val="0"/>
        </w:rPr>
        <w:t xml:space="preserve">F)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Avec </w:t>
      </w:r>
      <m:oMath>
        <m:r>
          <w:rPr>
            <w:rFonts w:ascii="Cambria Math" w:cs="Cambria Math" w:eastAsia="Cambria Math" w:hAnsi="Cambria Math"/>
          </w:rPr>
          <m:t xml:space="preserve">Q=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0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q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e>
        </m:d>
        <m:r>
          <w:rPr>
            <w:rFonts w:ascii="Cambria Math" w:cs="Cambria Math" w:eastAsia="Cambria Math" w:hAnsi="Cambria Math"/>
          </w:rPr>
          <m:t xml:space="preserve">, </m:t>
        </m:r>
        <m:r>
          <w:rPr>
            <w:rFonts w:ascii="Cambria Math" w:cs="Cambria Math" w:eastAsia="Cambria Math" w:hAnsi="Cambria Math"/>
          </w:rPr>
          <m:t>Σ</m:t>
        </m:r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</m:d>
        <m:r>
          <w:rPr>
            <w:rFonts w:ascii="Cambria Math" w:cs="Cambria Math" w:eastAsia="Cambria Math" w:hAnsi="Cambria Math"/>
          </w:rPr>
          <m:t xml:space="preserve">, </m:t>
        </m:r>
      </m:oMath>
      <w:r w:rsidDel="00000000" w:rsidR="00000000" w:rsidRPr="00000000">
        <w:rPr>
          <w:rtl w:val="0"/>
        </w:rPr>
      </w:r>
    </w:p>
    <w:tbl>
      <w:tblPr>
        <w:tblStyle w:val="Table1"/>
        <w:tblW w:w="1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"/>
        <w:gridCol w:w="513"/>
        <w:tblGridChange w:id="0">
          <w:tblGrid>
            <w:gridCol w:w="513"/>
            <w:gridCol w:w="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δ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q0</w:t>
            </w:r>
          </w:p>
        </w:tc>
      </w:tr>
    </w:tbl>
    <w:p w:rsidR="00000000" w:rsidDel="00000000" w:rsidP="00000000" w:rsidRDefault="00000000" w:rsidRPr="00000000" w14:paraId="00000011">
      <w:pPr>
        <w:jc w:val="center"/>
        <w:rPr>
          <w:vertAlign w:val="subscript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F={q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 cas particulier k&gt;0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55640" cy="269557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Exercice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Construisez un automate à états finis qui accepte le langage </w:t>
      </w:r>
      <m:oMath>
        <m:r>
          <w:rPr>
            <w:rFonts w:ascii="Cambria Math" w:cs="Cambria Math" w:eastAsia="Cambria Math" w:hAnsi="Cambria Math"/>
          </w:rPr>
          <m:t xml:space="preserve">L=</m:t>
        </m:r>
        <m:r>
          <w:rPr/>
          <m:t xml:space="preserve">{</m:t>
        </m:r>
        <m:r>
          <w:rPr>
            <w:rFonts w:ascii="Cambria Math" w:cs="Cambria Math" w:eastAsia="Cambria Math" w:hAnsi="Cambria Math"/>
          </w:rPr>
          <m:t xml:space="preserve">w </m:t>
        </m:r>
        <m:r>
          <w:rPr/>
          <m:t xml:space="preserve">|</m:t>
        </m:r>
        <m:r>
          <w:rPr>
            <w:rFonts w:ascii="Cambria Math" w:cs="Cambria Math" w:eastAsia="Cambria Math" w:hAnsi="Cambria Math"/>
          </w:rPr>
          <m:t xml:space="preserve"> w contient nombre pair de o et de 1}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Correction </w:t>
      </w:r>
    </w:p>
    <w:p w:rsidR="00000000" w:rsidDel="00000000" w:rsidP="00000000" w:rsidRDefault="00000000" w:rsidRPr="00000000" w14:paraId="00000019">
      <w:pPr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Voir méthode de correction dans le fichier « brouillon de la séance »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3758113" cy="1940521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8113" cy="1940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Exercice 3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Construire l'automate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A=(Q, </m:t>
        </m:r>
        <m:r>
          <w:rPr>
            <w:rFonts w:ascii="Cambria Math" w:cs="Cambria Math" w:eastAsia="Cambria Math" w:hAnsi="Cambria Math"/>
            <w:sz w:val="28"/>
            <w:szCs w:val="28"/>
          </w:rPr>
          <m:t>Σ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, δ, S, F)</m:t>
        </m:r>
      </m:oMath>
      <w:r w:rsidDel="00000000" w:rsidR="00000000" w:rsidRPr="00000000">
        <w:rPr>
          <w:sz w:val="28"/>
          <w:szCs w:val="28"/>
          <w:rtl w:val="0"/>
        </w:rPr>
        <w:t xml:space="preserve"> tel que 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Q={a, b, c, d, e}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m:t>Σ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={0, 1}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S=a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F={e}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8"/>
          <w:szCs w:val="28"/>
        </w:rPr>
      </w:pPr>
      <m:oMath>
        <m:r>
          <m:t>δ</m:t>
        </m:r>
      </m:oMath>
      <w:r w:rsidDel="00000000" w:rsidR="00000000" w:rsidRPr="00000000">
        <w:rPr>
          <w:sz w:val="28"/>
          <w:szCs w:val="28"/>
          <w:rtl w:val="0"/>
        </w:rPr>
        <w:t xml:space="preserve"> est définie par la table de transition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ci-contre</w:t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212199" cy="2682506"/>
            <wp:effectExtent b="0" l="0" r="0" t="0"/>
            <wp:docPr descr="Une image contenant table&#10;&#10;Description générée automatiquement" id="20" name="image4.png"/>
            <a:graphic>
              <a:graphicData uri="http://schemas.openxmlformats.org/drawingml/2006/picture">
                <pic:pic>
                  <pic:nvPicPr>
                    <pic:cNvPr descr="Une image contenant table&#10;&#10;Description générée automatiquement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2199" cy="2682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Voir méthode de correction dans le fichier « brouillon de la séance »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2556343" cy="1769603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6343" cy="1769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Exercice 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Les automates suivants sont-ils déterministes :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277392" cy="1194874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392" cy="119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Correction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Pour répondre à ce genre d’exercice il faut construire la table de transition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55640" cy="172148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72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60720" cy="190055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Exercice 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Proposer pour chacun des langages suivants un </w:t>
      </w:r>
      <w:r w:rsidDel="00000000" w:rsidR="00000000" w:rsidRPr="00000000">
        <w:rPr>
          <w:rtl w:val="0"/>
        </w:rPr>
        <w:t xml:space="preserve">automate fini déter</w:t>
      </w:r>
      <w:r w:rsidDel="00000000" w:rsidR="00000000" w:rsidRPr="00000000">
        <w:rPr>
          <w:rtl w:val="0"/>
        </w:rPr>
        <w:t xml:space="preserve">ministe :</w:t>
      </w:r>
    </w:p>
    <w:p w:rsidR="00000000" w:rsidDel="00000000" w:rsidP="00000000" w:rsidRDefault="00000000" w:rsidRPr="00000000" w14:paraId="0000004F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={w ϵ 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0, 1</m:t>
                </m:r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*</m:t>
            </m:r>
          </m:sup>
        </m:sSup>
        <m:r>
          <w:rPr>
            <w:rFonts w:ascii="Cambria Math" w:cs="Cambria Math" w:eastAsia="Cambria Math" w:hAnsi="Cambria Math"/>
          </w:rPr>
          <m:t xml:space="preserve"> ; 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w</m:t>
                </m:r>
              </m:e>
            </m:d>
          </m:e>
          <m:sub>
            <m:r>
              <w:rPr>
                <w:rFonts w:ascii="Cambria Math" w:cs="Cambria Math" w:eastAsia="Cambria Math" w:hAnsi="Cambria Math"/>
              </w:rPr>
              <m:t xml:space="preserve">a</m:t>
            </m:r>
          </m:sub>
        </m:sSub>
        <m:r>
          <w:rPr>
            <w:rFonts w:ascii="Cambria Math" w:cs="Cambria Math" w:eastAsia="Cambria Math" w:hAnsi="Cambria Math"/>
          </w:rPr>
          <m:t xml:space="preserve"> mod 2=0 et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 </m:t>
            </m:r>
            <m:d>
              <m:dPr>
                <m:begChr m:val="|"/>
                <m:endChr m:val="|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w</m:t>
                </m:r>
              </m:e>
            </m:d>
          </m:e>
          <m:sub>
            <m:r>
              <w:rPr>
                <w:rFonts w:ascii="Cambria Math" w:cs="Cambria Math" w:eastAsia="Cambria Math" w:hAnsi="Cambria Math"/>
              </w:rPr>
              <m:t xml:space="preserve">b</m:t>
            </m:r>
          </m:sub>
        </m:sSub>
        <m:r>
          <w:rPr>
            <w:rFonts w:ascii="Cambria Math" w:cs="Cambria Math" w:eastAsia="Cambria Math" w:hAnsi="Cambria Math"/>
          </w:rPr>
          <m:t xml:space="preserve"> mod 2=0}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w ϵ 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a, b, c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*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 ;w contient 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3k+1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a, k≥0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w ϵ 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0, 1, 2, 3, 4, 5, 6, 7, 8, 9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*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 ;w divisible par 3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Correction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Langage L1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Voir exercice 2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Langage L2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Voir méthode de correction dans le fichier « brouillon de la séance »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3254995" cy="1370209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995" cy="1370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Langage L3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755640" cy="239077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F11FA"/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extedelespacerserv">
    <w:name w:val="Placeholder Text"/>
    <w:basedOn w:val="Policepardfaut"/>
    <w:uiPriority w:val="99"/>
    <w:semiHidden w:val="1"/>
    <w:rsid w:val="00637F19"/>
    <w:rPr>
      <w:color w:val="808080"/>
    </w:rPr>
  </w:style>
  <w:style w:type="table" w:styleId="Grilledutableau">
    <w:name w:val="Table Grid"/>
    <w:basedOn w:val="TableauNormal"/>
    <w:uiPriority w:val="39"/>
    <w:rsid w:val="00816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JYEFQmSpOUBU+0IyXTqn43EW2g==">AMUW2mXCfwEeJtmudWWWN/8mqsJTXW+rmRoNDqFerEyzDFUmnfDTwMgvk3FNHFSAP1xnvwrw1XreXkKLr6AbknQWu1Px79UG+CNxed1CWLRZV7H2RnuZL0V7ioVwERZlL7ixSF9WdP/FX6kHD8czg9+gh6ka5Z5D1Q==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2023-02-11T13:40:00Z</dcterms:created>
  <dc:creator>TLILI RADHOUANE</dc:creator>
</cp:coreProperties>
</file>