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76A8CAE3" wp14:paraId="15A115FF" wp14:textId="69F822E9">
      <w:pPr>
        <w:spacing w:after="160" w:afterAutospacing="off" w:line="480" w:lineRule="auto"/>
      </w:pPr>
      <w:r w:rsidRPr="76A8CAE3" w:rsidR="0C767B84">
        <w:rPr>
          <w:rFonts w:ascii="Times New Roman" w:hAnsi="Times New Roman" w:eastAsia="Times New Roman" w:cs="Times New Roman"/>
          <w:b w:val="1"/>
          <w:bCs w:val="1"/>
          <w:noProof w:val="0"/>
          <w:color w:val="000000" w:themeColor="text1" w:themeTint="FF" w:themeShade="FF"/>
          <w:sz w:val="24"/>
          <w:szCs w:val="24"/>
          <w:u w:val="single"/>
          <w:lang w:val="en-US"/>
        </w:rPr>
        <w:t>RUN-TIME ANALYSIS:</w:t>
      </w:r>
    </w:p>
    <w:p xmlns:wp14="http://schemas.microsoft.com/office/word/2010/wordml" w:rsidP="76A8CAE3" wp14:paraId="7519C0D1" wp14:textId="2A570BD9">
      <w:pPr>
        <w:spacing w:after="160" w:afterAutospacing="off" w:line="480" w:lineRule="auto"/>
      </w:pPr>
      <w:r w:rsidRPr="76A8CAE3" w:rsidR="0C767B84">
        <w:rPr>
          <w:rFonts w:ascii="Times New Roman" w:hAnsi="Times New Roman" w:eastAsia="Times New Roman" w:cs="Times New Roman"/>
          <w:b w:val="1"/>
          <w:bCs w:val="1"/>
          <w:noProof w:val="0"/>
          <w:color w:val="000000" w:themeColor="text1" w:themeTint="FF" w:themeShade="FF"/>
          <w:sz w:val="24"/>
          <w:szCs w:val="24"/>
          <w:lang w:val="en-US"/>
        </w:rPr>
        <w:t>VECTOR:</w:t>
      </w:r>
    </w:p>
    <w:tbl>
      <w:tblPr>
        <w:tblStyle w:val="TableNormal"/>
        <w:tblW w:w="0" w:type="auto"/>
        <w:tblLayout w:type="fixed"/>
        <w:tblLook w:val="06A0" w:firstRow="1" w:lastRow="0" w:firstColumn="1" w:lastColumn="0" w:noHBand="1" w:noVBand="1"/>
      </w:tblPr>
      <w:tblGrid>
        <w:gridCol w:w="2340"/>
        <w:gridCol w:w="2340"/>
        <w:gridCol w:w="2340"/>
        <w:gridCol w:w="2340"/>
      </w:tblGrid>
      <w:tr w:rsidR="76A8CAE3" w:rsidTr="76A8CAE3" w14:paraId="1810CD83">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CFBBD9F" w14:textId="4E8E0696">
            <w:pPr>
              <w:spacing w:before="0" w:beforeAutospacing="off" w:after="0" w:afterAutospacing="off" w:line="257" w:lineRule="auto"/>
            </w:pPr>
            <w:r w:rsidRPr="76A8CAE3" w:rsidR="76A8CAE3">
              <w:rPr>
                <w:rFonts w:ascii="Calibri" w:hAnsi="Calibri" w:eastAsia="Calibri" w:cs="Calibri"/>
                <w:b w:val="1"/>
                <w:bCs w:val="1"/>
                <w:color w:val="000000" w:themeColor="text1" w:themeTint="FF" w:themeShade="FF"/>
                <w:sz w:val="22"/>
                <w:szCs w:val="22"/>
              </w:rPr>
              <w:t>Code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E96D9B6" w14:textId="3353B6D8">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Line Cost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A8AF042" w14:textId="5B7D750B">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 Times Executes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17F708F" w14:textId="2B5954F3">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Total Cost</w:t>
            </w:r>
          </w:p>
        </w:tc>
      </w:tr>
      <w:tr w:rsidR="76A8CAE3" w:rsidTr="76A8CAE3" w14:paraId="03889477">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107569" w14:textId="239E447C">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OPEN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C24A8D9" w14:textId="111FC71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6653265" w14:textId="59CC23F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FC5C6B6" w14:textId="449C920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50A0E79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4DB41F1" w14:textId="5DD4A292">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open fails;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CFE6788" w14:textId="3C94571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AFA85A5" w14:textId="7B2E95A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D94D896" w14:textId="2F75F99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1E00619B">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8DE6EF9" w14:textId="5F586B05">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Error message “File failed to open”;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4D27EFB" w14:textId="3C99E0C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348E386" w14:textId="1CB6F02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8E9408A" w14:textId="69972C9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2EB973C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8EE221F" w14:textId="61FCC76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2560844" w14:textId="35F95C8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D0638E6" w14:textId="27D61FB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E95C02" w14:textId="4CB0489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13AD2E47">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C253BA6" w14:textId="4C6F45B5">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WHILE it is not the end of the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CDF74D6" w14:textId="6D16E8A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F3D192C" w14:textId="7D031D6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B1D63EC" w14:textId="647ADC1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F6B7225">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2C89E69" w14:textId="121ED6FD">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READ each line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848EC80" w14:textId="1824ED4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B2EB432" w14:textId="4392A93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7B894FE" w14:textId="5D60944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D86FBA2">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768B2AB" w14:textId="50A60763">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PUT each line in a vector&lt;string&gt; courseData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5C7A543" w14:textId="0B40431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08947EA" w14:textId="20F7FD2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CFBB0C2" w14:textId="3B2358C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63A65EA">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825BBA5" w14:textId="4DBBECD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CLOSE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C57F87A" w14:textId="111690A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D869390" w14:textId="26E31C0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BB03FD7" w14:textId="0D6C768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0309EDB2">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3A61FB8" w14:textId="692D4E7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FOR each element in </w:t>
            </w:r>
            <w:r w:rsidRPr="76A8CAE3" w:rsidR="76A8CAE3">
              <w:rPr>
                <w:rFonts w:ascii="Times New Roman" w:hAnsi="Times New Roman" w:eastAsia="Times New Roman" w:cs="Times New Roman"/>
                <w:i w:val="1"/>
                <w:iCs w:val="1"/>
                <w:color w:val="000000" w:themeColor="text1" w:themeTint="FF" w:themeShade="FF"/>
                <w:sz w:val="24"/>
                <w:szCs w:val="24"/>
              </w:rPr>
              <w:t>vector&lt;string&gt; courseData</w:t>
            </w:r>
            <w:r w:rsidRPr="76A8CAE3" w:rsidR="76A8CAE3">
              <w:rPr>
                <w:rFonts w:ascii="Times New Roman" w:hAnsi="Times New Roman" w:eastAsia="Times New Roman" w:cs="Times New Roman"/>
                <w:color w:val="000000" w:themeColor="text1" w:themeTint="FF" w:themeShade="FF"/>
                <w:sz w:val="24"/>
                <w:szCs w:val="24"/>
              </w:rPr>
              <w:t xml:space="preserv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E71F00B" w14:textId="565C634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80B118F" w14:textId="64834D6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E56CE81" w14:textId="2AF0645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2FEAC3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8BEE510" w14:textId="6AF395CC">
            <w:pPr>
              <w:spacing w:before="0" w:beforeAutospacing="off" w:after="0" w:afterAutospacing="off" w:line="257" w:lineRule="auto"/>
            </w:pPr>
            <w:r w:rsidRPr="76A8CAE3" w:rsidR="76A8CAE3">
              <w:rPr>
                <w:rFonts w:ascii="Times New Roman" w:hAnsi="Times New Roman" w:eastAsia="Times New Roman" w:cs="Times New Roman"/>
                <w:i w:val="1"/>
                <w:iCs w:val="1"/>
                <w:color w:val="000000" w:themeColor="text1" w:themeTint="FF" w:themeShade="FF"/>
                <w:sz w:val="24"/>
                <w:szCs w:val="24"/>
              </w:rPr>
              <w:t>Tokens</w:t>
            </w:r>
            <w:r w:rsidRPr="76A8CAE3" w:rsidR="76A8CAE3">
              <w:rPr>
                <w:rFonts w:ascii="Times New Roman" w:hAnsi="Times New Roman" w:eastAsia="Times New Roman" w:cs="Times New Roman"/>
                <w:color w:val="000000" w:themeColor="text1" w:themeTint="FF" w:themeShade="FF"/>
                <w:sz w:val="24"/>
                <w:szCs w:val="24"/>
              </w:rPr>
              <w:t xml:space="preserve"> = Each line split into tokens by comma;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61A7C4E" w14:textId="46ED19E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3A6088F" w14:textId="501FBB3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0399E72" w14:textId="11CC222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AE53F57">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505814C" w14:textId="2B19D763">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w:t>
            </w:r>
            <w:r w:rsidRPr="76A8CAE3" w:rsidR="76A8CAE3">
              <w:rPr>
                <w:rFonts w:ascii="Times New Roman" w:hAnsi="Times New Roman" w:eastAsia="Times New Roman" w:cs="Times New Roman"/>
                <w:i w:val="1"/>
                <w:iCs w:val="1"/>
                <w:color w:val="000000" w:themeColor="text1" w:themeTint="FF" w:themeShade="FF"/>
                <w:sz w:val="24"/>
                <w:szCs w:val="24"/>
              </w:rPr>
              <w:t xml:space="preserve">courseData </w:t>
            </w:r>
            <w:r w:rsidRPr="76A8CAE3" w:rsidR="76A8CAE3">
              <w:rPr>
                <w:rFonts w:ascii="Times New Roman" w:hAnsi="Times New Roman" w:eastAsia="Times New Roman" w:cs="Times New Roman"/>
                <w:color w:val="000000" w:themeColor="text1" w:themeTint="FF" w:themeShade="FF"/>
                <w:sz w:val="24"/>
                <w:szCs w:val="24"/>
              </w:rPr>
              <w:t xml:space="preserve">&lt; 2 token;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78572E2" w14:textId="0EAB9B0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BF4EB7F" w14:textId="707AFDA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2FFAC6D" w14:textId="12AF817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545AEDF8">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E1A264E" w14:textId="1DBB1ACE">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DISPLAY error message “Improper course formatting at line number ##”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A3381C5" w14:textId="1C3ECAB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3FCE980" w14:textId="1F2D4C2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6EF2C06" w14:textId="1C736AC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01A3DFE">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B0050C0" w14:textId="5EA4F9A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SKIP to next line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12C4F9D" w14:textId="1363EE7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B2D96CC" w14:textId="1C8256C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4166761" w14:textId="765E6A4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1B10C6C">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D2D0E2" w14:textId="63C10904">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878E221" w14:textId="5DD45C5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C368CB3" w14:textId="0E05738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2DA4F06" w14:textId="253229F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98DD25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1205582" w14:textId="400C7D6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CourseNumber = token 0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EEEA2D7" w14:textId="1F16038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33078E" w14:textId="7E8C3E1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A1FD974" w14:textId="4BF39CF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040B8D1">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3386ED1" w14:textId="2849ACF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CourseName = token 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F2A1203" w14:textId="3A58512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D69CC77" w14:textId="27E4546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5F5CAC0" w14:textId="0B5870C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AA96707">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54AD74D" w14:textId="0EAD3F34">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token &gt; 2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0EBCB48" w14:textId="07891C5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D8313B7" w14:textId="5A09A79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97518B1" w14:textId="3C3B6FC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D8C87CF">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C605733" w14:textId="0114759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token is in vector&lt;string&gt; PreRequisites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AC9C32D" w14:textId="2FF23E4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C2AB44E" w14:textId="59FC97B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80C4793" w14:textId="791C4B0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E36E3D2">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65694F3" w14:textId="65466A2C">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PreRequisites = token 2+ until newline is reached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32B18F6" w14:textId="0CDEDD7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723F860" w14:textId="074E823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47D2C97" w14:textId="526CD88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94192D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557611F" w14:textId="171424A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E5B3B28" w14:textId="26C39FA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A2FB5D7" w14:textId="3F3F31E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971A516" w14:textId="05FDEAC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22F5AEB">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14618D1" w14:textId="2345847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DISPLAY error message “Prerequisites are not valid courses”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4068033" w14:textId="772AFB8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CA27E01" w14:textId="2109EAF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394DACF" w14:textId="70525A3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BD190A1">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6AEBAB8" w14:textId="54D6C186">
            <w:pPr>
              <w:spacing w:before="0" w:beforeAutospacing="off" w:after="0" w:afterAutospacing="off" w:line="257" w:lineRule="auto"/>
            </w:pPr>
            <w:r w:rsidRPr="76A8CAE3" w:rsidR="76A8CAE3">
              <w:rPr>
                <w:rFonts w:ascii="Times New Roman" w:hAnsi="Times New Roman" w:eastAsia="Times New Roman" w:cs="Times New Roman"/>
                <w:i w:val="1"/>
                <w:iCs w:val="1"/>
                <w:color w:val="000000" w:themeColor="text1" w:themeTint="FF" w:themeShade="FF"/>
                <w:sz w:val="24"/>
                <w:szCs w:val="24"/>
              </w:rPr>
              <w:t xml:space="preserve">Course </w:t>
            </w:r>
            <w:r w:rsidRPr="76A8CAE3" w:rsidR="76A8CAE3">
              <w:rPr>
                <w:rFonts w:ascii="Times New Roman" w:hAnsi="Times New Roman" w:eastAsia="Times New Roman" w:cs="Times New Roman"/>
                <w:color w:val="000000" w:themeColor="text1" w:themeTint="FF" w:themeShade="FF"/>
                <w:sz w:val="24"/>
                <w:szCs w:val="24"/>
              </w:rPr>
              <w:t xml:space="preserve">= </w:t>
            </w:r>
            <w:r w:rsidRPr="76A8CAE3" w:rsidR="76A8CAE3">
              <w:rPr>
                <w:rFonts w:ascii="Times New Roman" w:hAnsi="Times New Roman" w:eastAsia="Times New Roman" w:cs="Times New Roman"/>
                <w:i w:val="1"/>
                <w:iCs w:val="1"/>
                <w:color w:val="000000" w:themeColor="text1" w:themeTint="FF" w:themeShade="FF"/>
                <w:sz w:val="24"/>
                <w:szCs w:val="24"/>
              </w:rPr>
              <w:t>courseNumber</w:t>
            </w:r>
            <w:r w:rsidRPr="76A8CAE3" w:rsidR="76A8CAE3">
              <w:rPr>
                <w:rFonts w:ascii="Times New Roman" w:hAnsi="Times New Roman" w:eastAsia="Times New Roman" w:cs="Times New Roman"/>
                <w:color w:val="000000" w:themeColor="text1" w:themeTint="FF" w:themeShade="FF"/>
                <w:sz w:val="24"/>
                <w:szCs w:val="24"/>
              </w:rPr>
              <w:t xml:space="preserve">, </w:t>
            </w:r>
            <w:r w:rsidRPr="76A8CAE3" w:rsidR="76A8CAE3">
              <w:rPr>
                <w:rFonts w:ascii="Times New Roman" w:hAnsi="Times New Roman" w:eastAsia="Times New Roman" w:cs="Times New Roman"/>
                <w:i w:val="1"/>
                <w:iCs w:val="1"/>
                <w:color w:val="000000" w:themeColor="text1" w:themeTint="FF" w:themeShade="FF"/>
                <w:sz w:val="24"/>
                <w:szCs w:val="24"/>
              </w:rPr>
              <w:t>CourseName</w:t>
            </w:r>
            <w:r w:rsidRPr="76A8CAE3" w:rsidR="76A8CAE3">
              <w:rPr>
                <w:rFonts w:ascii="Times New Roman" w:hAnsi="Times New Roman" w:eastAsia="Times New Roman" w:cs="Times New Roman"/>
                <w:color w:val="000000" w:themeColor="text1" w:themeTint="FF" w:themeShade="FF"/>
                <w:sz w:val="24"/>
                <w:szCs w:val="24"/>
              </w:rPr>
              <w:t xml:space="preserve">, </w:t>
            </w:r>
            <w:r w:rsidRPr="76A8CAE3" w:rsidR="76A8CAE3">
              <w:rPr>
                <w:rFonts w:ascii="Times New Roman" w:hAnsi="Times New Roman" w:eastAsia="Times New Roman" w:cs="Times New Roman"/>
                <w:i w:val="1"/>
                <w:iCs w:val="1"/>
                <w:color w:val="000000" w:themeColor="text1" w:themeTint="FF" w:themeShade="FF"/>
                <w:sz w:val="24"/>
                <w:szCs w:val="24"/>
              </w:rPr>
              <w:t>PreRequisites</w:t>
            </w:r>
            <w:r w:rsidRPr="76A8CAE3" w:rsidR="76A8CAE3">
              <w:rPr>
                <w:rFonts w:ascii="Times New Roman" w:hAnsi="Times New Roman" w:eastAsia="Times New Roman" w:cs="Times New Roman"/>
                <w:color w:val="000000" w:themeColor="text1" w:themeTint="FF" w:themeShade="FF"/>
                <w:sz w:val="24"/>
                <w:szCs w:val="24"/>
              </w:rPr>
              <w:t xml:space="preserv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F7DE49A" w14:textId="4CD9B09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529E06F" w14:textId="6267F8E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61D289C" w14:textId="22729DB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545C305B">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669030B" w14:textId="5E6C8D70">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Add course to </w:t>
            </w:r>
            <w:r w:rsidRPr="76A8CAE3" w:rsidR="76A8CAE3">
              <w:rPr>
                <w:rFonts w:ascii="Times New Roman" w:hAnsi="Times New Roman" w:eastAsia="Times New Roman" w:cs="Times New Roman"/>
                <w:i w:val="1"/>
                <w:iCs w:val="1"/>
                <w:color w:val="000000" w:themeColor="text1" w:themeTint="FF" w:themeShade="FF"/>
                <w:sz w:val="24"/>
                <w:szCs w:val="24"/>
              </w:rPr>
              <w:t>vector&lt;Course&gt; Courses</w:t>
            </w:r>
            <w:r w:rsidRPr="76A8CAE3" w:rsidR="76A8CAE3">
              <w:rPr>
                <w:rFonts w:ascii="Times New Roman" w:hAnsi="Times New Roman" w:eastAsia="Times New Roman" w:cs="Times New Roman"/>
                <w:color w:val="000000" w:themeColor="text1" w:themeTint="FF" w:themeShade="FF"/>
                <w:sz w:val="24"/>
                <w:szCs w:val="24"/>
              </w:rPr>
              <w:t xml:space="preserv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26C758D" w14:textId="1A1E971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F3FF020" w14:textId="19C2F6F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113C65C" w14:textId="2775CD9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5DD9D084">
        <w:trPr>
          <w:trHeight w:val="300"/>
        </w:trPr>
        <w:tc>
          <w:tcPr>
            <w:tcW w:w="7020" w:type="dxa"/>
            <w:gridSpan w:val="3"/>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6A8CAE3" w:rsidP="76A8CAE3" w:rsidRDefault="76A8CAE3" w14:paraId="52E5EDFE" w14:textId="0543583D">
            <w:pPr>
              <w:spacing w:before="0" w:beforeAutospacing="off" w:after="0" w:afterAutospacing="off" w:line="257" w:lineRule="auto"/>
              <w:jc w:val="right"/>
            </w:pPr>
            <w:r w:rsidRPr="76A8CAE3" w:rsidR="76A8CAE3">
              <w:rPr>
                <w:rFonts w:ascii="Calibri" w:hAnsi="Calibri" w:eastAsia="Calibri" w:cs="Calibri"/>
                <w:b w:val="1"/>
                <w:bCs w:val="1"/>
                <w:color w:val="000000" w:themeColor="text1" w:themeTint="FF" w:themeShade="FF"/>
                <w:sz w:val="22"/>
                <w:szCs w:val="22"/>
              </w:rPr>
              <w:t>Total Cost</w:t>
            </w:r>
          </w:p>
        </w:tc>
        <w:tc>
          <w:tcPr>
            <w:tcW w:w="2340" w:type="dxa"/>
            <w:tcBorders>
              <w:top w:val="single" w:color="000000" w:themeColor="text1" w:sz="8"/>
              <w:left w:val="nil"/>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8A600C2" w14:textId="35EBC99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18n+5</w:t>
            </w:r>
          </w:p>
        </w:tc>
      </w:tr>
      <w:tr w:rsidR="76A8CAE3" w:rsidTr="76A8CAE3" w14:paraId="61F025D1">
        <w:trPr>
          <w:trHeight w:val="300"/>
        </w:trPr>
        <w:tc>
          <w:tcPr>
            <w:tcW w:w="7020" w:type="dxa"/>
            <w:gridSpan w:val="3"/>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6A8CAE3" w:rsidP="76A8CAE3" w:rsidRDefault="76A8CAE3" w14:paraId="0D125186" w14:textId="3230C548">
            <w:pPr>
              <w:spacing w:before="0" w:beforeAutospacing="off" w:after="0" w:afterAutospacing="off" w:line="257" w:lineRule="auto"/>
              <w:jc w:val="right"/>
            </w:pPr>
            <w:r w:rsidRPr="76A8CAE3" w:rsidR="76A8CAE3">
              <w:rPr>
                <w:rFonts w:ascii="Calibri" w:hAnsi="Calibri" w:eastAsia="Calibri" w:cs="Calibri"/>
                <w:b w:val="1"/>
                <w:bCs w:val="1"/>
                <w:color w:val="000000" w:themeColor="text1" w:themeTint="FF" w:themeShade="FF"/>
                <w:sz w:val="22"/>
                <w:szCs w:val="22"/>
              </w:rPr>
              <w:t>Runtime</w:t>
            </w:r>
          </w:p>
        </w:tc>
        <w:tc>
          <w:tcPr>
            <w:tcW w:w="2340" w:type="dxa"/>
            <w:tcBorders>
              <w:top w:val="single" w:color="000000" w:themeColor="text1" w:sz="8"/>
              <w:left w:val="nil"/>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F820CC0" w14:textId="6C8CCCA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O(n)</w:t>
            </w:r>
          </w:p>
        </w:tc>
      </w:tr>
    </w:tbl>
    <w:p xmlns:wp14="http://schemas.microsoft.com/office/word/2010/wordml" w:rsidP="76A8CAE3" wp14:paraId="7679D029" wp14:textId="3FAE6AF8">
      <w:pPr>
        <w:spacing w:after="160" w:afterAutospacing="off" w:line="480" w:lineRule="auto"/>
      </w:pPr>
      <w:r w:rsidRPr="76A8CAE3" w:rsidR="0C767B84">
        <w:rPr>
          <w:rFonts w:ascii="Times New Roman" w:hAnsi="Times New Roman" w:eastAsia="Times New Roman" w:cs="Times New Roman"/>
          <w:b w:val="1"/>
          <w:bCs w:val="1"/>
          <w:noProof w:val="0"/>
          <w:color w:val="000000" w:themeColor="text1" w:themeTint="FF" w:themeShade="FF"/>
          <w:sz w:val="24"/>
          <w:szCs w:val="24"/>
          <w:lang w:val="en-US"/>
        </w:rPr>
        <w:t xml:space="preserve"> </w:t>
      </w:r>
    </w:p>
    <w:p xmlns:wp14="http://schemas.microsoft.com/office/word/2010/wordml" w:rsidP="76A8CAE3" wp14:paraId="5AE1AB44" wp14:textId="71994BC8">
      <w:pPr>
        <w:spacing w:after="160" w:afterAutospacing="off" w:line="480" w:lineRule="auto"/>
      </w:pPr>
      <w:r w:rsidRPr="76A8CAE3" w:rsidR="0C767B84">
        <w:rPr>
          <w:rFonts w:ascii="Times New Roman" w:hAnsi="Times New Roman" w:eastAsia="Times New Roman" w:cs="Times New Roman"/>
          <w:b w:val="1"/>
          <w:bCs w:val="1"/>
          <w:noProof w:val="0"/>
          <w:color w:val="000000" w:themeColor="text1" w:themeTint="FF" w:themeShade="FF"/>
          <w:sz w:val="24"/>
          <w:szCs w:val="24"/>
          <w:lang w:val="en-US"/>
        </w:rPr>
        <w:t>HASH TABLE:</w:t>
      </w:r>
    </w:p>
    <w:tbl>
      <w:tblPr>
        <w:tblStyle w:val="TableNormal"/>
        <w:tblW w:w="0" w:type="auto"/>
        <w:tblLayout w:type="fixed"/>
        <w:tblLook w:val="06A0" w:firstRow="1" w:lastRow="0" w:firstColumn="1" w:lastColumn="0" w:noHBand="1" w:noVBand="1"/>
      </w:tblPr>
      <w:tblGrid>
        <w:gridCol w:w="2340"/>
        <w:gridCol w:w="2340"/>
        <w:gridCol w:w="2340"/>
        <w:gridCol w:w="2340"/>
      </w:tblGrid>
      <w:tr w:rsidR="76A8CAE3" w:rsidTr="76A8CAE3" w14:paraId="64F1F93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DF50A05" w14:textId="2CF4D58B">
            <w:pPr>
              <w:spacing w:before="0" w:beforeAutospacing="off" w:after="0" w:afterAutospacing="off" w:line="257" w:lineRule="auto"/>
            </w:pPr>
            <w:r w:rsidRPr="76A8CAE3" w:rsidR="76A8CAE3">
              <w:rPr>
                <w:rFonts w:ascii="Calibri" w:hAnsi="Calibri" w:eastAsia="Calibri" w:cs="Calibri"/>
                <w:b w:val="1"/>
                <w:bCs w:val="1"/>
                <w:color w:val="000000" w:themeColor="text1" w:themeTint="FF" w:themeShade="FF"/>
                <w:sz w:val="22"/>
                <w:szCs w:val="22"/>
              </w:rPr>
              <w:t>Code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AAFC6E8" w14:textId="037F86A0">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Line Cost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CBB70CE" w14:textId="6CA9D7F4">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 Times Executes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C0B2D9E" w14:textId="781DD47B">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Total Cost</w:t>
            </w:r>
          </w:p>
        </w:tc>
      </w:tr>
      <w:tr w:rsidR="76A8CAE3" w:rsidTr="76A8CAE3" w14:paraId="59302CCC">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3B9839A" w14:textId="75FF3654">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OPEN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607D4C2" w14:textId="504AC4F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D48B186" w14:textId="37A8F4B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302B393" w14:textId="7487B0C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634780BD">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1746F50" w14:textId="718F05E0">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open fails;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53CD693" w14:textId="31CC13D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71FE490" w14:textId="046B67C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27E4D63" w14:textId="1785DBA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6E3609A8">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1CDC72B" w14:textId="2B2A45F4">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Error message “File failed to open”;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5A9F3AC" w14:textId="3DFF4E2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058913B" w14:textId="0356C1F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E92CE86" w14:textId="29E2639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3342D07D">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5A5BA44" w14:textId="4F8B5EF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B695B4C" w14:textId="6A8EB4D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910E090" w14:textId="2BA95DF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5E041CB" w14:textId="7A68417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3A1032CF">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9FC6024" w14:textId="4E767363">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WHILE it is not the end of the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08F5030" w14:textId="0866D7D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0B9B151" w14:textId="6102E67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4C11D7A" w14:textId="1A87C85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7061F7D">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28F5B3A" w14:textId="6CB84EB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READ each line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0E73487" w14:textId="277B7B7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017FB12" w14:textId="6397410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F9668E9" w14:textId="72BC30F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4B1593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68A9DCC" w14:textId="4B79C354">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PUT each line in a vector&lt;string&gt; courseData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2C30F1B" w14:textId="2822240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355A2B8" w14:textId="31F077A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BA76B09" w14:textId="00D4A24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3275381">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A7704F4" w14:textId="771F6C0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CLOSE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1CCAB17" w14:textId="0E2FDDF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1D86A37" w14:textId="5EB7CA7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F500DA3" w14:textId="5386EC8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4377F56A">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0906CA5" w14:textId="36526766">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FOR each element in </w:t>
            </w:r>
            <w:r w:rsidRPr="76A8CAE3" w:rsidR="76A8CAE3">
              <w:rPr>
                <w:rFonts w:ascii="Times New Roman" w:hAnsi="Times New Roman" w:eastAsia="Times New Roman" w:cs="Times New Roman"/>
                <w:i w:val="1"/>
                <w:iCs w:val="1"/>
                <w:color w:val="000000" w:themeColor="text1" w:themeTint="FF" w:themeShade="FF"/>
                <w:sz w:val="24"/>
                <w:szCs w:val="24"/>
              </w:rPr>
              <w:t>vector&lt;string&gt; courseData</w:t>
            </w:r>
            <w:r w:rsidRPr="76A8CAE3" w:rsidR="76A8CAE3">
              <w:rPr>
                <w:rFonts w:ascii="Times New Roman" w:hAnsi="Times New Roman" w:eastAsia="Times New Roman" w:cs="Times New Roman"/>
                <w:color w:val="000000" w:themeColor="text1" w:themeTint="FF" w:themeShade="FF"/>
                <w:sz w:val="24"/>
                <w:szCs w:val="24"/>
              </w:rPr>
              <w:t xml:space="preserv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DB0A6B5" w14:textId="050477C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351F88C" w14:textId="2FDE1FF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6D7B9D9" w14:textId="6748F16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E42FC7C">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A16F6C6" w14:textId="561C779C">
            <w:pPr>
              <w:spacing w:before="0" w:beforeAutospacing="off" w:after="0" w:afterAutospacing="off" w:line="257" w:lineRule="auto"/>
            </w:pPr>
            <w:r w:rsidRPr="76A8CAE3" w:rsidR="76A8CAE3">
              <w:rPr>
                <w:rFonts w:ascii="Times New Roman" w:hAnsi="Times New Roman" w:eastAsia="Times New Roman" w:cs="Times New Roman"/>
                <w:i w:val="1"/>
                <w:iCs w:val="1"/>
                <w:color w:val="000000" w:themeColor="text1" w:themeTint="FF" w:themeShade="FF"/>
                <w:sz w:val="24"/>
                <w:szCs w:val="24"/>
              </w:rPr>
              <w:t>Tokens</w:t>
            </w:r>
            <w:r w:rsidRPr="76A8CAE3" w:rsidR="76A8CAE3">
              <w:rPr>
                <w:rFonts w:ascii="Times New Roman" w:hAnsi="Times New Roman" w:eastAsia="Times New Roman" w:cs="Times New Roman"/>
                <w:color w:val="000000" w:themeColor="text1" w:themeTint="FF" w:themeShade="FF"/>
                <w:sz w:val="24"/>
                <w:szCs w:val="24"/>
              </w:rPr>
              <w:t xml:space="preserve"> = Each line split into tokens by comma;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67D8461" w14:textId="053C9AC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E840D6A" w14:textId="6B1A953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30C590B" w14:textId="6E0763B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017549B">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B00EFEF" w14:textId="27F7F330">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w:t>
            </w:r>
            <w:r w:rsidRPr="76A8CAE3" w:rsidR="76A8CAE3">
              <w:rPr>
                <w:rFonts w:ascii="Times New Roman" w:hAnsi="Times New Roman" w:eastAsia="Times New Roman" w:cs="Times New Roman"/>
                <w:i w:val="1"/>
                <w:iCs w:val="1"/>
                <w:color w:val="000000" w:themeColor="text1" w:themeTint="FF" w:themeShade="FF"/>
                <w:sz w:val="24"/>
                <w:szCs w:val="24"/>
              </w:rPr>
              <w:t xml:space="preserve">courseData </w:t>
            </w:r>
            <w:r w:rsidRPr="76A8CAE3" w:rsidR="76A8CAE3">
              <w:rPr>
                <w:rFonts w:ascii="Times New Roman" w:hAnsi="Times New Roman" w:eastAsia="Times New Roman" w:cs="Times New Roman"/>
                <w:color w:val="000000" w:themeColor="text1" w:themeTint="FF" w:themeShade="FF"/>
                <w:sz w:val="24"/>
                <w:szCs w:val="24"/>
              </w:rPr>
              <w:t xml:space="preserve">&lt; 2 token;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1663D6F" w14:textId="7F95DDB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23FDB61" w14:textId="07FE31C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16DF5FC" w14:textId="7656A01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A900EC9">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5E62D1F" w14:textId="38CBCCB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DISPLAY error message “Improper course formatting at line number ##”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587E344" w14:textId="743F3CE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74A49AF" w14:textId="400EC99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D6F3102" w14:textId="7E5404A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1BB567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2E6CC65" w14:textId="79003C03">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SKIP to next line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C6B7F2F" w14:textId="379F400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4380A73" w14:textId="058916A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2884D3E" w14:textId="56ECFEE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8F0D908">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6F43E3B" w14:textId="406F9720">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F4AA1D0" w14:textId="6B489FF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FC5CA2D" w14:textId="57C85EC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F3C8505" w14:textId="6D33C58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7363F23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63CB58C" w14:textId="04D820B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CourseNumber = token 0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83F58C2" w14:textId="004BF6E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D845944" w14:textId="105FD2B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716114D" w14:textId="63CED92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7F7BCD9">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702A572" w14:textId="38A3C55C">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CourseName = token 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55691B1" w14:textId="125B4BA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C524740" w14:textId="0C5B040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9762704" w14:textId="2F92BF4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5CFFC231">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AED33AC" w14:textId="6CE381B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token &gt; 2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A67590F" w14:textId="50D927C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A401E1B" w14:textId="0A9B7BA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688B310" w14:textId="260D1B4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7F3B95A">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3E86952" w14:textId="18DE637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token is in vector&lt;string&gt; PreRequisites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E80E294" w14:textId="46757F8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DAFB26A" w14:textId="621113B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5BA7696" w14:textId="1FE5C71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71BEC2D5">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8007B13" w14:textId="4CD2713C">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PreRequisites = token 2+ until newline is reached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1CE620F" w14:textId="15D0DA1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B939E00" w14:textId="5A6DBF0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7D8E3C5" w14:textId="79FA450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D299377">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609F256" w14:textId="0C7C1BC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4BEE9CD" w14:textId="1C33D3A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B823645" w14:textId="4F46E8E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7696D8D" w14:textId="2156BCC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1F3C0BB">
        <w:trPr>
          <w:trHeight w:val="690"/>
        </w:trPr>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5D20FE10" w14:textId="5634E41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DISPLAY error message “Prerequisites are not valid courses” </w:t>
            </w:r>
          </w:p>
        </w:tc>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463107BC" w14:textId="238E461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3DEDE9EC" w14:textId="7C776D0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1BC93736" w14:textId="261955E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0844B79">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DC63B15" w14:textId="05C88610">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CREATE </w:t>
            </w:r>
            <w:r w:rsidRPr="76A8CAE3" w:rsidR="76A8CAE3">
              <w:rPr>
                <w:rFonts w:ascii="Times New Roman" w:hAnsi="Times New Roman" w:eastAsia="Times New Roman" w:cs="Times New Roman"/>
                <w:i w:val="1"/>
                <w:iCs w:val="1"/>
                <w:color w:val="000000" w:themeColor="text1" w:themeTint="FF" w:themeShade="FF"/>
                <w:sz w:val="24"/>
                <w:szCs w:val="24"/>
              </w:rPr>
              <w:t>Course</w:t>
            </w:r>
            <w:r w:rsidRPr="76A8CAE3" w:rsidR="76A8CAE3">
              <w:rPr>
                <w:rFonts w:ascii="Times New Roman" w:hAnsi="Times New Roman" w:eastAsia="Times New Roman" w:cs="Times New Roman"/>
                <w:color w:val="000000" w:themeColor="text1" w:themeTint="FF" w:themeShade="FF"/>
                <w:sz w:val="24"/>
                <w:szCs w:val="24"/>
              </w:rPr>
              <w:t xml:space="preserv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FCE67C2" w14:textId="281F7B6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703073E" w14:textId="6A171D8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83DDF79" w14:textId="562AF70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BB224F5">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4175142" w14:textId="7327B035">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Key = CourseNumber % Count next PrimeNumber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4C92461" w14:textId="4C53BB7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647E2DD" w14:textId="5764DF9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AF7AF6C" w14:textId="335ADC4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5B6BEFD">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70AA17E" w14:textId="7EF7EFD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Value = All tokens &gt; 0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72ACA84" w14:textId="1975D62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7B02621" w14:textId="68F7809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99B7D49" w14:textId="66F6768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ECDB141">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6A19388" w14:textId="27E00A7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IF</w:t>
            </w:r>
            <w:r w:rsidRPr="76A8CAE3" w:rsidR="76A8CAE3">
              <w:rPr>
                <w:rFonts w:ascii="Times New Roman" w:hAnsi="Times New Roman" w:eastAsia="Times New Roman" w:cs="Times New Roman"/>
                <w:i w:val="1"/>
                <w:iCs w:val="1"/>
                <w:color w:val="000000" w:themeColor="text1" w:themeTint="FF" w:themeShade="FF"/>
                <w:sz w:val="24"/>
                <w:szCs w:val="24"/>
              </w:rPr>
              <w:t xml:space="preserve"> Course </w:t>
            </w:r>
            <w:r w:rsidRPr="76A8CAE3" w:rsidR="76A8CAE3">
              <w:rPr>
                <w:rFonts w:ascii="Times New Roman" w:hAnsi="Times New Roman" w:eastAsia="Times New Roman" w:cs="Times New Roman"/>
                <w:color w:val="000000" w:themeColor="text1" w:themeTint="FF" w:themeShade="FF"/>
                <w:sz w:val="24"/>
                <w:szCs w:val="24"/>
              </w:rPr>
              <w:t xml:space="preserve">already in hashTableList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B7265CF" w14:textId="0A2BC4D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B6BE6E5" w14:textId="2989E1E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EE04630" w14:textId="0D57152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7C64082E">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D5150DA" w14:textId="0468819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PUT Course in hashTableList linked behind existing course found</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6EE79A5" w14:textId="6827755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4D3BAA8" w14:textId="56C2369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0703715" w14:textId="2BD7339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1814647">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28ACC77" w14:textId="7E114A43">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7DB3131" w14:textId="6326622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347EF70" w14:textId="74D7D3B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D61A41B" w14:textId="227BF7F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FF4C3A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6F4FD09" w14:textId="5439E2B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PUT </w:t>
            </w:r>
            <w:r w:rsidRPr="76A8CAE3" w:rsidR="76A8CAE3">
              <w:rPr>
                <w:rFonts w:ascii="Times New Roman" w:hAnsi="Times New Roman" w:eastAsia="Times New Roman" w:cs="Times New Roman"/>
                <w:i w:val="1"/>
                <w:iCs w:val="1"/>
                <w:color w:val="000000" w:themeColor="text1" w:themeTint="FF" w:themeShade="FF"/>
                <w:sz w:val="24"/>
                <w:szCs w:val="24"/>
              </w:rPr>
              <w:t xml:space="preserve">Course </w:t>
            </w:r>
            <w:r w:rsidRPr="76A8CAE3" w:rsidR="76A8CAE3">
              <w:rPr>
                <w:rFonts w:ascii="Times New Roman" w:hAnsi="Times New Roman" w:eastAsia="Times New Roman" w:cs="Times New Roman"/>
                <w:color w:val="000000" w:themeColor="text1" w:themeTint="FF" w:themeShade="FF"/>
                <w:sz w:val="24"/>
                <w:szCs w:val="24"/>
              </w:rPr>
              <w:t>into hashTableList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44B4A56" w14:textId="3815A4D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8B3EC31" w14:textId="3C009C8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C690D53" w14:textId="42149EA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B1AC22B">
        <w:trPr>
          <w:trHeight w:val="300"/>
        </w:trPr>
        <w:tc>
          <w:tcPr>
            <w:tcW w:w="7020" w:type="dxa"/>
            <w:gridSpan w:val="3"/>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6A8CAE3" w:rsidP="76A8CAE3" w:rsidRDefault="76A8CAE3" w14:paraId="76FEF8F9" w14:textId="2373CF14">
            <w:pPr>
              <w:spacing w:before="0" w:beforeAutospacing="off" w:after="0" w:afterAutospacing="off" w:line="257" w:lineRule="auto"/>
              <w:jc w:val="right"/>
            </w:pPr>
            <w:r w:rsidRPr="76A8CAE3" w:rsidR="76A8CAE3">
              <w:rPr>
                <w:rFonts w:ascii="Calibri" w:hAnsi="Calibri" w:eastAsia="Calibri" w:cs="Calibri"/>
                <w:b w:val="1"/>
                <w:bCs w:val="1"/>
                <w:color w:val="000000" w:themeColor="text1" w:themeTint="FF" w:themeShade="FF"/>
                <w:sz w:val="22"/>
                <w:szCs w:val="22"/>
              </w:rPr>
              <w:t>Total Cost</w:t>
            </w:r>
          </w:p>
        </w:tc>
        <w:tc>
          <w:tcPr>
            <w:tcW w:w="2340" w:type="dxa"/>
            <w:tcBorders>
              <w:top w:val="single" w:color="000000" w:themeColor="text1" w:sz="8"/>
              <w:left w:val="nil"/>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717A98E" w14:textId="201CFFE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23n+5</w:t>
            </w:r>
          </w:p>
        </w:tc>
      </w:tr>
      <w:tr w:rsidR="76A8CAE3" w:rsidTr="76A8CAE3" w14:paraId="59096DBC">
        <w:trPr>
          <w:trHeight w:val="300"/>
        </w:trPr>
        <w:tc>
          <w:tcPr>
            <w:tcW w:w="7020" w:type="dxa"/>
            <w:gridSpan w:val="3"/>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bottom"/>
          </w:tcPr>
          <w:p w:rsidR="76A8CAE3" w:rsidP="76A8CAE3" w:rsidRDefault="76A8CAE3" w14:paraId="09FBB04C" w14:textId="752CEE3B">
            <w:pPr>
              <w:spacing w:before="0" w:beforeAutospacing="off" w:after="0" w:afterAutospacing="off" w:line="257" w:lineRule="auto"/>
              <w:jc w:val="right"/>
            </w:pPr>
            <w:r w:rsidRPr="76A8CAE3" w:rsidR="76A8CAE3">
              <w:rPr>
                <w:rFonts w:ascii="Calibri" w:hAnsi="Calibri" w:eastAsia="Calibri" w:cs="Calibri"/>
                <w:b w:val="1"/>
                <w:bCs w:val="1"/>
                <w:color w:val="000000" w:themeColor="text1" w:themeTint="FF" w:themeShade="FF"/>
                <w:sz w:val="22"/>
                <w:szCs w:val="22"/>
              </w:rPr>
              <w:t>Runtime</w:t>
            </w:r>
          </w:p>
        </w:tc>
        <w:tc>
          <w:tcPr>
            <w:tcW w:w="2340" w:type="dxa"/>
            <w:tcBorders>
              <w:top w:val="single" w:color="000000" w:themeColor="text1" w:sz="8"/>
              <w:left w:val="nil"/>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57EFD46" w14:textId="06CAE5D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O(n)</w:t>
            </w:r>
          </w:p>
        </w:tc>
      </w:tr>
    </w:tbl>
    <w:p xmlns:wp14="http://schemas.microsoft.com/office/word/2010/wordml" w:rsidP="76A8CAE3" wp14:paraId="1EEECFA5" wp14:textId="0A722089">
      <w:pPr>
        <w:spacing w:after="160" w:afterAutospacing="off" w:line="480" w:lineRule="auto"/>
      </w:pPr>
      <w:r w:rsidRPr="76A8CAE3" w:rsidR="0C767B84">
        <w:rPr>
          <w:rFonts w:ascii="Times New Roman" w:hAnsi="Times New Roman" w:eastAsia="Times New Roman" w:cs="Times New Roman"/>
          <w:b w:val="1"/>
          <w:bCs w:val="1"/>
          <w:noProof w:val="0"/>
          <w:color w:val="000000" w:themeColor="text1" w:themeTint="FF" w:themeShade="FF"/>
          <w:sz w:val="24"/>
          <w:szCs w:val="24"/>
          <w:lang w:val="en-US"/>
        </w:rPr>
        <w:t xml:space="preserve"> </w:t>
      </w:r>
    </w:p>
    <w:p xmlns:wp14="http://schemas.microsoft.com/office/word/2010/wordml" w:rsidP="76A8CAE3" wp14:paraId="0DB85C0F" wp14:textId="155259DE">
      <w:pPr>
        <w:spacing w:after="160" w:afterAutospacing="off" w:line="480" w:lineRule="auto"/>
      </w:pPr>
      <w:r w:rsidRPr="76A8CAE3" w:rsidR="0C767B84">
        <w:rPr>
          <w:rFonts w:ascii="Times New Roman" w:hAnsi="Times New Roman" w:eastAsia="Times New Roman" w:cs="Times New Roman"/>
          <w:b w:val="1"/>
          <w:bCs w:val="1"/>
          <w:noProof w:val="0"/>
          <w:color w:val="000000" w:themeColor="text1" w:themeTint="FF" w:themeShade="FF"/>
          <w:sz w:val="24"/>
          <w:szCs w:val="24"/>
          <w:lang w:val="en-US"/>
        </w:rPr>
        <w:t>BINARY TREE:</w:t>
      </w:r>
    </w:p>
    <w:tbl>
      <w:tblPr>
        <w:tblStyle w:val="TableNormal"/>
        <w:tblW w:w="0" w:type="auto"/>
        <w:tblLayout w:type="fixed"/>
        <w:tblLook w:val="06A0" w:firstRow="1" w:lastRow="0" w:firstColumn="1" w:lastColumn="0" w:noHBand="1" w:noVBand="1"/>
      </w:tblPr>
      <w:tblGrid>
        <w:gridCol w:w="2340"/>
        <w:gridCol w:w="2340"/>
        <w:gridCol w:w="2340"/>
        <w:gridCol w:w="2340"/>
      </w:tblGrid>
      <w:tr w:rsidR="76A8CAE3" w:rsidTr="76A8CAE3" w14:paraId="34BD197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6785DFA" w14:textId="37AA1CF4">
            <w:pPr>
              <w:spacing w:before="0" w:beforeAutospacing="off" w:after="0" w:afterAutospacing="off" w:line="257" w:lineRule="auto"/>
            </w:pPr>
            <w:r w:rsidRPr="76A8CAE3" w:rsidR="76A8CAE3">
              <w:rPr>
                <w:rFonts w:ascii="Calibri" w:hAnsi="Calibri" w:eastAsia="Calibri" w:cs="Calibri"/>
                <w:b w:val="1"/>
                <w:bCs w:val="1"/>
                <w:color w:val="000000" w:themeColor="text1" w:themeTint="FF" w:themeShade="FF"/>
                <w:sz w:val="22"/>
                <w:szCs w:val="22"/>
              </w:rPr>
              <w:t>Code</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225248F" w14:textId="2DE1CE95">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Line Cost</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8B4A02C" w14:textId="09CBA6CD">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 Times Executes</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AB22124" w14:textId="480867DE">
            <w:pPr>
              <w:spacing w:before="0" w:beforeAutospacing="off" w:after="0" w:afterAutospacing="off" w:line="257" w:lineRule="auto"/>
              <w:jc w:val="center"/>
            </w:pPr>
            <w:r w:rsidRPr="76A8CAE3" w:rsidR="76A8CAE3">
              <w:rPr>
                <w:rFonts w:ascii="Calibri" w:hAnsi="Calibri" w:eastAsia="Calibri" w:cs="Calibri"/>
                <w:b w:val="1"/>
                <w:bCs w:val="1"/>
                <w:color w:val="000000" w:themeColor="text1" w:themeTint="FF" w:themeShade="FF"/>
                <w:sz w:val="22"/>
                <w:szCs w:val="22"/>
              </w:rPr>
              <w:t>Total Cost</w:t>
            </w:r>
          </w:p>
        </w:tc>
      </w:tr>
      <w:tr w:rsidR="76A8CAE3" w:rsidTr="76A8CAE3" w14:paraId="76BE8802">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E3B9C01" w14:textId="5F8757C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OPEN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743948D" w14:textId="7CC151B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94E8FB8" w14:textId="280A1BC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8A3C883" w14:textId="757C3D9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12367CA1">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E11D18A" w14:textId="6ACAE696">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open fails;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EAB3B93" w14:textId="7A61249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FA02FA7" w14:textId="44ABF8A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86549B6" w14:textId="167EA7D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120714ED">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39AC434" w14:textId="431A942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Error message “File failed to open”;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C20B667" w14:textId="61AB57E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6B82848" w14:textId="148CB07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29549D5" w14:textId="7EB2C5F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2C932059">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09FE2F0" w14:textId="314B1DC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C8BB965" w14:textId="60F62CD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BA51323" w14:textId="27A8A57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1ABB8B6" w14:textId="463E3D7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6F68C8A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7F5B0EA" w14:textId="1530C6C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WHILE it is not the end of the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2787887" w14:textId="15C059E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DFE3A4C" w14:textId="14CECE6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A40D2C9" w14:textId="2B7D61B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78B3BC7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993A917" w14:textId="5673ABF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READ each line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C692D7A" w14:textId="797F976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A6E7140" w14:textId="5EA2B1A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D5402DE" w14:textId="37631E7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2C5372B">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6F135BA" w14:textId="3F995B7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PUT each line in a vector&lt;string&gt; courseData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7D05642" w14:textId="3558766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A1DE4BE" w14:textId="7EF2A06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F34E67B" w14:textId="297887A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0DC1435">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1A55635" w14:textId="068D627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CLOSE file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6FFEC14" w14:textId="239A2AC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680E1DF" w14:textId="7B88D78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E1C2739" w14:textId="217548D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r>
      <w:tr w:rsidR="76A8CAE3" w:rsidTr="76A8CAE3" w14:paraId="7137F82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D6AAC7A" w14:textId="3D543A7F">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FOR each element in </w:t>
            </w:r>
            <w:r w:rsidRPr="76A8CAE3" w:rsidR="76A8CAE3">
              <w:rPr>
                <w:rFonts w:ascii="Times New Roman" w:hAnsi="Times New Roman" w:eastAsia="Times New Roman" w:cs="Times New Roman"/>
                <w:i w:val="1"/>
                <w:iCs w:val="1"/>
                <w:color w:val="000000" w:themeColor="text1" w:themeTint="FF" w:themeShade="FF"/>
                <w:sz w:val="24"/>
                <w:szCs w:val="24"/>
              </w:rPr>
              <w:t>vector&lt;string&gt; courseData</w:t>
            </w:r>
            <w:r w:rsidRPr="76A8CAE3" w:rsidR="76A8CAE3">
              <w:rPr>
                <w:rFonts w:ascii="Times New Roman" w:hAnsi="Times New Roman" w:eastAsia="Times New Roman" w:cs="Times New Roman"/>
                <w:color w:val="000000" w:themeColor="text1" w:themeTint="FF" w:themeShade="FF"/>
                <w:sz w:val="24"/>
                <w:szCs w:val="24"/>
              </w:rPr>
              <w:t xml:space="preserv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A561E9A" w14:textId="56F3F68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B0426C3" w14:textId="20602D7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6422A3F" w14:textId="2F8CBC4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7FB6D2D">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F05E3D8" w14:textId="2D4471C0">
            <w:pPr>
              <w:spacing w:before="0" w:beforeAutospacing="off" w:after="0" w:afterAutospacing="off" w:line="257" w:lineRule="auto"/>
            </w:pPr>
            <w:r w:rsidRPr="76A8CAE3" w:rsidR="76A8CAE3">
              <w:rPr>
                <w:rFonts w:ascii="Times New Roman" w:hAnsi="Times New Roman" w:eastAsia="Times New Roman" w:cs="Times New Roman"/>
                <w:i w:val="1"/>
                <w:iCs w:val="1"/>
                <w:color w:val="000000" w:themeColor="text1" w:themeTint="FF" w:themeShade="FF"/>
                <w:sz w:val="24"/>
                <w:szCs w:val="24"/>
              </w:rPr>
              <w:t>Tokens</w:t>
            </w:r>
            <w:r w:rsidRPr="76A8CAE3" w:rsidR="76A8CAE3">
              <w:rPr>
                <w:rFonts w:ascii="Times New Roman" w:hAnsi="Times New Roman" w:eastAsia="Times New Roman" w:cs="Times New Roman"/>
                <w:color w:val="000000" w:themeColor="text1" w:themeTint="FF" w:themeShade="FF"/>
                <w:sz w:val="24"/>
                <w:szCs w:val="24"/>
              </w:rPr>
              <w:t xml:space="preserve"> = Each line split into tokens by comma;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3C936F2" w14:textId="14AAC23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1460720" w14:textId="48EDD9E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7E64B7F" w14:textId="03F3AAD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55CF7B4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A68F0E5" w14:textId="150F45F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w:t>
            </w:r>
            <w:r w:rsidRPr="76A8CAE3" w:rsidR="76A8CAE3">
              <w:rPr>
                <w:rFonts w:ascii="Times New Roman" w:hAnsi="Times New Roman" w:eastAsia="Times New Roman" w:cs="Times New Roman"/>
                <w:i w:val="1"/>
                <w:iCs w:val="1"/>
                <w:color w:val="000000" w:themeColor="text1" w:themeTint="FF" w:themeShade="FF"/>
                <w:sz w:val="24"/>
                <w:szCs w:val="24"/>
              </w:rPr>
              <w:t xml:space="preserve">courseData </w:t>
            </w:r>
            <w:r w:rsidRPr="76A8CAE3" w:rsidR="76A8CAE3">
              <w:rPr>
                <w:rFonts w:ascii="Times New Roman" w:hAnsi="Times New Roman" w:eastAsia="Times New Roman" w:cs="Times New Roman"/>
                <w:color w:val="000000" w:themeColor="text1" w:themeTint="FF" w:themeShade="FF"/>
                <w:sz w:val="24"/>
                <w:szCs w:val="24"/>
              </w:rPr>
              <w:t xml:space="preserve">&lt; 2 token;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C4D966E" w14:textId="2C1E37E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B51744E" w14:textId="262AF1F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572CCF7" w14:textId="4A1953D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309D5A3">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3C51CB9" w14:textId="7F72D1D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DISPLAY error message “Improper course formatting at line number ##”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E14A235" w14:textId="48886E5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4F7886D" w14:textId="226631A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A3A04D5" w14:textId="2BEF6CC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6F7A12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47C5DA4" w14:textId="52F2E2E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SKIP to next line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86EBFD4" w14:textId="61BCF2B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2A5693C" w14:textId="1A545D0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96FB7E" w14:textId="2018CE2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000570C">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5CB992C" w14:textId="5C785382">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187966F" w14:textId="1F71CA7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087B607" w14:textId="6BC4396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88E6E11" w14:textId="712F7AE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A936A79">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323FA39" w14:textId="1201B9A5">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CourseNumber = token 0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CBC2C60" w14:textId="1873DAF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3F03F9B" w14:textId="1C1B863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5CD45D0" w14:textId="0AD4522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AC7BE2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421A7E" w14:textId="21DF099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CourseName = token 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910628B" w14:textId="6CA7F8E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300BFEB" w14:textId="7E4B388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E35BAEE" w14:textId="6261CD1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5F030AC">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3BD75E9" w14:textId="3AC081F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token &gt; 2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E09E484" w14:textId="782C9C1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C960C17" w14:textId="2F9FBB8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3D2BD1B" w14:textId="155B835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E80698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511D40F" w14:textId="14053F25">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token is in vector&lt;string&gt; PreRequisites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AC0CA51" w14:textId="6CCEA46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4F7C30A" w14:textId="626A926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26DA04B" w14:textId="25C4E94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27F9B12">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5F56BF2" w14:textId="5C36CD51">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PreRequisites = token 2+ until newline is reached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B9CC035" w14:textId="61A8494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5E19479" w14:textId="7A7C05A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5899687" w14:textId="1506966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1AFB91B">
        <w:trPr>
          <w:trHeight w:val="690"/>
        </w:trPr>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0E303A21" w14:textId="5DD25137">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ELSE </w:t>
            </w:r>
          </w:p>
        </w:tc>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41F9C037" w14:textId="4CF4AA5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2A1681DC" w14:textId="547B790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nil"/>
              <w:right w:val="single" w:color="000000" w:themeColor="text1" w:sz="8"/>
            </w:tcBorders>
            <w:tcMar>
              <w:top w:w="15" w:type="dxa"/>
              <w:left w:w="15" w:type="dxa"/>
              <w:right w:w="15" w:type="dxa"/>
            </w:tcMar>
            <w:vAlign w:val="center"/>
          </w:tcPr>
          <w:p w:rsidR="76A8CAE3" w:rsidP="76A8CAE3" w:rsidRDefault="76A8CAE3" w14:paraId="622E6F75" w14:textId="2A89243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13C8686">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33B51E2" w14:textId="3FA03FA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DISPLAY error message “Prerequisites are not valid courses”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FC3E694" w14:textId="17B801D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AD400B2" w14:textId="1634946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926A208" w14:textId="6D0F012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7560542B">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5089C69" w14:textId="32A60764">
            <w:pPr>
              <w:spacing w:before="0" w:beforeAutospacing="off" w:after="0" w:afterAutospacing="off" w:line="257" w:lineRule="auto"/>
            </w:pPr>
            <w:r w:rsidRPr="76A8CAE3" w:rsidR="76A8CAE3">
              <w:rPr>
                <w:rFonts w:ascii="Times New Roman" w:hAnsi="Times New Roman" w:eastAsia="Times New Roman" w:cs="Times New Roman"/>
                <w:i w:val="1"/>
                <w:iCs w:val="1"/>
                <w:color w:val="000000" w:themeColor="text1" w:themeTint="FF" w:themeShade="FF"/>
                <w:sz w:val="24"/>
                <w:szCs w:val="24"/>
              </w:rPr>
              <w:t>Course</w:t>
            </w:r>
            <w:r w:rsidRPr="76A8CAE3" w:rsidR="76A8CAE3">
              <w:rPr>
                <w:rFonts w:ascii="Times New Roman" w:hAnsi="Times New Roman" w:eastAsia="Times New Roman" w:cs="Times New Roman"/>
                <w:color w:val="000000" w:themeColor="text1" w:themeTint="FF" w:themeShade="FF"/>
                <w:sz w:val="24"/>
                <w:szCs w:val="24"/>
              </w:rPr>
              <w:t xml:space="preserve"> = CourseNumber, CourseName, PreRequisites, *leftPointer, *rightPointer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5A458BF" w14:textId="515694C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07F1B02" w14:textId="074E950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EE0938D" w14:textId="2D266CB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79365BDA">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8638FD0" w14:textId="63B1509C">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root = null (vector&lt;Course&gt; courses is empty)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50FEA36" w14:textId="56D1A2D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B570905" w14:textId="50462AC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7B8D67A" w14:textId="371D22F7">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DDA0B03">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C29AA8B" w14:textId="047FDC9D">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vector&lt;Course&gt; courses is empty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C69D7F8" w14:textId="6D04AEA2">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CCED59F" w14:textId="638EE123">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91BC125" w14:textId="312AD54B">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431E417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B059A68" w14:textId="59B5939D">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THEN insert Course to list at root location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16E4DC0" w14:textId="6A8BE8AD">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7FB84F3" w14:textId="1DA10426">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7A14B89" w14:textId="38422B7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4910BB5">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536AE04" w14:textId="3DD3B76B">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Course number is greater than root location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4EC33852" w14:textId="028C9F1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3611818" w14:textId="2BEF7535">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84F9091" w14:textId="45FDC46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6F84EB7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9A35902" w14:textId="5AC07716">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INSERT Course as *rightPointer data for vector&lt;Course&gt; courses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07F5C69" w14:textId="5AD1B51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7F0A6FB" w14:textId="6D8588FA">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52B8D538" w14:textId="0AA2F02C">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3131D994">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A898EA5" w14:textId="67801BC6">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IF Course number is less than root location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A11F05C" w14:textId="3BCDD6A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516B3EC" w14:textId="6BC5184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9DC4D07" w14:textId="712D0FC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19128490">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74088BFA" w14:textId="471C6738">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INSERT Course as *leftPointer data for vector&lt;Course&gt; courses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2D91DA20" w14:textId="2B97A8B9">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F4691EA" w14:textId="1011699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7710F6F" w14:textId="46853CB4">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0453C759">
        <w:trPr>
          <w:trHeight w:val="690"/>
        </w:trPr>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627DA81" w14:textId="15F84A1C">
            <w:pPr>
              <w:spacing w:before="0" w:beforeAutospacing="off" w:after="0" w:afterAutospacing="off" w:line="257" w:lineRule="auto"/>
            </w:pPr>
            <w:r w:rsidRPr="76A8CAE3" w:rsidR="76A8CAE3">
              <w:rPr>
                <w:rFonts w:ascii="Times New Roman" w:hAnsi="Times New Roman" w:eastAsia="Times New Roman" w:cs="Times New Roman"/>
                <w:color w:val="000000" w:themeColor="text1" w:themeTint="FF" w:themeShade="FF"/>
                <w:sz w:val="24"/>
                <w:szCs w:val="24"/>
              </w:rPr>
              <w:t xml:space="preserve">RETURN root after insertion </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58F242B" w14:textId="0718A87E">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1</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3C0FB8D2" w14:textId="0CF0B798">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c>
          <w:tcPr>
            <w:tcW w:w="2340" w:type="dxa"/>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07D82247" w14:textId="62DA8B10">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n</w:t>
            </w:r>
          </w:p>
        </w:tc>
      </w:tr>
      <w:tr w:rsidR="76A8CAE3" w:rsidTr="76A8CAE3" w14:paraId="24A7BF74">
        <w:trPr>
          <w:trHeight w:val="300"/>
        </w:trPr>
        <w:tc>
          <w:tcPr>
            <w:tcW w:w="7020" w:type="dxa"/>
            <w:gridSpan w:val="3"/>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2512133" w14:textId="7AF57889">
            <w:pPr>
              <w:spacing w:before="0" w:beforeAutospacing="off" w:after="0" w:afterAutospacing="off" w:line="257" w:lineRule="auto"/>
              <w:jc w:val="right"/>
            </w:pPr>
            <w:r w:rsidRPr="76A8CAE3" w:rsidR="76A8CAE3">
              <w:rPr>
                <w:rFonts w:ascii="Calibri" w:hAnsi="Calibri" w:eastAsia="Calibri" w:cs="Calibri"/>
                <w:b w:val="1"/>
                <w:bCs w:val="1"/>
                <w:color w:val="000000" w:themeColor="text1" w:themeTint="FF" w:themeShade="FF"/>
                <w:sz w:val="22"/>
                <w:szCs w:val="22"/>
              </w:rPr>
              <w:t>Total Cost</w:t>
            </w:r>
          </w:p>
        </w:tc>
        <w:tc>
          <w:tcPr>
            <w:tcW w:w="2340" w:type="dxa"/>
            <w:tcBorders>
              <w:top w:val="single" w:color="000000" w:themeColor="text1" w:sz="8"/>
              <w:left w:val="nil"/>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34D049B" w14:textId="7BB5EC1F">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23n+5</w:t>
            </w:r>
          </w:p>
        </w:tc>
      </w:tr>
      <w:tr w:rsidR="76A8CAE3" w:rsidTr="76A8CAE3" w14:paraId="551C95EC">
        <w:trPr>
          <w:trHeight w:val="300"/>
        </w:trPr>
        <w:tc>
          <w:tcPr>
            <w:tcW w:w="7020" w:type="dxa"/>
            <w:gridSpan w:val="3"/>
            <w:tcBorders>
              <w:top w:val="single" w:color="000000" w:themeColor="text1" w:sz="8"/>
              <w:left w:val="single" w:color="000000" w:themeColor="text1" w:sz="8"/>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6C500BEB" w14:textId="2397B7C0">
            <w:pPr>
              <w:spacing w:before="0" w:beforeAutospacing="off" w:after="0" w:afterAutospacing="off" w:line="257" w:lineRule="auto"/>
              <w:jc w:val="right"/>
            </w:pPr>
            <w:r w:rsidRPr="76A8CAE3" w:rsidR="76A8CAE3">
              <w:rPr>
                <w:rFonts w:ascii="Calibri" w:hAnsi="Calibri" w:eastAsia="Calibri" w:cs="Calibri"/>
                <w:b w:val="1"/>
                <w:bCs w:val="1"/>
                <w:color w:val="000000" w:themeColor="text1" w:themeTint="FF" w:themeShade="FF"/>
                <w:sz w:val="22"/>
                <w:szCs w:val="22"/>
              </w:rPr>
              <w:t>Runtime</w:t>
            </w:r>
          </w:p>
        </w:tc>
        <w:tc>
          <w:tcPr>
            <w:tcW w:w="2340" w:type="dxa"/>
            <w:tcBorders>
              <w:top w:val="single" w:color="000000" w:themeColor="text1" w:sz="8"/>
              <w:left w:val="nil"/>
              <w:bottom w:val="single" w:color="000000" w:themeColor="text1" w:sz="8"/>
              <w:right w:val="single" w:color="000000" w:themeColor="text1" w:sz="8"/>
            </w:tcBorders>
            <w:tcMar>
              <w:top w:w="15" w:type="dxa"/>
              <w:left w:w="15" w:type="dxa"/>
              <w:right w:w="15" w:type="dxa"/>
            </w:tcMar>
            <w:vAlign w:val="center"/>
          </w:tcPr>
          <w:p w:rsidR="76A8CAE3" w:rsidP="76A8CAE3" w:rsidRDefault="76A8CAE3" w14:paraId="1BC70C31" w14:textId="48719D11">
            <w:pPr>
              <w:spacing w:before="0" w:beforeAutospacing="off" w:after="0" w:afterAutospacing="off" w:line="257" w:lineRule="auto"/>
              <w:jc w:val="center"/>
            </w:pPr>
            <w:r w:rsidRPr="76A8CAE3" w:rsidR="76A8CAE3">
              <w:rPr>
                <w:rFonts w:ascii="Calibri" w:hAnsi="Calibri" w:eastAsia="Calibri" w:cs="Calibri"/>
                <w:color w:val="000000" w:themeColor="text1" w:themeTint="FF" w:themeShade="FF"/>
                <w:sz w:val="22"/>
                <w:szCs w:val="22"/>
              </w:rPr>
              <w:t>O(n)</w:t>
            </w:r>
          </w:p>
        </w:tc>
      </w:tr>
    </w:tbl>
    <w:p xmlns:wp14="http://schemas.microsoft.com/office/word/2010/wordml" w:rsidP="76A8CAE3" wp14:paraId="2C078E63" wp14:textId="1A99040C">
      <w:pPr>
        <w:pStyle w:val="Normal"/>
      </w:pPr>
    </w:p>
    <w:p w:rsidR="2FC8DCD6" w:rsidP="76A8CAE3" w:rsidRDefault="2FC8DCD6" w14:paraId="403223BE" w14:textId="39283B1B">
      <w:pPr>
        <w:spacing w:after="160" w:afterAutospacing="off" w:line="480" w:lineRule="auto"/>
      </w:pPr>
      <w:r w:rsidRPr="76A8CAE3" w:rsidR="2FC8DCD6">
        <w:rPr>
          <w:rFonts w:ascii="Times New Roman" w:hAnsi="Times New Roman" w:eastAsia="Times New Roman" w:cs="Times New Roman"/>
          <w:b w:val="1"/>
          <w:bCs w:val="1"/>
          <w:noProof w:val="0"/>
          <w:color w:val="000000" w:themeColor="text1" w:themeTint="FF" w:themeShade="FF"/>
          <w:sz w:val="24"/>
          <w:szCs w:val="24"/>
          <w:lang w:val="en-US"/>
        </w:rPr>
        <w:t>ADVANTAGES AND DISADVANTAGES:</w:t>
      </w:r>
    </w:p>
    <w:p w:rsidR="2FC8DCD6" w:rsidP="76A8CAE3" w:rsidRDefault="2FC8DCD6" w14:paraId="637ADC84" w14:textId="6323F783">
      <w:pPr>
        <w:spacing w:after="160" w:afterAutospacing="off" w:line="480" w:lineRule="auto"/>
      </w:pPr>
      <w:r w:rsidRPr="76A8CAE3" w:rsidR="2FC8DCD6">
        <w:rPr>
          <w:rFonts w:ascii="Times New Roman" w:hAnsi="Times New Roman" w:eastAsia="Times New Roman" w:cs="Times New Roman"/>
          <w:noProof w:val="0"/>
          <w:color w:val="000000" w:themeColor="text1" w:themeTint="FF" w:themeShade="FF"/>
          <w:sz w:val="24"/>
          <w:szCs w:val="24"/>
          <w:lang w:val="en-US"/>
        </w:rPr>
        <w:t xml:space="preserve">When considering the advisor’s requirements, analyzing each data structure, and comparing Big O values, they each have their own advantages and disadvantages. Having a program that meets the functionality to load the class data, print the courses alphanumerically, and print details of a specific course can be achieved utilizing any of the three data structures provided. </w:t>
      </w:r>
    </w:p>
    <w:p w:rsidR="2FC8DCD6" w:rsidP="76A8CAE3" w:rsidRDefault="2FC8DCD6" w14:paraId="2DA85DC9" w14:textId="2A588319">
      <w:pPr>
        <w:spacing w:after="160" w:afterAutospacing="off" w:line="480" w:lineRule="auto"/>
      </w:pPr>
      <w:r w:rsidRPr="76A8CAE3" w:rsidR="2FC8DCD6">
        <w:rPr>
          <w:rFonts w:ascii="Times New Roman" w:hAnsi="Times New Roman" w:eastAsia="Times New Roman" w:cs="Times New Roman"/>
          <w:noProof w:val="0"/>
          <w:color w:val="000000" w:themeColor="text1" w:themeTint="FF" w:themeShade="FF"/>
          <w:sz w:val="24"/>
          <w:szCs w:val="24"/>
          <w:lang w:val="en-US"/>
        </w:rPr>
        <w:t>Vectors allow for dynamic allocation of data by allocating memory of a certain size that can grow or shrink as needed. This would work well for storing course data as the courses offered may fluctuate but vectors tend to allocate excessive memory which may not be ideal for this application. It does not handle insertion and deletion from the middle of the list very easily, which may not be necessarily bad due to the likelihood of courses being changed may be low. Vectors have efficient access to each element through the use of indexing which would make searching for a specific course rather efficient. Overall, vectors provide an efficient data structure for this application and could provide all the requirements necessary.</w:t>
      </w:r>
    </w:p>
    <w:p w:rsidR="2FC8DCD6" w:rsidP="76A8CAE3" w:rsidRDefault="2FC8DCD6" w14:paraId="312375CC" w14:textId="1B69D53F">
      <w:pPr>
        <w:spacing w:after="160" w:afterAutospacing="off" w:line="480" w:lineRule="auto"/>
      </w:pPr>
      <w:r w:rsidRPr="76A8CAE3" w:rsidR="2FC8DCD6">
        <w:rPr>
          <w:rFonts w:ascii="Times New Roman" w:hAnsi="Times New Roman" w:eastAsia="Times New Roman" w:cs="Times New Roman"/>
          <w:noProof w:val="0"/>
          <w:color w:val="000000" w:themeColor="text1" w:themeTint="FF" w:themeShade="FF"/>
          <w:sz w:val="24"/>
          <w:szCs w:val="24"/>
          <w:lang w:val="en-US"/>
        </w:rPr>
        <w:t>Binary Search Trees (BTS) are a simple data structure that is a highly efficient way to store the course data needed for this application. It allows for fast insertion and deletion when the tree is balanced. It also allows for fast searching having a search complexity of O(log n) for most operations which is excellent according to the Big-O complexity chart. BTS can be implemented in a way that your data is always sorted. BTS are flexible and can be modified easily to handle more data and are efficient due to not needing additional memory for pointers or other data structures. The main disadvantage is that if the tree is not balanced properly it could result in a more linear search which dramatically decreases efficiency. Random access using a BTS works much better on larger data sets and when compared to the Course information provided, it may be better to utilize a different data structure. Overall, BTS provides an efficient data structure for this application and could provide all the requirements necessary.</w:t>
      </w:r>
    </w:p>
    <w:p w:rsidR="2FC8DCD6" w:rsidP="76A8CAE3" w:rsidRDefault="2FC8DCD6" w14:paraId="4DE4116A" w14:textId="64A8892A">
      <w:pPr>
        <w:spacing w:after="160" w:afterAutospacing="off" w:line="480" w:lineRule="auto"/>
      </w:pPr>
      <w:r w:rsidRPr="76A8CAE3" w:rsidR="2FC8DCD6">
        <w:rPr>
          <w:rFonts w:ascii="Times New Roman" w:hAnsi="Times New Roman" w:eastAsia="Times New Roman" w:cs="Times New Roman"/>
          <w:noProof w:val="0"/>
          <w:color w:val="000000" w:themeColor="text1" w:themeTint="FF" w:themeShade="FF"/>
          <w:sz w:val="24"/>
          <w:szCs w:val="24"/>
          <w:lang w:val="en-US"/>
        </w:rPr>
        <w:t>A hash table data structure allows for efficient insertion, deletion and searching of data. Hash tables provide on average constant time insertion, searching, and deletion operations making it ideal for utilizing the course data provided files. By utilizing the key-value pairs, hash tables map keys to array indices making them extremely fast at searching. With the number of courses likely to stay consistent, creating a hash function that avoids collisions could be easily obtainable and a hash table can be configured to resize itself automatically. This makes hash tables even more efficient due to efficient memory management techniques that can be utilized specifically for this application. Hash tables can be inefficient if collisions are not handled properly and can be somewhat complex to implement. They do not maintain the order of the courses added and make it more difficult to sort. Overall, hash tables provide an efficient data structure for this application and could provide all the requirements necessary.</w:t>
      </w:r>
    </w:p>
    <w:p w:rsidR="2FC8DCD6" w:rsidP="76A8CAE3" w:rsidRDefault="2FC8DCD6" w14:paraId="3F19947D" w14:textId="4E2BD089">
      <w:pPr>
        <w:spacing w:after="160" w:afterAutospacing="off" w:line="480" w:lineRule="auto"/>
      </w:pPr>
      <w:r w:rsidRPr="76A8CAE3" w:rsidR="2FC8DCD6">
        <w:rPr>
          <w:rFonts w:ascii="Times New Roman" w:hAnsi="Times New Roman" w:eastAsia="Times New Roman" w:cs="Times New Roman"/>
          <w:noProof w:val="0"/>
          <w:color w:val="000000" w:themeColor="text1" w:themeTint="FF" w:themeShade="FF"/>
          <w:sz w:val="24"/>
          <w:szCs w:val="24"/>
          <w:lang w:val="en-US"/>
        </w:rPr>
        <w:t>After considering the requirements needed for the application, analyzing the data structures advantages, disadvantages, and runtime analysis I would recommend using a hash table data structure in the development of this software. I make this recommendation based on the data being utilized for this application and how it is being used in the application. The fact that the data size will remain relatively consistent from year to year allows us to benefit from the key advantages provided by a hash table. I do not think that the data will be large enough to consider a binary search tree as a more efficient option in terms of insertion, deletion, and searching. When considering memory allocation, insertion and deletion of courses, the hash table will be better suited to handle those concerns over a vector. Overall, the hash table provides a highly efficient data structure with enough flexibility to handle any of this application’s needs with ease.  Collisions can be avoided due to the limited and relatively stable data size allowing for the possibility of robust hash function. A way to sort the data can be implemented by sorting the key values which will allow for properly alphanumerically ordering your data for printing and would provide little deficiencies worth choosing another data structure. Overall, a hash table with a proper hash function and is configured to handle its weaknesses, provides the most benefits to meeting the requirements of the program while also minimizing the resources needed to run the application.</w:t>
      </w:r>
    </w:p>
    <w:p w:rsidR="76A8CAE3" w:rsidP="76A8CAE3" w:rsidRDefault="76A8CAE3" w14:paraId="2FB63CDB" w14:textId="78656F3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F09AE6"/>
    <w:rsid w:val="065E9545"/>
    <w:rsid w:val="0C767B84"/>
    <w:rsid w:val="2FC8DCD6"/>
    <w:rsid w:val="35F09AE6"/>
    <w:rsid w:val="76A8C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9AE6"/>
  <w15:chartTrackingRefBased/>
  <w15:docId w15:val="{ED466BA0-40DD-4644-9A5C-BD700697EF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2023-10-22T17:25:49.9098280Z</dcterms:created>
  <dcterms:modified xsi:type="dcterms:W3CDTF">2023-10-22T17:27:38.7361903Z</dcterms:modified>
  <dc:creator>Nelson, Andrew</dc:creator>
  <lastModifiedBy>Nelson, Andrew</lastModifiedBy>
</coreProperties>
</file>