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horzAnchor="margin" w:tblpY="390"/>
        <w:tblW w:w="9466" w:type="dxa"/>
        <w:tblLayout w:type="fixed"/>
        <w:tblLook w:val="04A0" w:firstRow="1" w:lastRow="0" w:firstColumn="1" w:lastColumn="0" w:noHBand="0" w:noVBand="1"/>
      </w:tblPr>
      <w:tblGrid>
        <w:gridCol w:w="3213"/>
        <w:gridCol w:w="239"/>
        <w:gridCol w:w="1162"/>
        <w:gridCol w:w="4616"/>
        <w:gridCol w:w="236"/>
      </w:tblGrid>
      <w:tr w:rsidR="00FB1B97" w14:paraId="0B2A934B" w14:textId="77777777">
        <w:trPr>
          <w:trHeight w:val="672"/>
        </w:trPr>
        <w:tc>
          <w:tcPr>
            <w:tcW w:w="3213" w:type="dxa"/>
            <w:tcBorders>
              <w:top w:val="nil"/>
              <w:left w:val="nil"/>
              <w:bottom w:val="nil"/>
              <w:right w:val="nil"/>
            </w:tcBorders>
          </w:tcPr>
          <w:p w14:paraId="6143CDE4" w14:textId="77777777" w:rsidR="00FB1B97" w:rsidRDefault="00546A5B">
            <w:pPr>
              <w:spacing w:after="0" w:line="240" w:lineRule="auto"/>
              <w:rPr>
                <w:rFonts w:ascii="Merriweather Black" w:hAnsi="Merriweather Black" w:cs="Noto Sans"/>
                <w:color w:val="15438E"/>
              </w:rPr>
            </w:pPr>
            <w:proofErr w:type="gramStart"/>
            <w:r>
              <w:rPr>
                <w:rFonts w:ascii="Merriweather Black" w:eastAsia="Calibri" w:hAnsi="Merriweather Black" w:cs="Noto Sans"/>
                <w:color w:val="15438E"/>
              </w:rPr>
              <w:t>{{ cliente</w:t>
            </w:r>
            <w:proofErr w:type="gramEnd"/>
            <w:r>
              <w:rPr>
                <w:rFonts w:ascii="Merriweather Black" w:eastAsia="Calibri" w:hAnsi="Merriweather Black" w:cs="Noto Sans"/>
                <w:color w:val="15438E"/>
              </w:rPr>
              <w:t xml:space="preserve"> }}</w:t>
            </w:r>
          </w:p>
          <w:p w14:paraId="013E8C95"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color w:val="15438E"/>
                <w:sz w:val="18"/>
                <w:szCs w:val="18"/>
              </w:rPr>
              <w:t>{{</w:t>
            </w:r>
            <w:proofErr w:type="spellStart"/>
            <w:r>
              <w:rPr>
                <w:rFonts w:ascii="Noto Sans" w:eastAsia="Calibri" w:hAnsi="Noto Sans" w:cs="Noto Sans"/>
                <w:color w:val="15438E"/>
                <w:sz w:val="18"/>
                <w:szCs w:val="18"/>
              </w:rPr>
              <w:t>direccion</w:t>
            </w:r>
            <w:proofErr w:type="spellEnd"/>
            <w:r>
              <w:rPr>
                <w:rFonts w:ascii="Noto Sans" w:eastAsia="Calibri" w:hAnsi="Noto Sans" w:cs="Noto Sans"/>
                <w:color w:val="15438E"/>
                <w:sz w:val="18"/>
                <w:szCs w:val="18"/>
              </w:rPr>
              <w:t>}}</w:t>
            </w:r>
          </w:p>
          <w:p w14:paraId="57A3E10E" w14:textId="77777777" w:rsidR="00FB1B97" w:rsidRDefault="00FB1B97">
            <w:pPr>
              <w:spacing w:after="0" w:line="240" w:lineRule="auto"/>
              <w:rPr>
                <w:rFonts w:ascii="Merriweather Black" w:hAnsi="Merriweather Black" w:cs="Noto Sans"/>
                <w:color w:val="15438E"/>
              </w:rPr>
            </w:pPr>
          </w:p>
          <w:p w14:paraId="44FDC761" w14:textId="77777777" w:rsidR="00FB1B97" w:rsidRDefault="00FB1B97">
            <w:pPr>
              <w:spacing w:after="0" w:line="240" w:lineRule="auto"/>
              <w:rPr>
                <w:rFonts w:ascii="Merriweather Black" w:hAnsi="Merriweather Black" w:cs="Noto Sans"/>
                <w:color w:val="15438E"/>
              </w:rPr>
            </w:pPr>
          </w:p>
          <w:p w14:paraId="56D6ABC1" w14:textId="77777777" w:rsidR="00FB1B97" w:rsidRDefault="00FB1B97">
            <w:pPr>
              <w:spacing w:after="0" w:line="240" w:lineRule="auto"/>
              <w:rPr>
                <w:rFonts w:ascii="Merriweather Black" w:hAnsi="Merriweather Black" w:cs="Noto Sans"/>
                <w:color w:val="15438E"/>
              </w:rPr>
            </w:pPr>
          </w:p>
          <w:p w14:paraId="0487EAF3" w14:textId="77777777" w:rsidR="00FB1B97" w:rsidRDefault="00FB1B97">
            <w:pPr>
              <w:spacing w:after="0" w:line="240" w:lineRule="auto"/>
              <w:rPr>
                <w:rFonts w:ascii="Merriweather Black" w:hAnsi="Merriweather Black" w:cs="Noto Sans"/>
                <w:color w:val="15438E"/>
              </w:rPr>
            </w:pPr>
          </w:p>
          <w:p w14:paraId="6D4D2BF7" w14:textId="77777777" w:rsidR="00FB1B97" w:rsidRDefault="00FB1B97">
            <w:pPr>
              <w:spacing w:after="0" w:line="240" w:lineRule="auto"/>
              <w:rPr>
                <w:rFonts w:ascii="Merriweather Black" w:hAnsi="Merriweather Black" w:cs="Noto Sans"/>
                <w:color w:val="15438E"/>
              </w:rPr>
            </w:pPr>
          </w:p>
        </w:tc>
        <w:tc>
          <w:tcPr>
            <w:tcW w:w="239" w:type="dxa"/>
            <w:tcBorders>
              <w:top w:val="nil"/>
              <w:left w:val="nil"/>
              <w:bottom w:val="nil"/>
              <w:right w:val="nil"/>
            </w:tcBorders>
          </w:tcPr>
          <w:p w14:paraId="449C8BB4" w14:textId="77777777" w:rsidR="00FB1B97" w:rsidRDefault="00FB1B97">
            <w:pPr>
              <w:spacing w:after="0" w:line="240" w:lineRule="auto"/>
              <w:rPr>
                <w:rFonts w:ascii="Noto Sans" w:hAnsi="Noto Sans" w:cs="Noto Sans"/>
                <w:color w:val="5C626C"/>
                <w:sz w:val="16"/>
                <w:szCs w:val="16"/>
              </w:rPr>
            </w:pPr>
          </w:p>
        </w:tc>
        <w:tc>
          <w:tcPr>
            <w:tcW w:w="6014" w:type="dxa"/>
            <w:gridSpan w:val="3"/>
            <w:vMerge w:val="restart"/>
            <w:tcBorders>
              <w:top w:val="nil"/>
              <w:left w:val="nil"/>
              <w:bottom w:val="nil"/>
              <w:right w:val="nil"/>
            </w:tcBorders>
          </w:tcPr>
          <w:p w14:paraId="44A864A9" w14:textId="77777777" w:rsidR="00FB1B97" w:rsidRDefault="00546A5B">
            <w:pPr>
              <w:spacing w:after="0" w:line="240" w:lineRule="auto"/>
              <w:jc w:val="right"/>
              <w:rPr>
                <w:rFonts w:ascii="Noto Sans" w:hAnsi="Noto Sans" w:cs="Noto Sans"/>
                <w:color w:val="A6A6A6" w:themeColor="background1" w:themeShade="A6"/>
                <w:sz w:val="18"/>
                <w:szCs w:val="18"/>
              </w:rPr>
            </w:pPr>
            <w:r>
              <w:rPr>
                <w:noProof/>
              </w:rPr>
              <w:drawing>
                <wp:anchor distT="0" distB="0" distL="0" distR="0" simplePos="0" relativeHeight="41" behindDoc="0" locked="0" layoutInCell="1" allowOverlap="1" wp14:anchorId="15BC7328" wp14:editId="799A87C4">
                  <wp:simplePos x="0" y="0"/>
                  <wp:positionH relativeFrom="column">
                    <wp:posOffset>76200</wp:posOffset>
                  </wp:positionH>
                  <wp:positionV relativeFrom="paragraph">
                    <wp:posOffset>52070</wp:posOffset>
                  </wp:positionV>
                  <wp:extent cx="1009015" cy="7048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1009015" cy="704850"/>
                          </a:xfrm>
                          <a:prstGeom prst="rect">
                            <a:avLst/>
                          </a:prstGeom>
                          <a:noFill/>
                        </pic:spPr>
                      </pic:pic>
                    </a:graphicData>
                  </a:graphic>
                </wp:anchor>
              </w:drawing>
            </w:r>
            <w:r>
              <w:rPr>
                <w:noProof/>
              </w:rPr>
              <w:drawing>
                <wp:inline distT="0" distB="0" distL="0" distR="0" wp14:anchorId="385759EC" wp14:editId="0A2185FC">
                  <wp:extent cx="3631565" cy="2530475"/>
                  <wp:effectExtent l="0" t="0" r="0" b="0"/>
                  <wp:docPr id="2" name="Imagen 75496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54966888"/>
                          <pic:cNvPicPr>
                            <a:picLocks noChangeAspect="1" noChangeArrowheads="1"/>
                          </pic:cNvPicPr>
                        </pic:nvPicPr>
                        <pic:blipFill>
                          <a:blip r:embed="rId9"/>
                          <a:srcRect l="16881" b="-3003"/>
                          <a:stretch>
                            <a:fillRect/>
                          </a:stretch>
                        </pic:blipFill>
                        <pic:spPr bwMode="auto">
                          <a:xfrm>
                            <a:off x="0" y="0"/>
                            <a:ext cx="3631565" cy="2530475"/>
                          </a:xfrm>
                          <a:prstGeom prst="rect">
                            <a:avLst/>
                          </a:prstGeom>
                          <a:noFill/>
                        </pic:spPr>
                      </pic:pic>
                    </a:graphicData>
                  </a:graphic>
                </wp:inline>
              </w:drawing>
            </w:r>
          </w:p>
        </w:tc>
      </w:tr>
      <w:tr w:rsidR="00FB1B97" w14:paraId="2547ECD0" w14:textId="77777777">
        <w:trPr>
          <w:trHeight w:val="672"/>
        </w:trPr>
        <w:tc>
          <w:tcPr>
            <w:tcW w:w="3213" w:type="dxa"/>
            <w:tcBorders>
              <w:top w:val="nil"/>
              <w:left w:val="nil"/>
              <w:bottom w:val="nil"/>
              <w:right w:val="nil"/>
            </w:tcBorders>
          </w:tcPr>
          <w:p w14:paraId="7B616D4C" w14:textId="77777777" w:rsidR="00FB1B97" w:rsidRDefault="00546A5B">
            <w:pPr>
              <w:spacing w:after="40" w:line="240" w:lineRule="auto"/>
              <w:rPr>
                <w:rFonts w:ascii="Noto Sans" w:hAnsi="Noto Sans" w:cs="Noto Sans"/>
                <w:color w:val="15438E"/>
                <w:sz w:val="20"/>
                <w:szCs w:val="20"/>
              </w:rPr>
            </w:pPr>
            <w:proofErr w:type="gramStart"/>
            <w:r>
              <w:rPr>
                <w:rFonts w:ascii="Noto Sans" w:eastAsia="Calibri" w:hAnsi="Noto Sans" w:cs="Noto Sans"/>
                <w:color w:val="15438E"/>
                <w:sz w:val="20"/>
                <w:szCs w:val="20"/>
              </w:rPr>
              <w:t>AT.N</w:t>
            </w:r>
            <w:proofErr w:type="gramEnd"/>
            <w:r>
              <w:rPr>
                <w:rFonts w:ascii="Noto Sans" w:eastAsia="Calibri" w:hAnsi="Noto Sans" w:cs="Noto Sans"/>
                <w:color w:val="15438E"/>
                <w:sz w:val="20"/>
                <w:szCs w:val="20"/>
              </w:rPr>
              <w:t>: Ing. Nombre Apellido</w:t>
            </w:r>
          </w:p>
          <w:p w14:paraId="63AB00A2" w14:textId="77777777" w:rsidR="00FB1B97" w:rsidRDefault="00546A5B">
            <w:pPr>
              <w:spacing w:after="40" w:line="240" w:lineRule="auto"/>
              <w:rPr>
                <w:rFonts w:ascii="Noto Sans" w:hAnsi="Noto Sans" w:cs="Noto Sans"/>
                <w:b/>
                <w:bCs/>
                <w:color w:val="15438E"/>
                <w:sz w:val="20"/>
                <w:szCs w:val="20"/>
              </w:rPr>
            </w:pPr>
            <w:r>
              <w:rPr>
                <w:rFonts w:ascii="Noto Sans" w:eastAsia="Calibri" w:hAnsi="Noto Sans" w:cs="Noto Sans"/>
                <w:b/>
                <w:bCs/>
                <w:color w:val="15438E"/>
                <w:sz w:val="20"/>
                <w:szCs w:val="20"/>
              </w:rPr>
              <w:t>Puesto Organizacional</w:t>
            </w:r>
          </w:p>
          <w:p w14:paraId="324422CA" w14:textId="77777777" w:rsidR="00FB1B97" w:rsidRDefault="00FB1B97">
            <w:pPr>
              <w:spacing w:after="40" w:line="240" w:lineRule="auto"/>
              <w:rPr>
                <w:rFonts w:ascii="Noto Sans" w:hAnsi="Noto Sans" w:cs="Noto Sans"/>
                <w:color w:val="15438E"/>
                <w:sz w:val="20"/>
                <w:szCs w:val="20"/>
              </w:rPr>
            </w:pPr>
          </w:p>
        </w:tc>
        <w:tc>
          <w:tcPr>
            <w:tcW w:w="239" w:type="dxa"/>
            <w:tcBorders>
              <w:top w:val="nil"/>
              <w:left w:val="nil"/>
              <w:bottom w:val="nil"/>
              <w:right w:val="nil"/>
            </w:tcBorders>
          </w:tcPr>
          <w:p w14:paraId="7AF77459" w14:textId="77777777" w:rsidR="00FB1B97" w:rsidRDefault="00FB1B97">
            <w:pPr>
              <w:spacing w:after="40" w:line="240" w:lineRule="auto"/>
              <w:rPr>
                <w:rFonts w:ascii="Merriweather Black" w:hAnsi="Merriweather Black" w:cs="Noto Sans"/>
                <w:color w:val="15438E"/>
              </w:rPr>
            </w:pPr>
          </w:p>
        </w:tc>
        <w:tc>
          <w:tcPr>
            <w:tcW w:w="6014" w:type="dxa"/>
            <w:gridSpan w:val="3"/>
            <w:vMerge/>
            <w:tcBorders>
              <w:top w:val="nil"/>
              <w:left w:val="nil"/>
              <w:bottom w:val="nil"/>
              <w:right w:val="nil"/>
            </w:tcBorders>
          </w:tcPr>
          <w:p w14:paraId="023779CA" w14:textId="77777777" w:rsidR="00FB1B97" w:rsidRDefault="00FB1B97">
            <w:pPr>
              <w:spacing w:after="0" w:line="240" w:lineRule="auto"/>
              <w:jc w:val="right"/>
              <w:rPr>
                <w:rFonts w:ascii="Noto Sans" w:hAnsi="Noto Sans" w:cs="Noto Sans"/>
                <w:color w:val="A6A6A6" w:themeColor="background1" w:themeShade="A6"/>
                <w:sz w:val="18"/>
                <w:szCs w:val="18"/>
              </w:rPr>
            </w:pPr>
          </w:p>
        </w:tc>
      </w:tr>
      <w:tr w:rsidR="00FB1B97" w14:paraId="2BE638A7" w14:textId="77777777">
        <w:tc>
          <w:tcPr>
            <w:tcW w:w="3213" w:type="dxa"/>
            <w:tcBorders>
              <w:top w:val="nil"/>
              <w:left w:val="nil"/>
              <w:bottom w:val="nil"/>
              <w:right w:val="nil"/>
            </w:tcBorders>
          </w:tcPr>
          <w:p w14:paraId="5354A468"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239" w:type="dxa"/>
            <w:tcBorders>
              <w:top w:val="nil"/>
              <w:left w:val="nil"/>
              <w:bottom w:val="nil"/>
              <w:right w:val="nil"/>
            </w:tcBorders>
            <w:shd w:val="clear" w:color="auto" w:fill="auto"/>
          </w:tcPr>
          <w:p w14:paraId="71340724" w14:textId="77777777" w:rsidR="00FB1B97" w:rsidRDefault="00FB1B97">
            <w:pPr>
              <w:spacing w:after="40" w:line="240" w:lineRule="auto"/>
              <w:rPr>
                <w:rFonts w:ascii="Noto Sans" w:hAnsi="Noto Sans" w:cs="Noto Sans"/>
                <w:b/>
                <w:bCs/>
                <w:color w:val="808080" w:themeColor="background1" w:themeShade="80"/>
                <w:sz w:val="18"/>
                <w:szCs w:val="18"/>
              </w:rPr>
            </w:pPr>
          </w:p>
        </w:tc>
        <w:tc>
          <w:tcPr>
            <w:tcW w:w="6014" w:type="dxa"/>
            <w:gridSpan w:val="3"/>
            <w:tcBorders>
              <w:top w:val="nil"/>
              <w:left w:val="nil"/>
              <w:bottom w:val="nil"/>
              <w:right w:val="nil"/>
            </w:tcBorders>
          </w:tcPr>
          <w:p w14:paraId="7402D65A" w14:textId="77777777" w:rsidR="00FB1B97" w:rsidRDefault="00FB1B97">
            <w:pPr>
              <w:spacing w:after="40" w:line="240" w:lineRule="auto"/>
              <w:rPr>
                <w:rFonts w:ascii="Noto Sans" w:hAnsi="Noto Sans" w:cs="Noto Sans"/>
                <w:color w:val="15438E"/>
                <w:sz w:val="18"/>
                <w:szCs w:val="18"/>
              </w:rPr>
            </w:pPr>
          </w:p>
        </w:tc>
      </w:tr>
      <w:tr w:rsidR="00FB1B97" w14:paraId="672DA946" w14:textId="77777777">
        <w:tc>
          <w:tcPr>
            <w:tcW w:w="3213" w:type="dxa"/>
            <w:tcBorders>
              <w:top w:val="nil"/>
              <w:left w:val="nil"/>
              <w:bottom w:val="nil"/>
              <w:right w:val="nil"/>
            </w:tcBorders>
          </w:tcPr>
          <w:p w14:paraId="3A181F2F" w14:textId="77777777" w:rsidR="00FB1B97" w:rsidRDefault="00546A5B">
            <w:pPr>
              <w:spacing w:after="40"/>
              <w:rPr>
                <w:rFonts w:ascii="Noto Sans" w:hAnsi="Noto Sans" w:cs="Noto Sans"/>
                <w:color w:val="808080" w:themeColor="background1" w:themeShade="80"/>
              </w:rPr>
            </w:pPr>
            <w:r>
              <w:rPr>
                <w:rFonts w:ascii="Noto Sans" w:eastAsia="Calibri" w:hAnsi="Noto Sans" w:cs="Noto Sans"/>
                <w:b/>
                <w:bCs/>
                <w:color w:val="808080" w:themeColor="background1" w:themeShade="80"/>
              </w:rPr>
              <w:t xml:space="preserve">REFERENCIA:                                                                                                                                                       </w:t>
            </w:r>
            <w:r>
              <w:rPr>
                <w:rFonts w:ascii="Noto Sans" w:eastAsia="Calibri" w:hAnsi="Noto Sans" w:cs="Noto Sans"/>
                <w:color w:val="808080" w:themeColor="background1" w:themeShade="80"/>
              </w:rPr>
              <w:t>COT-{{folio}}</w:t>
            </w:r>
          </w:p>
        </w:tc>
        <w:tc>
          <w:tcPr>
            <w:tcW w:w="239" w:type="dxa"/>
            <w:tcBorders>
              <w:top w:val="nil"/>
              <w:left w:val="nil"/>
              <w:bottom w:val="nil"/>
              <w:right w:val="nil"/>
            </w:tcBorders>
            <w:shd w:val="clear" w:color="auto" w:fill="auto"/>
          </w:tcPr>
          <w:p w14:paraId="4A71109C" w14:textId="77777777" w:rsidR="00FB1B97" w:rsidRDefault="00FB1B97">
            <w:pPr>
              <w:spacing w:after="40" w:line="240" w:lineRule="auto"/>
              <w:rPr>
                <w:rFonts w:ascii="Merriweather Black" w:hAnsi="Merriweather Black" w:cs="Noto Sans"/>
                <w:color w:val="15438E"/>
              </w:rPr>
            </w:pPr>
          </w:p>
        </w:tc>
        <w:tc>
          <w:tcPr>
            <w:tcW w:w="6014" w:type="dxa"/>
            <w:gridSpan w:val="3"/>
            <w:tcBorders>
              <w:top w:val="nil"/>
              <w:left w:val="nil"/>
              <w:bottom w:val="nil"/>
              <w:right w:val="nil"/>
            </w:tcBorders>
          </w:tcPr>
          <w:p w14:paraId="6E9715E6"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En atención a su amable solicitud, estamos presentando a su consideración nuestra cotización por:</w:t>
            </w:r>
          </w:p>
          <w:p w14:paraId="3530019B" w14:textId="77777777" w:rsidR="00FB1B97" w:rsidRDefault="00FB1B97">
            <w:pPr>
              <w:spacing w:after="40"/>
              <w:rPr>
                <w:rFonts w:ascii="Noto Sans" w:hAnsi="Noto Sans" w:cs="Noto Sans"/>
                <w:color w:val="15438E"/>
                <w:sz w:val="18"/>
                <w:szCs w:val="18"/>
              </w:rPr>
            </w:pPr>
          </w:p>
          <w:p w14:paraId="0DBA6443" w14:textId="77777777" w:rsidR="00FB1B97" w:rsidRDefault="00546A5B">
            <w:pPr>
              <w:spacing w:after="40"/>
              <w:jc w:val="center"/>
              <w:rPr>
                <w:rFonts w:ascii="Merriweather Black" w:hAnsi="Merriweather Black" w:cs="Noto Sans"/>
                <w:color w:val="15438E"/>
                <w:sz w:val="18"/>
                <w:szCs w:val="18"/>
              </w:rPr>
            </w:pPr>
            <w:r>
              <w:rPr>
                <w:rFonts w:ascii="Merriweather Black" w:eastAsia="Calibri" w:hAnsi="Merriweather Black" w:cs="Noto Sans"/>
                <w:color w:val="15438E"/>
                <w:sz w:val="18"/>
                <w:szCs w:val="18"/>
              </w:rPr>
              <w:t>Sistema de racks {{</w:t>
            </w:r>
            <w:proofErr w:type="spellStart"/>
            <w:r>
              <w:rPr>
                <w:rFonts w:ascii="Merriweather Black" w:eastAsia="Calibri" w:hAnsi="Merriweather Black" w:cs="Noto Sans"/>
                <w:color w:val="15438E"/>
                <w:sz w:val="18"/>
                <w:szCs w:val="18"/>
              </w:rPr>
              <w:t>type</w:t>
            </w:r>
            <w:proofErr w:type="spellEnd"/>
            <w:proofErr w:type="gramStart"/>
            <w:r>
              <w:rPr>
                <w:rFonts w:ascii="Merriweather Black" w:eastAsia="Calibri" w:hAnsi="Merriweather Black" w:cs="Noto Sans"/>
                <w:color w:val="15438E"/>
                <w:sz w:val="18"/>
                <w:szCs w:val="18"/>
              </w:rPr>
              <w:t>}}s</w:t>
            </w:r>
            <w:proofErr w:type="gramEnd"/>
            <w:r>
              <w:rPr>
                <w:rFonts w:ascii="Merriweather Black" w:eastAsia="Calibri" w:hAnsi="Merriweather Black" w:cs="Noto Sans"/>
                <w:color w:val="15438E"/>
                <w:sz w:val="18"/>
                <w:szCs w:val="18"/>
              </w:rPr>
              <w:t xml:space="preserve"> para almacén.</w:t>
            </w:r>
          </w:p>
          <w:p w14:paraId="42A526B9" w14:textId="77777777" w:rsidR="00FB1B97" w:rsidRDefault="00FB1B97">
            <w:pPr>
              <w:spacing w:after="40"/>
              <w:rPr>
                <w:rFonts w:ascii="Noto Sans" w:hAnsi="Noto Sans" w:cs="Noto Sans"/>
                <w:color w:val="15438E"/>
                <w:sz w:val="18"/>
                <w:szCs w:val="18"/>
              </w:rPr>
            </w:pPr>
          </w:p>
          <w:p w14:paraId="54CB4C84" w14:textId="77777777" w:rsidR="00FB1B97" w:rsidRDefault="00546A5B">
            <w:pPr>
              <w:spacing w:after="40"/>
              <w:jc w:val="both"/>
              <w:rPr>
                <w:rFonts w:ascii="Noto Sans" w:hAnsi="Noto Sans" w:cs="Noto Sans"/>
                <w:color w:val="15438E"/>
                <w:sz w:val="18"/>
                <w:szCs w:val="18"/>
              </w:rPr>
            </w:pPr>
            <w:r>
              <w:rPr>
                <w:rFonts w:ascii="Noto Sans" w:eastAsia="Calibri" w:hAnsi="Noto Sans" w:cs="Noto Sans"/>
                <w:color w:val="15438E"/>
                <w:sz w:val="18"/>
                <w:szCs w:val="18"/>
              </w:rPr>
              <w:t>Nuestra propuesta se preparó con base en las especificaciones y datos suministrados por ustedes y esperamos que cubra totalmente sus necesidades.</w:t>
            </w:r>
          </w:p>
          <w:p w14:paraId="16433E78" w14:textId="77777777" w:rsidR="00FB1B97" w:rsidRDefault="00FB1B97">
            <w:pPr>
              <w:spacing w:after="40"/>
              <w:jc w:val="both"/>
              <w:rPr>
                <w:rFonts w:ascii="Noto Sans" w:hAnsi="Noto Sans" w:cs="Noto Sans"/>
                <w:color w:val="15438E"/>
                <w:sz w:val="18"/>
                <w:szCs w:val="18"/>
              </w:rPr>
            </w:pPr>
          </w:p>
          <w:p w14:paraId="2CC04541" w14:textId="77777777" w:rsidR="00FB1B97" w:rsidRDefault="00546A5B">
            <w:pPr>
              <w:spacing w:after="0" w:line="240" w:lineRule="auto"/>
              <w:jc w:val="both"/>
              <w:rPr>
                <w:rFonts w:ascii="Noto Sans" w:hAnsi="Noto Sans" w:cs="Noto Sans"/>
                <w:color w:val="5C626C"/>
                <w:sz w:val="16"/>
                <w:szCs w:val="16"/>
              </w:rPr>
            </w:pPr>
            <w:r>
              <w:rPr>
                <w:rFonts w:ascii="Noto Sans" w:eastAsia="Calibri" w:hAnsi="Noto Sans" w:cs="Noto Sans"/>
                <w:color w:val="15438E"/>
                <w:sz w:val="18"/>
                <w:szCs w:val="18"/>
              </w:rPr>
              <w:t>Sin otro particular y agradeciendo su atención con la presente, nos despedimos de usted esperando tener la oportunidad de servirle.</w:t>
            </w:r>
          </w:p>
        </w:tc>
      </w:tr>
      <w:tr w:rsidR="00FB1B97" w14:paraId="2CCAC276" w14:textId="77777777">
        <w:tc>
          <w:tcPr>
            <w:tcW w:w="9230" w:type="dxa"/>
            <w:gridSpan w:val="4"/>
            <w:tcBorders>
              <w:top w:val="nil"/>
              <w:left w:val="nil"/>
              <w:bottom w:val="nil"/>
              <w:right w:val="nil"/>
            </w:tcBorders>
          </w:tcPr>
          <w:p w14:paraId="5DC3DA63" w14:textId="77777777" w:rsidR="00FB1B97" w:rsidRDefault="00FB1B97">
            <w:pPr>
              <w:spacing w:after="40"/>
              <w:rPr>
                <w:rFonts w:ascii="Noto Sans" w:hAnsi="Noto Sans" w:cs="Noto Sans"/>
                <w:b/>
                <w:bCs/>
                <w:color w:val="15438E"/>
                <w:sz w:val="20"/>
                <w:szCs w:val="20"/>
              </w:rPr>
            </w:pPr>
          </w:p>
          <w:p w14:paraId="3D9E00C0" w14:textId="77777777" w:rsidR="00FB1B97" w:rsidRDefault="00546A5B">
            <w:pPr>
              <w:spacing w:after="0" w:line="240" w:lineRule="auto"/>
              <w:rPr>
                <w:rFonts w:ascii="Noto Sans" w:hAnsi="Noto Sans" w:cs="Noto Sans"/>
                <w:color w:val="15438E"/>
                <w:sz w:val="18"/>
                <w:szCs w:val="18"/>
              </w:rPr>
            </w:pPr>
            <w:r>
              <w:rPr>
                <w:rFonts w:ascii="Noto Sans" w:eastAsia="Calibri" w:hAnsi="Noto Sans" w:cs="Noto Sans"/>
                <w:b/>
                <w:bCs/>
                <w:color w:val="15438E"/>
                <w:sz w:val="20"/>
                <w:szCs w:val="20"/>
              </w:rPr>
              <w:t>ATENTAMENTE:</w:t>
            </w:r>
          </w:p>
        </w:tc>
        <w:tc>
          <w:tcPr>
            <w:tcW w:w="236" w:type="dxa"/>
            <w:tcBorders>
              <w:top w:val="nil"/>
              <w:left w:val="nil"/>
              <w:bottom w:val="nil"/>
              <w:right w:val="nil"/>
            </w:tcBorders>
          </w:tcPr>
          <w:p w14:paraId="718F9818" w14:textId="77777777" w:rsidR="00FB1B97" w:rsidRDefault="00FB1B97">
            <w:pPr>
              <w:spacing w:after="0" w:line="240" w:lineRule="auto"/>
              <w:rPr>
                <w:rFonts w:ascii="Calibri" w:eastAsia="Calibri" w:hAnsi="Calibri"/>
              </w:rPr>
            </w:pPr>
          </w:p>
        </w:tc>
      </w:tr>
      <w:tr w:rsidR="00FB1B97" w14:paraId="06D3D54E" w14:textId="77777777">
        <w:tc>
          <w:tcPr>
            <w:tcW w:w="4614" w:type="dxa"/>
            <w:gridSpan w:val="3"/>
            <w:tcBorders>
              <w:top w:val="nil"/>
              <w:left w:val="nil"/>
              <w:bottom w:val="nil"/>
              <w:right w:val="nil"/>
            </w:tcBorders>
          </w:tcPr>
          <w:p w14:paraId="7992F883"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1654BD04"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4BE40D02" w14:textId="77777777" w:rsidR="00FB1B97" w:rsidRDefault="00FB1B97">
            <w:pPr>
              <w:spacing w:after="0" w:line="240" w:lineRule="auto"/>
              <w:rPr>
                <w:rFonts w:ascii="Calibri" w:eastAsia="Calibri" w:hAnsi="Calibri"/>
              </w:rPr>
            </w:pPr>
          </w:p>
        </w:tc>
      </w:tr>
      <w:tr w:rsidR="00FB1B97" w14:paraId="38CDE986" w14:textId="77777777">
        <w:tc>
          <w:tcPr>
            <w:tcW w:w="4614" w:type="dxa"/>
            <w:gridSpan w:val="3"/>
            <w:tcBorders>
              <w:top w:val="nil"/>
              <w:left w:val="nil"/>
              <w:bottom w:val="nil"/>
              <w:right w:val="nil"/>
            </w:tcBorders>
          </w:tcPr>
          <w:p w14:paraId="07AAC112" w14:textId="77777777" w:rsidR="00FB1B97" w:rsidRDefault="00FB1B97">
            <w:pPr>
              <w:spacing w:after="40" w:line="240" w:lineRule="auto"/>
              <w:rPr>
                <w:rFonts w:ascii="Noto Sans" w:hAnsi="Noto Sans" w:cs="Noto Sans"/>
                <w:color w:val="15438E"/>
              </w:rPr>
            </w:pPr>
          </w:p>
        </w:tc>
        <w:tc>
          <w:tcPr>
            <w:tcW w:w="4616" w:type="dxa"/>
            <w:tcBorders>
              <w:top w:val="nil"/>
              <w:left w:val="nil"/>
              <w:bottom w:val="nil"/>
              <w:right w:val="nil"/>
            </w:tcBorders>
          </w:tcPr>
          <w:p w14:paraId="3CBD77B3" w14:textId="77777777" w:rsidR="00FB1B97" w:rsidRDefault="00546A5B">
            <w:pPr>
              <w:spacing w:after="40" w:line="240" w:lineRule="auto"/>
              <w:rPr>
                <w:rFonts w:ascii="Noto Sans" w:hAnsi="Noto Sans" w:cs="Noto Sans"/>
                <w:b/>
                <w:bCs/>
                <w:color w:val="15438E"/>
                <w:highlight w:val="yellow"/>
              </w:rPr>
            </w:pPr>
            <w:r>
              <w:rPr>
                <w:rFonts w:ascii="Noto Sans" w:eastAsia="Calibri" w:hAnsi="Noto Sans" w:cs="Noto Sans"/>
                <w:color w:val="15438E"/>
              </w:rPr>
              <w:t>{{asesor}}</w:t>
            </w:r>
          </w:p>
        </w:tc>
        <w:tc>
          <w:tcPr>
            <w:tcW w:w="236" w:type="dxa"/>
            <w:tcBorders>
              <w:top w:val="nil"/>
              <w:left w:val="nil"/>
              <w:bottom w:val="nil"/>
              <w:right w:val="nil"/>
            </w:tcBorders>
          </w:tcPr>
          <w:p w14:paraId="4BA5F5A7" w14:textId="77777777" w:rsidR="00FB1B97" w:rsidRDefault="00FB1B97">
            <w:pPr>
              <w:spacing w:after="0" w:line="240" w:lineRule="auto"/>
              <w:rPr>
                <w:rFonts w:ascii="Calibri" w:eastAsia="Calibri" w:hAnsi="Calibri"/>
              </w:rPr>
            </w:pPr>
          </w:p>
        </w:tc>
      </w:tr>
      <w:tr w:rsidR="00FB1B97" w14:paraId="3C9EBC50" w14:textId="77777777">
        <w:tc>
          <w:tcPr>
            <w:tcW w:w="4614" w:type="dxa"/>
            <w:gridSpan w:val="3"/>
            <w:tcBorders>
              <w:top w:val="nil"/>
              <w:left w:val="nil"/>
              <w:bottom w:val="nil"/>
              <w:right w:val="nil"/>
            </w:tcBorders>
          </w:tcPr>
          <w:p w14:paraId="4E849C0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Coordinador de Ventas</w:t>
            </w:r>
          </w:p>
        </w:tc>
        <w:tc>
          <w:tcPr>
            <w:tcW w:w="4616" w:type="dxa"/>
            <w:tcBorders>
              <w:top w:val="nil"/>
              <w:left w:val="nil"/>
              <w:bottom w:val="nil"/>
              <w:right w:val="nil"/>
            </w:tcBorders>
          </w:tcPr>
          <w:p w14:paraId="5063D83F" w14:textId="77777777" w:rsidR="00FB1B97" w:rsidRDefault="00546A5B">
            <w:pPr>
              <w:spacing w:after="40" w:line="240" w:lineRule="auto"/>
              <w:rPr>
                <w:rFonts w:ascii="Noto Sans" w:hAnsi="Noto Sans" w:cs="Noto Sans"/>
                <w:color w:val="15438E"/>
                <w:sz w:val="16"/>
                <w:szCs w:val="16"/>
              </w:rPr>
            </w:pPr>
            <w:r>
              <w:rPr>
                <w:rFonts w:ascii="Noto Sans" w:eastAsia="Calibri" w:hAnsi="Noto Sans" w:cs="Noto Sans"/>
                <w:b/>
                <w:bCs/>
                <w:color w:val="15438E"/>
                <w:sz w:val="16"/>
                <w:szCs w:val="16"/>
              </w:rPr>
              <w:t>Asesor Comercial</w:t>
            </w:r>
          </w:p>
        </w:tc>
        <w:tc>
          <w:tcPr>
            <w:tcW w:w="236" w:type="dxa"/>
            <w:tcBorders>
              <w:top w:val="nil"/>
              <w:left w:val="nil"/>
              <w:bottom w:val="nil"/>
              <w:right w:val="nil"/>
            </w:tcBorders>
          </w:tcPr>
          <w:p w14:paraId="216BB8D6" w14:textId="77777777" w:rsidR="00FB1B97" w:rsidRDefault="00FB1B97">
            <w:pPr>
              <w:spacing w:after="0" w:line="240" w:lineRule="auto"/>
              <w:rPr>
                <w:rFonts w:ascii="Calibri" w:eastAsia="Calibri" w:hAnsi="Calibri"/>
              </w:rPr>
            </w:pPr>
          </w:p>
        </w:tc>
      </w:tr>
      <w:tr w:rsidR="00FB1B97" w14:paraId="30D1538D" w14:textId="77777777">
        <w:tc>
          <w:tcPr>
            <w:tcW w:w="4614" w:type="dxa"/>
            <w:gridSpan w:val="3"/>
            <w:tcBorders>
              <w:top w:val="nil"/>
              <w:left w:val="nil"/>
              <w:bottom w:val="nil"/>
              <w:right w:val="nil"/>
            </w:tcBorders>
          </w:tcPr>
          <w:p w14:paraId="30AB2959"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315DFE78" w14:textId="77777777" w:rsidR="00FB1B97" w:rsidRDefault="00FB1B97">
            <w:pPr>
              <w:spacing w:after="40" w:line="240" w:lineRule="auto"/>
              <w:rPr>
                <w:rFonts w:ascii="Noto Sans" w:hAnsi="Noto Sans" w:cs="Noto Sans"/>
                <w:color w:val="15438E"/>
                <w:sz w:val="16"/>
                <w:szCs w:val="16"/>
              </w:rPr>
            </w:pPr>
          </w:p>
        </w:tc>
        <w:tc>
          <w:tcPr>
            <w:tcW w:w="236" w:type="dxa"/>
            <w:tcBorders>
              <w:top w:val="nil"/>
              <w:left w:val="nil"/>
              <w:bottom w:val="nil"/>
              <w:right w:val="nil"/>
            </w:tcBorders>
          </w:tcPr>
          <w:p w14:paraId="7DF811D7" w14:textId="77777777" w:rsidR="00FB1B97" w:rsidRDefault="00FB1B97">
            <w:pPr>
              <w:spacing w:after="0" w:line="240" w:lineRule="auto"/>
              <w:rPr>
                <w:rFonts w:ascii="Calibri" w:eastAsia="Calibri" w:hAnsi="Calibri"/>
              </w:rPr>
            </w:pPr>
          </w:p>
        </w:tc>
      </w:tr>
      <w:tr w:rsidR="00FB1B97" w14:paraId="4737BE2B" w14:textId="77777777">
        <w:tc>
          <w:tcPr>
            <w:tcW w:w="4614" w:type="dxa"/>
            <w:gridSpan w:val="3"/>
            <w:tcBorders>
              <w:top w:val="nil"/>
              <w:left w:val="nil"/>
              <w:bottom w:val="nil"/>
              <w:right w:val="nil"/>
            </w:tcBorders>
          </w:tcPr>
          <w:p w14:paraId="697F182B" w14:textId="77777777" w:rsidR="00FB1B97" w:rsidRDefault="00FB1B97">
            <w:pPr>
              <w:spacing w:after="40" w:line="240" w:lineRule="auto"/>
              <w:rPr>
                <w:rFonts w:ascii="Noto Sans" w:hAnsi="Noto Sans" w:cs="Noto Sans"/>
                <w:color w:val="15438E"/>
                <w:sz w:val="16"/>
                <w:szCs w:val="16"/>
              </w:rPr>
            </w:pPr>
          </w:p>
          <w:p w14:paraId="4BCF228E" w14:textId="77777777" w:rsidR="00FB1B97" w:rsidRDefault="00FB1B97">
            <w:pPr>
              <w:spacing w:after="40" w:line="240" w:lineRule="auto"/>
              <w:rPr>
                <w:rFonts w:ascii="Noto Sans" w:hAnsi="Noto Sans" w:cs="Noto Sans"/>
                <w:color w:val="15438E"/>
                <w:sz w:val="16"/>
                <w:szCs w:val="16"/>
              </w:rPr>
            </w:pPr>
          </w:p>
          <w:p w14:paraId="646D81DE" w14:textId="77777777" w:rsidR="00FB1B97" w:rsidRDefault="00FB1B97">
            <w:pPr>
              <w:spacing w:after="40" w:line="240" w:lineRule="auto"/>
              <w:rPr>
                <w:rFonts w:ascii="Noto Sans" w:hAnsi="Noto Sans" w:cs="Noto Sans"/>
                <w:color w:val="15438E"/>
                <w:sz w:val="16"/>
                <w:szCs w:val="16"/>
              </w:rPr>
            </w:pPr>
          </w:p>
        </w:tc>
        <w:tc>
          <w:tcPr>
            <w:tcW w:w="4616" w:type="dxa"/>
            <w:tcBorders>
              <w:top w:val="nil"/>
              <w:left w:val="nil"/>
              <w:bottom w:val="nil"/>
              <w:right w:val="nil"/>
            </w:tcBorders>
          </w:tcPr>
          <w:p w14:paraId="581C0B25" w14:textId="77777777" w:rsidR="00FB1B97" w:rsidRDefault="00FB1B97">
            <w:pPr>
              <w:spacing w:after="40" w:line="240" w:lineRule="auto"/>
              <w:rPr>
                <w:rFonts w:ascii="Noto Sans" w:hAnsi="Noto Sans" w:cs="Noto Sans"/>
                <w:b/>
                <w:bCs/>
                <w:color w:val="15438E"/>
                <w:sz w:val="16"/>
                <w:szCs w:val="16"/>
              </w:rPr>
            </w:pPr>
          </w:p>
        </w:tc>
        <w:tc>
          <w:tcPr>
            <w:tcW w:w="236" w:type="dxa"/>
            <w:tcBorders>
              <w:top w:val="nil"/>
              <w:left w:val="nil"/>
              <w:bottom w:val="nil"/>
              <w:right w:val="nil"/>
            </w:tcBorders>
          </w:tcPr>
          <w:p w14:paraId="46E4810E" w14:textId="77777777" w:rsidR="00FB1B97" w:rsidRDefault="00FB1B97">
            <w:pPr>
              <w:spacing w:after="0" w:line="240" w:lineRule="auto"/>
              <w:rPr>
                <w:rFonts w:ascii="Calibri" w:eastAsia="Calibri" w:hAnsi="Calibri"/>
              </w:rPr>
            </w:pPr>
          </w:p>
        </w:tc>
      </w:tr>
      <w:tr w:rsidR="00FB1B97" w14:paraId="42C607BC" w14:textId="77777777">
        <w:tc>
          <w:tcPr>
            <w:tcW w:w="4614" w:type="dxa"/>
            <w:gridSpan w:val="3"/>
            <w:tcBorders>
              <w:top w:val="nil"/>
              <w:left w:val="nil"/>
              <w:bottom w:val="nil"/>
              <w:right w:val="nil"/>
            </w:tcBorders>
          </w:tcPr>
          <w:p w14:paraId="4087476C"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4616" w:type="dxa"/>
            <w:tcBorders>
              <w:top w:val="nil"/>
              <w:left w:val="nil"/>
              <w:bottom w:val="nil"/>
              <w:right w:val="nil"/>
            </w:tcBorders>
          </w:tcPr>
          <w:p w14:paraId="20CBBEDF" w14:textId="77777777" w:rsidR="00FB1B97" w:rsidRDefault="00546A5B">
            <w:pPr>
              <w:spacing w:after="40" w:line="240" w:lineRule="auto"/>
              <w:rPr>
                <w:rFonts w:ascii="Noto Sans" w:hAnsi="Noto Sans" w:cs="Noto Sans"/>
                <w:b/>
                <w:bCs/>
                <w:color w:val="15438E"/>
                <w:sz w:val="16"/>
                <w:szCs w:val="16"/>
              </w:rPr>
            </w:pPr>
            <w:r>
              <w:rPr>
                <w:rFonts w:ascii="Noto Sans" w:eastAsia="Calibri" w:hAnsi="Noto Sans" w:cs="Noto Sans"/>
                <w:b/>
                <w:bCs/>
                <w:color w:val="15438E"/>
                <w:sz w:val="16"/>
                <w:szCs w:val="16"/>
              </w:rPr>
              <w:t>FIRMA:</w:t>
            </w:r>
          </w:p>
        </w:tc>
        <w:tc>
          <w:tcPr>
            <w:tcW w:w="236" w:type="dxa"/>
            <w:tcBorders>
              <w:top w:val="nil"/>
              <w:left w:val="nil"/>
              <w:bottom w:val="nil"/>
              <w:right w:val="nil"/>
            </w:tcBorders>
          </w:tcPr>
          <w:p w14:paraId="4366332C" w14:textId="77777777" w:rsidR="00FB1B97" w:rsidRDefault="00FB1B97">
            <w:pPr>
              <w:spacing w:after="0" w:line="240" w:lineRule="auto"/>
              <w:rPr>
                <w:rFonts w:ascii="Calibri" w:eastAsia="Calibri" w:hAnsi="Calibri"/>
              </w:rPr>
            </w:pPr>
          </w:p>
        </w:tc>
      </w:tr>
      <w:tr w:rsidR="00FB1B97" w14:paraId="3DF8C264" w14:textId="77777777">
        <w:tc>
          <w:tcPr>
            <w:tcW w:w="4614" w:type="dxa"/>
            <w:gridSpan w:val="3"/>
            <w:tcBorders>
              <w:top w:val="nil"/>
              <w:left w:val="nil"/>
              <w:bottom w:val="nil"/>
              <w:right w:val="nil"/>
            </w:tcBorders>
          </w:tcPr>
          <w:p w14:paraId="42238E97"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4616" w:type="dxa"/>
            <w:tcBorders>
              <w:top w:val="nil"/>
              <w:left w:val="nil"/>
              <w:bottom w:val="nil"/>
              <w:right w:val="nil"/>
            </w:tcBorders>
          </w:tcPr>
          <w:p w14:paraId="692201C8" w14:textId="77777777" w:rsidR="00FB1B97" w:rsidRDefault="00546A5B">
            <w:pPr>
              <w:spacing w:after="40" w:line="240" w:lineRule="auto"/>
              <w:rPr>
                <w:rFonts w:ascii="Noto Sans" w:hAnsi="Noto Sans" w:cs="Noto Sans"/>
                <w:color w:val="15438E"/>
                <w:sz w:val="20"/>
                <w:szCs w:val="20"/>
              </w:rPr>
            </w:pPr>
            <w:r>
              <w:rPr>
                <w:rFonts w:ascii="Noto Sans" w:eastAsia="Calibri" w:hAnsi="Noto Sans" w:cs="Noto Sans"/>
                <w:color w:val="15438E"/>
                <w:sz w:val="20"/>
                <w:szCs w:val="20"/>
              </w:rPr>
              <w:t>____________________________________________</w:t>
            </w:r>
          </w:p>
        </w:tc>
        <w:tc>
          <w:tcPr>
            <w:tcW w:w="236" w:type="dxa"/>
            <w:tcBorders>
              <w:top w:val="nil"/>
              <w:left w:val="nil"/>
              <w:bottom w:val="nil"/>
              <w:right w:val="nil"/>
            </w:tcBorders>
          </w:tcPr>
          <w:p w14:paraId="58AB4812" w14:textId="77777777" w:rsidR="00FB1B97" w:rsidRDefault="00FB1B97">
            <w:pPr>
              <w:spacing w:after="0" w:line="240" w:lineRule="auto"/>
              <w:rPr>
                <w:rFonts w:ascii="Calibri" w:eastAsia="Calibri" w:hAnsi="Calibri"/>
              </w:rPr>
            </w:pPr>
          </w:p>
        </w:tc>
      </w:tr>
      <w:tr w:rsidR="00FB1B97" w14:paraId="750FEAE3" w14:textId="77777777">
        <w:tc>
          <w:tcPr>
            <w:tcW w:w="4614" w:type="dxa"/>
            <w:gridSpan w:val="3"/>
            <w:tcBorders>
              <w:top w:val="nil"/>
              <w:left w:val="nil"/>
              <w:bottom w:val="nil"/>
              <w:right w:val="nil"/>
            </w:tcBorders>
          </w:tcPr>
          <w:p w14:paraId="0B4646BB" w14:textId="77777777" w:rsidR="00FB1B97" w:rsidRDefault="00FB1B97">
            <w:pPr>
              <w:spacing w:after="40" w:line="240" w:lineRule="auto"/>
              <w:rPr>
                <w:rFonts w:ascii="Noto Sans" w:hAnsi="Noto Sans" w:cs="Noto Sans"/>
                <w:color w:val="15438E"/>
                <w:sz w:val="20"/>
                <w:szCs w:val="20"/>
              </w:rPr>
            </w:pPr>
          </w:p>
        </w:tc>
        <w:tc>
          <w:tcPr>
            <w:tcW w:w="4616" w:type="dxa"/>
            <w:tcBorders>
              <w:top w:val="nil"/>
              <w:left w:val="nil"/>
              <w:bottom w:val="nil"/>
              <w:right w:val="nil"/>
            </w:tcBorders>
          </w:tcPr>
          <w:p w14:paraId="22142397" w14:textId="77777777" w:rsidR="00FB1B97" w:rsidRDefault="00FB1B97">
            <w:pPr>
              <w:spacing w:after="40" w:line="240" w:lineRule="auto"/>
              <w:rPr>
                <w:rFonts w:ascii="Noto Sans" w:hAnsi="Noto Sans" w:cs="Noto Sans"/>
                <w:color w:val="15438E"/>
                <w:sz w:val="20"/>
                <w:szCs w:val="20"/>
              </w:rPr>
            </w:pPr>
          </w:p>
        </w:tc>
        <w:tc>
          <w:tcPr>
            <w:tcW w:w="236" w:type="dxa"/>
            <w:tcBorders>
              <w:top w:val="nil"/>
              <w:left w:val="nil"/>
              <w:bottom w:val="nil"/>
              <w:right w:val="nil"/>
            </w:tcBorders>
          </w:tcPr>
          <w:p w14:paraId="79A61F69" w14:textId="77777777" w:rsidR="00FB1B97" w:rsidRDefault="00FB1B97">
            <w:pPr>
              <w:spacing w:after="0" w:line="240" w:lineRule="auto"/>
              <w:rPr>
                <w:rFonts w:ascii="Calibri" w:eastAsia="Calibri" w:hAnsi="Calibri"/>
              </w:rPr>
            </w:pPr>
          </w:p>
        </w:tc>
      </w:tr>
    </w:tbl>
    <w:p w14:paraId="1983ECB6" w14:textId="77777777" w:rsidR="00FB1B97" w:rsidRDefault="00546A5B">
      <w:pPr>
        <w:spacing w:after="40"/>
        <w:rPr>
          <w:rFonts w:ascii="Noto Sans" w:hAnsi="Noto Sans" w:cs="Noto Sans"/>
          <w:color w:val="15438E"/>
          <w:sz w:val="18"/>
          <w:szCs w:val="18"/>
        </w:rPr>
      </w:pPr>
      <w:r>
        <w:rPr>
          <w:rFonts w:ascii="Noto Sans" w:hAnsi="Noto Sans" w:cs="Noto Sans"/>
          <w:color w:val="15438E"/>
          <w:sz w:val="18"/>
          <w:szCs w:val="18"/>
        </w:rPr>
        <w:t xml:space="preserve">                                                                                   </w:t>
      </w:r>
    </w:p>
    <w:p w14:paraId="2155460F" w14:textId="7855B523" w:rsidR="00FB1B97" w:rsidRPr="00FE512F" w:rsidRDefault="00546A5B" w:rsidP="00FE512F">
      <w:pPr>
        <w:spacing w:after="0" w:line="240" w:lineRule="auto"/>
        <w:rPr>
          <w:rFonts w:ascii="Noto Sans" w:hAnsi="Noto Sans" w:cs="Noto Sans"/>
          <w:color w:val="15438E"/>
          <w:sz w:val="18"/>
          <w:szCs w:val="18"/>
          <w:lang w:val="en-US"/>
        </w:rPr>
      </w:pP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r>
        <w:rPr>
          <w:rFonts w:ascii="Noto Sans" w:hAnsi="Noto Sans" w:cs="Noto Sans"/>
          <w:color w:val="15438E"/>
          <w:sz w:val="18"/>
          <w:szCs w:val="18"/>
          <w:lang w:val="en-US"/>
        </w:rPr>
        <w:tab/>
      </w:r>
    </w:p>
    <w:p w14:paraId="5F6D7DB2" w14:textId="77777777" w:rsidR="00FB1B97" w:rsidRDefault="00FB1B97">
      <w:pPr>
        <w:pStyle w:val="Prrafodelista"/>
        <w:ind w:left="720"/>
        <w:rPr>
          <w:rFonts w:ascii="Merriweather Black" w:hAnsi="Merriweather Black" w:cs="Noto Sans"/>
          <w:color w:val="15438E"/>
          <w:sz w:val="28"/>
          <w:szCs w:val="28"/>
          <w:lang w:val="en-US"/>
        </w:rPr>
      </w:pPr>
    </w:p>
    <w:sdt>
      <w:sdtPr>
        <w:rPr>
          <w:rFonts w:asciiTheme="minorHAnsi" w:eastAsiaTheme="minorHAnsi" w:hAnsiTheme="minorHAnsi" w:cstheme="minorBidi"/>
        </w:rPr>
        <w:id w:val="-1594929026"/>
        <w:docPartObj>
          <w:docPartGallery w:val="Table of Contents"/>
          <w:docPartUnique/>
        </w:docPartObj>
      </w:sdtPr>
      <w:sdtEndPr>
        <w:rPr>
          <w:b/>
          <w:bCs/>
        </w:rPr>
      </w:sdtEndPr>
      <w:sdtContent>
        <w:p w14:paraId="04178795" w14:textId="1733073C" w:rsidR="0044171A" w:rsidRPr="00F36926" w:rsidRDefault="00F36926" w:rsidP="00740C8F">
          <w:pPr>
            <w:pStyle w:val="Standard"/>
            <w:spacing w:after="40"/>
          </w:pPr>
          <w:r>
            <w:rPr>
              <w:rFonts w:ascii="Merriweather Black" w:hAnsi="Merriweather Black" w:cs="Noto Sans"/>
              <w:color w:val="15438E"/>
              <w:sz w:val="52"/>
              <w:szCs w:val="52"/>
            </w:rPr>
            <w:t>Índic</w:t>
          </w:r>
          <w:r w:rsidR="00740C8F">
            <w:rPr>
              <w:rFonts w:ascii="Merriweather Black" w:hAnsi="Merriweather Black" w:cs="Noto Sans"/>
              <w:color w:val="15438E"/>
              <w:sz w:val="52"/>
              <w:szCs w:val="52"/>
            </w:rPr>
            <w:t>e</w:t>
          </w:r>
          <w:r w:rsidR="00C23DF9">
            <w:rPr>
              <w:rFonts w:ascii="Merriweather Black" w:hAnsi="Merriweather Black" w:cs="Noto Sans"/>
              <w:color w:val="15438E"/>
              <w:sz w:val="52"/>
              <w:szCs w:val="52"/>
            </w:rPr>
            <w:t xml:space="preserve">     </w:t>
          </w:r>
          <w:r w:rsidR="0044171A">
            <w:rPr>
              <w:rFonts w:ascii="Century Gothic" w:hAnsi="Century Gothic" w:cs="Noto Sans"/>
              <w:color w:val="2F5496" w:themeColor="accent1" w:themeShade="BF"/>
            </w:rPr>
            <w:fldChar w:fldCharType="begin"/>
          </w:r>
          <w:r w:rsidR="0044171A">
            <w:instrText xml:space="preserve"> TOC \o "1-3" \h \z \u </w:instrText>
          </w:r>
          <w:r w:rsidR="0044171A">
            <w:rPr>
              <w:rFonts w:ascii="Century Gothic" w:hAnsi="Century Gothic" w:cs="Noto Sans"/>
              <w:color w:val="2F5496" w:themeColor="accent1" w:themeShade="BF"/>
            </w:rPr>
            <w:fldChar w:fldCharType="separate"/>
          </w:r>
        </w:p>
        <w:p w14:paraId="15B916A7" w14:textId="48B01196" w:rsidR="0044171A" w:rsidRDefault="00AB3F85">
          <w:pPr>
            <w:pStyle w:val="TDC1"/>
            <w:rPr>
              <w:rFonts w:asciiTheme="minorHAnsi" w:eastAsiaTheme="minorEastAsia" w:hAnsiTheme="minorHAnsi" w:cstheme="minorBidi"/>
              <w:b w:val="0"/>
              <w:bCs w:val="0"/>
              <w:noProof/>
              <w:color w:val="auto"/>
              <w:lang w:val="es-MX" w:eastAsia="es-MX"/>
            </w:rPr>
          </w:pPr>
          <w:hyperlink w:anchor="_Toc222241980" w:history="1">
            <w:r w:rsidR="0044171A" w:rsidRPr="00436EA3">
              <w:rPr>
                <w:rStyle w:val="Hipervnculo"/>
                <w:noProof/>
              </w:rPr>
              <w:t>2.</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Ventajas del sistema propuesto</w:t>
            </w:r>
            <w:r w:rsidR="0044171A">
              <w:rPr>
                <w:noProof/>
                <w:webHidden/>
              </w:rPr>
              <w:tab/>
            </w:r>
            <w:r w:rsidR="0044171A">
              <w:rPr>
                <w:noProof/>
                <w:webHidden/>
              </w:rPr>
              <w:fldChar w:fldCharType="begin"/>
            </w:r>
            <w:r w:rsidR="0044171A">
              <w:rPr>
                <w:noProof/>
                <w:webHidden/>
              </w:rPr>
              <w:instrText xml:space="preserve"> PAGEREF _Toc222241980 \h </w:instrText>
            </w:r>
            <w:r w:rsidR="0044171A">
              <w:rPr>
                <w:noProof/>
                <w:webHidden/>
              </w:rPr>
            </w:r>
            <w:r w:rsidR="0044171A">
              <w:rPr>
                <w:noProof/>
                <w:webHidden/>
              </w:rPr>
              <w:fldChar w:fldCharType="separate"/>
            </w:r>
            <w:r w:rsidR="0044171A">
              <w:rPr>
                <w:noProof/>
                <w:webHidden/>
              </w:rPr>
              <w:t>3</w:t>
            </w:r>
            <w:r w:rsidR="0044171A">
              <w:rPr>
                <w:noProof/>
                <w:webHidden/>
              </w:rPr>
              <w:fldChar w:fldCharType="end"/>
            </w:r>
          </w:hyperlink>
        </w:p>
        <w:p w14:paraId="78A6CEFE" w14:textId="74D7F889" w:rsidR="0044171A" w:rsidRDefault="00AB3F85">
          <w:pPr>
            <w:pStyle w:val="TDC1"/>
            <w:rPr>
              <w:rFonts w:asciiTheme="minorHAnsi" w:eastAsiaTheme="minorEastAsia" w:hAnsiTheme="minorHAnsi" w:cstheme="minorBidi"/>
              <w:b w:val="0"/>
              <w:bCs w:val="0"/>
              <w:noProof/>
              <w:color w:val="auto"/>
              <w:lang w:val="es-MX" w:eastAsia="es-MX"/>
            </w:rPr>
          </w:pPr>
          <w:hyperlink w:anchor="_Toc222241981" w:history="1">
            <w:r w:rsidR="0044171A" w:rsidRPr="00436EA3">
              <w:rPr>
                <w:rStyle w:val="Hipervnculo"/>
                <w:noProof/>
              </w:rPr>
              <w:t>3.</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Alcance de nuestra oferta</w:t>
            </w:r>
            <w:r w:rsidR="0044171A">
              <w:rPr>
                <w:noProof/>
                <w:webHidden/>
              </w:rPr>
              <w:tab/>
            </w:r>
            <w:r w:rsidR="0044171A">
              <w:rPr>
                <w:noProof/>
                <w:webHidden/>
              </w:rPr>
              <w:fldChar w:fldCharType="begin"/>
            </w:r>
            <w:r w:rsidR="0044171A">
              <w:rPr>
                <w:noProof/>
                <w:webHidden/>
              </w:rPr>
              <w:instrText xml:space="preserve"> PAGEREF _Toc222241981 \h </w:instrText>
            </w:r>
            <w:r w:rsidR="0044171A">
              <w:rPr>
                <w:noProof/>
                <w:webHidden/>
              </w:rPr>
            </w:r>
            <w:r w:rsidR="0044171A">
              <w:rPr>
                <w:noProof/>
                <w:webHidden/>
              </w:rPr>
              <w:fldChar w:fldCharType="separate"/>
            </w:r>
            <w:r w:rsidR="0044171A">
              <w:rPr>
                <w:noProof/>
                <w:webHidden/>
              </w:rPr>
              <w:t>3</w:t>
            </w:r>
            <w:r w:rsidR="0044171A">
              <w:rPr>
                <w:noProof/>
                <w:webHidden/>
              </w:rPr>
              <w:fldChar w:fldCharType="end"/>
            </w:r>
          </w:hyperlink>
        </w:p>
        <w:p w14:paraId="325FEDAC" w14:textId="29363812" w:rsidR="0044171A" w:rsidRDefault="00AB3F85">
          <w:pPr>
            <w:pStyle w:val="TDC1"/>
            <w:rPr>
              <w:rFonts w:asciiTheme="minorHAnsi" w:eastAsiaTheme="minorEastAsia" w:hAnsiTheme="minorHAnsi" w:cstheme="minorBidi"/>
              <w:b w:val="0"/>
              <w:bCs w:val="0"/>
              <w:noProof/>
              <w:color w:val="auto"/>
              <w:lang w:val="es-MX" w:eastAsia="es-MX"/>
            </w:rPr>
          </w:pPr>
          <w:hyperlink w:anchor="_Toc222241982" w:history="1">
            <w:r w:rsidR="0044171A" w:rsidRPr="00436EA3">
              <w:rPr>
                <w:rStyle w:val="Hipervnculo"/>
                <w:noProof/>
              </w:rPr>
              <w:t>4.</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Descripción de la operación</w:t>
            </w:r>
            <w:r w:rsidR="0044171A">
              <w:rPr>
                <w:noProof/>
                <w:webHidden/>
              </w:rPr>
              <w:tab/>
            </w:r>
            <w:r w:rsidR="0044171A">
              <w:rPr>
                <w:noProof/>
                <w:webHidden/>
              </w:rPr>
              <w:fldChar w:fldCharType="begin"/>
            </w:r>
            <w:r w:rsidR="0044171A">
              <w:rPr>
                <w:noProof/>
                <w:webHidden/>
              </w:rPr>
              <w:instrText xml:space="preserve"> PAGEREF _Toc222241982 \h </w:instrText>
            </w:r>
            <w:r w:rsidR="0044171A">
              <w:rPr>
                <w:noProof/>
                <w:webHidden/>
              </w:rPr>
            </w:r>
            <w:r w:rsidR="0044171A">
              <w:rPr>
                <w:noProof/>
                <w:webHidden/>
              </w:rPr>
              <w:fldChar w:fldCharType="separate"/>
            </w:r>
            <w:r w:rsidR="0044171A">
              <w:rPr>
                <w:noProof/>
                <w:webHidden/>
              </w:rPr>
              <w:t>3</w:t>
            </w:r>
            <w:r w:rsidR="0044171A">
              <w:rPr>
                <w:noProof/>
                <w:webHidden/>
              </w:rPr>
              <w:fldChar w:fldCharType="end"/>
            </w:r>
          </w:hyperlink>
        </w:p>
        <w:p w14:paraId="252D9BA7" w14:textId="647F87F1" w:rsidR="0044171A" w:rsidRDefault="00AB3F85">
          <w:pPr>
            <w:pStyle w:val="TDC1"/>
            <w:rPr>
              <w:rFonts w:asciiTheme="minorHAnsi" w:eastAsiaTheme="minorEastAsia" w:hAnsiTheme="minorHAnsi" w:cstheme="minorBidi"/>
              <w:b w:val="0"/>
              <w:bCs w:val="0"/>
              <w:noProof/>
              <w:color w:val="auto"/>
              <w:lang w:val="es-MX" w:eastAsia="es-MX"/>
            </w:rPr>
          </w:pPr>
          <w:hyperlink w:anchor="_Toc222241983" w:history="1">
            <w:r w:rsidR="0044171A" w:rsidRPr="00436EA3">
              <w:rPr>
                <w:rStyle w:val="Hipervnculo"/>
                <w:noProof/>
              </w:rPr>
              <w:t>5.</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Parámetros de selección y diseño</w:t>
            </w:r>
            <w:r w:rsidR="0044171A">
              <w:rPr>
                <w:noProof/>
                <w:webHidden/>
              </w:rPr>
              <w:tab/>
            </w:r>
            <w:r w:rsidR="0044171A">
              <w:rPr>
                <w:noProof/>
                <w:webHidden/>
              </w:rPr>
              <w:fldChar w:fldCharType="begin"/>
            </w:r>
            <w:r w:rsidR="0044171A">
              <w:rPr>
                <w:noProof/>
                <w:webHidden/>
              </w:rPr>
              <w:instrText xml:space="preserve"> PAGEREF _Toc222241983 \h </w:instrText>
            </w:r>
            <w:r w:rsidR="0044171A">
              <w:rPr>
                <w:noProof/>
                <w:webHidden/>
              </w:rPr>
            </w:r>
            <w:r w:rsidR="0044171A">
              <w:rPr>
                <w:noProof/>
                <w:webHidden/>
              </w:rPr>
              <w:fldChar w:fldCharType="separate"/>
            </w:r>
            <w:r w:rsidR="0044171A">
              <w:rPr>
                <w:noProof/>
                <w:webHidden/>
              </w:rPr>
              <w:t>4</w:t>
            </w:r>
            <w:r w:rsidR="0044171A">
              <w:rPr>
                <w:noProof/>
                <w:webHidden/>
              </w:rPr>
              <w:fldChar w:fldCharType="end"/>
            </w:r>
          </w:hyperlink>
        </w:p>
        <w:p w14:paraId="61B92A09" w14:textId="0A6F5014" w:rsidR="0044171A" w:rsidRDefault="00AB3F85">
          <w:pPr>
            <w:pStyle w:val="TDC1"/>
            <w:rPr>
              <w:rFonts w:asciiTheme="minorHAnsi" w:eastAsiaTheme="minorEastAsia" w:hAnsiTheme="minorHAnsi" w:cstheme="minorBidi"/>
              <w:b w:val="0"/>
              <w:bCs w:val="0"/>
              <w:noProof/>
              <w:color w:val="auto"/>
              <w:lang w:val="es-MX" w:eastAsia="es-MX"/>
            </w:rPr>
          </w:pPr>
          <w:hyperlink w:anchor="_Toc222241984" w:history="1">
            <w:r w:rsidR="0044171A" w:rsidRPr="00436EA3">
              <w:rPr>
                <w:rStyle w:val="Hipervnculo"/>
                <w:noProof/>
                <w:lang w:val="en-US"/>
              </w:rPr>
              <w:t>6.</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Normas</w:t>
            </w:r>
            <w:r w:rsidR="0044171A">
              <w:rPr>
                <w:noProof/>
                <w:webHidden/>
              </w:rPr>
              <w:tab/>
            </w:r>
            <w:r w:rsidR="0044171A">
              <w:rPr>
                <w:noProof/>
                <w:webHidden/>
              </w:rPr>
              <w:fldChar w:fldCharType="begin"/>
            </w:r>
            <w:r w:rsidR="0044171A">
              <w:rPr>
                <w:noProof/>
                <w:webHidden/>
              </w:rPr>
              <w:instrText xml:space="preserve"> PAGEREF _Toc222241984 \h </w:instrText>
            </w:r>
            <w:r w:rsidR="0044171A">
              <w:rPr>
                <w:noProof/>
                <w:webHidden/>
              </w:rPr>
            </w:r>
            <w:r w:rsidR="0044171A">
              <w:rPr>
                <w:noProof/>
                <w:webHidden/>
              </w:rPr>
              <w:fldChar w:fldCharType="separate"/>
            </w:r>
            <w:r w:rsidR="0044171A">
              <w:rPr>
                <w:noProof/>
                <w:webHidden/>
              </w:rPr>
              <w:t>5</w:t>
            </w:r>
            <w:r w:rsidR="0044171A">
              <w:rPr>
                <w:noProof/>
                <w:webHidden/>
              </w:rPr>
              <w:fldChar w:fldCharType="end"/>
            </w:r>
          </w:hyperlink>
        </w:p>
        <w:p w14:paraId="178E8958" w14:textId="54685D10" w:rsidR="0044171A" w:rsidRDefault="00AB3F85">
          <w:pPr>
            <w:pStyle w:val="TDC1"/>
            <w:rPr>
              <w:rFonts w:asciiTheme="minorHAnsi" w:eastAsiaTheme="minorEastAsia" w:hAnsiTheme="minorHAnsi" w:cstheme="minorBidi"/>
              <w:b w:val="0"/>
              <w:bCs w:val="0"/>
              <w:noProof/>
              <w:color w:val="auto"/>
              <w:lang w:val="es-MX" w:eastAsia="es-MX"/>
            </w:rPr>
          </w:pPr>
          <w:hyperlink w:anchor="_Toc222241985" w:history="1">
            <w:r w:rsidR="0044171A" w:rsidRPr="00436EA3">
              <w:rPr>
                <w:rStyle w:val="Hipervnculo"/>
                <w:noProof/>
              </w:rPr>
              <w:t>7.</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Listado de materiales</w:t>
            </w:r>
            <w:r w:rsidR="0044171A">
              <w:rPr>
                <w:noProof/>
                <w:webHidden/>
              </w:rPr>
              <w:tab/>
            </w:r>
            <w:r w:rsidR="0044171A">
              <w:rPr>
                <w:noProof/>
                <w:webHidden/>
              </w:rPr>
              <w:fldChar w:fldCharType="begin"/>
            </w:r>
            <w:r w:rsidR="0044171A">
              <w:rPr>
                <w:noProof/>
                <w:webHidden/>
              </w:rPr>
              <w:instrText xml:space="preserve"> PAGEREF _Toc222241985 \h </w:instrText>
            </w:r>
            <w:r w:rsidR="0044171A">
              <w:rPr>
                <w:noProof/>
                <w:webHidden/>
              </w:rPr>
            </w:r>
            <w:r w:rsidR="0044171A">
              <w:rPr>
                <w:noProof/>
                <w:webHidden/>
              </w:rPr>
              <w:fldChar w:fldCharType="separate"/>
            </w:r>
            <w:r w:rsidR="0044171A">
              <w:rPr>
                <w:noProof/>
                <w:webHidden/>
              </w:rPr>
              <w:t>6</w:t>
            </w:r>
            <w:r w:rsidR="0044171A">
              <w:rPr>
                <w:noProof/>
                <w:webHidden/>
              </w:rPr>
              <w:fldChar w:fldCharType="end"/>
            </w:r>
          </w:hyperlink>
        </w:p>
        <w:p w14:paraId="5237A1ED" w14:textId="6C63D525" w:rsidR="0044171A" w:rsidRDefault="00AB3F85">
          <w:pPr>
            <w:pStyle w:val="TDC1"/>
            <w:rPr>
              <w:rFonts w:asciiTheme="minorHAnsi" w:eastAsiaTheme="minorEastAsia" w:hAnsiTheme="minorHAnsi" w:cstheme="minorBidi"/>
              <w:b w:val="0"/>
              <w:bCs w:val="0"/>
              <w:noProof/>
              <w:color w:val="auto"/>
              <w:lang w:val="es-MX" w:eastAsia="es-MX"/>
            </w:rPr>
          </w:pPr>
          <w:hyperlink w:anchor="_Toc222241986" w:history="1">
            <w:r w:rsidR="0044171A" w:rsidRPr="00436EA3">
              <w:rPr>
                <w:rStyle w:val="Hipervnculo"/>
                <w:noProof/>
              </w:rPr>
              <w:t>8.</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Características técnicas</w:t>
            </w:r>
            <w:r w:rsidR="0044171A">
              <w:rPr>
                <w:noProof/>
                <w:webHidden/>
              </w:rPr>
              <w:tab/>
            </w:r>
            <w:r w:rsidR="0044171A">
              <w:rPr>
                <w:noProof/>
                <w:webHidden/>
              </w:rPr>
              <w:fldChar w:fldCharType="begin"/>
            </w:r>
            <w:r w:rsidR="0044171A">
              <w:rPr>
                <w:noProof/>
                <w:webHidden/>
              </w:rPr>
              <w:instrText xml:space="preserve"> PAGEREF _Toc222241986 \h </w:instrText>
            </w:r>
            <w:r w:rsidR="0044171A">
              <w:rPr>
                <w:noProof/>
                <w:webHidden/>
              </w:rPr>
            </w:r>
            <w:r w:rsidR="0044171A">
              <w:rPr>
                <w:noProof/>
                <w:webHidden/>
              </w:rPr>
              <w:fldChar w:fldCharType="separate"/>
            </w:r>
            <w:r w:rsidR="0044171A">
              <w:rPr>
                <w:noProof/>
                <w:webHidden/>
              </w:rPr>
              <w:t>7</w:t>
            </w:r>
            <w:r w:rsidR="0044171A">
              <w:rPr>
                <w:noProof/>
                <w:webHidden/>
              </w:rPr>
              <w:fldChar w:fldCharType="end"/>
            </w:r>
          </w:hyperlink>
        </w:p>
        <w:p w14:paraId="3B4BDA56" w14:textId="660882A9" w:rsidR="0044171A" w:rsidRDefault="00AB3F85">
          <w:pPr>
            <w:pStyle w:val="TDC1"/>
            <w:rPr>
              <w:rFonts w:asciiTheme="minorHAnsi" w:eastAsiaTheme="minorEastAsia" w:hAnsiTheme="minorHAnsi" w:cstheme="minorBidi"/>
              <w:b w:val="0"/>
              <w:bCs w:val="0"/>
              <w:noProof/>
              <w:color w:val="auto"/>
              <w:lang w:val="es-MX" w:eastAsia="es-MX"/>
            </w:rPr>
          </w:pPr>
          <w:hyperlink w:anchor="_Toc222241987" w:history="1">
            <w:r w:rsidR="0044171A" w:rsidRPr="00436EA3">
              <w:rPr>
                <w:rStyle w:val="Hipervnculo"/>
                <w:noProof/>
              </w:rPr>
              <w:t>9.</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Elementos auxiliares (opcionales)</w:t>
            </w:r>
            <w:r w:rsidR="0044171A">
              <w:rPr>
                <w:noProof/>
                <w:webHidden/>
              </w:rPr>
              <w:tab/>
            </w:r>
            <w:r w:rsidR="0044171A">
              <w:rPr>
                <w:noProof/>
                <w:webHidden/>
              </w:rPr>
              <w:fldChar w:fldCharType="begin"/>
            </w:r>
            <w:r w:rsidR="0044171A">
              <w:rPr>
                <w:noProof/>
                <w:webHidden/>
              </w:rPr>
              <w:instrText xml:space="preserve"> PAGEREF _Toc222241987 \h </w:instrText>
            </w:r>
            <w:r w:rsidR="0044171A">
              <w:rPr>
                <w:noProof/>
                <w:webHidden/>
              </w:rPr>
            </w:r>
            <w:r w:rsidR="0044171A">
              <w:rPr>
                <w:noProof/>
                <w:webHidden/>
              </w:rPr>
              <w:fldChar w:fldCharType="separate"/>
            </w:r>
            <w:r w:rsidR="0044171A">
              <w:rPr>
                <w:noProof/>
                <w:webHidden/>
              </w:rPr>
              <w:t>9</w:t>
            </w:r>
            <w:r w:rsidR="0044171A">
              <w:rPr>
                <w:noProof/>
                <w:webHidden/>
              </w:rPr>
              <w:fldChar w:fldCharType="end"/>
            </w:r>
          </w:hyperlink>
        </w:p>
        <w:p w14:paraId="6803FBE4" w14:textId="062D5041" w:rsidR="0044171A" w:rsidRDefault="00AB3F85">
          <w:pPr>
            <w:pStyle w:val="TDC1"/>
            <w:rPr>
              <w:rFonts w:asciiTheme="minorHAnsi" w:eastAsiaTheme="minorEastAsia" w:hAnsiTheme="minorHAnsi" w:cstheme="minorBidi"/>
              <w:b w:val="0"/>
              <w:bCs w:val="0"/>
              <w:noProof/>
              <w:color w:val="auto"/>
              <w:lang w:val="es-MX" w:eastAsia="es-MX"/>
            </w:rPr>
          </w:pPr>
          <w:hyperlink w:anchor="_Toc222241988" w:history="1">
            <w:r w:rsidR="0044171A" w:rsidRPr="00436EA3">
              <w:rPr>
                <w:rStyle w:val="Hipervnculo"/>
                <w:noProof/>
              </w:rPr>
              <w:t>10.</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Distribución del sistema</w:t>
            </w:r>
            <w:r w:rsidR="0044171A">
              <w:rPr>
                <w:noProof/>
                <w:webHidden/>
              </w:rPr>
              <w:tab/>
            </w:r>
            <w:r w:rsidR="0044171A">
              <w:rPr>
                <w:noProof/>
                <w:webHidden/>
              </w:rPr>
              <w:fldChar w:fldCharType="begin"/>
            </w:r>
            <w:r w:rsidR="0044171A">
              <w:rPr>
                <w:noProof/>
                <w:webHidden/>
              </w:rPr>
              <w:instrText xml:space="preserve"> PAGEREF _Toc222241988 \h </w:instrText>
            </w:r>
            <w:r w:rsidR="0044171A">
              <w:rPr>
                <w:noProof/>
                <w:webHidden/>
              </w:rPr>
            </w:r>
            <w:r w:rsidR="0044171A">
              <w:rPr>
                <w:noProof/>
                <w:webHidden/>
              </w:rPr>
              <w:fldChar w:fldCharType="separate"/>
            </w:r>
            <w:r w:rsidR="0044171A">
              <w:rPr>
                <w:noProof/>
                <w:webHidden/>
              </w:rPr>
              <w:t>12</w:t>
            </w:r>
            <w:r w:rsidR="0044171A">
              <w:rPr>
                <w:noProof/>
                <w:webHidden/>
              </w:rPr>
              <w:fldChar w:fldCharType="end"/>
            </w:r>
          </w:hyperlink>
        </w:p>
        <w:p w14:paraId="7BE3542F" w14:textId="4786BFA9" w:rsidR="0044171A" w:rsidRDefault="00AB3F85">
          <w:pPr>
            <w:pStyle w:val="TDC1"/>
            <w:rPr>
              <w:rFonts w:asciiTheme="minorHAnsi" w:eastAsiaTheme="minorEastAsia" w:hAnsiTheme="minorHAnsi" w:cstheme="minorBidi"/>
              <w:b w:val="0"/>
              <w:bCs w:val="0"/>
              <w:noProof/>
              <w:color w:val="auto"/>
              <w:lang w:val="es-MX" w:eastAsia="es-MX"/>
            </w:rPr>
          </w:pPr>
          <w:hyperlink w:anchor="_Toc222241989" w:history="1">
            <w:r w:rsidR="0044171A" w:rsidRPr="00436EA3">
              <w:rPr>
                <w:rStyle w:val="Hipervnculo"/>
                <w:noProof/>
              </w:rPr>
              <w:t>11.</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Listado de precios</w:t>
            </w:r>
            <w:r w:rsidR="0044171A">
              <w:rPr>
                <w:noProof/>
                <w:webHidden/>
              </w:rPr>
              <w:tab/>
            </w:r>
            <w:r w:rsidR="0044171A">
              <w:rPr>
                <w:noProof/>
                <w:webHidden/>
              </w:rPr>
              <w:fldChar w:fldCharType="begin"/>
            </w:r>
            <w:r w:rsidR="0044171A">
              <w:rPr>
                <w:noProof/>
                <w:webHidden/>
              </w:rPr>
              <w:instrText xml:space="preserve"> PAGEREF _Toc222241989 \h </w:instrText>
            </w:r>
            <w:r w:rsidR="0044171A">
              <w:rPr>
                <w:noProof/>
                <w:webHidden/>
              </w:rPr>
            </w:r>
            <w:r w:rsidR="0044171A">
              <w:rPr>
                <w:noProof/>
                <w:webHidden/>
              </w:rPr>
              <w:fldChar w:fldCharType="separate"/>
            </w:r>
            <w:r w:rsidR="0044171A">
              <w:rPr>
                <w:noProof/>
                <w:webHidden/>
              </w:rPr>
              <w:t>13</w:t>
            </w:r>
            <w:r w:rsidR="0044171A">
              <w:rPr>
                <w:noProof/>
                <w:webHidden/>
              </w:rPr>
              <w:fldChar w:fldCharType="end"/>
            </w:r>
          </w:hyperlink>
        </w:p>
        <w:p w14:paraId="5B2180AA" w14:textId="49038D5D" w:rsidR="0044171A" w:rsidRDefault="00AB3F85">
          <w:pPr>
            <w:pStyle w:val="TDC1"/>
            <w:rPr>
              <w:rFonts w:asciiTheme="minorHAnsi" w:eastAsiaTheme="minorEastAsia" w:hAnsiTheme="minorHAnsi" w:cstheme="minorBidi"/>
              <w:b w:val="0"/>
              <w:bCs w:val="0"/>
              <w:noProof/>
              <w:color w:val="auto"/>
              <w:lang w:val="es-MX" w:eastAsia="es-MX"/>
            </w:rPr>
          </w:pPr>
          <w:hyperlink w:anchor="_Toc222241990" w:history="1">
            <w:r w:rsidR="0044171A" w:rsidRPr="00436EA3">
              <w:rPr>
                <w:rStyle w:val="Hipervnculo"/>
                <w:noProof/>
              </w:rPr>
              <w:t>12.</w:t>
            </w:r>
            <w:r w:rsidR="0044171A">
              <w:rPr>
                <w:rFonts w:asciiTheme="minorHAnsi" w:eastAsiaTheme="minorEastAsia" w:hAnsiTheme="minorHAnsi" w:cstheme="minorBidi"/>
                <w:b w:val="0"/>
                <w:bCs w:val="0"/>
                <w:noProof/>
                <w:color w:val="auto"/>
                <w:lang w:val="es-MX" w:eastAsia="es-MX"/>
              </w:rPr>
              <w:tab/>
            </w:r>
            <w:r w:rsidR="0044171A" w:rsidRPr="00436EA3">
              <w:rPr>
                <w:rStyle w:val="Hipervnculo"/>
                <w:rFonts w:ascii="Noto Sans" w:hAnsi="Noto Sans"/>
                <w:noProof/>
              </w:rPr>
              <w:t>Notas generales y condiciones de venta</w:t>
            </w:r>
            <w:r w:rsidR="0044171A">
              <w:rPr>
                <w:noProof/>
                <w:webHidden/>
              </w:rPr>
              <w:tab/>
            </w:r>
            <w:r w:rsidR="0044171A">
              <w:rPr>
                <w:noProof/>
                <w:webHidden/>
              </w:rPr>
              <w:fldChar w:fldCharType="begin"/>
            </w:r>
            <w:r w:rsidR="0044171A">
              <w:rPr>
                <w:noProof/>
                <w:webHidden/>
              </w:rPr>
              <w:instrText xml:space="preserve"> PAGEREF _Toc222241990 \h </w:instrText>
            </w:r>
            <w:r w:rsidR="0044171A">
              <w:rPr>
                <w:noProof/>
                <w:webHidden/>
              </w:rPr>
            </w:r>
            <w:r w:rsidR="0044171A">
              <w:rPr>
                <w:noProof/>
                <w:webHidden/>
              </w:rPr>
              <w:fldChar w:fldCharType="separate"/>
            </w:r>
            <w:r w:rsidR="0044171A">
              <w:rPr>
                <w:noProof/>
                <w:webHidden/>
              </w:rPr>
              <w:t>14</w:t>
            </w:r>
            <w:r w:rsidR="0044171A">
              <w:rPr>
                <w:noProof/>
                <w:webHidden/>
              </w:rPr>
              <w:fldChar w:fldCharType="end"/>
            </w:r>
          </w:hyperlink>
        </w:p>
        <w:p w14:paraId="3195BBC7" w14:textId="10611BE6" w:rsidR="0044171A" w:rsidRDefault="0044171A">
          <w:r>
            <w:rPr>
              <w:b/>
              <w:bCs/>
            </w:rPr>
            <w:fldChar w:fldCharType="end"/>
          </w:r>
        </w:p>
      </w:sdtContent>
    </w:sdt>
    <w:p w14:paraId="2C592A65" w14:textId="77777777" w:rsidR="00FB1B97" w:rsidRDefault="00546A5B">
      <w:pPr>
        <w:spacing w:after="0" w:line="480" w:lineRule="auto"/>
        <w:rPr>
          <w:rFonts w:ascii="Noto Sans" w:hAnsi="Noto Sans" w:cs="Noto Sans"/>
          <w:color w:val="15438E"/>
          <w:sz w:val="18"/>
          <w:szCs w:val="18"/>
          <w:lang w:val="en-US"/>
        </w:rPr>
      </w:pPr>
      <w:r>
        <w:rPr>
          <w:rFonts w:ascii="Noto Sans" w:eastAsia="Calibri" w:hAnsi="Noto Sans" w:cs="Noto Sans"/>
          <w:b/>
          <w:bCs/>
          <w:color w:val="15438E"/>
          <w:sz w:val="18"/>
          <w:szCs w:val="18"/>
          <w:lang w:val="en-US"/>
        </w:rPr>
        <w:t>ANEXO</w:t>
      </w:r>
    </w:p>
    <w:p w14:paraId="73BC2CB2"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for d in </w:t>
      </w:r>
      <w:proofErr w:type="spellStart"/>
      <w:proofErr w:type="gramStart"/>
      <w:r>
        <w:rPr>
          <w:rFonts w:ascii="Noto Sans" w:eastAsia="Calibri" w:hAnsi="Noto Sans" w:cs="Noto Sans"/>
          <w:color w:val="15438E"/>
          <w:sz w:val="16"/>
          <w:szCs w:val="16"/>
          <w:lang w:val="en-US"/>
        </w:rPr>
        <w:t>dibujos</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150B97DC" w14:textId="48DF03B0" w:rsidR="00FB1B97" w:rsidRDefault="00F36926" w:rsidP="00B96731">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r w:rsidR="00546A5B">
        <w:rPr>
          <w:rFonts w:ascii="Noto Sans" w:eastAsia="Calibri" w:hAnsi="Noto Sans" w:cs="Noto Sans"/>
          <w:color w:val="15438E"/>
          <w:sz w:val="16"/>
          <w:szCs w:val="16"/>
          <w:lang w:val="en-US"/>
        </w:rPr>
        <w:t>{{d}}</w:t>
      </w:r>
    </w:p>
    <w:p w14:paraId="78CD9BAD" w14:textId="77777777" w:rsidR="00FB1B97" w:rsidRDefault="00546A5B" w:rsidP="00F36926">
      <w:pPr>
        <w:spacing w:after="0" w:line="240" w:lineRule="auto"/>
        <w:jc w:val="both"/>
        <w:rPr>
          <w:rFonts w:ascii="Noto Sans" w:hAnsi="Noto Sans" w:cs="Noto Sans"/>
          <w:color w:val="15438E"/>
          <w:sz w:val="16"/>
          <w:szCs w:val="16"/>
          <w:lang w:val="en-US"/>
        </w:rPr>
      </w:pPr>
      <w:r>
        <w:rPr>
          <w:rFonts w:ascii="Noto Sans" w:eastAsia="Calibri" w:hAnsi="Noto Sans" w:cs="Noto Sans"/>
          <w:color w:val="15438E"/>
          <w:sz w:val="16"/>
          <w:szCs w:val="16"/>
          <w:lang w:val="en-US"/>
        </w:rPr>
        <w:t xml:space="preserve">{% </w:t>
      </w:r>
      <w:proofErr w:type="spellStart"/>
      <w:proofErr w:type="gramStart"/>
      <w:r>
        <w:rPr>
          <w:rFonts w:ascii="Noto Sans" w:eastAsia="Calibri" w:hAnsi="Noto Sans" w:cs="Noto Sans"/>
          <w:color w:val="15438E"/>
          <w:sz w:val="16"/>
          <w:szCs w:val="16"/>
          <w:lang w:val="en-US"/>
        </w:rPr>
        <w:t>endfor</w:t>
      </w:r>
      <w:proofErr w:type="spellEnd"/>
      <w:r>
        <w:rPr>
          <w:rFonts w:ascii="Noto Sans" w:eastAsia="Calibri" w:hAnsi="Noto Sans" w:cs="Noto Sans"/>
          <w:color w:val="15438E"/>
          <w:sz w:val="16"/>
          <w:szCs w:val="16"/>
          <w:lang w:val="en-US"/>
        </w:rPr>
        <w:t xml:space="preserve">  %</w:t>
      </w:r>
      <w:proofErr w:type="gramEnd"/>
      <w:r>
        <w:rPr>
          <w:rFonts w:ascii="Noto Sans" w:eastAsia="Calibri" w:hAnsi="Noto Sans" w:cs="Noto Sans"/>
          <w:color w:val="15438E"/>
          <w:sz w:val="16"/>
          <w:szCs w:val="16"/>
          <w:lang w:val="en-US"/>
        </w:rPr>
        <w:t>}</w:t>
      </w:r>
    </w:p>
    <w:p w14:paraId="03CFF1B0" w14:textId="77777777" w:rsidR="0068322F" w:rsidRPr="0028349F" w:rsidRDefault="0068322F" w:rsidP="0028349F">
      <w:pPr>
        <w:rPr>
          <w:rFonts w:ascii="Merriweather Black" w:hAnsi="Merriweather Black" w:cs="Noto Sans"/>
          <w:color w:val="15438E"/>
          <w:sz w:val="28"/>
          <w:szCs w:val="28"/>
        </w:rPr>
      </w:pPr>
    </w:p>
    <w:p w14:paraId="7EC4A877" w14:textId="77777777" w:rsidR="0028349F" w:rsidRDefault="0028349F">
      <w:pPr>
        <w:pStyle w:val="Ttulo1"/>
        <w:numPr>
          <w:ilvl w:val="0"/>
          <w:numId w:val="7"/>
        </w:numPr>
        <w:rPr>
          <w:rFonts w:ascii="Noto Sans" w:hAnsi="Noto Sans" w:cs="Noto Sans"/>
          <w:b/>
          <w:bCs/>
          <w:sz w:val="28"/>
          <w:szCs w:val="28"/>
        </w:rPr>
        <w:sectPr w:rsidR="0028349F">
          <w:headerReference w:type="default" r:id="rId10"/>
          <w:footerReference w:type="default" r:id="rId11"/>
          <w:headerReference w:type="first" r:id="rId12"/>
          <w:footerReference w:type="first" r:id="rId13"/>
          <w:pgSz w:w="12240" w:h="15840"/>
          <w:pgMar w:top="2268" w:right="1440" w:bottom="1440" w:left="1440" w:header="709" w:footer="709" w:gutter="0"/>
          <w:cols w:space="720"/>
          <w:formProt w:val="0"/>
          <w:titlePg/>
          <w:docGrid w:linePitch="360" w:charSpace="8192"/>
        </w:sectPr>
      </w:pPr>
    </w:p>
    <w:p w14:paraId="5909BDCC" w14:textId="4D0CCA96" w:rsidR="00FB1B97" w:rsidRDefault="00546A5B">
      <w:pPr>
        <w:pStyle w:val="Ttulo1"/>
        <w:numPr>
          <w:ilvl w:val="0"/>
          <w:numId w:val="7"/>
        </w:numPr>
        <w:rPr>
          <w:rFonts w:ascii="Noto Sans" w:hAnsi="Noto Sans" w:cs="Noto Sans"/>
          <w:b/>
          <w:bCs/>
          <w:sz w:val="28"/>
          <w:szCs w:val="28"/>
        </w:rPr>
      </w:pPr>
      <w:bookmarkStart w:id="0" w:name="_Toc222241979"/>
      <w:r>
        <w:rPr>
          <w:rFonts w:ascii="Noto Sans" w:hAnsi="Noto Sans" w:cs="Noto Sans"/>
          <w:b/>
          <w:bCs/>
          <w:sz w:val="28"/>
          <w:szCs w:val="28"/>
        </w:rPr>
        <w:lastRenderedPageBreak/>
        <w:t>Generalidades</w:t>
      </w:r>
      <w:bookmarkEnd w:id="0"/>
    </w:p>
    <w:p w14:paraId="65C31A0B" w14:textId="1476C4DF" w:rsidR="00FB1B97" w:rsidRDefault="00546A5B">
      <w:pPr>
        <w:spacing w:after="0" w:line="240" w:lineRule="auto"/>
        <w:ind w:left="360"/>
        <w:rPr>
          <w:rFonts w:ascii="Arial" w:hAnsi="Arial" w:cs="Arial"/>
          <w:bCs/>
        </w:rPr>
      </w:pPr>
      <w:r>
        <w:rPr>
          <w:rFonts w:ascii="Arial" w:hAnsi="Arial" w:cs="Arial"/>
          <w:b/>
        </w:rPr>
        <w:br/>
      </w:r>
      <w:bookmarkStart w:id="1" w:name="_Hlk138858872"/>
      <w:r>
        <w:rPr>
          <w:rFonts w:ascii="Noto Sans" w:hAnsi="Noto Sans" w:cs="Noto Sans"/>
          <w:color w:val="15438E"/>
          <w:sz w:val="18"/>
          <w:szCs w:val="18"/>
        </w:rPr>
        <w:t xml:space="preserve">La presente cotización incluye el suministro e instalación de un sistema de almacenamiento con </w:t>
      </w:r>
      <w:r>
        <w:rPr>
          <w:rFonts w:ascii="Noto Sans" w:hAnsi="Noto Sans" w:cs="Noto Sans"/>
          <w:b/>
          <w:bCs/>
          <w:color w:val="15438E"/>
          <w:sz w:val="18"/>
          <w:szCs w:val="18"/>
        </w:rPr>
        <w:t>Racks del Tipo {{</w:t>
      </w:r>
      <w:proofErr w:type="spellStart"/>
      <w:r>
        <w:rPr>
          <w:rFonts w:ascii="Noto Sans" w:hAnsi="Noto Sans" w:cs="Noto Sans"/>
          <w:b/>
          <w:bCs/>
          <w:color w:val="15438E"/>
          <w:sz w:val="18"/>
          <w:szCs w:val="18"/>
        </w:rPr>
        <w:t>type</w:t>
      </w:r>
      <w:proofErr w:type="spellEnd"/>
      <w:r>
        <w:rPr>
          <w:rFonts w:ascii="Noto Sans" w:hAnsi="Noto Sans" w:cs="Noto Sans"/>
          <w:b/>
          <w:bCs/>
          <w:color w:val="15438E"/>
          <w:sz w:val="18"/>
          <w:szCs w:val="18"/>
        </w:rPr>
        <w:t>}}</w:t>
      </w:r>
      <w:r>
        <w:rPr>
          <w:rFonts w:ascii="Noto Sans" w:hAnsi="Noto Sans" w:cs="Noto Sans"/>
          <w:color w:val="15438E"/>
          <w:sz w:val="18"/>
          <w:szCs w:val="18"/>
        </w:rPr>
        <w:t xml:space="preserve"> para su CEDIS ubicado en el estado de </w:t>
      </w:r>
      <w:proofErr w:type="gramStart"/>
      <w:r>
        <w:rPr>
          <w:rFonts w:ascii="Noto Sans" w:hAnsi="Noto Sans" w:cs="Noto Sans"/>
          <w:color w:val="15438E"/>
          <w:sz w:val="18"/>
          <w:szCs w:val="18"/>
        </w:rPr>
        <w:t>{{ estado</w:t>
      </w:r>
      <w:proofErr w:type="gramEnd"/>
      <w:r>
        <w:rPr>
          <w:rFonts w:ascii="Noto Sans" w:hAnsi="Noto Sans" w:cs="Noto Sans"/>
          <w:color w:val="15438E"/>
          <w:sz w:val="18"/>
          <w:szCs w:val="18"/>
        </w:rPr>
        <w:t xml:space="preserve"> }} y de acuerdo al listado de equipo que se indica más adelante y a los dibujos</w:t>
      </w:r>
      <w:r w:rsidR="00B96731">
        <w:rPr>
          <w:rFonts w:ascii="Noto Sans" w:hAnsi="Noto Sans" w:cs="Noto Sans"/>
          <w:color w:val="15438E"/>
          <w:sz w:val="18"/>
          <w:szCs w:val="18"/>
        </w:rPr>
        <w:t>:</w:t>
      </w:r>
      <w:r>
        <w:rPr>
          <w:rFonts w:ascii="Noto Sans" w:hAnsi="Noto Sans" w:cs="Noto Sans"/>
          <w:color w:val="15438E"/>
          <w:sz w:val="18"/>
          <w:szCs w:val="18"/>
        </w:rPr>
        <w:t xml:space="preserve"> </w:t>
      </w:r>
      <w:r w:rsidR="00B96731">
        <w:rPr>
          <w:rFonts w:ascii="Noto Sans" w:hAnsi="Noto Sans" w:cs="Noto Sans"/>
          <w:color w:val="15438E"/>
          <w:sz w:val="16"/>
          <w:szCs w:val="16"/>
          <w:lang w:val="en-US"/>
        </w:rPr>
        <w:t xml:space="preserve">{% for d in </w:t>
      </w:r>
      <w:proofErr w:type="spell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r w:rsidR="00B96731">
        <w:t xml:space="preserve"> </w:t>
      </w:r>
      <w:r w:rsidR="00B96731" w:rsidRPr="00B96731">
        <w:rPr>
          <w:rFonts w:ascii="Noto Sans" w:hAnsi="Noto Sans" w:cs="Noto Sans"/>
          <w:b/>
          <w:bC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r>
        <w:rPr>
          <w:rFonts w:ascii="Noto Sans" w:hAnsi="Noto Sans" w:cs="Noto Sans"/>
          <w:color w:val="15438E"/>
          <w:sz w:val="18"/>
          <w:szCs w:val="18"/>
        </w:rPr>
        <w:br/>
      </w:r>
    </w:p>
    <w:p w14:paraId="08CAF729" w14:textId="77777777" w:rsidR="00FB1B97" w:rsidRDefault="00546A5B">
      <w:pPr>
        <w:pStyle w:val="Ttulo1"/>
        <w:numPr>
          <w:ilvl w:val="0"/>
          <w:numId w:val="7"/>
        </w:numPr>
        <w:rPr>
          <w:rFonts w:ascii="Noto Sans" w:hAnsi="Noto Sans" w:cs="Noto Sans"/>
        </w:rPr>
      </w:pPr>
      <w:bookmarkStart w:id="2" w:name="_Toc222241980"/>
      <w:bookmarkEnd w:id="1"/>
      <w:r>
        <w:rPr>
          <w:rFonts w:ascii="Noto Sans" w:hAnsi="Noto Sans" w:cs="Noto Sans"/>
          <w:b/>
          <w:bCs/>
          <w:sz w:val="28"/>
          <w:szCs w:val="28"/>
        </w:rPr>
        <w:t>Ventajas del sistema propuesto</w:t>
      </w:r>
      <w:bookmarkEnd w:id="2"/>
      <w:r>
        <w:rPr>
          <w:rFonts w:ascii="Noto Sans" w:hAnsi="Noto Sans" w:cs="Noto Sans"/>
        </w:rPr>
        <w:br/>
      </w:r>
    </w:p>
    <w:p w14:paraId="6D78873B" w14:textId="77777777" w:rsidR="00FB1B97" w:rsidRDefault="00546A5B">
      <w:pPr>
        <w:ind w:left="360"/>
        <w:rPr>
          <w:rFonts w:ascii="Noto Sans" w:hAnsi="Noto Sans" w:cs="Noto Sans"/>
          <w:color w:val="15438E"/>
          <w:sz w:val="18"/>
          <w:szCs w:val="18"/>
        </w:rPr>
      </w:pPr>
      <w:r>
        <w:rPr>
          <w:rFonts w:ascii="Noto Sans" w:hAnsi="Noto Sans" w:cs="Noto Sans"/>
          <w:color w:val="15438E"/>
          <w:sz w:val="18"/>
          <w:szCs w:val="18"/>
        </w:rPr>
        <w:t>Algunas ventajas del sistema de Rack de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son las siguientes:</w:t>
      </w:r>
    </w:p>
    <w:p w14:paraId="43E8CA22"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Permite el acceso directo del montacargas al 100 % de las tarimas almacenadas.</w:t>
      </w:r>
    </w:p>
    <w:p w14:paraId="549F632D" w14:textId="77777777" w:rsidR="00FB1B97" w:rsidRDefault="00FB1B97">
      <w:pPr>
        <w:spacing w:after="0" w:line="240" w:lineRule="auto"/>
        <w:rPr>
          <w:rFonts w:ascii="Noto Sans" w:hAnsi="Noto Sans" w:cs="Noto Sans"/>
          <w:color w:val="15438E"/>
          <w:sz w:val="18"/>
          <w:szCs w:val="18"/>
        </w:rPr>
      </w:pPr>
    </w:p>
    <w:p w14:paraId="01AC939D" w14:textId="77777777" w:rsidR="00FB1B97" w:rsidRDefault="00546A5B">
      <w:pPr>
        <w:pStyle w:val="Prrafodelista"/>
        <w:numPr>
          <w:ilvl w:val="0"/>
          <w:numId w:val="6"/>
        </w:numPr>
        <w:rPr>
          <w:rFonts w:ascii="Noto Sans" w:hAnsi="Noto Sans" w:cs="Noto Sans"/>
          <w:color w:val="15438E"/>
          <w:sz w:val="18"/>
          <w:szCs w:val="18"/>
        </w:rPr>
      </w:pPr>
      <w:r>
        <w:rPr>
          <w:rFonts w:ascii="Noto Sans" w:hAnsi="Noto Sans" w:cs="Noto Sans"/>
          <w:color w:val="15438E"/>
          <w:sz w:val="18"/>
          <w:szCs w:val="18"/>
        </w:rPr>
        <w:t xml:space="preserve">Gran flexibilidad para realizar cambios, tales como: </w:t>
      </w:r>
    </w:p>
    <w:p w14:paraId="54A78E7A" w14:textId="77777777" w:rsidR="00FB1B97" w:rsidRDefault="00FB1B97">
      <w:pPr>
        <w:spacing w:after="0" w:line="240" w:lineRule="auto"/>
        <w:rPr>
          <w:rFonts w:ascii="Noto Sans" w:hAnsi="Noto Sans" w:cs="Noto Sans"/>
          <w:color w:val="15438E"/>
          <w:sz w:val="18"/>
          <w:szCs w:val="18"/>
        </w:rPr>
      </w:pPr>
    </w:p>
    <w:p w14:paraId="3B11D11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Variación de claros entre vigas sin afectar a módulos adyacentes.</w:t>
      </w:r>
    </w:p>
    <w:p w14:paraId="35901A81" w14:textId="77777777" w:rsidR="00FB1B97" w:rsidRDefault="00FB1B97">
      <w:pPr>
        <w:spacing w:after="0" w:line="240" w:lineRule="auto"/>
        <w:rPr>
          <w:rFonts w:ascii="Noto Sans" w:hAnsi="Noto Sans" w:cs="Noto Sans"/>
          <w:color w:val="15438E"/>
          <w:sz w:val="18"/>
          <w:szCs w:val="18"/>
        </w:rPr>
      </w:pPr>
    </w:p>
    <w:p w14:paraId="74559FF3"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Adición de niveles a módulos existentes.</w:t>
      </w:r>
    </w:p>
    <w:p w14:paraId="13E62C5C" w14:textId="77777777" w:rsidR="00FB1B97" w:rsidRDefault="00FB1B97">
      <w:pPr>
        <w:spacing w:after="0" w:line="240" w:lineRule="auto"/>
        <w:rPr>
          <w:rFonts w:ascii="Noto Sans" w:hAnsi="Noto Sans" w:cs="Noto Sans"/>
          <w:color w:val="15438E"/>
          <w:sz w:val="18"/>
          <w:szCs w:val="18"/>
        </w:rPr>
      </w:pPr>
    </w:p>
    <w:p w14:paraId="00407B4D" w14:textId="77777777" w:rsidR="00FB1B97" w:rsidRDefault="00546A5B">
      <w:pPr>
        <w:pStyle w:val="Prrafodelista"/>
        <w:numPr>
          <w:ilvl w:val="1"/>
          <w:numId w:val="1"/>
        </w:numPr>
        <w:rPr>
          <w:rFonts w:ascii="Noto Sans" w:hAnsi="Noto Sans" w:cs="Noto Sans"/>
          <w:color w:val="15438E"/>
          <w:sz w:val="18"/>
          <w:szCs w:val="18"/>
        </w:rPr>
      </w:pPr>
      <w:r>
        <w:rPr>
          <w:rFonts w:ascii="Noto Sans" w:hAnsi="Noto Sans" w:cs="Noto Sans"/>
          <w:color w:val="15438E"/>
          <w:sz w:val="18"/>
          <w:szCs w:val="18"/>
        </w:rPr>
        <w:t>Es un sistema modular que facilita su crecimiento y en caso de requerirse puede ser reubicado fácilmente.</w:t>
      </w:r>
    </w:p>
    <w:p w14:paraId="44C6DD17" w14:textId="77777777" w:rsidR="00FB1B97" w:rsidRDefault="00546A5B">
      <w:pPr>
        <w:pStyle w:val="Ttulo1"/>
        <w:numPr>
          <w:ilvl w:val="0"/>
          <w:numId w:val="7"/>
        </w:numPr>
        <w:rPr>
          <w:rFonts w:ascii="Noto Sans" w:hAnsi="Noto Sans" w:cs="Noto Sans"/>
          <w:b/>
          <w:bCs/>
          <w:sz w:val="28"/>
          <w:szCs w:val="28"/>
        </w:rPr>
      </w:pPr>
      <w:bookmarkStart w:id="3" w:name="_Toc222241981"/>
      <w:r>
        <w:rPr>
          <w:rFonts w:ascii="Noto Sans" w:hAnsi="Noto Sans" w:cs="Noto Sans"/>
          <w:b/>
          <w:bCs/>
          <w:sz w:val="28"/>
          <w:szCs w:val="28"/>
        </w:rPr>
        <w:t>Alcance de nuestra oferta</w:t>
      </w:r>
      <w:bookmarkEnd w:id="3"/>
    </w:p>
    <w:p w14:paraId="1C1C83F7" w14:textId="77777777" w:rsidR="00FB1B97" w:rsidRDefault="00FB1B97">
      <w:pPr>
        <w:spacing w:after="0" w:line="240" w:lineRule="auto"/>
        <w:rPr>
          <w:rFonts w:ascii="Arial" w:hAnsi="Arial" w:cs="Arial"/>
          <w:bCs/>
        </w:rPr>
      </w:pPr>
    </w:p>
    <w:p w14:paraId="0CFF5CF8"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 xml:space="preserve">       El alcance de nuestra oferta incluye los siguientes conceptos:</w:t>
      </w:r>
    </w:p>
    <w:p w14:paraId="3B9E5F7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Suministro de los materiales mencionados en los numerales correspondientes.</w:t>
      </w:r>
    </w:p>
    <w:p w14:paraId="45C091F3"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Instalación de los componentes en su planta ubicada en el Edo de México.</w:t>
      </w:r>
    </w:p>
    <w:p w14:paraId="07ABE296" w14:textId="77777777" w:rsidR="00FB1B97" w:rsidRDefault="00546A5B">
      <w:pPr>
        <w:pStyle w:val="Prrafodelista"/>
        <w:numPr>
          <w:ilvl w:val="0"/>
          <w:numId w:val="1"/>
        </w:numPr>
        <w:rPr>
          <w:rFonts w:ascii="Noto Sans" w:hAnsi="Noto Sans" w:cs="Noto Sans"/>
          <w:color w:val="15438E"/>
          <w:sz w:val="18"/>
          <w:szCs w:val="18"/>
        </w:rPr>
      </w:pPr>
      <w:r>
        <w:rPr>
          <w:rFonts w:ascii="Noto Sans" w:hAnsi="Noto Sans" w:cs="Noto Sans"/>
          <w:color w:val="15438E"/>
          <w:sz w:val="18"/>
          <w:szCs w:val="18"/>
        </w:rPr>
        <w:t>Flete L. A. B. hasta su planta.</w:t>
      </w:r>
    </w:p>
    <w:p w14:paraId="682036A8" w14:textId="77777777" w:rsidR="00FB1B97" w:rsidRDefault="00FB1B97">
      <w:pPr>
        <w:pStyle w:val="Prrafodelista"/>
        <w:ind w:left="720"/>
        <w:rPr>
          <w:rFonts w:ascii="Noto Sans" w:hAnsi="Noto Sans" w:cs="Noto Sans"/>
          <w:color w:val="15438E"/>
          <w:sz w:val="18"/>
          <w:szCs w:val="18"/>
        </w:rPr>
      </w:pPr>
    </w:p>
    <w:p w14:paraId="36DDC4A4" w14:textId="77777777" w:rsidR="00FB1B97" w:rsidRDefault="00546A5B">
      <w:pPr>
        <w:spacing w:after="0" w:line="240" w:lineRule="auto"/>
        <w:ind w:left="360"/>
        <w:rPr>
          <w:rFonts w:ascii="Merriweather Black" w:hAnsi="Merriweather Black" w:cs="Noto Sans"/>
          <w:color w:val="15438E"/>
          <w:sz w:val="28"/>
          <w:szCs w:val="28"/>
        </w:rPr>
      </w:pPr>
      <w:r>
        <w:rPr>
          <w:rFonts w:ascii="Merriweather Black" w:hAnsi="Merriweather Black" w:cs="Noto Sans"/>
          <w:color w:val="15438E"/>
          <w:sz w:val="18"/>
          <w:szCs w:val="18"/>
        </w:rPr>
        <w:t>No se incluyen</w:t>
      </w:r>
      <w:r>
        <w:rPr>
          <w:rFonts w:ascii="Merriweather Black" w:hAnsi="Merriweather Black" w:cs="Noto Sans"/>
          <w:color w:val="15438E"/>
          <w:sz w:val="28"/>
          <w:szCs w:val="28"/>
        </w:rPr>
        <w:t>:</w:t>
      </w:r>
    </w:p>
    <w:p w14:paraId="74CD99D9" w14:textId="77777777" w:rsidR="00FB1B97" w:rsidRDefault="00FB1B97">
      <w:pPr>
        <w:spacing w:after="0" w:line="240" w:lineRule="auto"/>
        <w:ind w:left="360"/>
        <w:rPr>
          <w:rFonts w:ascii="Merriweather Black" w:hAnsi="Merriweather Black" w:cs="Noto Sans"/>
          <w:color w:val="15438E"/>
          <w:sz w:val="14"/>
          <w:szCs w:val="14"/>
        </w:rPr>
      </w:pPr>
    </w:p>
    <w:p w14:paraId="0E94049C" w14:textId="77777777" w:rsidR="00FB1B97" w:rsidRDefault="00546A5B">
      <w:pPr>
        <w:pStyle w:val="Prrafodelista"/>
        <w:numPr>
          <w:ilvl w:val="0"/>
          <w:numId w:val="1"/>
        </w:numPr>
        <w:jc w:val="both"/>
        <w:rPr>
          <w:kern w:val="2"/>
          <w:lang w:val="es-ES_tradnl"/>
        </w:rPr>
      </w:pPr>
      <w:r>
        <w:rPr>
          <w:rFonts w:ascii="Noto Sans" w:hAnsi="Noto Sans" w:cs="Noto Sans"/>
          <w:color w:val="15438E"/>
          <w:sz w:val="18"/>
          <w:szCs w:val="18"/>
        </w:rPr>
        <w:t>Ninguna clase de obra civil y/o remoción de obstáculos, en caso de requerirse.</w:t>
      </w:r>
    </w:p>
    <w:p w14:paraId="5F818200" w14:textId="77777777" w:rsidR="00FB1B97" w:rsidRDefault="00FB1B97">
      <w:pPr>
        <w:jc w:val="both"/>
        <w:rPr>
          <w:kern w:val="2"/>
          <w:lang w:val="es-ES_tradnl"/>
        </w:rPr>
      </w:pPr>
    </w:p>
    <w:p w14:paraId="06653616" w14:textId="77777777" w:rsidR="00FB1B97" w:rsidRDefault="00546A5B">
      <w:pPr>
        <w:pStyle w:val="Ttulo1"/>
        <w:numPr>
          <w:ilvl w:val="0"/>
          <w:numId w:val="7"/>
        </w:numPr>
        <w:rPr>
          <w:rFonts w:ascii="Noto Sans" w:hAnsi="Noto Sans" w:cs="Noto Sans"/>
          <w:b/>
          <w:bCs/>
          <w:sz w:val="28"/>
          <w:szCs w:val="28"/>
        </w:rPr>
      </w:pPr>
      <w:bookmarkStart w:id="4" w:name="_Toc222241982"/>
      <w:r>
        <w:rPr>
          <w:rFonts w:ascii="Noto Sans" w:hAnsi="Noto Sans" w:cs="Noto Sans"/>
          <w:b/>
          <w:bCs/>
          <w:sz w:val="28"/>
          <w:szCs w:val="28"/>
        </w:rPr>
        <w:t>Descripción de la operación</w:t>
      </w:r>
      <w:bookmarkEnd w:id="4"/>
      <w:r>
        <w:rPr>
          <w:rFonts w:ascii="Noto Sans" w:hAnsi="Noto Sans" w:cs="Noto Sans"/>
          <w:b/>
          <w:bCs/>
          <w:sz w:val="28"/>
          <w:szCs w:val="28"/>
        </w:rPr>
        <w:t xml:space="preserve"> </w:t>
      </w:r>
    </w:p>
    <w:p w14:paraId="73D895AC" w14:textId="77777777" w:rsidR="00FB1B97" w:rsidRDefault="00FB1B97">
      <w:pPr>
        <w:pStyle w:val="Prrafodelista"/>
        <w:ind w:left="720"/>
        <w:rPr>
          <w:rFonts w:ascii="Merriweather Black" w:hAnsi="Merriweather Black" w:cs="Noto Sans"/>
          <w:color w:val="15438E"/>
        </w:rPr>
      </w:pPr>
    </w:p>
    <w:p w14:paraId="56F2E3B7" w14:textId="77777777" w:rsidR="00FB1B97" w:rsidRDefault="00546A5B">
      <w:pPr>
        <w:pStyle w:val="Prrafodelista"/>
        <w:ind w:left="720"/>
        <w:jc w:val="both"/>
        <w:rPr>
          <w:rFonts w:ascii="Noto Sans" w:hAnsi="Noto Sans" w:cs="Noto Sans"/>
          <w:color w:val="15438E"/>
          <w:sz w:val="18"/>
          <w:szCs w:val="18"/>
        </w:rPr>
      </w:pPr>
      <w:r>
        <w:rPr>
          <w:rFonts w:ascii="Noto Sans" w:hAnsi="Noto Sans" w:cs="Noto Sans"/>
          <w:color w:val="15438E"/>
          <w:sz w:val="18"/>
          <w:szCs w:val="18"/>
        </w:rPr>
        <w:t>Los sistemas de Rack {{</w:t>
      </w:r>
      <w:proofErr w:type="spellStart"/>
      <w:r>
        <w:rPr>
          <w:rFonts w:ascii="Noto Sans" w:hAnsi="Noto Sans" w:cs="Noto Sans"/>
          <w:color w:val="15438E"/>
          <w:sz w:val="18"/>
          <w:szCs w:val="18"/>
        </w:rPr>
        <w:t>type</w:t>
      </w:r>
      <w:proofErr w:type="spellEnd"/>
      <w:r>
        <w:rPr>
          <w:rFonts w:ascii="Noto Sans" w:hAnsi="Noto Sans" w:cs="Noto Sans"/>
          <w:color w:val="15438E"/>
          <w:sz w:val="18"/>
          <w:szCs w:val="18"/>
        </w:rPr>
        <w:t>}} normalmente están constituidos por Baterías Sencillas y Baterías Dobles. Las Baterías Sencillas, comúnmente son colocadas contra muro permitiendo de esta manera ser alimentadas desde un solo frente. Las Baterías Dobles serán alimentadas desde dos frentes. La alimentación y la descarga de su sistema serán efectuadas por medio de montacargas.</w:t>
      </w:r>
    </w:p>
    <w:p w14:paraId="3F16C39D" w14:textId="77777777" w:rsidR="00FB1B97" w:rsidRDefault="00FB1B97">
      <w:pPr>
        <w:pStyle w:val="Prrafodelista"/>
        <w:ind w:left="1065"/>
        <w:rPr>
          <w:rFonts w:ascii="Noto Sans" w:hAnsi="Noto Sans" w:cs="Noto Sans"/>
          <w:color w:val="15438E"/>
          <w:sz w:val="18"/>
          <w:szCs w:val="18"/>
        </w:rPr>
      </w:pPr>
    </w:p>
    <w:p w14:paraId="675B3998" w14:textId="77777777" w:rsidR="00FB1B97" w:rsidRDefault="00FB1B97">
      <w:pPr>
        <w:pStyle w:val="Prrafodelista"/>
        <w:ind w:left="1065"/>
        <w:rPr>
          <w:rFonts w:ascii="Noto Sans" w:hAnsi="Noto Sans" w:cs="Noto Sans"/>
          <w:color w:val="15438E"/>
          <w:sz w:val="18"/>
          <w:szCs w:val="18"/>
        </w:rPr>
      </w:pPr>
    </w:p>
    <w:p w14:paraId="31BD7B13" w14:textId="77777777" w:rsidR="00FB1B97" w:rsidRDefault="00FB1B97">
      <w:pPr>
        <w:pStyle w:val="Prrafodelista"/>
        <w:ind w:left="1065"/>
        <w:rPr>
          <w:rFonts w:ascii="Noto Sans" w:hAnsi="Noto Sans" w:cs="Noto Sans"/>
          <w:color w:val="15438E"/>
          <w:sz w:val="18"/>
          <w:szCs w:val="18"/>
        </w:rPr>
      </w:pPr>
    </w:p>
    <w:p w14:paraId="1A6CF0EB"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4D274F3C" w14:textId="597FE47A" w:rsidR="00FB1B97" w:rsidRDefault="00546A5B">
      <w:pPr>
        <w:pStyle w:val="Ttulo1"/>
        <w:numPr>
          <w:ilvl w:val="0"/>
          <w:numId w:val="7"/>
        </w:numPr>
        <w:rPr>
          <w:rFonts w:ascii="Noto Sans" w:hAnsi="Noto Sans" w:cs="Noto Sans"/>
          <w:b/>
          <w:bCs/>
          <w:sz w:val="28"/>
          <w:szCs w:val="28"/>
        </w:rPr>
      </w:pPr>
      <w:bookmarkStart w:id="5" w:name="_Toc222241983"/>
      <w:r>
        <w:rPr>
          <w:rFonts w:ascii="Noto Sans" w:hAnsi="Noto Sans" w:cs="Noto Sans"/>
          <w:b/>
          <w:bCs/>
          <w:sz w:val="28"/>
          <w:szCs w:val="28"/>
        </w:rPr>
        <w:lastRenderedPageBreak/>
        <w:t>Parámetros de selección y diseño</w:t>
      </w:r>
      <w:bookmarkEnd w:id="5"/>
    </w:p>
    <w:p w14:paraId="781787A3" w14:textId="77777777" w:rsidR="00FB1B97" w:rsidRDefault="00FB1B97">
      <w:pPr>
        <w:pStyle w:val="Prrafodelista"/>
        <w:ind w:left="1065"/>
        <w:rPr>
          <w:rFonts w:ascii="Noto Sans" w:hAnsi="Noto Sans" w:cs="Noto Sans"/>
          <w:color w:val="15438E"/>
          <w:sz w:val="18"/>
          <w:szCs w:val="18"/>
        </w:rPr>
      </w:pPr>
    </w:p>
    <w:p w14:paraId="39BB660F" w14:textId="77777777" w:rsidR="00FB1B97" w:rsidRDefault="00546A5B">
      <w:pPr>
        <w:rPr>
          <w:rFonts w:ascii="Noto Sans" w:hAnsi="Noto Sans" w:cs="Noto Sans"/>
          <w:color w:val="15438E"/>
          <w:sz w:val="18"/>
          <w:szCs w:val="18"/>
        </w:rPr>
      </w:pPr>
      <w:r>
        <w:rPr>
          <w:rFonts w:ascii="Noto Sans" w:hAnsi="Noto Sans" w:cs="Noto Sans"/>
          <w:color w:val="15438E"/>
          <w:sz w:val="18"/>
          <w:szCs w:val="18"/>
        </w:rPr>
        <w:t>En la elaboración de la presente cotización y para efectos del diseño, fabricación e instalación de los equipos aquí descritos, se consideran como válidos los siguientes datos:</w:t>
      </w:r>
    </w:p>
    <w:p w14:paraId="65473260" w14:textId="77777777" w:rsidR="00FB1B97" w:rsidRDefault="00FB1B97">
      <w:pPr>
        <w:pStyle w:val="Prrafodelista"/>
        <w:ind w:left="1065"/>
        <w:rPr>
          <w:rFonts w:ascii="Noto Sans" w:hAnsi="Noto Sans" w:cs="Noto Sans"/>
          <w:color w:val="15438E"/>
          <w:sz w:val="18"/>
          <w:szCs w:val="18"/>
        </w:rPr>
      </w:pPr>
    </w:p>
    <w:tbl>
      <w:tblPr>
        <w:tblW w:w="5331" w:type="pct"/>
        <w:jc w:val="center"/>
        <w:tblLayout w:type="fixed"/>
        <w:tblCellMar>
          <w:left w:w="70" w:type="dxa"/>
          <w:right w:w="70" w:type="dxa"/>
        </w:tblCellMar>
        <w:tblLook w:val="0000" w:firstRow="0" w:lastRow="0" w:firstColumn="0" w:lastColumn="0" w:noHBand="0" w:noVBand="0"/>
      </w:tblPr>
      <w:tblGrid>
        <w:gridCol w:w="4288"/>
        <w:gridCol w:w="4537"/>
        <w:gridCol w:w="1304"/>
      </w:tblGrid>
      <w:tr w:rsidR="00FB1B97" w14:paraId="6C6F6588" w14:textId="77777777" w:rsidTr="0028349F">
        <w:trPr>
          <w:cantSplit/>
          <w:trHeight w:val="587"/>
          <w:jc w:val="center"/>
        </w:trPr>
        <w:tc>
          <w:tcPr>
            <w:tcW w:w="4288" w:type="dxa"/>
          </w:tcPr>
          <w:p w14:paraId="77648069" w14:textId="77777777" w:rsidR="00FB1B97" w:rsidRDefault="00FB1B97">
            <w:pPr>
              <w:pStyle w:val="Prrafodelista"/>
              <w:ind w:left="1065"/>
              <w:rPr>
                <w:rFonts w:ascii="Noto Sans" w:hAnsi="Noto Sans" w:cs="Noto Sans"/>
                <w:b/>
                <w:bCs/>
                <w:color w:val="15438E"/>
                <w:sz w:val="16"/>
                <w:szCs w:val="16"/>
              </w:rPr>
            </w:pPr>
          </w:p>
          <w:p w14:paraId="659F3FC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PRODUCTO A MANEJAR</w:t>
            </w:r>
          </w:p>
          <w:p w14:paraId="295F2E22" w14:textId="77777777" w:rsidR="00FB1B97" w:rsidRDefault="00FB1B97">
            <w:pPr>
              <w:pStyle w:val="Prrafodelista"/>
              <w:ind w:left="1065"/>
              <w:rPr>
                <w:rFonts w:ascii="Noto Sans" w:hAnsi="Noto Sans" w:cs="Noto Sans"/>
                <w:b/>
                <w:bCs/>
                <w:color w:val="15438E"/>
                <w:sz w:val="16"/>
                <w:szCs w:val="16"/>
              </w:rPr>
            </w:pPr>
          </w:p>
        </w:tc>
        <w:tc>
          <w:tcPr>
            <w:tcW w:w="5841" w:type="dxa"/>
            <w:gridSpan w:val="2"/>
          </w:tcPr>
          <w:p w14:paraId="43798A98" w14:textId="77777777" w:rsidR="00FB1B97" w:rsidRDefault="00FB1B97">
            <w:pPr>
              <w:pStyle w:val="Prrafodelista"/>
              <w:ind w:left="1065"/>
              <w:rPr>
                <w:rFonts w:ascii="Noto Sans" w:hAnsi="Noto Sans" w:cs="Noto Sans"/>
                <w:color w:val="15438E"/>
                <w:sz w:val="16"/>
                <w:szCs w:val="16"/>
              </w:rPr>
            </w:pPr>
          </w:p>
          <w:p w14:paraId="28C6C48F"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5 }}</w:t>
            </w:r>
          </w:p>
        </w:tc>
      </w:tr>
      <w:tr w:rsidR="00FB1B97" w14:paraId="033B24E4" w14:textId="77777777" w:rsidTr="0028349F">
        <w:trPr>
          <w:cantSplit/>
          <w:trHeight w:val="835"/>
          <w:jc w:val="center"/>
        </w:trPr>
        <w:tc>
          <w:tcPr>
            <w:tcW w:w="4288" w:type="dxa"/>
            <w:shd w:val="clear" w:color="auto" w:fill="F2F2F2" w:themeFill="background1" w:themeFillShade="F2"/>
          </w:tcPr>
          <w:p w14:paraId="08970C78" w14:textId="77777777" w:rsidR="00FB1B97" w:rsidRDefault="00FB1B97">
            <w:pPr>
              <w:pStyle w:val="Prrafodelista"/>
              <w:ind w:left="1065"/>
              <w:rPr>
                <w:rFonts w:ascii="Noto Sans" w:hAnsi="Noto Sans" w:cs="Noto Sans"/>
                <w:b/>
                <w:bCs/>
                <w:color w:val="15438E"/>
                <w:sz w:val="16"/>
                <w:szCs w:val="16"/>
              </w:rPr>
            </w:pPr>
          </w:p>
          <w:p w14:paraId="25C6070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DEL NIVEL</w:t>
            </w:r>
          </w:p>
          <w:p w14:paraId="39084A32" w14:textId="77777777" w:rsidR="00FB1B97" w:rsidRDefault="00FB1B97">
            <w:pPr>
              <w:pStyle w:val="Prrafodelista"/>
              <w:ind w:left="1065"/>
              <w:rPr>
                <w:rFonts w:ascii="Noto Sans" w:hAnsi="Noto Sans" w:cs="Noto Sans"/>
                <w:b/>
                <w:bCs/>
                <w:color w:val="15438E"/>
                <w:sz w:val="16"/>
                <w:szCs w:val="16"/>
              </w:rPr>
            </w:pPr>
          </w:p>
          <w:p w14:paraId="0E1331EA" w14:textId="77777777" w:rsidR="00FB1B97" w:rsidRDefault="00FB1B97">
            <w:pPr>
              <w:pStyle w:val="Prrafodelista"/>
              <w:ind w:left="1065"/>
              <w:rPr>
                <w:rFonts w:ascii="Noto Sans" w:hAnsi="Noto Sans" w:cs="Noto Sans"/>
                <w:b/>
                <w:bCs/>
                <w:color w:val="15438E"/>
                <w:sz w:val="16"/>
                <w:szCs w:val="16"/>
              </w:rPr>
            </w:pPr>
          </w:p>
        </w:tc>
        <w:tc>
          <w:tcPr>
            <w:tcW w:w="4537" w:type="dxa"/>
            <w:shd w:val="clear" w:color="auto" w:fill="F2F2F2" w:themeFill="background1" w:themeFillShade="F2"/>
          </w:tcPr>
          <w:p w14:paraId="116E9801" w14:textId="77777777" w:rsidR="00FB1B97" w:rsidRDefault="00FB1B97">
            <w:pPr>
              <w:pStyle w:val="Prrafodelista"/>
              <w:ind w:left="1065"/>
              <w:rPr>
                <w:rFonts w:ascii="Noto Sans" w:hAnsi="Noto Sans" w:cs="Noto Sans"/>
                <w:color w:val="15438E"/>
                <w:sz w:val="16"/>
                <w:szCs w:val="16"/>
              </w:rPr>
            </w:pPr>
          </w:p>
          <w:p w14:paraId="5ACA287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a8 }} m</w:t>
            </w:r>
          </w:p>
          <w:p w14:paraId="187F4FB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a9 }} m</w:t>
            </w:r>
          </w:p>
          <w:p w14:paraId="672234A9"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a10 }} m</w:t>
            </w:r>
          </w:p>
          <w:p w14:paraId="264B2A09"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F2F2F2" w:themeFill="background1" w:themeFillShade="F2"/>
          </w:tcPr>
          <w:p w14:paraId="2C9871AA" w14:textId="77777777" w:rsidR="00FB1B97" w:rsidRDefault="00FB1B97">
            <w:pPr>
              <w:pStyle w:val="Prrafodelista"/>
              <w:ind w:left="1065"/>
              <w:rPr>
                <w:rFonts w:ascii="Noto Sans" w:hAnsi="Noto Sans" w:cs="Noto Sans"/>
                <w:color w:val="15438E"/>
                <w:sz w:val="16"/>
                <w:szCs w:val="16"/>
              </w:rPr>
            </w:pPr>
          </w:p>
          <w:p w14:paraId="6F4D4ACA" w14:textId="77777777" w:rsidR="00FB1B97" w:rsidRDefault="00FB1B97">
            <w:pPr>
              <w:pStyle w:val="Prrafodelista"/>
              <w:ind w:left="1065"/>
              <w:rPr>
                <w:rFonts w:ascii="Noto Sans" w:hAnsi="Noto Sans" w:cs="Noto Sans"/>
                <w:color w:val="15438E"/>
                <w:sz w:val="16"/>
                <w:szCs w:val="16"/>
              </w:rPr>
            </w:pPr>
          </w:p>
        </w:tc>
      </w:tr>
      <w:tr w:rsidR="00FB1B97" w14:paraId="01BB44F0" w14:textId="77777777" w:rsidTr="0028349F">
        <w:trPr>
          <w:cantSplit/>
          <w:trHeight w:val="278"/>
          <w:jc w:val="center"/>
        </w:trPr>
        <w:tc>
          <w:tcPr>
            <w:tcW w:w="4288" w:type="dxa"/>
            <w:shd w:val="clear" w:color="auto" w:fill="auto"/>
          </w:tcPr>
          <w:p w14:paraId="0F02FBE6" w14:textId="77777777" w:rsidR="00FB1B97" w:rsidRDefault="00FB1B97">
            <w:pPr>
              <w:pStyle w:val="Prrafodelista"/>
              <w:ind w:left="1065"/>
              <w:rPr>
                <w:rFonts w:ascii="Noto Sans" w:hAnsi="Noto Sans" w:cs="Noto Sans"/>
                <w:b/>
                <w:bCs/>
                <w:color w:val="15438E"/>
                <w:sz w:val="16"/>
                <w:szCs w:val="16"/>
              </w:rPr>
            </w:pPr>
          </w:p>
          <w:p w14:paraId="00865B76"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DIMENSIONES DE LA TARIMA</w:t>
            </w:r>
          </w:p>
        </w:tc>
        <w:tc>
          <w:tcPr>
            <w:tcW w:w="4537" w:type="dxa"/>
            <w:shd w:val="clear" w:color="auto" w:fill="auto"/>
          </w:tcPr>
          <w:p w14:paraId="3D6F6B20" w14:textId="77777777" w:rsidR="00FB1B97" w:rsidRDefault="00FB1B97">
            <w:pPr>
              <w:pStyle w:val="Prrafodelista"/>
              <w:ind w:left="1065"/>
              <w:rPr>
                <w:rFonts w:ascii="Noto Sans" w:hAnsi="Noto Sans" w:cs="Noto Sans"/>
                <w:color w:val="15438E"/>
                <w:sz w:val="16"/>
                <w:szCs w:val="16"/>
              </w:rPr>
            </w:pPr>
          </w:p>
          <w:p w14:paraId="766D795F"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Frente: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a18 }} m</w:t>
            </w:r>
          </w:p>
          <w:p w14:paraId="60D6398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Fondo: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a19 }} m</w:t>
            </w:r>
          </w:p>
          <w:p w14:paraId="1568FDC8"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Altura: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a20 }} m</w:t>
            </w:r>
          </w:p>
          <w:p w14:paraId="77DC950E"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 xml:space="preserve">Peso:      </w:t>
            </w:r>
            <w:proofErr w:type="gramStart"/>
            <w:r>
              <w:rPr>
                <w:rFonts w:ascii="Noto Sans" w:hAnsi="Noto Sans" w:cs="Noto Sans"/>
                <w:color w:val="15438E"/>
                <w:sz w:val="16"/>
                <w:szCs w:val="16"/>
              </w:rPr>
              <w:t xml:space="preserve">   {</w:t>
            </w:r>
            <w:proofErr w:type="gramEnd"/>
            <w:r>
              <w:rPr>
                <w:rFonts w:ascii="Noto Sans" w:hAnsi="Noto Sans" w:cs="Noto Sans"/>
                <w:color w:val="15438E"/>
                <w:sz w:val="16"/>
                <w:szCs w:val="16"/>
              </w:rPr>
              <w:t>{ a11 }} Kg (Máximo).</w:t>
            </w:r>
          </w:p>
          <w:p w14:paraId="644F2B27" w14:textId="77777777" w:rsidR="00FB1B97" w:rsidRDefault="00FB1B97">
            <w:pPr>
              <w:pStyle w:val="Prrafodelista"/>
              <w:ind w:left="1065"/>
              <w:rPr>
                <w:rFonts w:ascii="Noto Sans" w:hAnsi="Noto Sans" w:cs="Noto Sans"/>
                <w:color w:val="15438E"/>
                <w:sz w:val="16"/>
                <w:szCs w:val="16"/>
              </w:rPr>
            </w:pPr>
          </w:p>
        </w:tc>
        <w:tc>
          <w:tcPr>
            <w:tcW w:w="1304" w:type="dxa"/>
            <w:shd w:val="clear" w:color="auto" w:fill="auto"/>
          </w:tcPr>
          <w:p w14:paraId="4C3754C1" w14:textId="77777777" w:rsidR="00FB1B97" w:rsidRDefault="00FB1B97">
            <w:pPr>
              <w:pStyle w:val="Prrafodelista"/>
              <w:ind w:left="1065"/>
              <w:rPr>
                <w:rFonts w:ascii="Noto Sans" w:hAnsi="Noto Sans" w:cs="Noto Sans"/>
                <w:color w:val="15438E"/>
                <w:sz w:val="16"/>
                <w:szCs w:val="16"/>
              </w:rPr>
            </w:pPr>
          </w:p>
        </w:tc>
      </w:tr>
      <w:tr w:rsidR="00FB1B97" w14:paraId="4CA436EF" w14:textId="77777777" w:rsidTr="0028349F">
        <w:trPr>
          <w:cantSplit/>
          <w:trHeight w:val="773"/>
          <w:jc w:val="center"/>
        </w:trPr>
        <w:tc>
          <w:tcPr>
            <w:tcW w:w="4288" w:type="dxa"/>
            <w:shd w:val="clear" w:color="auto" w:fill="F2F2F2" w:themeFill="background1" w:themeFillShade="F2"/>
          </w:tcPr>
          <w:p w14:paraId="08504FFB" w14:textId="77777777" w:rsidR="00FB1B97" w:rsidRDefault="00FB1B97">
            <w:pPr>
              <w:pStyle w:val="Prrafodelista"/>
              <w:ind w:left="1065"/>
              <w:rPr>
                <w:rFonts w:ascii="Noto Sans" w:hAnsi="Noto Sans" w:cs="Noto Sans"/>
                <w:b/>
                <w:bCs/>
                <w:color w:val="15438E"/>
                <w:sz w:val="16"/>
                <w:szCs w:val="16"/>
              </w:rPr>
            </w:pPr>
          </w:p>
          <w:p w14:paraId="0C190AC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CARGA MAXIMA POR NIVEL</w:t>
            </w:r>
          </w:p>
        </w:tc>
        <w:tc>
          <w:tcPr>
            <w:tcW w:w="5841" w:type="dxa"/>
            <w:gridSpan w:val="2"/>
            <w:shd w:val="clear" w:color="auto" w:fill="F2F2F2" w:themeFill="background1" w:themeFillShade="F2"/>
          </w:tcPr>
          <w:p w14:paraId="37BF66C6" w14:textId="77777777" w:rsidR="00FB1B97" w:rsidRDefault="00FB1B97">
            <w:pPr>
              <w:pStyle w:val="Prrafodelista"/>
              <w:ind w:left="1065"/>
              <w:rPr>
                <w:rFonts w:ascii="Noto Sans" w:hAnsi="Noto Sans" w:cs="Noto Sans"/>
                <w:color w:val="15438E"/>
                <w:sz w:val="16"/>
                <w:szCs w:val="16"/>
              </w:rPr>
            </w:pPr>
          </w:p>
          <w:p w14:paraId="44D6997E"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11}} Kg.  (Uniformemente distribuidos, No Puntuales).</w:t>
            </w:r>
          </w:p>
          <w:p w14:paraId="77CB485E" w14:textId="77777777" w:rsidR="00FB1B97" w:rsidRDefault="00FB1B97">
            <w:pPr>
              <w:pStyle w:val="Prrafodelista"/>
              <w:ind w:left="1065"/>
              <w:rPr>
                <w:rFonts w:ascii="Noto Sans" w:hAnsi="Noto Sans" w:cs="Noto Sans"/>
                <w:color w:val="15438E"/>
                <w:sz w:val="16"/>
                <w:szCs w:val="16"/>
              </w:rPr>
            </w:pPr>
          </w:p>
        </w:tc>
      </w:tr>
      <w:tr w:rsidR="00FB1B97" w14:paraId="62973166" w14:textId="77777777" w:rsidTr="0028349F">
        <w:trPr>
          <w:cantSplit/>
          <w:trHeight w:val="587"/>
          <w:jc w:val="center"/>
        </w:trPr>
        <w:tc>
          <w:tcPr>
            <w:tcW w:w="4288" w:type="dxa"/>
            <w:shd w:val="clear" w:color="auto" w:fill="auto"/>
          </w:tcPr>
          <w:p w14:paraId="52DC412B" w14:textId="77777777" w:rsidR="00FB1B97" w:rsidRDefault="00FB1B97">
            <w:pPr>
              <w:pStyle w:val="Prrafodelista"/>
              <w:ind w:left="1065"/>
              <w:rPr>
                <w:rFonts w:ascii="Noto Sans" w:hAnsi="Noto Sans" w:cs="Noto Sans"/>
                <w:b/>
                <w:bCs/>
                <w:color w:val="15438E"/>
                <w:sz w:val="16"/>
                <w:szCs w:val="16"/>
              </w:rPr>
            </w:pPr>
          </w:p>
          <w:p w14:paraId="66BD005C"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DIMENSION DE MONTACARGAS</w:t>
            </w:r>
          </w:p>
          <w:p w14:paraId="7BC3BF48"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1F8E22A5" w14:textId="77777777" w:rsidR="00FB1B97" w:rsidRDefault="00FB1B97">
            <w:pPr>
              <w:pStyle w:val="Prrafodelista"/>
              <w:ind w:left="1065"/>
              <w:rPr>
                <w:rFonts w:ascii="Noto Sans" w:hAnsi="Noto Sans" w:cs="Noto Sans"/>
                <w:color w:val="15438E"/>
                <w:sz w:val="16"/>
                <w:szCs w:val="16"/>
              </w:rPr>
            </w:pPr>
          </w:p>
          <w:p w14:paraId="2AD3E697"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Se debe ajustar a los requerimientos del sistema.</w:t>
            </w:r>
          </w:p>
          <w:p w14:paraId="1E41EFBF" w14:textId="77777777" w:rsidR="00FB1B97" w:rsidRDefault="00FB1B97">
            <w:pPr>
              <w:pStyle w:val="Prrafodelista"/>
              <w:ind w:left="1065"/>
              <w:rPr>
                <w:rFonts w:ascii="Noto Sans" w:hAnsi="Noto Sans" w:cs="Noto Sans"/>
                <w:color w:val="15438E"/>
                <w:sz w:val="16"/>
                <w:szCs w:val="16"/>
              </w:rPr>
            </w:pPr>
          </w:p>
        </w:tc>
      </w:tr>
      <w:tr w:rsidR="00FB1B97" w14:paraId="0FF381B2" w14:textId="77777777" w:rsidTr="0028349F">
        <w:trPr>
          <w:cantSplit/>
          <w:trHeight w:val="587"/>
          <w:jc w:val="center"/>
        </w:trPr>
        <w:tc>
          <w:tcPr>
            <w:tcW w:w="4288" w:type="dxa"/>
            <w:shd w:val="clear" w:color="auto" w:fill="F2F2F2" w:themeFill="background1" w:themeFillShade="F2"/>
          </w:tcPr>
          <w:p w14:paraId="5D4F0D0A" w14:textId="77777777" w:rsidR="00FB1B97" w:rsidRDefault="00FB1B97">
            <w:pPr>
              <w:pStyle w:val="Prrafodelista"/>
              <w:ind w:left="1065"/>
              <w:rPr>
                <w:rFonts w:ascii="Noto Sans" w:hAnsi="Noto Sans" w:cs="Noto Sans"/>
                <w:b/>
                <w:bCs/>
                <w:color w:val="15438E"/>
                <w:sz w:val="16"/>
                <w:szCs w:val="16"/>
              </w:rPr>
            </w:pPr>
          </w:p>
          <w:p w14:paraId="3CB4238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SENTIDO DE MANEJO</w:t>
            </w:r>
          </w:p>
          <w:p w14:paraId="65C4E024"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4CD7B1F3" w14:textId="77777777" w:rsidR="00FB1B97" w:rsidRDefault="00FB1B97">
            <w:pPr>
              <w:pStyle w:val="Prrafodelista"/>
              <w:ind w:left="1065"/>
              <w:rPr>
                <w:rFonts w:ascii="Noto Sans" w:hAnsi="Noto Sans" w:cs="Noto Sans"/>
                <w:color w:val="15438E"/>
                <w:sz w:val="16"/>
                <w:szCs w:val="16"/>
              </w:rPr>
            </w:pPr>
          </w:p>
          <w:p w14:paraId="09D28E33"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Por su frente.</w:t>
            </w:r>
          </w:p>
          <w:p w14:paraId="6DA5E29D" w14:textId="77777777" w:rsidR="00FB1B97" w:rsidRDefault="00FB1B97">
            <w:pPr>
              <w:pStyle w:val="Prrafodelista"/>
              <w:ind w:left="1065"/>
              <w:rPr>
                <w:rFonts w:ascii="Noto Sans" w:hAnsi="Noto Sans" w:cs="Noto Sans"/>
                <w:color w:val="15438E"/>
                <w:sz w:val="16"/>
                <w:szCs w:val="16"/>
              </w:rPr>
            </w:pPr>
          </w:p>
        </w:tc>
      </w:tr>
      <w:tr w:rsidR="00FB1B97" w14:paraId="40905A18" w14:textId="77777777" w:rsidTr="0028349F">
        <w:trPr>
          <w:cantSplit/>
          <w:trHeight w:val="573"/>
          <w:jc w:val="center"/>
        </w:trPr>
        <w:tc>
          <w:tcPr>
            <w:tcW w:w="4288" w:type="dxa"/>
            <w:shd w:val="clear" w:color="auto" w:fill="auto"/>
          </w:tcPr>
          <w:p w14:paraId="0BC3496E" w14:textId="77777777" w:rsidR="00FB1B97" w:rsidRDefault="00FB1B97">
            <w:pPr>
              <w:pStyle w:val="Prrafodelista"/>
              <w:ind w:left="1065"/>
              <w:rPr>
                <w:rFonts w:ascii="Noto Sans" w:hAnsi="Noto Sans" w:cs="Noto Sans"/>
                <w:b/>
                <w:bCs/>
                <w:color w:val="15438E"/>
                <w:sz w:val="16"/>
                <w:szCs w:val="16"/>
              </w:rPr>
            </w:pPr>
          </w:p>
          <w:p w14:paraId="5DE4CA8A"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TIEMPO DE OPERACIÓN</w:t>
            </w:r>
          </w:p>
          <w:p w14:paraId="2D3AF836"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4A50EE8F" w14:textId="77777777" w:rsidR="00FB1B97" w:rsidRDefault="00FB1B97">
            <w:pPr>
              <w:pStyle w:val="Prrafodelista"/>
              <w:ind w:left="1065"/>
              <w:rPr>
                <w:rFonts w:ascii="Noto Sans" w:hAnsi="Noto Sans" w:cs="Noto Sans"/>
                <w:color w:val="15438E"/>
                <w:sz w:val="16"/>
                <w:szCs w:val="16"/>
              </w:rPr>
            </w:pPr>
          </w:p>
          <w:p w14:paraId="1DDCAD9B"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24 horas.</w:t>
            </w:r>
          </w:p>
          <w:p w14:paraId="35FCDBFD" w14:textId="77777777" w:rsidR="00FB1B97" w:rsidRDefault="00FB1B97">
            <w:pPr>
              <w:pStyle w:val="Prrafodelista"/>
              <w:ind w:left="1065"/>
              <w:rPr>
                <w:rFonts w:ascii="Noto Sans" w:hAnsi="Noto Sans" w:cs="Noto Sans"/>
                <w:color w:val="15438E"/>
                <w:sz w:val="16"/>
                <w:szCs w:val="16"/>
              </w:rPr>
            </w:pPr>
          </w:p>
        </w:tc>
      </w:tr>
      <w:tr w:rsidR="00FB1B97" w14:paraId="11F140FE" w14:textId="77777777" w:rsidTr="0028349F">
        <w:trPr>
          <w:trHeight w:val="587"/>
          <w:jc w:val="center"/>
        </w:trPr>
        <w:tc>
          <w:tcPr>
            <w:tcW w:w="4288" w:type="dxa"/>
            <w:shd w:val="clear" w:color="auto" w:fill="F2F2F2" w:themeFill="background1" w:themeFillShade="F2"/>
          </w:tcPr>
          <w:p w14:paraId="7CDD14BF" w14:textId="77777777" w:rsidR="00FB1B97" w:rsidRDefault="00FB1B97">
            <w:pPr>
              <w:pStyle w:val="Prrafodelista"/>
              <w:ind w:left="1065"/>
              <w:rPr>
                <w:rFonts w:ascii="Noto Sans" w:hAnsi="Noto Sans" w:cs="Noto Sans"/>
                <w:b/>
                <w:bCs/>
                <w:color w:val="15438E"/>
                <w:sz w:val="16"/>
                <w:szCs w:val="16"/>
              </w:rPr>
            </w:pPr>
          </w:p>
          <w:p w14:paraId="4871CEE9"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PISO</w:t>
            </w:r>
          </w:p>
          <w:p w14:paraId="511B8D4C"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29086F7B" w14:textId="77777777" w:rsidR="00FB1B97" w:rsidRDefault="00FB1B97">
            <w:pPr>
              <w:pStyle w:val="Prrafodelista"/>
              <w:ind w:left="1065"/>
              <w:rPr>
                <w:rFonts w:ascii="Noto Sans" w:hAnsi="Noto Sans" w:cs="Noto Sans"/>
                <w:color w:val="15438E"/>
                <w:sz w:val="16"/>
                <w:szCs w:val="16"/>
              </w:rPr>
            </w:pPr>
          </w:p>
          <w:p w14:paraId="43A9977A"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Tipo industrial, nivel cero, de concreto.</w:t>
            </w:r>
          </w:p>
          <w:p w14:paraId="5C24FC55" w14:textId="77777777" w:rsidR="00FB1B97" w:rsidRDefault="00FB1B97">
            <w:pPr>
              <w:pStyle w:val="Prrafodelista"/>
              <w:ind w:left="1065"/>
              <w:rPr>
                <w:rFonts w:ascii="Noto Sans" w:hAnsi="Noto Sans" w:cs="Noto Sans"/>
                <w:color w:val="15438E"/>
                <w:sz w:val="16"/>
                <w:szCs w:val="16"/>
              </w:rPr>
            </w:pPr>
          </w:p>
        </w:tc>
      </w:tr>
      <w:tr w:rsidR="00FB1B97" w14:paraId="307EE4B6" w14:textId="77777777" w:rsidTr="0028349F">
        <w:trPr>
          <w:trHeight w:val="573"/>
          <w:jc w:val="center"/>
        </w:trPr>
        <w:tc>
          <w:tcPr>
            <w:tcW w:w="4288" w:type="dxa"/>
            <w:shd w:val="clear" w:color="auto" w:fill="auto"/>
          </w:tcPr>
          <w:p w14:paraId="6F570A44" w14:textId="77777777" w:rsidR="00FB1B97" w:rsidRDefault="00FB1B97">
            <w:pPr>
              <w:pStyle w:val="Prrafodelista"/>
              <w:ind w:left="1065"/>
              <w:rPr>
                <w:rFonts w:ascii="Noto Sans" w:hAnsi="Noto Sans" w:cs="Noto Sans"/>
                <w:b/>
                <w:bCs/>
                <w:color w:val="15438E"/>
                <w:sz w:val="16"/>
                <w:szCs w:val="16"/>
              </w:rPr>
            </w:pPr>
          </w:p>
          <w:p w14:paraId="7931C32B"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SOPORTACION DEL SISTEMA</w:t>
            </w:r>
          </w:p>
          <w:p w14:paraId="05193B31"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34006FF0" w14:textId="77777777" w:rsidR="00FB1B97" w:rsidRDefault="00FB1B97">
            <w:pPr>
              <w:pStyle w:val="Prrafodelista"/>
              <w:ind w:left="1065"/>
              <w:rPr>
                <w:rFonts w:ascii="Noto Sans" w:hAnsi="Noto Sans" w:cs="Noto Sans"/>
                <w:color w:val="15438E"/>
                <w:sz w:val="16"/>
                <w:szCs w:val="16"/>
              </w:rPr>
            </w:pPr>
          </w:p>
          <w:p w14:paraId="0FD31951" w14:textId="77777777" w:rsidR="00FB1B97" w:rsidRDefault="00546A5B">
            <w:pPr>
              <w:pStyle w:val="Prrafodelista"/>
              <w:ind w:left="1065"/>
              <w:rPr>
                <w:rFonts w:ascii="Noto Sans" w:hAnsi="Noto Sans" w:cs="Noto Sans"/>
                <w:color w:val="15438E"/>
                <w:sz w:val="16"/>
                <w:szCs w:val="16"/>
              </w:rPr>
            </w:pPr>
            <w:r>
              <w:rPr>
                <w:rFonts w:ascii="Noto Sans" w:hAnsi="Noto Sans" w:cs="Noto Sans"/>
                <w:color w:val="15438E"/>
                <w:sz w:val="16"/>
                <w:szCs w:val="16"/>
              </w:rPr>
              <w:t>A piso, fijación mediante taquetes.</w:t>
            </w:r>
          </w:p>
        </w:tc>
      </w:tr>
      <w:tr w:rsidR="00FB1B97" w14:paraId="032192DA" w14:textId="77777777" w:rsidTr="0028349F">
        <w:trPr>
          <w:trHeight w:val="973"/>
          <w:jc w:val="center"/>
        </w:trPr>
        <w:tc>
          <w:tcPr>
            <w:tcW w:w="4288" w:type="dxa"/>
            <w:shd w:val="clear" w:color="auto" w:fill="F2F2F2" w:themeFill="background1" w:themeFillShade="F2"/>
          </w:tcPr>
          <w:p w14:paraId="0F18DB02" w14:textId="77777777" w:rsidR="00FB1B97" w:rsidRDefault="00FB1B97">
            <w:pPr>
              <w:pStyle w:val="Prrafodelista"/>
              <w:ind w:left="1065"/>
              <w:rPr>
                <w:rFonts w:ascii="Noto Sans" w:hAnsi="Noto Sans" w:cs="Noto Sans"/>
                <w:b/>
                <w:bCs/>
                <w:color w:val="15438E"/>
                <w:sz w:val="16"/>
                <w:szCs w:val="16"/>
              </w:rPr>
            </w:pPr>
          </w:p>
          <w:p w14:paraId="47969ABE"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INTERFERENCIAS</w:t>
            </w:r>
          </w:p>
        </w:tc>
        <w:tc>
          <w:tcPr>
            <w:tcW w:w="5841" w:type="dxa"/>
            <w:gridSpan w:val="2"/>
            <w:shd w:val="clear" w:color="auto" w:fill="F2F2F2" w:themeFill="background1" w:themeFillShade="F2"/>
          </w:tcPr>
          <w:p w14:paraId="77BB3BA5" w14:textId="77777777" w:rsidR="00FB1B97" w:rsidRDefault="00FB1B97">
            <w:pPr>
              <w:pStyle w:val="Prrafodelista"/>
              <w:ind w:left="1065"/>
              <w:rPr>
                <w:rFonts w:ascii="Noto Sans" w:hAnsi="Noto Sans" w:cs="Noto Sans"/>
                <w:color w:val="15438E"/>
                <w:sz w:val="16"/>
                <w:szCs w:val="16"/>
              </w:rPr>
            </w:pPr>
          </w:p>
          <w:p w14:paraId="64EC13DD" w14:textId="77777777" w:rsidR="00FB1B97" w:rsidRDefault="00546A5B">
            <w:pPr>
              <w:pStyle w:val="Prrafodelista"/>
              <w:ind w:left="1065"/>
              <w:jc w:val="both"/>
              <w:rPr>
                <w:rFonts w:ascii="Noto Sans" w:hAnsi="Noto Sans" w:cs="Noto Sans"/>
                <w:color w:val="15438E"/>
                <w:sz w:val="16"/>
                <w:szCs w:val="16"/>
              </w:rPr>
            </w:pPr>
            <w:r>
              <w:rPr>
                <w:rFonts w:ascii="Noto Sans" w:hAnsi="Noto Sans" w:cs="Noto Sans"/>
                <w:color w:val="15438E"/>
                <w:sz w:val="16"/>
                <w:szCs w:val="16"/>
              </w:rPr>
              <w:t>Se considera que no existen obstáculos en la trayectoria del sistema (en caso de haberlos serán retirados por el cliente).</w:t>
            </w:r>
          </w:p>
          <w:p w14:paraId="4FC2E6EB" w14:textId="77777777" w:rsidR="00FB1B97" w:rsidRDefault="00FB1B97">
            <w:pPr>
              <w:pStyle w:val="Prrafodelista"/>
              <w:ind w:left="1065"/>
              <w:rPr>
                <w:rFonts w:ascii="Noto Sans" w:hAnsi="Noto Sans" w:cs="Noto Sans"/>
                <w:color w:val="15438E"/>
                <w:sz w:val="16"/>
                <w:szCs w:val="16"/>
              </w:rPr>
            </w:pPr>
          </w:p>
        </w:tc>
      </w:tr>
      <w:tr w:rsidR="00FB1B97" w14:paraId="471074E4" w14:textId="77777777" w:rsidTr="0028349F">
        <w:trPr>
          <w:trHeight w:val="991"/>
          <w:jc w:val="center"/>
        </w:trPr>
        <w:tc>
          <w:tcPr>
            <w:tcW w:w="4288" w:type="dxa"/>
            <w:shd w:val="clear" w:color="auto" w:fill="auto"/>
          </w:tcPr>
          <w:p w14:paraId="3A0B61A1" w14:textId="77777777" w:rsidR="00FB1B97" w:rsidRDefault="00FB1B97">
            <w:pPr>
              <w:pStyle w:val="Prrafodelista"/>
              <w:ind w:left="1065"/>
              <w:rPr>
                <w:rFonts w:ascii="Noto Sans" w:hAnsi="Noto Sans" w:cs="Noto Sans"/>
                <w:b/>
                <w:bCs/>
                <w:color w:val="15438E"/>
                <w:sz w:val="16"/>
                <w:szCs w:val="16"/>
              </w:rPr>
            </w:pPr>
          </w:p>
          <w:p w14:paraId="61AD2C5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AMBIENTE</w:t>
            </w:r>
          </w:p>
          <w:p w14:paraId="4B89ED33"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auto"/>
          </w:tcPr>
          <w:p w14:paraId="055DAC33" w14:textId="77777777" w:rsidR="00FB1B97" w:rsidRDefault="00FB1B97">
            <w:pPr>
              <w:pStyle w:val="Prrafodelista"/>
              <w:ind w:left="1065"/>
              <w:rPr>
                <w:rFonts w:ascii="Noto Sans" w:hAnsi="Noto Sans" w:cs="Noto Sans"/>
                <w:color w:val="15438E"/>
                <w:sz w:val="16"/>
                <w:szCs w:val="16"/>
              </w:rPr>
            </w:pPr>
          </w:p>
          <w:p w14:paraId="75A3DEDD"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26 }} inflamable.</w:t>
            </w:r>
          </w:p>
          <w:p w14:paraId="2AA9C949"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27 }} explosivo.</w:t>
            </w:r>
          </w:p>
          <w:p w14:paraId="4E9BB8E1"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28 }} corrosivo.</w:t>
            </w:r>
          </w:p>
        </w:tc>
      </w:tr>
      <w:tr w:rsidR="00FB1B97" w14:paraId="74AF3C07" w14:textId="77777777" w:rsidTr="0028349F">
        <w:trPr>
          <w:trHeight w:val="587"/>
          <w:jc w:val="center"/>
        </w:trPr>
        <w:tc>
          <w:tcPr>
            <w:tcW w:w="4288" w:type="dxa"/>
            <w:shd w:val="clear" w:color="auto" w:fill="F2F2F2" w:themeFill="background1" w:themeFillShade="F2"/>
          </w:tcPr>
          <w:p w14:paraId="5D6130E8" w14:textId="77777777" w:rsidR="00FB1B97" w:rsidRDefault="00FB1B97">
            <w:pPr>
              <w:pStyle w:val="Prrafodelista"/>
              <w:ind w:left="1065"/>
              <w:rPr>
                <w:rFonts w:ascii="Noto Sans" w:hAnsi="Noto Sans" w:cs="Noto Sans"/>
                <w:b/>
                <w:bCs/>
                <w:color w:val="15438E"/>
                <w:sz w:val="16"/>
                <w:szCs w:val="16"/>
              </w:rPr>
            </w:pPr>
          </w:p>
          <w:p w14:paraId="749E2B90" w14:textId="77777777" w:rsidR="00FB1B97" w:rsidRDefault="00546A5B">
            <w:pPr>
              <w:pStyle w:val="Prrafodelista"/>
              <w:ind w:left="1065"/>
              <w:rPr>
                <w:rFonts w:ascii="Noto Sans" w:hAnsi="Noto Sans" w:cs="Noto Sans"/>
                <w:b/>
                <w:bCs/>
                <w:color w:val="15438E"/>
                <w:sz w:val="16"/>
                <w:szCs w:val="16"/>
              </w:rPr>
            </w:pPr>
            <w:r>
              <w:rPr>
                <w:rFonts w:ascii="Noto Sans" w:hAnsi="Noto Sans" w:cs="Noto Sans"/>
                <w:b/>
                <w:bCs/>
                <w:color w:val="15438E"/>
                <w:sz w:val="16"/>
                <w:szCs w:val="16"/>
              </w:rPr>
              <w:t>TEMPERATURA</w:t>
            </w:r>
          </w:p>
          <w:p w14:paraId="72FA3A1B" w14:textId="77777777" w:rsidR="00FB1B97" w:rsidRDefault="00FB1B97">
            <w:pPr>
              <w:pStyle w:val="Prrafodelista"/>
              <w:ind w:left="1065"/>
              <w:rPr>
                <w:rFonts w:ascii="Noto Sans" w:hAnsi="Noto Sans" w:cs="Noto Sans"/>
                <w:b/>
                <w:bCs/>
                <w:color w:val="15438E"/>
                <w:sz w:val="16"/>
                <w:szCs w:val="16"/>
              </w:rPr>
            </w:pPr>
          </w:p>
        </w:tc>
        <w:tc>
          <w:tcPr>
            <w:tcW w:w="5841" w:type="dxa"/>
            <w:gridSpan w:val="2"/>
            <w:shd w:val="clear" w:color="auto" w:fill="F2F2F2" w:themeFill="background1" w:themeFillShade="F2"/>
          </w:tcPr>
          <w:p w14:paraId="04941553" w14:textId="77777777" w:rsidR="00FB1B97" w:rsidRDefault="00FB1B97">
            <w:pPr>
              <w:pStyle w:val="Prrafodelista"/>
              <w:ind w:left="1065"/>
              <w:rPr>
                <w:rFonts w:ascii="Noto Sans" w:hAnsi="Noto Sans" w:cs="Noto Sans"/>
                <w:color w:val="15438E"/>
                <w:sz w:val="16"/>
                <w:szCs w:val="16"/>
              </w:rPr>
            </w:pPr>
          </w:p>
          <w:p w14:paraId="4002B9D7" w14:textId="77777777" w:rsidR="00FB1B97" w:rsidRDefault="00546A5B">
            <w:pPr>
              <w:pStyle w:val="Prrafodelista"/>
              <w:ind w:left="1065"/>
              <w:rPr>
                <w:rFonts w:ascii="Noto Sans" w:hAnsi="Noto Sans" w:cs="Noto Sans"/>
                <w:color w:val="15438E"/>
                <w:sz w:val="16"/>
                <w:szCs w:val="16"/>
              </w:rPr>
            </w:pPr>
            <w:proofErr w:type="gramStart"/>
            <w:r>
              <w:rPr>
                <w:rFonts w:ascii="Noto Sans" w:hAnsi="Noto Sans" w:cs="Noto Sans"/>
                <w:color w:val="15438E"/>
                <w:sz w:val="16"/>
                <w:szCs w:val="16"/>
              </w:rPr>
              <w:t>{{ a</w:t>
            </w:r>
            <w:proofErr w:type="gramEnd"/>
            <w:r>
              <w:rPr>
                <w:rFonts w:ascii="Noto Sans" w:hAnsi="Noto Sans" w:cs="Noto Sans"/>
                <w:color w:val="15438E"/>
                <w:sz w:val="16"/>
                <w:szCs w:val="16"/>
              </w:rPr>
              <w:t>25 }}.</w:t>
            </w:r>
          </w:p>
          <w:p w14:paraId="43A038C8" w14:textId="77777777" w:rsidR="00FB1B97" w:rsidRDefault="00FB1B97">
            <w:pPr>
              <w:pStyle w:val="Prrafodelista"/>
              <w:ind w:left="1065"/>
              <w:rPr>
                <w:rFonts w:ascii="Noto Sans" w:hAnsi="Noto Sans" w:cs="Noto Sans"/>
                <w:color w:val="15438E"/>
                <w:sz w:val="16"/>
                <w:szCs w:val="16"/>
              </w:rPr>
            </w:pPr>
          </w:p>
        </w:tc>
      </w:tr>
    </w:tbl>
    <w:p w14:paraId="3ECA07D9" w14:textId="77777777" w:rsidR="0028349F" w:rsidRDefault="0028349F">
      <w:pPr>
        <w:pStyle w:val="Ttulo1"/>
        <w:numPr>
          <w:ilvl w:val="0"/>
          <w:numId w:val="7"/>
        </w:numPr>
        <w:rPr>
          <w:rFonts w:ascii="Noto Sans" w:hAnsi="Noto Sans" w:cs="Noto Sans"/>
          <w:b/>
          <w:bCs/>
          <w:sz w:val="28"/>
          <w:szCs w:val="28"/>
        </w:rPr>
        <w:sectPr w:rsidR="0028349F">
          <w:pgSz w:w="12240" w:h="15840"/>
          <w:pgMar w:top="2268" w:right="1440" w:bottom="1440" w:left="1440" w:header="709" w:footer="709" w:gutter="0"/>
          <w:cols w:space="720"/>
          <w:formProt w:val="0"/>
          <w:titlePg/>
          <w:docGrid w:linePitch="360" w:charSpace="8192"/>
        </w:sectPr>
      </w:pPr>
    </w:p>
    <w:p w14:paraId="019EBD8D" w14:textId="52EF3B7D" w:rsidR="00FB1B97" w:rsidRDefault="00546A5B">
      <w:pPr>
        <w:pStyle w:val="Ttulo1"/>
        <w:numPr>
          <w:ilvl w:val="0"/>
          <w:numId w:val="7"/>
        </w:numPr>
        <w:rPr>
          <w:rFonts w:ascii="Noto Sans" w:hAnsi="Noto Sans" w:cs="Noto Sans"/>
          <w:sz w:val="22"/>
          <w:szCs w:val="22"/>
          <w:lang w:val="en-US"/>
        </w:rPr>
      </w:pPr>
      <w:bookmarkStart w:id="6" w:name="_Toc222241984"/>
      <w:r>
        <w:rPr>
          <w:rFonts w:ascii="Noto Sans" w:hAnsi="Noto Sans" w:cs="Noto Sans"/>
          <w:b/>
          <w:bCs/>
          <w:sz w:val="28"/>
          <w:szCs w:val="28"/>
        </w:rPr>
        <w:lastRenderedPageBreak/>
        <w:t>Normas</w:t>
      </w:r>
      <w:bookmarkEnd w:id="6"/>
      <w:r>
        <w:rPr>
          <w:rFonts w:ascii="Noto Sans" w:hAnsi="Noto Sans" w:cs="Noto Sans"/>
          <w:sz w:val="22"/>
          <w:szCs w:val="22"/>
          <w:lang w:val="en-US"/>
        </w:rPr>
        <w:br/>
      </w:r>
    </w:p>
    <w:p w14:paraId="41DA7801"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RMI (Racks Manufacturers Institute)</w:t>
      </w:r>
    </w:p>
    <w:p w14:paraId="753A9787"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una organización estadounidense encargada de indicar los parámetros de fabricación de los sistemas de almacenamiento (RACKS) en Estados Unidos de América. Establece entre otros los criterios de diseño, procedimientos de las pruebas destructivas, factores de seguridad, tolerancias de fabricación e instalación.</w:t>
      </w:r>
    </w:p>
    <w:p w14:paraId="63D40130" w14:textId="77777777" w:rsidR="00FB1B97" w:rsidRDefault="00546A5B">
      <w:pPr>
        <w:ind w:left="360"/>
        <w:rPr>
          <w:rFonts w:ascii="Noto Sans" w:hAnsi="Noto Sans" w:cs="Noto Sans"/>
          <w:b/>
          <w:bCs/>
          <w:color w:val="15438E"/>
          <w:sz w:val="18"/>
          <w:szCs w:val="18"/>
        </w:rPr>
      </w:pPr>
      <w:r>
        <w:rPr>
          <w:rFonts w:ascii="Noto Sans" w:hAnsi="Noto Sans" w:cs="Noto Sans"/>
          <w:b/>
          <w:bCs/>
          <w:color w:val="15438E"/>
          <w:sz w:val="18"/>
          <w:szCs w:val="18"/>
          <w:lang w:val="es-MX"/>
        </w:rPr>
        <w:t xml:space="preserve">UBC (Universe </w:t>
      </w:r>
      <w:proofErr w:type="spellStart"/>
      <w:r>
        <w:rPr>
          <w:rFonts w:ascii="Noto Sans" w:hAnsi="Noto Sans" w:cs="Noto Sans"/>
          <w:b/>
          <w:bCs/>
          <w:color w:val="15438E"/>
          <w:sz w:val="18"/>
          <w:szCs w:val="18"/>
          <w:lang w:val="es-MX"/>
        </w:rPr>
        <w:t>Building</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Code</w:t>
      </w:r>
      <w:proofErr w:type="spellEnd"/>
      <w:r>
        <w:rPr>
          <w:rFonts w:ascii="Noto Sans" w:hAnsi="Noto Sans" w:cs="Noto Sans"/>
          <w:b/>
          <w:bCs/>
          <w:color w:val="15438E"/>
          <w:sz w:val="18"/>
          <w:szCs w:val="18"/>
          <w:lang w:val="es-MX"/>
        </w:rPr>
        <w:t>)</w:t>
      </w:r>
      <w:r>
        <w:rPr>
          <w:rFonts w:ascii="Noto Sans" w:hAnsi="Noto Sans" w:cs="Noto Sans"/>
          <w:b/>
          <w:bCs/>
          <w:color w:val="15438E"/>
          <w:sz w:val="18"/>
          <w:szCs w:val="18"/>
        </w:rPr>
        <w:t xml:space="preserve"> / CFE (Comisión Federal de Electricidad).</w:t>
      </w:r>
    </w:p>
    <w:p w14:paraId="573E850C" w14:textId="77777777" w:rsidR="00FB1B97" w:rsidRDefault="00546A5B">
      <w:pPr>
        <w:ind w:left="360"/>
        <w:jc w:val="both"/>
        <w:rPr>
          <w:rFonts w:ascii="Noto Sans" w:hAnsi="Noto Sans" w:cs="Noto Sans"/>
          <w:b/>
          <w:bCs/>
          <w:color w:val="15438E"/>
          <w:sz w:val="18"/>
          <w:szCs w:val="18"/>
        </w:rPr>
      </w:pPr>
      <w:r>
        <w:rPr>
          <w:rFonts w:ascii="Noto Sans" w:hAnsi="Noto Sans" w:cs="Noto Sans"/>
          <w:color w:val="15438E"/>
          <w:sz w:val="18"/>
          <w:szCs w:val="18"/>
        </w:rPr>
        <w:t xml:space="preserve">Son reglamentes generales de construcción que clasifican entre otras las zonas sísmicas y zonas eólicas, en el caso del UBC es un reglamento con carácter mundial y rige los cálculos estructurales generales para las construcciones en América en cuanto CFE rige en México siendo más específico (tropical izado). </w:t>
      </w:r>
    </w:p>
    <w:p w14:paraId="14830BCF" w14:textId="77777777" w:rsidR="00FB1B97" w:rsidRDefault="00546A5B">
      <w:pPr>
        <w:ind w:left="360"/>
        <w:rPr>
          <w:rFonts w:ascii="Noto Sans" w:hAnsi="Noto Sans" w:cs="Noto Sans"/>
          <w:b/>
          <w:bCs/>
          <w:color w:val="15438E"/>
          <w:sz w:val="18"/>
          <w:szCs w:val="18"/>
          <w:lang w:val="en-US"/>
        </w:rPr>
      </w:pPr>
      <w:r>
        <w:rPr>
          <w:rFonts w:ascii="Noto Sans" w:hAnsi="Noto Sans" w:cs="Noto Sans"/>
          <w:b/>
          <w:bCs/>
          <w:color w:val="15438E"/>
          <w:sz w:val="18"/>
          <w:szCs w:val="18"/>
          <w:lang w:val="en-US"/>
        </w:rPr>
        <w:t>ASTM (American Standard Testing Materials)</w:t>
      </w:r>
    </w:p>
    <w:p w14:paraId="0268ADA3"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Es la norma que rige la producción de acero, estableciendo los criterios de fabricación, limites, tolerancias, durezas, aleaciones, maleabilidad, resistencias y demás características técnicas.</w:t>
      </w:r>
    </w:p>
    <w:p w14:paraId="04DA0ADA" w14:textId="77777777" w:rsidR="00FB1B97" w:rsidRDefault="00546A5B">
      <w:pPr>
        <w:ind w:left="360"/>
        <w:jc w:val="both"/>
        <w:rPr>
          <w:rFonts w:ascii="Noto Sans" w:hAnsi="Noto Sans" w:cs="Noto Sans"/>
          <w:color w:val="15438E"/>
          <w:sz w:val="18"/>
          <w:szCs w:val="18"/>
        </w:rPr>
      </w:pPr>
      <w:r>
        <w:rPr>
          <w:rFonts w:ascii="Noto Sans" w:hAnsi="Noto Sans" w:cs="Noto Sans"/>
          <w:color w:val="15438E"/>
          <w:sz w:val="18"/>
          <w:szCs w:val="18"/>
        </w:rPr>
        <w:t>Nuestros principales proveedores de materia prima (acero, pintura, soldadura y tornillería) son líderes en sus sectores y cuentan con las certificaciones requeridas tanto en calidad como procesos, garantizando así nuestro producto desde la selección adecuada de materia prima, procesos de fabricación, instalación y puesta en marcha.</w:t>
      </w:r>
    </w:p>
    <w:p w14:paraId="3BDF0F5C" w14:textId="77777777" w:rsidR="00FB1B97" w:rsidRDefault="00FB1B97">
      <w:pPr>
        <w:jc w:val="center"/>
        <w:rPr>
          <w:rFonts w:ascii="Arial" w:hAnsi="Arial" w:cs="Arial"/>
        </w:rPr>
      </w:pPr>
    </w:p>
    <w:p w14:paraId="775D15CD" w14:textId="77777777" w:rsidR="00FB1B97" w:rsidRDefault="00FB1B97">
      <w:pPr>
        <w:jc w:val="center"/>
        <w:rPr>
          <w:rFonts w:ascii="Arial" w:hAnsi="Arial" w:cs="Arial"/>
        </w:rPr>
      </w:pPr>
    </w:p>
    <w:tbl>
      <w:tblPr>
        <w:tblStyle w:val="Tablaconcuadrcula"/>
        <w:tblW w:w="9360" w:type="dxa"/>
        <w:tblLayout w:type="fixed"/>
        <w:tblLook w:val="04A0" w:firstRow="1" w:lastRow="0" w:firstColumn="1" w:lastColumn="0" w:noHBand="0" w:noVBand="1"/>
      </w:tblPr>
      <w:tblGrid>
        <w:gridCol w:w="4962"/>
        <w:gridCol w:w="4398"/>
      </w:tblGrid>
      <w:tr w:rsidR="00FB1B97" w14:paraId="540E2FF5" w14:textId="77777777">
        <w:tc>
          <w:tcPr>
            <w:tcW w:w="4961" w:type="dxa"/>
            <w:tcBorders>
              <w:top w:val="nil"/>
              <w:left w:val="nil"/>
              <w:bottom w:val="nil"/>
              <w:right w:val="nil"/>
            </w:tcBorders>
          </w:tcPr>
          <w:p w14:paraId="491A3EC7" w14:textId="77777777" w:rsidR="00FB1B97" w:rsidRDefault="00546A5B">
            <w:pPr>
              <w:spacing w:after="0" w:line="240" w:lineRule="auto"/>
              <w:jc w:val="center"/>
              <w:rPr>
                <w:rFonts w:ascii="Arial" w:hAnsi="Arial" w:cs="Arial"/>
              </w:rPr>
            </w:pPr>
            <w:r>
              <w:rPr>
                <w:noProof/>
              </w:rPr>
              <w:drawing>
                <wp:inline distT="0" distB="0" distL="0" distR="0" wp14:anchorId="5D9540A0" wp14:editId="41DD2F3D">
                  <wp:extent cx="1957705" cy="1990725"/>
                  <wp:effectExtent l="0" t="0" r="0" b="0"/>
                  <wp:docPr id="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4"/>
                          <pic:cNvPicPr>
                            <a:picLocks noChangeAspect="1" noChangeArrowheads="1"/>
                          </pic:cNvPicPr>
                        </pic:nvPicPr>
                        <pic:blipFill>
                          <a:blip r:embed="rId14"/>
                          <a:stretch>
                            <a:fillRect/>
                          </a:stretch>
                        </pic:blipFill>
                        <pic:spPr bwMode="auto">
                          <a:xfrm>
                            <a:off x="0" y="0"/>
                            <a:ext cx="1957705" cy="1990725"/>
                          </a:xfrm>
                          <a:prstGeom prst="rect">
                            <a:avLst/>
                          </a:prstGeom>
                          <a:noFill/>
                        </pic:spPr>
                      </pic:pic>
                    </a:graphicData>
                  </a:graphic>
                </wp:inline>
              </w:drawing>
            </w:r>
          </w:p>
        </w:tc>
        <w:tc>
          <w:tcPr>
            <w:tcW w:w="4398" w:type="dxa"/>
            <w:tcBorders>
              <w:top w:val="nil"/>
              <w:left w:val="nil"/>
              <w:bottom w:val="nil"/>
              <w:right w:val="nil"/>
            </w:tcBorders>
          </w:tcPr>
          <w:p w14:paraId="0EE721F3" w14:textId="77777777" w:rsidR="00FB1B97" w:rsidRDefault="00546A5B">
            <w:pPr>
              <w:spacing w:after="0" w:line="240" w:lineRule="auto"/>
              <w:jc w:val="center"/>
              <w:rPr>
                <w:rFonts w:ascii="Arial" w:hAnsi="Arial" w:cs="Arial"/>
              </w:rPr>
            </w:pPr>
            <w:r>
              <w:rPr>
                <w:noProof/>
              </w:rPr>
              <w:drawing>
                <wp:inline distT="0" distB="0" distL="0" distR="0" wp14:anchorId="5D6A0D54" wp14:editId="488E2502">
                  <wp:extent cx="2156460" cy="1981200"/>
                  <wp:effectExtent l="0" t="0" r="0" b="0"/>
                  <wp:docPr id="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3"/>
                          <pic:cNvPicPr>
                            <a:picLocks noChangeAspect="1" noChangeArrowheads="1"/>
                          </pic:cNvPicPr>
                        </pic:nvPicPr>
                        <pic:blipFill>
                          <a:blip r:embed="rId15"/>
                          <a:stretch>
                            <a:fillRect/>
                          </a:stretch>
                        </pic:blipFill>
                        <pic:spPr bwMode="auto">
                          <a:xfrm>
                            <a:off x="0" y="0"/>
                            <a:ext cx="2156460" cy="1981200"/>
                          </a:xfrm>
                          <a:prstGeom prst="rect">
                            <a:avLst/>
                          </a:prstGeom>
                          <a:noFill/>
                        </pic:spPr>
                      </pic:pic>
                    </a:graphicData>
                  </a:graphic>
                </wp:inline>
              </w:drawing>
            </w:r>
          </w:p>
        </w:tc>
      </w:tr>
    </w:tbl>
    <w:p w14:paraId="3F52AB30" w14:textId="77777777" w:rsidR="00FB1B97" w:rsidRDefault="00FB1B97">
      <w:pPr>
        <w:jc w:val="both"/>
        <w:rPr>
          <w:rFonts w:ascii="Arial" w:hAnsi="Arial" w:cs="Arial"/>
        </w:rPr>
      </w:pPr>
    </w:p>
    <w:p w14:paraId="617E1A77" w14:textId="77777777" w:rsidR="00FB1B97" w:rsidRDefault="00FB1B97">
      <w:pPr>
        <w:jc w:val="both"/>
        <w:rPr>
          <w:rFonts w:ascii="Arial" w:hAnsi="Arial" w:cs="Arial"/>
        </w:rPr>
      </w:pPr>
    </w:p>
    <w:p w14:paraId="3DCA32C1" w14:textId="77777777" w:rsidR="00FB1B97" w:rsidRDefault="00FB1B97">
      <w:pPr>
        <w:jc w:val="both"/>
        <w:rPr>
          <w:rFonts w:ascii="Arial" w:hAnsi="Arial" w:cs="Arial"/>
        </w:rPr>
      </w:pPr>
    </w:p>
    <w:p w14:paraId="1F92846E" w14:textId="77777777" w:rsidR="0028349F" w:rsidRDefault="00546A5B">
      <w:pPr>
        <w:jc w:val="both"/>
        <w:rPr>
          <w:rFonts w:ascii="Arial" w:hAnsi="Arial" w:cs="Arial"/>
        </w:rPr>
        <w:sectPr w:rsidR="0028349F">
          <w:pgSz w:w="12240" w:h="15840"/>
          <w:pgMar w:top="2268" w:right="1440" w:bottom="1440" w:left="1440" w:header="709" w:footer="709" w:gutter="0"/>
          <w:cols w:space="720"/>
          <w:formProt w:val="0"/>
          <w:titlePg/>
          <w:docGrid w:linePitch="360" w:charSpace="8192"/>
        </w:sectPr>
      </w:pPr>
      <w:r>
        <w:rPr>
          <w:rFonts w:ascii="Arial" w:hAnsi="Arial" w:cs="Arial"/>
        </w:rPr>
        <w:t xml:space="preserve">                 </w:t>
      </w:r>
    </w:p>
    <w:p w14:paraId="1109E2B1" w14:textId="587870F6" w:rsidR="00FB1B97" w:rsidRDefault="00FB1B97">
      <w:pPr>
        <w:jc w:val="both"/>
        <w:rPr>
          <w:rFonts w:ascii="Arial" w:hAnsi="Arial" w:cs="Arial"/>
        </w:rPr>
      </w:pPr>
    </w:p>
    <w:p w14:paraId="434A6C34" w14:textId="77777777" w:rsidR="00FB1B97" w:rsidRDefault="00546A5B">
      <w:pPr>
        <w:pStyle w:val="Ttulo1"/>
        <w:numPr>
          <w:ilvl w:val="0"/>
          <w:numId w:val="7"/>
        </w:numPr>
        <w:rPr>
          <w:rFonts w:ascii="Noto Sans" w:hAnsi="Noto Sans" w:cs="Noto Sans"/>
          <w:b/>
          <w:bCs/>
          <w:sz w:val="28"/>
          <w:szCs w:val="28"/>
        </w:rPr>
      </w:pPr>
      <w:bookmarkStart w:id="7" w:name="_Toc222241985"/>
      <w:r>
        <w:rPr>
          <w:rFonts w:ascii="Noto Sans" w:hAnsi="Noto Sans" w:cs="Noto Sans"/>
          <w:b/>
          <w:bCs/>
          <w:sz w:val="28"/>
          <w:szCs w:val="28"/>
        </w:rPr>
        <w:t>Listado de materiales</w:t>
      </w:r>
      <w:bookmarkEnd w:id="7"/>
      <w:r>
        <w:rPr>
          <w:rFonts w:ascii="Noto Sans" w:hAnsi="Noto Sans" w:cs="Noto Sans"/>
          <w:b/>
          <w:bCs/>
          <w:sz w:val="28"/>
          <w:szCs w:val="28"/>
        </w:rPr>
        <w:t xml:space="preserve">  </w:t>
      </w:r>
    </w:p>
    <w:p w14:paraId="1925E0CF" w14:textId="77777777" w:rsidR="00FB1B97" w:rsidRDefault="00FB1B97">
      <w:pPr>
        <w:jc w:val="both"/>
        <w:rPr>
          <w:rFonts w:ascii="Arial" w:hAnsi="Arial" w:cs="Arial"/>
        </w:rPr>
      </w:pPr>
    </w:p>
    <w:p w14:paraId="5D2E177A" w14:textId="77777777" w:rsidR="00FB1B97" w:rsidRDefault="00FB1B97"/>
    <w:p w14:paraId="4C477897" w14:textId="77777777" w:rsidR="00FB1B97" w:rsidRDefault="00FB1B97"/>
    <w:tbl>
      <w:tblPr>
        <w:tblW w:w="10349" w:type="dxa"/>
        <w:tblInd w:w="-176" w:type="dxa"/>
        <w:tblLayout w:type="fixed"/>
        <w:tblLook w:val="01E0" w:firstRow="1" w:lastRow="1" w:firstColumn="1" w:lastColumn="1" w:noHBand="0" w:noVBand="0"/>
      </w:tblPr>
      <w:tblGrid>
        <w:gridCol w:w="1288"/>
        <w:gridCol w:w="999"/>
        <w:gridCol w:w="1098"/>
        <w:gridCol w:w="1141"/>
        <w:gridCol w:w="5823"/>
      </w:tblGrid>
      <w:tr w:rsidR="00FB1B97" w14:paraId="12E08792" w14:textId="77777777" w:rsidTr="009C635E">
        <w:trPr>
          <w:trHeight w:val="638"/>
          <w:tblHeader/>
        </w:trPr>
        <w:tc>
          <w:tcPr>
            <w:tcW w:w="128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CEA0774"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PDA</w:t>
            </w:r>
          </w:p>
        </w:tc>
        <w:tc>
          <w:tcPr>
            <w:tcW w:w="999"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692CDBBC"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REF</w:t>
            </w:r>
          </w:p>
        </w:tc>
        <w:tc>
          <w:tcPr>
            <w:tcW w:w="1098"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78F69907"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CANT</w:t>
            </w:r>
          </w:p>
        </w:tc>
        <w:tc>
          <w:tcPr>
            <w:tcW w:w="1141"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2759AAAA"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UNID</w:t>
            </w:r>
          </w:p>
        </w:tc>
        <w:tc>
          <w:tcPr>
            <w:tcW w:w="5823" w:type="dxa"/>
            <w:tcBorders>
              <w:top w:val="single" w:sz="4" w:space="0" w:color="BFBFBF"/>
              <w:left w:val="single" w:sz="4" w:space="0" w:color="BFBFBF"/>
              <w:bottom w:val="single" w:sz="4" w:space="0" w:color="BFBFBF"/>
              <w:right w:val="single" w:sz="4" w:space="0" w:color="BFBFBF"/>
            </w:tcBorders>
            <w:shd w:val="clear" w:color="auto" w:fill="15438E"/>
            <w:vAlign w:val="bottom"/>
          </w:tcPr>
          <w:p w14:paraId="35F4FED2" w14:textId="77777777" w:rsidR="00FB1B97" w:rsidRDefault="00546A5B">
            <w:pPr>
              <w:jc w:val="center"/>
              <w:rPr>
                <w:rFonts w:ascii="Noto Sans" w:hAnsi="Noto Sans" w:cs="Noto Sans"/>
                <w:b/>
                <w:bCs/>
                <w:color w:val="FFFFFF" w:themeColor="background1"/>
              </w:rPr>
            </w:pPr>
            <w:r>
              <w:rPr>
                <w:rFonts w:ascii="Noto Sans" w:hAnsi="Noto Sans" w:cs="Noto Sans"/>
                <w:b/>
                <w:bCs/>
                <w:color w:val="FFFFFF" w:themeColor="background1"/>
              </w:rPr>
              <w:t>DESCRIPCION</w:t>
            </w:r>
          </w:p>
        </w:tc>
      </w:tr>
      <w:tr w:rsidR="00FB1B97" w14:paraId="4592DF4F" w14:textId="77777777" w:rsidTr="009C635E">
        <w:trPr>
          <w:trHeight w:val="1486"/>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4ABDB83E"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for p in </w:t>
            </w:r>
            <w:proofErr w:type="spellStart"/>
            <w:proofErr w:type="gramStart"/>
            <w:r>
              <w:rPr>
                <w:rFonts w:ascii="Noto Sans" w:hAnsi="Noto Sans" w:cs="Noto Sans"/>
                <w:color w:val="15438E"/>
                <w:sz w:val="16"/>
                <w:szCs w:val="16"/>
                <w:lang w:val="en-US"/>
              </w:rPr>
              <w:t>productos</w:t>
            </w:r>
            <w:proofErr w:type="spellEnd"/>
            <w:r>
              <w:rPr>
                <w:rFonts w:ascii="Noto Sans" w:hAnsi="Noto Sans" w:cs="Noto Sans"/>
                <w:color w:val="15438E"/>
                <w:sz w:val="16"/>
                <w:szCs w:val="16"/>
                <w:lang w:val="en-US"/>
              </w:rPr>
              <w:t xml:space="preserve">  %</w:t>
            </w:r>
            <w:proofErr w:type="gramEnd"/>
            <w:r>
              <w:rPr>
                <w:rFonts w:ascii="Noto Sans" w:hAnsi="Noto Sans" w:cs="Noto Sans"/>
                <w:color w:val="15438E"/>
                <w:sz w:val="16"/>
                <w:szCs w:val="16"/>
                <w:lang w:val="en-US"/>
              </w:rPr>
              <w:t>}</w:t>
            </w:r>
          </w:p>
          <w:p w14:paraId="6B51F1F2" w14:textId="77777777" w:rsidR="00FB1B97" w:rsidRDefault="00FB1B97">
            <w:pPr>
              <w:spacing w:after="0" w:line="240" w:lineRule="auto"/>
              <w:ind w:left="360"/>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41BBBF6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5AABDC2A"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0E2A251B"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01DE3B3A" w14:textId="77777777" w:rsidR="00FB1B97" w:rsidRDefault="00FB1B97">
            <w:pPr>
              <w:spacing w:after="0" w:line="240" w:lineRule="auto"/>
              <w:ind w:left="360"/>
              <w:jc w:val="both"/>
              <w:rPr>
                <w:rFonts w:ascii="Noto Sans" w:hAnsi="Noto Sans" w:cs="Noto Sans"/>
                <w:color w:val="15438E"/>
                <w:sz w:val="16"/>
                <w:szCs w:val="16"/>
                <w:lang w:val="en-US"/>
              </w:rPr>
            </w:pPr>
          </w:p>
        </w:tc>
      </w:tr>
      <w:tr w:rsidR="00FB1B97" w14:paraId="3DAD0F99" w14:textId="77777777" w:rsidTr="0028349F">
        <w:trPr>
          <w:trHeight w:val="1754"/>
        </w:trPr>
        <w:tc>
          <w:tcPr>
            <w:tcW w:w="1288" w:type="dxa"/>
            <w:tcBorders>
              <w:top w:val="single" w:sz="4" w:space="0" w:color="BFBFBF"/>
              <w:left w:val="single" w:sz="4" w:space="0" w:color="BFBFBF"/>
              <w:bottom w:val="single" w:sz="6" w:space="0" w:color="BFBFBF"/>
              <w:right w:val="single" w:sz="6" w:space="0" w:color="BFBFBF"/>
            </w:tcBorders>
            <w:shd w:val="clear" w:color="auto" w:fill="auto"/>
          </w:tcPr>
          <w:p w14:paraId="2E8DBF3B" w14:textId="77777777" w:rsidR="00FB1B97" w:rsidRDefault="00546A5B">
            <w:pPr>
              <w:spacing w:after="0" w:line="240" w:lineRule="auto"/>
              <w:ind w:left="360"/>
              <w:jc w:val="both"/>
              <w:rPr>
                <w:rFonts w:ascii="Noto Sans" w:hAnsi="Noto Sans" w:cs="Noto Sans"/>
                <w:color w:val="15438E"/>
                <w:sz w:val="16"/>
                <w:szCs w:val="16"/>
                <w:lang w:val="en-US"/>
              </w:rPr>
            </w:pPr>
            <w:proofErr w:type="gramStart"/>
            <w:r>
              <w:rPr>
                <w:rFonts w:ascii="Noto Sans" w:hAnsi="Noto Sans" w:cs="Noto Sans"/>
                <w:b/>
                <w:bCs/>
                <w:color w:val="15438E"/>
                <w:sz w:val="18"/>
                <w:szCs w:val="18"/>
                <w:lang w:val="en-US"/>
              </w:rPr>
              <w:t xml:space="preserve">{{ </w:t>
            </w:r>
            <w:proofErr w:type="spellStart"/>
            <w:r>
              <w:rPr>
                <w:rFonts w:ascii="Noto Sans" w:hAnsi="Noto Sans" w:cs="Noto Sans"/>
                <w:b/>
                <w:bCs/>
                <w:color w:val="15438E"/>
                <w:sz w:val="18"/>
                <w:szCs w:val="18"/>
                <w:lang w:val="en-US"/>
              </w:rPr>
              <w:t>loop</w:t>
            </w:r>
            <w:proofErr w:type="gramEnd"/>
            <w:r>
              <w:rPr>
                <w:rFonts w:ascii="Noto Sans" w:hAnsi="Noto Sans" w:cs="Noto Sans"/>
                <w:b/>
                <w:bCs/>
                <w:color w:val="15438E"/>
                <w:sz w:val="18"/>
                <w:szCs w:val="18"/>
                <w:lang w:val="en-US"/>
              </w:rPr>
              <w:t>.index</w:t>
            </w:r>
            <w:proofErr w:type="spellEnd"/>
            <w:r>
              <w:rPr>
                <w:rFonts w:ascii="Noto Sans" w:hAnsi="Noto Sans" w:cs="Noto Sans"/>
                <w:b/>
                <w:bCs/>
                <w:color w:val="15438E"/>
                <w:sz w:val="18"/>
                <w:szCs w:val="18"/>
                <w:lang w:val="en-US"/>
              </w:rPr>
              <w:t xml:space="preserve"> }}</w:t>
            </w:r>
          </w:p>
          <w:p w14:paraId="0EEE09A3" w14:textId="77777777" w:rsidR="00FB1B97" w:rsidRDefault="00FB1B97">
            <w:pPr>
              <w:spacing w:after="0" w:line="240" w:lineRule="auto"/>
              <w:ind w:left="360"/>
              <w:jc w:val="both"/>
              <w:rPr>
                <w:rFonts w:ascii="Noto Sans" w:hAnsi="Noto Sans" w:cs="Noto Sans"/>
                <w:b/>
                <w:bCs/>
                <w:color w:val="15438E"/>
                <w:sz w:val="18"/>
                <w:szCs w:val="18"/>
                <w:lang w:val="en-US"/>
              </w:rPr>
            </w:pPr>
          </w:p>
        </w:tc>
        <w:tc>
          <w:tcPr>
            <w:tcW w:w="999" w:type="dxa"/>
            <w:tcBorders>
              <w:top w:val="single" w:sz="4" w:space="0" w:color="BFBFBF"/>
              <w:left w:val="single" w:sz="6" w:space="0" w:color="BFBFBF"/>
              <w:bottom w:val="single" w:sz="6" w:space="0" w:color="BFBFBF"/>
              <w:right w:val="single" w:sz="6" w:space="0" w:color="BFBFBF"/>
            </w:tcBorders>
            <w:shd w:val="clear" w:color="auto" w:fill="auto"/>
          </w:tcPr>
          <w:p w14:paraId="5CF46577" w14:textId="77777777" w:rsidR="00FB1B97" w:rsidRDefault="00546A5B">
            <w:pPr>
              <w:spacing w:after="0" w:line="240" w:lineRule="auto"/>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r>
              <w:rPr>
                <w:rFonts w:ascii="Noto Sans" w:hAnsi="Noto Sans" w:cs="Noto Sans"/>
                <w:b/>
                <w:bCs/>
                <w:color w:val="15438E"/>
                <w:sz w:val="18"/>
                <w:szCs w:val="18"/>
                <w:lang w:val="en-US"/>
              </w:rPr>
              <w:t>p.ref</w:t>
            </w:r>
            <w:proofErr w:type="spellEnd"/>
            <w:r>
              <w:rPr>
                <w:rFonts w:ascii="Noto Sans" w:hAnsi="Noto Sans" w:cs="Noto Sans"/>
                <w:b/>
                <w:bCs/>
                <w:color w:val="15438E"/>
                <w:sz w:val="18"/>
                <w:szCs w:val="18"/>
                <w:lang w:val="en-US"/>
              </w:rPr>
              <w:t>}}</w:t>
            </w:r>
          </w:p>
        </w:tc>
        <w:tc>
          <w:tcPr>
            <w:tcW w:w="1098" w:type="dxa"/>
            <w:tcBorders>
              <w:top w:val="single" w:sz="4" w:space="0" w:color="BFBFBF"/>
              <w:left w:val="single" w:sz="6" w:space="0" w:color="BFBFBF"/>
              <w:bottom w:val="single" w:sz="6" w:space="0" w:color="BFBFBF"/>
              <w:right w:val="single" w:sz="6" w:space="0" w:color="BFBFBF"/>
            </w:tcBorders>
            <w:shd w:val="clear" w:color="auto" w:fill="auto"/>
          </w:tcPr>
          <w:p w14:paraId="26E5695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w:t>
            </w:r>
            <w:proofErr w:type="spellStart"/>
            <w:proofErr w:type="gramStart"/>
            <w:r>
              <w:rPr>
                <w:rFonts w:ascii="Noto Sans" w:hAnsi="Noto Sans" w:cs="Noto Sans"/>
                <w:b/>
                <w:bCs/>
                <w:color w:val="15438E"/>
                <w:sz w:val="18"/>
                <w:szCs w:val="18"/>
                <w:lang w:val="en-US"/>
              </w:rPr>
              <w:t>p.cantidad</w:t>
            </w:r>
            <w:proofErr w:type="spellEnd"/>
            <w:proofErr w:type="gramEnd"/>
            <w:r>
              <w:rPr>
                <w:rFonts w:ascii="Noto Sans" w:hAnsi="Noto Sans" w:cs="Noto Sans"/>
                <w:b/>
                <w:bCs/>
                <w:color w:val="15438E"/>
                <w:sz w:val="18"/>
                <w:szCs w:val="18"/>
                <w:lang w:val="en-US"/>
              </w:rPr>
              <w:t>}}</w:t>
            </w:r>
          </w:p>
        </w:tc>
        <w:tc>
          <w:tcPr>
            <w:tcW w:w="1141" w:type="dxa"/>
            <w:tcBorders>
              <w:top w:val="single" w:sz="4" w:space="0" w:color="BFBFBF"/>
              <w:left w:val="single" w:sz="6" w:space="0" w:color="BFBFBF"/>
              <w:bottom w:val="single" w:sz="6" w:space="0" w:color="BFBFBF"/>
              <w:right w:val="single" w:sz="6" w:space="0" w:color="BFBFBF"/>
            </w:tcBorders>
            <w:shd w:val="clear" w:color="auto" w:fill="auto"/>
          </w:tcPr>
          <w:p w14:paraId="4A07D42D" w14:textId="77777777" w:rsidR="00FB1B97" w:rsidRDefault="00546A5B">
            <w:pPr>
              <w:spacing w:after="0" w:line="240" w:lineRule="auto"/>
              <w:ind w:left="360"/>
              <w:jc w:val="center"/>
              <w:rPr>
                <w:rFonts w:ascii="Noto Sans" w:hAnsi="Noto Sans" w:cs="Noto Sans"/>
                <w:b/>
                <w:bCs/>
                <w:color w:val="15438E"/>
                <w:sz w:val="18"/>
                <w:szCs w:val="18"/>
                <w:lang w:val="en-US"/>
              </w:rPr>
            </w:pPr>
            <w:r>
              <w:rPr>
                <w:rFonts w:ascii="Noto Sans" w:hAnsi="Noto Sans" w:cs="Noto Sans"/>
                <w:b/>
                <w:bCs/>
                <w:color w:val="15438E"/>
                <w:sz w:val="18"/>
                <w:szCs w:val="18"/>
                <w:lang w:val="en-US"/>
              </w:rPr>
              <w:t>PZAS</w:t>
            </w:r>
          </w:p>
        </w:tc>
        <w:tc>
          <w:tcPr>
            <w:tcW w:w="5823" w:type="dxa"/>
            <w:tcBorders>
              <w:top w:val="single" w:sz="4" w:space="0" w:color="BFBFBF"/>
              <w:left w:val="single" w:sz="6" w:space="0" w:color="BFBFBF"/>
              <w:bottom w:val="single" w:sz="6" w:space="0" w:color="BFBFBF"/>
              <w:right w:val="single" w:sz="4" w:space="0" w:color="BFBFBF"/>
            </w:tcBorders>
            <w:shd w:val="clear" w:color="auto" w:fill="auto"/>
          </w:tcPr>
          <w:p w14:paraId="29638F73" w14:textId="77777777" w:rsidR="00FB1B97" w:rsidRDefault="00546A5B">
            <w:pPr>
              <w:spacing w:after="0" w:line="240" w:lineRule="auto"/>
              <w:ind w:left="360"/>
              <w:jc w:val="both"/>
              <w:rPr>
                <w:rFonts w:ascii="Noto Sans" w:hAnsi="Noto Sans" w:cs="Noto Sans"/>
                <w:b/>
                <w:bCs/>
                <w:color w:val="15438E"/>
                <w:sz w:val="18"/>
                <w:szCs w:val="18"/>
                <w:lang w:val="es-MX"/>
              </w:rPr>
            </w:pPr>
            <w:r>
              <w:rPr>
                <w:rFonts w:ascii="Noto Sans" w:hAnsi="Noto Sans" w:cs="Noto Sans"/>
                <w:b/>
                <w:bCs/>
                <w:color w:val="15438E"/>
                <w:sz w:val="18"/>
                <w:szCs w:val="18"/>
                <w:lang w:val="es-MX"/>
              </w:rPr>
              <w:t>{{</w:t>
            </w:r>
            <w:proofErr w:type="spellStart"/>
            <w:proofErr w:type="gramStart"/>
            <w:r>
              <w:rPr>
                <w:rFonts w:ascii="Noto Sans" w:hAnsi="Noto Sans" w:cs="Noto Sans"/>
                <w:b/>
                <w:bCs/>
                <w:color w:val="15438E"/>
                <w:sz w:val="18"/>
                <w:szCs w:val="18"/>
                <w:lang w:val="es-MX"/>
              </w:rPr>
              <w:t>p.nombre</w:t>
            </w:r>
            <w:proofErr w:type="spellEnd"/>
            <w:proofErr w:type="gram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if</w:t>
            </w:r>
            <w:proofErr w:type="spellEnd"/>
            <w:r>
              <w:rPr>
                <w:rFonts w:ascii="Noto Sans" w:hAnsi="Noto Sans" w:cs="Noto Sans"/>
                <w:b/>
                <w:bCs/>
                <w:color w:val="15438E"/>
                <w:sz w:val="18"/>
                <w:szCs w:val="18"/>
                <w:lang w:val="es-MX"/>
              </w:rPr>
              <w:t xml:space="preserve">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p.model</w:t>
            </w:r>
            <w:proofErr w:type="spellEnd"/>
            <w:r>
              <w:rPr>
                <w:rFonts w:ascii="Noto Sans" w:hAnsi="Noto Sans" w:cs="Noto Sans"/>
                <w:b/>
                <w:bCs/>
                <w:color w:val="15438E"/>
                <w:sz w:val="18"/>
                <w:szCs w:val="18"/>
                <w:lang w:val="es-MX"/>
              </w:rPr>
              <w:t xml:space="preserve">}} {% </w:t>
            </w:r>
            <w:proofErr w:type="spellStart"/>
            <w:r>
              <w:rPr>
                <w:rFonts w:ascii="Noto Sans" w:hAnsi="Noto Sans" w:cs="Noto Sans"/>
                <w:b/>
                <w:bCs/>
                <w:color w:val="15438E"/>
                <w:sz w:val="18"/>
                <w:szCs w:val="18"/>
                <w:lang w:val="es-MX"/>
              </w:rPr>
              <w:t>endif</w:t>
            </w:r>
            <w:proofErr w:type="spellEnd"/>
            <w:r>
              <w:rPr>
                <w:rFonts w:ascii="Noto Sans" w:hAnsi="Noto Sans" w:cs="Noto Sans"/>
                <w:b/>
                <w:bCs/>
                <w:color w:val="15438E"/>
                <w:sz w:val="18"/>
                <w:szCs w:val="18"/>
                <w:lang w:val="es-MX"/>
              </w:rPr>
              <w:t xml:space="preserve"> %}</w:t>
            </w:r>
          </w:p>
          <w:p w14:paraId="6B83051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fabricado con acero de alta resistencia con las siguientes características básicas:</w:t>
            </w:r>
          </w:p>
          <w:p w14:paraId="15C3DBB2" w14:textId="665EF100" w:rsidR="00C9013F" w:rsidRDefault="00546A5B" w:rsidP="00C9013F">
            <w:pPr>
              <w:spacing w:after="0" w:line="240" w:lineRule="auto"/>
              <w:ind w:left="708"/>
              <w:jc w:val="both"/>
              <w:rPr>
                <w:rFonts w:ascii="Noto Sans" w:hAnsi="Noto Sans" w:cs="Noto Sans"/>
                <w:color w:val="15438E"/>
                <w:sz w:val="18"/>
                <w:szCs w:val="18"/>
              </w:rPr>
            </w:pPr>
            <w:r>
              <w:rPr>
                <w:rFonts w:ascii="Noto Sans" w:hAnsi="Noto Sans" w:cs="Noto Sans"/>
                <w:b/>
                <w:bCs/>
                <w:color w:val="15438E"/>
                <w:sz w:val="18"/>
                <w:szCs w:val="18"/>
                <w:lang w:val="es-MX"/>
              </w:rPr>
              <w:t xml:space="preserve"> </w:t>
            </w:r>
            <w:r w:rsidR="00C9013F">
              <w:rPr>
                <w:rFonts w:ascii="Noto Sans" w:hAnsi="Noto Sans" w:cs="Noto Sans"/>
                <w:color w:val="15438E"/>
                <w:sz w:val="18"/>
                <w:szCs w:val="18"/>
              </w:rPr>
              <w:t xml:space="preserve">{% </w:t>
            </w:r>
            <w:proofErr w:type="spellStart"/>
            <w:r w:rsidR="00C9013F">
              <w:rPr>
                <w:rFonts w:ascii="Noto Sans" w:hAnsi="Noto Sans" w:cs="Noto Sans"/>
                <w:color w:val="15438E"/>
                <w:sz w:val="18"/>
                <w:szCs w:val="18"/>
              </w:rPr>
              <w:t>if</w:t>
            </w:r>
            <w:proofErr w:type="spellEnd"/>
            <w:r w:rsidR="00C9013F">
              <w:rPr>
                <w:rFonts w:ascii="Noto Sans" w:hAnsi="Noto Sans" w:cs="Noto Sans"/>
                <w:color w:val="15438E"/>
                <w:sz w:val="18"/>
                <w:szCs w:val="18"/>
              </w:rPr>
              <w:t xml:space="preserve"> </w:t>
            </w:r>
            <w:proofErr w:type="spellStart"/>
            <w:proofErr w:type="gramStart"/>
            <w:r w:rsidR="00C9013F">
              <w:rPr>
                <w:rFonts w:ascii="Noto Sans" w:hAnsi="Noto Sans" w:cs="Noto Sans"/>
                <w:color w:val="15438E"/>
                <w:sz w:val="18"/>
                <w:szCs w:val="18"/>
              </w:rPr>
              <w:t>p.peralte</w:t>
            </w:r>
            <w:proofErr w:type="spellEnd"/>
            <w:proofErr w:type="gramEnd"/>
            <w:r w:rsidR="00C9013F">
              <w:rPr>
                <w:rFonts w:ascii="Noto Sans" w:hAnsi="Noto Sans" w:cs="Noto Sans"/>
                <w:color w:val="15438E"/>
                <w:sz w:val="18"/>
                <w:szCs w:val="18"/>
              </w:rPr>
              <w:t xml:space="preserve">   %}</w:t>
            </w:r>
          </w:p>
          <w:p w14:paraId="1C674D27" w14:textId="238B6029" w:rsidR="00FB1B97" w:rsidRDefault="00C9013F" w:rsidP="00C9013F">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Peralte: {{</w:t>
            </w:r>
            <w:proofErr w:type="spellStart"/>
            <w:proofErr w:type="gramStart"/>
            <w:r>
              <w:rPr>
                <w:rFonts w:ascii="Noto Sans" w:hAnsi="Noto Sans" w:cs="Noto Sans"/>
                <w:color w:val="15438E"/>
                <w:sz w:val="18"/>
                <w:szCs w:val="18"/>
              </w:rPr>
              <w:t>p.peralte</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p.ancho</w:t>
            </w:r>
            <w:proofErr w:type="spellEnd"/>
            <w:r w:rsidR="00546A5B">
              <w:rPr>
                <w:rFonts w:ascii="Noto Sans" w:hAnsi="Noto Sans" w:cs="Noto Sans"/>
                <w:color w:val="15438E"/>
                <w:sz w:val="18"/>
                <w:szCs w:val="18"/>
              </w:rPr>
              <w:t xml:space="preserve"> &gt;0 %}</w:t>
            </w:r>
          </w:p>
          <w:p w14:paraId="42078624" w14:textId="2384670D"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Ancho: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p.ancho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p.largo</w:t>
            </w:r>
            <w:proofErr w:type="spellEnd"/>
            <w:r>
              <w:rPr>
                <w:rFonts w:ascii="Noto Sans" w:hAnsi="Noto Sans" w:cs="Noto Sans"/>
                <w:color w:val="15438E"/>
                <w:sz w:val="18"/>
                <w:szCs w:val="18"/>
              </w:rPr>
              <w:t xml:space="preserve"> &gt;0 %}</w:t>
            </w:r>
          </w:p>
          <w:p w14:paraId="35B1FD07" w14:textId="3D960F6E" w:rsidR="00FB1B97" w:rsidRDefault="00546A5B">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Largo: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p.largo</w:t>
            </w:r>
            <w:proofErr w:type="spellEnd"/>
            <w:proofErr w:type="gramEnd"/>
            <w:r>
              <w:rPr>
                <w:rFonts w:ascii="Noto Sans" w:hAnsi="Noto Sans" w:cs="Noto Sans"/>
                <w:color w:val="15438E"/>
                <w:sz w:val="18"/>
                <w:szCs w:val="18"/>
              </w:rPr>
              <w:t xml:space="preserve">}} m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p.depth</w:t>
            </w:r>
            <w:proofErr w:type="spellEnd"/>
            <w:r>
              <w:rPr>
                <w:rFonts w:ascii="Noto Sans" w:hAnsi="Noto Sans" w:cs="Noto Sans"/>
                <w:color w:val="15438E"/>
                <w:sz w:val="18"/>
                <w:szCs w:val="18"/>
              </w:rPr>
              <w:t xml:space="preserve"> &gt;0 %}</w:t>
            </w:r>
          </w:p>
          <w:p w14:paraId="76E94668" w14:textId="6320ECFD" w:rsidR="009847DC" w:rsidRDefault="00546A5B" w:rsidP="009847DC">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Fondo:</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p.depth</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Pr>
                <w:rFonts w:ascii="Noto Sans" w:hAnsi="Noto Sans" w:cs="Noto Sans"/>
                <w:b/>
                <w:bCs/>
                <w:color w:val="15438E"/>
                <w:sz w:val="18"/>
                <w:szCs w:val="18"/>
                <w:lang w:val="es-MX"/>
              </w:rPr>
              <w:t xml:space="preserve"> </w:t>
            </w:r>
            <w:r w:rsidR="009847DC">
              <w:rPr>
                <w:rFonts w:ascii="Noto Sans" w:hAnsi="Noto Sans" w:cs="Noto Sans"/>
                <w:b/>
                <w:bCs/>
                <w:color w:val="15438E"/>
                <w:sz w:val="18"/>
                <w:szCs w:val="18"/>
                <w:lang w:val="es-MX"/>
              </w:rPr>
              <w:t xml:space="preserve"> </w:t>
            </w:r>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if</w:t>
            </w:r>
            <w:proofErr w:type="spellEnd"/>
            <w:r w:rsidR="009847DC">
              <w:rPr>
                <w:rFonts w:ascii="Noto Sans" w:hAnsi="Noto Sans" w:cs="Noto Sans"/>
                <w:color w:val="15438E"/>
                <w:sz w:val="18"/>
                <w:szCs w:val="18"/>
              </w:rPr>
              <w:t xml:space="preserve"> </w:t>
            </w:r>
            <w:proofErr w:type="spellStart"/>
            <w:r w:rsidR="009847DC">
              <w:rPr>
                <w:rFonts w:ascii="Noto Sans" w:hAnsi="Noto Sans" w:cs="Noto Sans"/>
                <w:color w:val="15438E"/>
                <w:sz w:val="18"/>
                <w:szCs w:val="18"/>
              </w:rPr>
              <w:t>p.altura</w:t>
            </w:r>
            <w:proofErr w:type="spellEnd"/>
            <w:r w:rsidR="009847DC">
              <w:rPr>
                <w:rFonts w:ascii="Noto Sans" w:hAnsi="Noto Sans" w:cs="Noto Sans"/>
                <w:color w:val="15438E"/>
                <w:sz w:val="18"/>
                <w:szCs w:val="18"/>
              </w:rPr>
              <w:t xml:space="preserve"> &gt;0 %}</w:t>
            </w:r>
          </w:p>
          <w:p w14:paraId="54CA0B93" w14:textId="16B43B97" w:rsidR="003F5177" w:rsidRDefault="009847DC"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8"/>
                <w:szCs w:val="18"/>
              </w:rPr>
              <w:t xml:space="preserve"> </w:t>
            </w:r>
            <w:r w:rsidR="00345C56">
              <w:rPr>
                <w:rFonts w:ascii="Noto Sans" w:hAnsi="Noto Sans" w:cs="Noto Sans"/>
                <w:color w:val="15438E"/>
                <w:sz w:val="18"/>
                <w:szCs w:val="18"/>
              </w:rPr>
              <w:t>Altura:</w:t>
            </w: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p.altura</w:t>
            </w:r>
            <w:proofErr w:type="spellEnd"/>
            <w:proofErr w:type="gramEnd"/>
            <w:r>
              <w:rPr>
                <w:rFonts w:ascii="Noto Sans" w:hAnsi="Noto Sans" w:cs="Noto Sans"/>
                <w:color w:val="15438E"/>
                <w:sz w:val="18"/>
                <w:szCs w:val="18"/>
              </w:rPr>
              <w:t xml:space="preserve">}} m{%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if</w:t>
            </w:r>
            <w:proofErr w:type="spellEnd"/>
            <w:r w:rsidR="003F5177">
              <w:rPr>
                <w:rFonts w:ascii="Noto Sans" w:hAnsi="Noto Sans" w:cs="Noto Sans"/>
                <w:color w:val="15438E"/>
                <w:sz w:val="18"/>
                <w:szCs w:val="18"/>
              </w:rPr>
              <w:t xml:space="preserve"> </w:t>
            </w:r>
            <w:proofErr w:type="spellStart"/>
            <w:r w:rsidR="003F5177">
              <w:rPr>
                <w:rFonts w:ascii="Noto Sans" w:hAnsi="Noto Sans" w:cs="Noto Sans"/>
                <w:color w:val="15438E"/>
                <w:sz w:val="18"/>
                <w:szCs w:val="18"/>
              </w:rPr>
              <w:t>p.seccion</w:t>
            </w:r>
            <w:proofErr w:type="spellEnd"/>
            <w:r w:rsidR="003F5177">
              <w:rPr>
                <w:rFonts w:ascii="Noto Sans" w:hAnsi="Noto Sans" w:cs="Noto Sans"/>
                <w:color w:val="15438E"/>
                <w:sz w:val="18"/>
                <w:szCs w:val="18"/>
              </w:rPr>
              <w:t xml:space="preserve"> </w:t>
            </w:r>
            <w:r w:rsidR="003763D8">
              <w:rPr>
                <w:rFonts w:ascii="Noto Sans" w:hAnsi="Noto Sans" w:cs="Noto Sans"/>
                <w:color w:val="15438E"/>
                <w:sz w:val="18"/>
                <w:szCs w:val="18"/>
              </w:rPr>
              <w:t xml:space="preserve"> </w:t>
            </w:r>
            <w:r w:rsidR="003F5177">
              <w:rPr>
                <w:rFonts w:ascii="Noto Sans" w:hAnsi="Noto Sans" w:cs="Noto Sans"/>
                <w:color w:val="15438E"/>
                <w:sz w:val="18"/>
                <w:szCs w:val="18"/>
              </w:rPr>
              <w:t xml:space="preserve">%}  </w:t>
            </w:r>
          </w:p>
          <w:p w14:paraId="0844C93E" w14:textId="3A9EC872"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r w:rsidR="00345C56">
              <w:rPr>
                <w:rFonts w:ascii="Noto Sans" w:hAnsi="Noto Sans" w:cs="Noto Sans"/>
                <w:color w:val="15438E"/>
                <w:sz w:val="18"/>
                <w:szCs w:val="18"/>
              </w:rPr>
              <w:t>Sección</w:t>
            </w:r>
            <w:r>
              <w:rPr>
                <w:rFonts w:ascii="Noto Sans" w:hAnsi="Noto Sans" w:cs="Noto Sans"/>
                <w:color w:val="15438E"/>
                <w:sz w:val="18"/>
                <w:szCs w:val="18"/>
              </w:rPr>
              <w:t>: {{</w:t>
            </w:r>
            <w:proofErr w:type="spellStart"/>
            <w:proofErr w:type="gramStart"/>
            <w:r>
              <w:rPr>
                <w:rFonts w:ascii="Noto Sans" w:hAnsi="Noto Sans" w:cs="Noto Sans"/>
                <w:color w:val="15438E"/>
                <w:sz w:val="18"/>
                <w:szCs w:val="18"/>
              </w:rPr>
              <w:t>p.seccion</w:t>
            </w:r>
            <w:proofErr w:type="spellEnd"/>
            <w:proofErr w:type="gramEnd"/>
            <w:r>
              <w:rPr>
                <w:rFonts w:ascii="Noto Sans" w:hAnsi="Noto Sans" w:cs="Noto Sans"/>
                <w:color w:val="15438E"/>
                <w:sz w:val="18"/>
                <w:szCs w:val="18"/>
              </w:rPr>
              <w:t xml:space="preserve">}} {% </w:t>
            </w:r>
            <w:proofErr w:type="spell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p.carga</w:t>
            </w:r>
            <w:proofErr w:type="spellEnd"/>
            <w:r w:rsidR="00546A5B">
              <w:rPr>
                <w:rFonts w:ascii="Noto Sans" w:hAnsi="Noto Sans" w:cs="Noto Sans"/>
                <w:color w:val="15438E"/>
                <w:sz w:val="18"/>
                <w:szCs w:val="18"/>
              </w:rPr>
              <w:t xml:space="preserve">  %}</w:t>
            </w:r>
          </w:p>
          <w:p w14:paraId="7D2AEADA" w14:textId="10A27593" w:rsidR="003F5177" w:rsidRDefault="003F5177" w:rsidP="003F5177">
            <w:pPr>
              <w:spacing w:after="0" w:line="240" w:lineRule="auto"/>
              <w:ind w:left="708"/>
              <w:jc w:val="both"/>
              <w:rPr>
                <w:rFonts w:ascii="Noto Sans" w:hAnsi="Noto Sans" w:cs="Noto Sans"/>
                <w:color w:val="15438E"/>
                <w:sz w:val="18"/>
                <w:szCs w:val="18"/>
              </w:rPr>
            </w:pPr>
            <w:r>
              <w:rPr>
                <w:rFonts w:ascii="Noto Sans" w:hAnsi="Noto Sans" w:cs="Noto Sans"/>
                <w:color w:val="15438E"/>
                <w:sz w:val="16"/>
                <w:szCs w:val="16"/>
              </w:rPr>
              <w:t xml:space="preserve"> </w:t>
            </w:r>
            <w:r w:rsidR="00546A5B">
              <w:rPr>
                <w:rFonts w:ascii="Noto Sans" w:hAnsi="Noto Sans" w:cs="Noto Sans"/>
                <w:color w:val="15438E"/>
                <w:sz w:val="16"/>
                <w:szCs w:val="16"/>
              </w:rPr>
              <w:t>Cap. / Carga:   Para Nivel de</w:t>
            </w:r>
            <w:r w:rsidR="00546A5B">
              <w:rPr>
                <w:rFonts w:ascii="Noto Sans" w:hAnsi="Noto Sans" w:cs="Noto Sans"/>
                <w:color w:val="15438E"/>
                <w:sz w:val="18"/>
                <w:szCs w:val="18"/>
              </w:rPr>
              <w:t xml:space="preserve"> {{</w:t>
            </w:r>
            <w:proofErr w:type="spellStart"/>
            <w:proofErr w:type="gramStart"/>
            <w:r w:rsidR="00546A5B">
              <w:rPr>
                <w:rFonts w:ascii="Noto Sans" w:hAnsi="Noto Sans" w:cs="Noto Sans"/>
                <w:color w:val="15438E"/>
                <w:sz w:val="18"/>
                <w:szCs w:val="18"/>
              </w:rPr>
              <w:t>p.carga</w:t>
            </w:r>
            <w:proofErr w:type="spellEnd"/>
            <w:proofErr w:type="gramEnd"/>
            <w:r w:rsidR="00546A5B">
              <w:rPr>
                <w:rFonts w:ascii="Noto Sans" w:hAnsi="Noto Sans" w:cs="Noto Sans"/>
                <w:color w:val="15438E"/>
                <w:sz w:val="18"/>
                <w:szCs w:val="18"/>
              </w:rPr>
              <w:t xml:space="preserve">}} Kg.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if</w:t>
            </w:r>
            <w:proofErr w:type="spell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 ’ %}  </w:t>
            </w:r>
          </w:p>
          <w:p w14:paraId="7286CFC8" w14:textId="438533F0" w:rsidR="00FB1B97" w:rsidRPr="003F5177" w:rsidRDefault="003F5177" w:rsidP="003F5177">
            <w:pPr>
              <w:spacing w:after="0" w:line="240" w:lineRule="auto"/>
              <w:ind w:left="708"/>
              <w:jc w:val="both"/>
              <w:rPr>
                <w:rFonts w:ascii="Noto Sans" w:hAnsi="Noto Sans" w:cs="Noto Sans"/>
                <w:b/>
                <w:bCs/>
                <w:color w:val="15438E"/>
                <w:sz w:val="18"/>
                <w:szCs w:val="18"/>
                <w:lang w:val="es-MX"/>
              </w:rPr>
            </w:pPr>
            <w:r>
              <w:rPr>
                <w:rFonts w:ascii="Noto Sans" w:hAnsi="Noto Sans" w:cs="Noto Sans"/>
                <w:color w:val="15438E"/>
                <w:sz w:val="18"/>
                <w:szCs w:val="18"/>
              </w:rPr>
              <w:t xml:space="preserve"> </w:t>
            </w:r>
            <w:proofErr w:type="gramStart"/>
            <w:r w:rsidR="00546A5B">
              <w:rPr>
                <w:rFonts w:ascii="Noto Sans" w:hAnsi="Noto Sans" w:cs="Noto Sans"/>
                <w:color w:val="15438E"/>
                <w:sz w:val="18"/>
                <w:szCs w:val="18"/>
              </w:rPr>
              <w:t>Color :</w:t>
            </w:r>
            <w:proofErr w:type="gramEnd"/>
            <w:r w:rsidR="00546A5B">
              <w:rPr>
                <w:rFonts w:ascii="Noto Sans" w:hAnsi="Noto Sans" w:cs="Noto Sans"/>
                <w:color w:val="15438E"/>
                <w:sz w:val="18"/>
                <w:szCs w:val="18"/>
              </w:rPr>
              <w:t xml:space="preserve"> {{</w:t>
            </w:r>
            <w:proofErr w:type="spellStart"/>
            <w:r w:rsidR="00546A5B">
              <w:rPr>
                <w:rFonts w:ascii="Noto Sans" w:hAnsi="Noto Sans" w:cs="Noto Sans"/>
                <w:color w:val="15438E"/>
                <w:sz w:val="18"/>
                <w:szCs w:val="18"/>
              </w:rPr>
              <w:t>p.color</w:t>
            </w:r>
            <w:proofErr w:type="spellEnd"/>
            <w:r w:rsidR="00546A5B">
              <w:rPr>
                <w:rFonts w:ascii="Noto Sans" w:hAnsi="Noto Sans" w:cs="Noto Sans"/>
                <w:color w:val="15438E"/>
                <w:sz w:val="18"/>
                <w:szCs w:val="18"/>
              </w:rPr>
              <w:t xml:space="preserve">}} {% </w:t>
            </w:r>
            <w:proofErr w:type="spellStart"/>
            <w:r w:rsidR="00546A5B">
              <w:rPr>
                <w:rFonts w:ascii="Noto Sans" w:hAnsi="Noto Sans" w:cs="Noto Sans"/>
                <w:color w:val="15438E"/>
                <w:sz w:val="18"/>
                <w:szCs w:val="18"/>
              </w:rPr>
              <w:t>endif</w:t>
            </w:r>
            <w:proofErr w:type="spellEnd"/>
            <w:r w:rsidR="00546A5B">
              <w:rPr>
                <w:rFonts w:ascii="Noto Sans" w:hAnsi="Noto Sans" w:cs="Noto Sans"/>
                <w:color w:val="15438E"/>
                <w:sz w:val="18"/>
                <w:szCs w:val="18"/>
              </w:rPr>
              <w:t xml:space="preserve"> %}</w:t>
            </w:r>
          </w:p>
          <w:p w14:paraId="38DE27E3" w14:textId="2265078C" w:rsidR="00FB1B97" w:rsidRDefault="00FB1B97" w:rsidP="003F5177">
            <w:pPr>
              <w:pStyle w:val="Standard"/>
              <w:spacing w:after="0" w:line="240" w:lineRule="auto"/>
              <w:ind w:left="708"/>
              <w:jc w:val="both"/>
              <w:rPr>
                <w:rFonts w:ascii="Noto Sans" w:hAnsi="Noto Sans" w:cs="Noto Sans"/>
                <w:color w:val="15438E"/>
                <w:sz w:val="18"/>
                <w:szCs w:val="18"/>
              </w:rPr>
            </w:pPr>
          </w:p>
        </w:tc>
      </w:tr>
      <w:tr w:rsidR="00FB1B97" w14:paraId="299D5DD7" w14:textId="77777777" w:rsidTr="009C635E">
        <w:trPr>
          <w:trHeight w:val="1171"/>
        </w:trPr>
        <w:tc>
          <w:tcPr>
            <w:tcW w:w="1288" w:type="dxa"/>
            <w:tcBorders>
              <w:top w:val="single" w:sz="4" w:space="0" w:color="BFBFBF"/>
              <w:left w:val="single" w:sz="4" w:space="0" w:color="BFBFBF"/>
              <w:bottom w:val="single" w:sz="4" w:space="0" w:color="BFBFBF"/>
              <w:right w:val="single" w:sz="6" w:space="0" w:color="BFBFBF"/>
            </w:tcBorders>
            <w:shd w:val="clear" w:color="auto" w:fill="auto"/>
          </w:tcPr>
          <w:p w14:paraId="333C3C25" w14:textId="77777777" w:rsidR="00FB1B97" w:rsidRDefault="00546A5B">
            <w:pPr>
              <w:spacing w:after="0" w:line="240" w:lineRule="auto"/>
              <w:ind w:left="360"/>
              <w:jc w:val="both"/>
              <w:rPr>
                <w:rFonts w:ascii="Noto Sans" w:hAnsi="Noto Sans" w:cs="Noto Sans"/>
                <w:color w:val="15438E"/>
                <w:sz w:val="16"/>
                <w:szCs w:val="16"/>
                <w:lang w:val="en-US"/>
              </w:rPr>
            </w:pPr>
            <w:r>
              <w:rPr>
                <w:rFonts w:ascii="Noto Sans" w:hAnsi="Noto Sans" w:cs="Noto Sans"/>
                <w:color w:val="15438E"/>
                <w:sz w:val="16"/>
                <w:szCs w:val="16"/>
                <w:lang w:val="en-US"/>
              </w:rPr>
              <w:t xml:space="preserve">{%tr </w:t>
            </w:r>
            <w:proofErr w:type="spellStart"/>
            <w:r>
              <w:rPr>
                <w:rFonts w:ascii="Noto Sans" w:hAnsi="Noto Sans" w:cs="Noto Sans"/>
                <w:color w:val="15438E"/>
                <w:sz w:val="16"/>
                <w:szCs w:val="16"/>
                <w:lang w:val="en-US"/>
              </w:rPr>
              <w:t>endfor</w:t>
            </w:r>
            <w:proofErr w:type="spellEnd"/>
            <w:r>
              <w:rPr>
                <w:rFonts w:ascii="Noto Sans" w:hAnsi="Noto Sans" w:cs="Noto Sans"/>
                <w:color w:val="15438E"/>
                <w:sz w:val="16"/>
                <w:szCs w:val="16"/>
                <w:lang w:val="en-US"/>
              </w:rPr>
              <w:t xml:space="preserve"> %}</w:t>
            </w:r>
          </w:p>
        </w:tc>
        <w:tc>
          <w:tcPr>
            <w:tcW w:w="999" w:type="dxa"/>
            <w:tcBorders>
              <w:top w:val="single" w:sz="4" w:space="0" w:color="BFBFBF"/>
              <w:left w:val="single" w:sz="6" w:space="0" w:color="BFBFBF"/>
              <w:bottom w:val="single" w:sz="4" w:space="0" w:color="BFBFBF"/>
              <w:right w:val="single" w:sz="6" w:space="0" w:color="BFBFBF"/>
            </w:tcBorders>
            <w:shd w:val="clear" w:color="auto" w:fill="auto"/>
          </w:tcPr>
          <w:p w14:paraId="28DC2FE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098" w:type="dxa"/>
            <w:tcBorders>
              <w:top w:val="single" w:sz="4" w:space="0" w:color="BFBFBF"/>
              <w:left w:val="single" w:sz="6" w:space="0" w:color="BFBFBF"/>
              <w:bottom w:val="single" w:sz="4" w:space="0" w:color="BFBFBF"/>
              <w:right w:val="single" w:sz="6" w:space="0" w:color="BFBFBF"/>
            </w:tcBorders>
            <w:shd w:val="clear" w:color="auto" w:fill="auto"/>
          </w:tcPr>
          <w:p w14:paraId="2227AB28"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1141" w:type="dxa"/>
            <w:tcBorders>
              <w:top w:val="single" w:sz="4" w:space="0" w:color="BFBFBF"/>
              <w:left w:val="single" w:sz="6" w:space="0" w:color="BFBFBF"/>
              <w:bottom w:val="single" w:sz="4" w:space="0" w:color="BFBFBF"/>
              <w:right w:val="single" w:sz="6" w:space="0" w:color="BFBFBF"/>
            </w:tcBorders>
            <w:shd w:val="clear" w:color="auto" w:fill="auto"/>
          </w:tcPr>
          <w:p w14:paraId="66DDF45F" w14:textId="77777777" w:rsidR="00FB1B97" w:rsidRDefault="00FB1B97">
            <w:pPr>
              <w:spacing w:after="0" w:line="240" w:lineRule="auto"/>
              <w:ind w:left="360"/>
              <w:jc w:val="center"/>
              <w:rPr>
                <w:rFonts w:ascii="Noto Sans" w:hAnsi="Noto Sans" w:cs="Noto Sans"/>
                <w:b/>
                <w:bCs/>
                <w:color w:val="15438E"/>
                <w:sz w:val="18"/>
                <w:szCs w:val="18"/>
                <w:lang w:val="en-US"/>
              </w:rPr>
            </w:pPr>
          </w:p>
        </w:tc>
        <w:tc>
          <w:tcPr>
            <w:tcW w:w="5823" w:type="dxa"/>
            <w:tcBorders>
              <w:top w:val="single" w:sz="4" w:space="0" w:color="BFBFBF"/>
              <w:left w:val="single" w:sz="6" w:space="0" w:color="BFBFBF"/>
              <w:bottom w:val="single" w:sz="4" w:space="0" w:color="BFBFBF"/>
              <w:right w:val="single" w:sz="4" w:space="0" w:color="BFBFBF"/>
            </w:tcBorders>
            <w:shd w:val="clear" w:color="auto" w:fill="auto"/>
          </w:tcPr>
          <w:p w14:paraId="6BF4CE5B" w14:textId="77777777" w:rsidR="00FB1B97" w:rsidRDefault="00FB1B97">
            <w:pPr>
              <w:spacing w:after="0" w:line="240" w:lineRule="auto"/>
              <w:jc w:val="both"/>
              <w:rPr>
                <w:rFonts w:ascii="Noto Sans" w:hAnsi="Noto Sans" w:cs="Noto Sans"/>
                <w:color w:val="15438E"/>
                <w:sz w:val="16"/>
                <w:szCs w:val="16"/>
                <w:lang w:val="en-US"/>
              </w:rPr>
            </w:pPr>
          </w:p>
        </w:tc>
      </w:tr>
    </w:tbl>
    <w:p w14:paraId="6DB89DB2" w14:textId="77777777" w:rsidR="00E011C3" w:rsidRDefault="00E011C3" w:rsidP="00E011C3">
      <w:pPr>
        <w:jc w:val="both"/>
        <w:rPr>
          <w:rFonts w:ascii="Arial" w:hAnsi="Arial" w:cs="Arial"/>
          <w:b/>
        </w:rPr>
        <w:sectPr w:rsidR="00E011C3">
          <w:pgSz w:w="12240" w:h="15840"/>
          <w:pgMar w:top="2268" w:right="1440" w:bottom="1440" w:left="1440" w:header="709" w:footer="709" w:gutter="0"/>
          <w:cols w:space="720"/>
          <w:formProt w:val="0"/>
          <w:titlePg/>
          <w:docGrid w:linePitch="360" w:charSpace="8192"/>
        </w:sectPr>
      </w:pPr>
    </w:p>
    <w:p w14:paraId="3FFF2722" w14:textId="6752C767" w:rsidR="00FB1B97" w:rsidRDefault="00FB1B97" w:rsidP="00E011C3">
      <w:pPr>
        <w:jc w:val="both"/>
        <w:rPr>
          <w:rFonts w:ascii="Arial" w:hAnsi="Arial" w:cs="Arial"/>
          <w:b/>
        </w:rPr>
      </w:pPr>
    </w:p>
    <w:p w14:paraId="3A8D12A0" w14:textId="77777777" w:rsidR="00FB1B97" w:rsidRDefault="00546A5B">
      <w:pPr>
        <w:pStyle w:val="Ttulo1"/>
        <w:numPr>
          <w:ilvl w:val="0"/>
          <w:numId w:val="7"/>
        </w:numPr>
        <w:rPr>
          <w:rFonts w:ascii="Noto Sans" w:hAnsi="Noto Sans" w:cs="Noto Sans"/>
          <w:b/>
          <w:bCs/>
          <w:sz w:val="28"/>
          <w:szCs w:val="28"/>
        </w:rPr>
      </w:pPr>
      <w:bookmarkStart w:id="8" w:name="_Toc222241986"/>
      <w:r>
        <w:rPr>
          <w:rFonts w:ascii="Noto Sans" w:hAnsi="Noto Sans" w:cs="Noto Sans"/>
          <w:b/>
          <w:bCs/>
          <w:sz w:val="28"/>
          <w:szCs w:val="28"/>
        </w:rPr>
        <w:t>Características técnicas</w:t>
      </w:r>
      <w:bookmarkEnd w:id="8"/>
      <w:r>
        <w:rPr>
          <w:rFonts w:ascii="Noto Sans" w:hAnsi="Noto Sans" w:cs="Noto Sans"/>
          <w:b/>
          <w:bCs/>
          <w:sz w:val="28"/>
          <w:szCs w:val="28"/>
        </w:rPr>
        <w:t xml:space="preserve">  </w:t>
      </w:r>
    </w:p>
    <w:p w14:paraId="511064B5" w14:textId="77777777" w:rsidR="00FB1B97" w:rsidRDefault="00FB1B97">
      <w:pPr>
        <w:spacing w:after="0" w:line="240" w:lineRule="auto"/>
        <w:jc w:val="center"/>
        <w:rPr>
          <w:rFonts w:ascii="Noto Sans" w:hAnsi="Noto Sans" w:cs="Noto Sans"/>
          <w:b/>
          <w:bCs/>
          <w:color w:val="15438E"/>
          <w:sz w:val="18"/>
          <w:szCs w:val="18"/>
        </w:rPr>
      </w:pPr>
    </w:p>
    <w:tbl>
      <w:tblPr>
        <w:tblStyle w:val="Tablaconcuadrcula"/>
        <w:tblW w:w="9350" w:type="dxa"/>
        <w:tblLayout w:type="fixed"/>
        <w:tblLook w:val="04A0" w:firstRow="1" w:lastRow="0" w:firstColumn="1" w:lastColumn="0" w:noHBand="0" w:noVBand="1"/>
      </w:tblPr>
      <w:tblGrid>
        <w:gridCol w:w="4676"/>
        <w:gridCol w:w="4674"/>
      </w:tblGrid>
      <w:tr w:rsidR="00FB1B97" w14:paraId="50AFC378" w14:textId="77777777">
        <w:tc>
          <w:tcPr>
            <w:tcW w:w="4675" w:type="dxa"/>
            <w:tcBorders>
              <w:top w:val="nil"/>
              <w:left w:val="nil"/>
              <w:bottom w:val="nil"/>
              <w:right w:val="nil"/>
            </w:tcBorders>
          </w:tcPr>
          <w:p w14:paraId="7CF452C2"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t>MARCOS</w:t>
            </w:r>
          </w:p>
          <w:p w14:paraId="4417E8F8" w14:textId="77777777" w:rsidR="00FB1B97" w:rsidRDefault="00FB1B97">
            <w:pPr>
              <w:spacing w:after="0" w:line="240" w:lineRule="auto"/>
              <w:ind w:left="1080"/>
              <w:rPr>
                <w:rFonts w:ascii="Noto Sans" w:hAnsi="Noto Sans" w:cs="Noto Sans"/>
                <w:color w:val="15438E"/>
                <w:sz w:val="18"/>
                <w:szCs w:val="18"/>
              </w:rPr>
            </w:pPr>
          </w:p>
          <w:p w14:paraId="64513BBF"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 xml:space="preserve">Los marcos están formados por 2 postes y éstos se encuentran fabricados en acero al carbón rolado en caliente de alta resistencia en calibre 14 o 12 y se hallan unidos entre sí por travesaños y diagonales con forma de canal “U”. </w:t>
            </w:r>
            <w:r>
              <w:rPr>
                <w:rFonts w:ascii="Noto Sans" w:hAnsi="Noto Sans" w:cs="Noto Sans"/>
                <w:color w:val="15438E"/>
                <w:sz w:val="18"/>
                <w:szCs w:val="18"/>
              </w:rPr>
              <w:br/>
            </w:r>
          </w:p>
          <w:p w14:paraId="1B6DFD6F" w14:textId="77777777" w:rsidR="00FB1B97" w:rsidRDefault="00546A5B">
            <w:pPr>
              <w:pStyle w:val="Prrafodelista"/>
              <w:numPr>
                <w:ilvl w:val="0"/>
                <w:numId w:val="2"/>
              </w:numPr>
              <w:jc w:val="both"/>
              <w:rPr>
                <w:rFonts w:ascii="Noto Sans" w:hAnsi="Noto Sans" w:cs="Noto Sans"/>
                <w:b/>
                <w:bCs/>
                <w:color w:val="15438E"/>
                <w:sz w:val="18"/>
                <w:szCs w:val="18"/>
              </w:rPr>
            </w:pPr>
            <w:r>
              <w:rPr>
                <w:rFonts w:ascii="Noto Sans" w:hAnsi="Noto Sans" w:cs="Noto Sans"/>
                <w:color w:val="15438E"/>
                <w:sz w:val="18"/>
                <w:szCs w:val="18"/>
              </w:rPr>
              <w:t>El ensamble de los marcos con los travesaños y diagonales se hace mediante el proceso de atornillado formando un arriostrado triangular.</w:t>
            </w:r>
          </w:p>
        </w:tc>
        <w:tc>
          <w:tcPr>
            <w:tcW w:w="4674" w:type="dxa"/>
            <w:tcBorders>
              <w:top w:val="nil"/>
              <w:left w:val="nil"/>
              <w:bottom w:val="nil"/>
              <w:right w:val="nil"/>
            </w:tcBorders>
          </w:tcPr>
          <w:p w14:paraId="65A04624"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02EA13C" wp14:editId="67EC36AA">
                  <wp:extent cx="2685415" cy="238569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6"/>
                          <a:stretch>
                            <a:fillRect/>
                          </a:stretch>
                        </pic:blipFill>
                        <pic:spPr bwMode="auto">
                          <a:xfrm>
                            <a:off x="0" y="0"/>
                            <a:ext cx="2685415" cy="2385695"/>
                          </a:xfrm>
                          <a:prstGeom prst="rect">
                            <a:avLst/>
                          </a:prstGeom>
                          <a:noFill/>
                        </pic:spPr>
                      </pic:pic>
                    </a:graphicData>
                  </a:graphic>
                </wp:inline>
              </w:drawing>
            </w:r>
          </w:p>
        </w:tc>
      </w:tr>
    </w:tbl>
    <w:p w14:paraId="01EABE1F" w14:textId="77777777" w:rsidR="00FB1B97" w:rsidRDefault="00546A5B">
      <w:pPr>
        <w:tabs>
          <w:tab w:val="left" w:pos="2415"/>
        </w:tabs>
        <w:jc w:val="both"/>
        <w:rPr>
          <w:rFonts w:ascii="Arial" w:hAnsi="Arial" w:cs="Arial"/>
          <w:sz w:val="8"/>
          <w:szCs w:val="8"/>
        </w:rPr>
      </w:pPr>
      <w:r>
        <w:rPr>
          <w:rFonts w:ascii="Arial" w:hAnsi="Arial" w:cs="Arial"/>
        </w:rPr>
        <w:tab/>
      </w:r>
    </w:p>
    <w:p w14:paraId="258C517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9 dobleces que los cuales aumentan la capacidad de carga del perfil.</w:t>
      </w:r>
      <w:r>
        <w:rPr>
          <w:rFonts w:ascii="Noto Sans" w:hAnsi="Noto Sans" w:cs="Noto Sans"/>
          <w:color w:val="15438E"/>
          <w:sz w:val="18"/>
          <w:szCs w:val="18"/>
        </w:rPr>
        <w:br/>
      </w:r>
    </w:p>
    <w:p w14:paraId="131E813A"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poste cuenta con dos filas de troquelado en la parte frontal mismos que se utilizan y garantizan el correcto ensamble de las vigas al marco. Adicionalmente cuentan con dos filas (una por costado) de barrenos que facilitan la colocación de cualquier elemento adicional / opcional estándar que se requiera.</w:t>
      </w:r>
    </w:p>
    <w:p w14:paraId="145058A1" w14:textId="77777777" w:rsidR="00FB1B97" w:rsidRDefault="00FB1B97">
      <w:pPr>
        <w:pStyle w:val="Prrafodelista"/>
        <w:ind w:left="1080"/>
        <w:jc w:val="both"/>
        <w:rPr>
          <w:rFonts w:ascii="Noto Sans" w:hAnsi="Noto Sans" w:cs="Noto Sans"/>
          <w:color w:val="15438E"/>
          <w:sz w:val="18"/>
          <w:szCs w:val="18"/>
        </w:rPr>
      </w:pPr>
    </w:p>
    <w:p w14:paraId="6964C1B2" w14:textId="77777777" w:rsidR="00FB1B97" w:rsidRDefault="00546A5B">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El paso (distancia) en el troquelado es de 50 mm mismos que permiten la graduación de la viga.</w:t>
      </w:r>
      <w:r>
        <w:rPr>
          <w:rFonts w:ascii="Noto Sans" w:hAnsi="Noto Sans" w:cs="Noto Sans"/>
          <w:color w:val="15438E"/>
          <w:sz w:val="18"/>
          <w:szCs w:val="18"/>
        </w:rPr>
        <w:br/>
      </w:r>
    </w:p>
    <w:p w14:paraId="5967C61E" w14:textId="77777777" w:rsidR="00FB1B97" w:rsidRDefault="00546A5B">
      <w:pPr>
        <w:pStyle w:val="Prrafodelista"/>
        <w:numPr>
          <w:ilvl w:val="0"/>
          <w:numId w:val="2"/>
        </w:numPr>
        <w:rPr>
          <w:rFonts w:ascii="Noto Sans" w:hAnsi="Noto Sans" w:cs="Noto Sans"/>
          <w:color w:val="15438E"/>
          <w:sz w:val="18"/>
          <w:szCs w:val="18"/>
        </w:rPr>
      </w:pPr>
      <w:r>
        <w:rPr>
          <w:rFonts w:ascii="Noto Sans" w:hAnsi="Noto Sans" w:cs="Noto Sans"/>
          <w:color w:val="15438E"/>
          <w:sz w:val="18"/>
          <w:szCs w:val="18"/>
        </w:rPr>
        <w:t>Cada poste va provisto de una placa base de estudiadas y apropiadas dimensiones para transferir la carga del puntal a la placa de carga.</w:t>
      </w:r>
      <w:r>
        <w:rPr>
          <w:rFonts w:ascii="Noto Sans" w:hAnsi="Noto Sans" w:cs="Noto Sans"/>
          <w:color w:val="15438E"/>
          <w:sz w:val="18"/>
          <w:szCs w:val="18"/>
        </w:rPr>
        <w:br/>
      </w:r>
    </w:p>
    <w:p w14:paraId="4FFBF2DF" w14:textId="01A0617E" w:rsidR="00FB1B97" w:rsidRDefault="00546A5B" w:rsidP="00BE15B7">
      <w:pPr>
        <w:pStyle w:val="Prrafodelista"/>
        <w:numPr>
          <w:ilvl w:val="0"/>
          <w:numId w:val="2"/>
        </w:numPr>
        <w:jc w:val="both"/>
        <w:rPr>
          <w:rFonts w:ascii="Noto Sans" w:hAnsi="Noto Sans" w:cs="Noto Sans"/>
          <w:color w:val="15438E"/>
          <w:sz w:val="18"/>
          <w:szCs w:val="18"/>
        </w:rPr>
      </w:pPr>
      <w:r>
        <w:rPr>
          <w:rFonts w:ascii="Noto Sans" w:hAnsi="Noto Sans" w:cs="Noto Sans"/>
          <w:color w:val="15438E"/>
          <w:sz w:val="18"/>
          <w:szCs w:val="18"/>
        </w:rPr>
        <w:t>Cada placa base cuenta con 1 o 2 perforaciones las cuales permiten la fijación al piso mediante taquete expansivo.</w:t>
      </w:r>
    </w:p>
    <w:p w14:paraId="00C8CD75" w14:textId="77777777" w:rsidR="00BE15B7" w:rsidRPr="00BE15B7" w:rsidRDefault="00BE15B7" w:rsidP="00BE15B7">
      <w:pPr>
        <w:pStyle w:val="Prrafodelista"/>
        <w:ind w:left="1080"/>
        <w:jc w:val="both"/>
        <w:rPr>
          <w:rFonts w:ascii="Noto Sans" w:hAnsi="Noto Sans" w:cs="Noto Sans"/>
          <w:color w:val="15438E"/>
          <w:sz w:val="18"/>
          <w:szCs w:val="18"/>
        </w:rPr>
      </w:pPr>
    </w:p>
    <w:tbl>
      <w:tblPr>
        <w:tblStyle w:val="Tablaconcuadrcula"/>
        <w:tblW w:w="5951" w:type="dxa"/>
        <w:tblInd w:w="1630" w:type="dxa"/>
        <w:tblLayout w:type="fixed"/>
        <w:tblLook w:val="04A0" w:firstRow="1" w:lastRow="0" w:firstColumn="1" w:lastColumn="0" w:noHBand="0" w:noVBand="1"/>
      </w:tblPr>
      <w:tblGrid>
        <w:gridCol w:w="3733"/>
        <w:gridCol w:w="2218"/>
      </w:tblGrid>
      <w:tr w:rsidR="00FB1B97" w14:paraId="7C8EE767" w14:textId="77777777" w:rsidTr="00BE15B7">
        <w:trPr>
          <w:trHeight w:val="497"/>
        </w:trPr>
        <w:tc>
          <w:tcPr>
            <w:tcW w:w="3733" w:type="dxa"/>
            <w:tcBorders>
              <w:top w:val="dotted" w:sz="4" w:space="0" w:color="B4C6E7"/>
              <w:left w:val="dotted" w:sz="4" w:space="0" w:color="B4C6E7"/>
              <w:bottom w:val="nil"/>
              <w:right w:val="nil"/>
            </w:tcBorders>
            <w:shd w:val="clear" w:color="auto" w:fill="F2F2F2" w:themeFill="background1" w:themeFillShade="F2"/>
          </w:tcPr>
          <w:p w14:paraId="0FA13E5D" w14:textId="77777777" w:rsidR="00FB1B97" w:rsidRDefault="00546A5B">
            <w:pPr>
              <w:rPr>
                <w:rFonts w:ascii="Noto Sans" w:hAnsi="Noto Sans" w:cs="Noto Sans"/>
                <w:b/>
                <w:bCs/>
                <w:color w:val="15438E"/>
                <w:sz w:val="24"/>
                <w:szCs w:val="24"/>
              </w:rPr>
            </w:pPr>
            <w:r>
              <w:rPr>
                <w:rFonts w:ascii="Merriweather Black" w:eastAsia="Calibri" w:hAnsi="Merriweather Black" w:cs="Noto Sans"/>
                <w:color w:val="15438E"/>
              </w:rPr>
              <w:t xml:space="preserve">Contamos con 4 </w:t>
            </w:r>
            <w:r>
              <w:rPr>
                <w:rFonts w:ascii="Merriweather Black" w:eastAsia="Calibri" w:hAnsi="Merriweather Black" w:cs="Noto Sans"/>
                <w:color w:val="15438E"/>
              </w:rPr>
              <w:br/>
              <w:t>modelos de poste:</w:t>
            </w:r>
          </w:p>
        </w:tc>
        <w:tc>
          <w:tcPr>
            <w:tcW w:w="2218" w:type="dxa"/>
            <w:vMerge w:val="restart"/>
            <w:tcBorders>
              <w:top w:val="dotted" w:sz="4" w:space="0" w:color="B4C6E7"/>
              <w:left w:val="nil"/>
              <w:bottom w:val="nil"/>
              <w:right w:val="dotted" w:sz="4" w:space="0" w:color="B4C6E7"/>
            </w:tcBorders>
          </w:tcPr>
          <w:p w14:paraId="37E23819" w14:textId="77777777" w:rsidR="00FB1B97" w:rsidRDefault="00546A5B">
            <w:pPr>
              <w:spacing w:after="0" w:line="240" w:lineRule="auto"/>
              <w:jc w:val="center"/>
              <w:rPr>
                <w:rFonts w:ascii="Noto Sans" w:hAnsi="Noto Sans" w:cs="Noto Sans"/>
                <w:b/>
                <w:bCs/>
                <w:color w:val="15438E"/>
                <w:sz w:val="24"/>
                <w:szCs w:val="24"/>
              </w:rPr>
            </w:pPr>
            <w:r>
              <w:rPr>
                <w:noProof/>
              </w:rPr>
              <w:drawing>
                <wp:inline distT="0" distB="0" distL="0" distR="0" wp14:anchorId="6BF9F69D" wp14:editId="6F76E396">
                  <wp:extent cx="951230" cy="1041400"/>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17"/>
                          <a:stretch>
                            <a:fillRect/>
                          </a:stretch>
                        </pic:blipFill>
                        <pic:spPr bwMode="auto">
                          <a:xfrm>
                            <a:off x="0" y="0"/>
                            <a:ext cx="951230" cy="1041400"/>
                          </a:xfrm>
                          <a:prstGeom prst="rect">
                            <a:avLst/>
                          </a:prstGeom>
                          <a:noFill/>
                        </pic:spPr>
                      </pic:pic>
                    </a:graphicData>
                  </a:graphic>
                </wp:inline>
              </w:drawing>
            </w:r>
          </w:p>
        </w:tc>
      </w:tr>
      <w:tr w:rsidR="00FB1B97" w14:paraId="70DB6654" w14:textId="77777777" w:rsidTr="00BE15B7">
        <w:trPr>
          <w:trHeight w:val="348"/>
        </w:trPr>
        <w:tc>
          <w:tcPr>
            <w:tcW w:w="3733" w:type="dxa"/>
            <w:tcBorders>
              <w:top w:val="nil"/>
              <w:left w:val="dotted" w:sz="4" w:space="0" w:color="B4C6E7"/>
              <w:bottom w:val="nil"/>
              <w:right w:val="nil"/>
            </w:tcBorders>
            <w:shd w:val="clear" w:color="auto" w:fill="auto"/>
          </w:tcPr>
          <w:p w14:paraId="11504FD5" w14:textId="77777777" w:rsidR="00FB1B97" w:rsidRDefault="00546A5B">
            <w:pPr>
              <w:spacing w:after="0" w:line="240" w:lineRule="auto"/>
              <w:jc w:val="center"/>
              <w:rPr>
                <w:rFonts w:ascii="Noto Sans" w:hAnsi="Noto Sans" w:cs="Noto Sans"/>
                <w:b/>
                <w:bCs/>
                <w:color w:val="15438E"/>
                <w:sz w:val="18"/>
                <w:szCs w:val="18"/>
              </w:rPr>
            </w:pPr>
            <w:r>
              <w:rPr>
                <w:rFonts w:ascii="Noto Sans" w:eastAsia="Calibri" w:hAnsi="Noto Sans" w:cs="Noto Sans"/>
                <w:b/>
                <w:bCs/>
                <w:color w:val="15438E"/>
                <w:sz w:val="20"/>
                <w:szCs w:val="20"/>
              </w:rPr>
              <w:t>TC-0            TC-2            TC-3</w:t>
            </w:r>
            <w:r>
              <w:rPr>
                <w:rFonts w:ascii="Noto Sans" w:eastAsia="Calibri" w:hAnsi="Noto Sans" w:cs="Noto Sans"/>
                <w:b/>
                <w:bCs/>
                <w:color w:val="15438E"/>
                <w:sz w:val="18"/>
                <w:szCs w:val="18"/>
              </w:rPr>
              <w:br/>
            </w:r>
          </w:p>
        </w:tc>
        <w:tc>
          <w:tcPr>
            <w:tcW w:w="2218" w:type="dxa"/>
            <w:vMerge/>
            <w:tcBorders>
              <w:top w:val="nil"/>
              <w:left w:val="nil"/>
              <w:bottom w:val="nil"/>
              <w:right w:val="dotted" w:sz="4" w:space="0" w:color="B4C6E7"/>
            </w:tcBorders>
          </w:tcPr>
          <w:p w14:paraId="51136A21" w14:textId="77777777" w:rsidR="00FB1B97" w:rsidRDefault="00FB1B97">
            <w:pPr>
              <w:spacing w:after="0" w:line="240" w:lineRule="auto"/>
              <w:jc w:val="center"/>
              <w:rPr>
                <w:rFonts w:ascii="Noto Sans" w:hAnsi="Noto Sans" w:cs="Noto Sans"/>
                <w:b/>
                <w:bCs/>
                <w:color w:val="15438E"/>
                <w:sz w:val="24"/>
                <w:szCs w:val="24"/>
              </w:rPr>
            </w:pPr>
          </w:p>
        </w:tc>
      </w:tr>
      <w:tr w:rsidR="00FB1B97" w14:paraId="2B7CB2EB" w14:textId="77777777" w:rsidTr="00BE15B7">
        <w:trPr>
          <w:trHeight w:val="179"/>
        </w:trPr>
        <w:tc>
          <w:tcPr>
            <w:tcW w:w="3733" w:type="dxa"/>
            <w:tcBorders>
              <w:top w:val="nil"/>
              <w:left w:val="dotted" w:sz="4" w:space="0" w:color="B4C6E7"/>
              <w:bottom w:val="nil"/>
              <w:right w:val="nil"/>
            </w:tcBorders>
            <w:shd w:val="clear" w:color="auto" w:fill="F2F2F2" w:themeFill="background1" w:themeFillShade="F2"/>
          </w:tcPr>
          <w:p w14:paraId="2BF18566"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Color Galvanizado</w:t>
            </w:r>
          </w:p>
        </w:tc>
        <w:tc>
          <w:tcPr>
            <w:tcW w:w="2218" w:type="dxa"/>
            <w:vMerge/>
            <w:tcBorders>
              <w:top w:val="nil"/>
              <w:left w:val="nil"/>
              <w:bottom w:val="nil"/>
              <w:right w:val="dotted" w:sz="4" w:space="0" w:color="B4C6E7"/>
            </w:tcBorders>
          </w:tcPr>
          <w:p w14:paraId="6B976EA5" w14:textId="77777777" w:rsidR="00FB1B97" w:rsidRDefault="00FB1B97">
            <w:pPr>
              <w:spacing w:after="0" w:line="240" w:lineRule="auto"/>
              <w:jc w:val="center"/>
              <w:rPr>
                <w:rFonts w:ascii="Noto Sans" w:hAnsi="Noto Sans" w:cs="Noto Sans"/>
                <w:b/>
                <w:bCs/>
                <w:color w:val="15438E"/>
                <w:sz w:val="24"/>
                <w:szCs w:val="24"/>
              </w:rPr>
            </w:pPr>
          </w:p>
        </w:tc>
      </w:tr>
      <w:tr w:rsidR="00FB1B97" w14:paraId="7DC02BD2" w14:textId="77777777" w:rsidTr="00BE15B7">
        <w:trPr>
          <w:trHeight w:val="179"/>
        </w:trPr>
        <w:tc>
          <w:tcPr>
            <w:tcW w:w="3733" w:type="dxa"/>
            <w:tcBorders>
              <w:top w:val="nil"/>
              <w:left w:val="dotted" w:sz="4" w:space="0" w:color="B4C6E7"/>
              <w:bottom w:val="nil"/>
              <w:right w:val="nil"/>
            </w:tcBorders>
            <w:shd w:val="clear" w:color="auto" w:fill="auto"/>
          </w:tcPr>
          <w:p w14:paraId="69E8A853" w14:textId="77777777" w:rsidR="00FB1B97" w:rsidRDefault="00546A5B">
            <w:pPr>
              <w:spacing w:after="0" w:line="240" w:lineRule="auto"/>
              <w:jc w:val="center"/>
              <w:rPr>
                <w:rFonts w:ascii="Noto Sans" w:hAnsi="Noto Sans" w:cs="Noto Sans"/>
                <w:b/>
                <w:bCs/>
                <w:color w:val="15438E"/>
                <w:sz w:val="20"/>
                <w:szCs w:val="20"/>
              </w:rPr>
            </w:pPr>
            <w:r>
              <w:rPr>
                <w:rFonts w:ascii="Noto Sans" w:eastAsia="Calibri" w:hAnsi="Noto Sans" w:cs="Noto Sans"/>
                <w:color w:val="15438E"/>
                <w:sz w:val="20"/>
                <w:szCs w:val="20"/>
              </w:rPr>
              <w:t>Otros colores opcionales</w:t>
            </w:r>
          </w:p>
        </w:tc>
        <w:tc>
          <w:tcPr>
            <w:tcW w:w="2218" w:type="dxa"/>
            <w:vMerge/>
            <w:tcBorders>
              <w:top w:val="nil"/>
              <w:left w:val="nil"/>
              <w:bottom w:val="nil"/>
              <w:right w:val="dotted" w:sz="4" w:space="0" w:color="B4C6E7"/>
            </w:tcBorders>
          </w:tcPr>
          <w:p w14:paraId="1D8E78E2" w14:textId="77777777" w:rsidR="00FB1B97" w:rsidRDefault="00FB1B97">
            <w:pPr>
              <w:spacing w:after="0" w:line="240" w:lineRule="auto"/>
              <w:jc w:val="center"/>
              <w:rPr>
                <w:rFonts w:ascii="Noto Sans" w:hAnsi="Noto Sans" w:cs="Noto Sans"/>
                <w:b/>
                <w:bCs/>
                <w:color w:val="15438E"/>
                <w:sz w:val="24"/>
                <w:szCs w:val="24"/>
              </w:rPr>
            </w:pPr>
          </w:p>
        </w:tc>
      </w:tr>
      <w:tr w:rsidR="00FB1B97" w14:paraId="4613DECC" w14:textId="77777777" w:rsidTr="00BE15B7">
        <w:trPr>
          <w:trHeight w:val="558"/>
        </w:trPr>
        <w:tc>
          <w:tcPr>
            <w:tcW w:w="5951" w:type="dxa"/>
            <w:gridSpan w:val="2"/>
            <w:shd w:val="clear" w:color="auto" w:fill="15438E"/>
            <w:vAlign w:val="center"/>
          </w:tcPr>
          <w:p w14:paraId="505E208F" w14:textId="77777777" w:rsidR="00FB1B97" w:rsidRDefault="00546A5B">
            <w:pPr>
              <w:spacing w:after="0" w:line="240" w:lineRule="auto"/>
              <w:jc w:val="center"/>
              <w:rPr>
                <w:rFonts w:ascii="Noto Sans" w:hAnsi="Noto Sans" w:cs="Noto Sans"/>
                <w:b/>
                <w:bCs/>
                <w:color w:val="FFFFFF" w:themeColor="background1"/>
                <w:sz w:val="24"/>
                <w:szCs w:val="24"/>
              </w:rPr>
            </w:pPr>
            <w:r>
              <w:rPr>
                <w:rFonts w:ascii="Noto Sans" w:eastAsia="Calibri" w:hAnsi="Noto Sans" w:cs="Noto Sans"/>
                <w:b/>
                <w:bCs/>
                <w:color w:val="FFFFFF" w:themeColor="background1"/>
                <w:sz w:val="24"/>
                <w:szCs w:val="24"/>
              </w:rPr>
              <w:t>FACTOR DE SEGURIDAD LOS MARCOS DE  1.94</w:t>
            </w:r>
          </w:p>
        </w:tc>
      </w:tr>
    </w:tbl>
    <w:p w14:paraId="03571194" w14:textId="77777777" w:rsidR="00FB1B97" w:rsidRDefault="00FB1B97">
      <w:pPr>
        <w:rPr>
          <w:rFonts w:ascii="Noto Sans" w:hAnsi="Noto Sans" w:cs="Noto Sans"/>
          <w:color w:val="15438E"/>
          <w:sz w:val="18"/>
          <w:szCs w:val="18"/>
        </w:rPr>
      </w:pPr>
    </w:p>
    <w:tbl>
      <w:tblPr>
        <w:tblStyle w:val="Tablaconcuadrcula"/>
        <w:tblW w:w="9272" w:type="dxa"/>
        <w:tblLayout w:type="fixed"/>
        <w:tblLook w:val="04A0" w:firstRow="1" w:lastRow="0" w:firstColumn="1" w:lastColumn="0" w:noHBand="0" w:noVBand="1"/>
      </w:tblPr>
      <w:tblGrid>
        <w:gridCol w:w="4637"/>
        <w:gridCol w:w="4635"/>
      </w:tblGrid>
      <w:tr w:rsidR="00FB1B97" w14:paraId="25B0621A" w14:textId="77777777" w:rsidTr="002D1677">
        <w:trPr>
          <w:trHeight w:val="2782"/>
        </w:trPr>
        <w:tc>
          <w:tcPr>
            <w:tcW w:w="4637" w:type="dxa"/>
            <w:tcBorders>
              <w:top w:val="nil"/>
              <w:left w:val="nil"/>
              <w:bottom w:val="nil"/>
              <w:right w:val="nil"/>
            </w:tcBorders>
          </w:tcPr>
          <w:p w14:paraId="3E4A0999"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VIGAS</w:t>
            </w:r>
          </w:p>
          <w:p w14:paraId="395EFA37" w14:textId="77777777" w:rsidR="00FB1B97" w:rsidRDefault="00FB1B97">
            <w:pPr>
              <w:spacing w:after="0" w:line="240" w:lineRule="auto"/>
              <w:rPr>
                <w:rFonts w:ascii="Noto Sans" w:hAnsi="Noto Sans" w:cs="Noto Sans"/>
                <w:color w:val="15438E"/>
                <w:sz w:val="16"/>
                <w:szCs w:val="16"/>
              </w:rPr>
            </w:pPr>
          </w:p>
          <w:p w14:paraId="0BB1DC5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Son perfiles conformados fabricados en lámina de acero de alta resistencia rolada en caliente calibre 14, 12 o 10 formando una figura tipo “L” o “CAJA”.</w:t>
            </w:r>
          </w:p>
          <w:p w14:paraId="415E863D" w14:textId="77777777" w:rsidR="00FB1B97" w:rsidRDefault="00FB1B97">
            <w:pPr>
              <w:spacing w:after="0" w:line="240" w:lineRule="auto"/>
              <w:jc w:val="both"/>
              <w:rPr>
                <w:rFonts w:ascii="Noto Sans" w:hAnsi="Noto Sans" w:cs="Noto Sans"/>
                <w:color w:val="15438E"/>
                <w:sz w:val="18"/>
                <w:szCs w:val="18"/>
              </w:rPr>
            </w:pPr>
          </w:p>
          <w:p w14:paraId="6250B86F"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Este perfil se encuentra unido entre sí mediante proceso de soldadura con hilo continuo.</w:t>
            </w:r>
          </w:p>
        </w:tc>
        <w:tc>
          <w:tcPr>
            <w:tcW w:w="4635" w:type="dxa"/>
            <w:tcBorders>
              <w:top w:val="nil"/>
              <w:left w:val="nil"/>
              <w:bottom w:val="nil"/>
              <w:right w:val="nil"/>
            </w:tcBorders>
          </w:tcPr>
          <w:p w14:paraId="4DC07834" w14:textId="77777777" w:rsidR="00FB1B97" w:rsidRDefault="00FB1B97">
            <w:pPr>
              <w:spacing w:after="0" w:line="240" w:lineRule="auto"/>
              <w:ind w:left="708"/>
              <w:jc w:val="center"/>
              <w:rPr>
                <w:rFonts w:ascii="Noto Sans" w:hAnsi="Noto Sans" w:cs="Noto Sans"/>
                <w:b/>
                <w:bCs/>
                <w:color w:val="15438E"/>
                <w:sz w:val="18"/>
                <w:szCs w:val="18"/>
              </w:rPr>
            </w:pPr>
          </w:p>
          <w:p w14:paraId="6BD042B9" w14:textId="77777777" w:rsidR="00FB1B97" w:rsidRDefault="00FB1B97">
            <w:pPr>
              <w:spacing w:after="0" w:line="240" w:lineRule="auto"/>
              <w:jc w:val="center"/>
              <w:rPr>
                <w:rFonts w:ascii="Noto Sans" w:hAnsi="Noto Sans" w:cs="Noto Sans"/>
                <w:sz w:val="18"/>
                <w:szCs w:val="18"/>
              </w:rPr>
            </w:pPr>
          </w:p>
          <w:p w14:paraId="2F9C9943" w14:textId="77777777" w:rsidR="00FB1B97" w:rsidRDefault="00546A5B">
            <w:pPr>
              <w:tabs>
                <w:tab w:val="left" w:pos="1140"/>
                <w:tab w:val="left" w:pos="1185"/>
              </w:tabs>
              <w:spacing w:after="0" w:line="240" w:lineRule="auto"/>
              <w:jc w:val="center"/>
              <w:rPr>
                <w:rFonts w:ascii="Noto Sans" w:hAnsi="Noto Sans" w:cs="Noto Sans"/>
                <w:sz w:val="18"/>
                <w:szCs w:val="18"/>
              </w:rPr>
            </w:pPr>
            <w:r>
              <w:rPr>
                <w:noProof/>
              </w:rPr>
              <w:drawing>
                <wp:inline distT="0" distB="0" distL="0" distR="0" wp14:anchorId="3F05E9C1" wp14:editId="4772B650">
                  <wp:extent cx="1800782" cy="1276350"/>
                  <wp:effectExtent l="0" t="0" r="0" b="0"/>
                  <wp:docPr id="8" name="Imagen 1185125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185125445"/>
                          <pic:cNvPicPr>
                            <a:picLocks noChangeAspect="1" noChangeArrowheads="1"/>
                          </pic:cNvPicPr>
                        </pic:nvPicPr>
                        <pic:blipFill>
                          <a:blip r:embed="rId18"/>
                          <a:stretch>
                            <a:fillRect/>
                          </a:stretch>
                        </pic:blipFill>
                        <pic:spPr bwMode="auto">
                          <a:xfrm>
                            <a:off x="0" y="0"/>
                            <a:ext cx="1854537" cy="1314450"/>
                          </a:xfrm>
                          <a:prstGeom prst="rect">
                            <a:avLst/>
                          </a:prstGeom>
                          <a:noFill/>
                        </pic:spPr>
                      </pic:pic>
                    </a:graphicData>
                  </a:graphic>
                </wp:inline>
              </w:drawing>
            </w:r>
          </w:p>
        </w:tc>
      </w:tr>
    </w:tbl>
    <w:p w14:paraId="7AB05336"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ensamblaje de las vigas a los marcos se efectúa mediante sus conectores, de estudiada concepción, que garantiza la seguridad y facilidad de su colocación. La fijación de los conectores al perfil se realiza mediante soldadura con hilo continuo.</w:t>
      </w:r>
    </w:p>
    <w:p w14:paraId="597541AA" w14:textId="77777777" w:rsidR="00FB1B97" w:rsidRDefault="00FB1B97">
      <w:pPr>
        <w:pStyle w:val="Prrafodelista"/>
        <w:ind w:left="1080"/>
        <w:jc w:val="both"/>
        <w:rPr>
          <w:rFonts w:ascii="Noto Sans" w:hAnsi="Noto Sans" w:cs="Noto Sans"/>
          <w:color w:val="15438E"/>
          <w:sz w:val="18"/>
          <w:szCs w:val="18"/>
        </w:rPr>
      </w:pPr>
    </w:p>
    <w:p w14:paraId="02650B20"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Esta solida fijación a la viga proporciona una gran estabilidad longitudinal al sistema de almacenamiento (racks).</w:t>
      </w:r>
    </w:p>
    <w:p w14:paraId="79688178" w14:textId="77777777" w:rsidR="00FB1B97" w:rsidRDefault="00FB1B97">
      <w:pPr>
        <w:pStyle w:val="Prrafodelista"/>
        <w:ind w:left="1080"/>
        <w:jc w:val="both"/>
        <w:rPr>
          <w:rFonts w:ascii="Noto Sans" w:hAnsi="Noto Sans" w:cs="Noto Sans"/>
          <w:color w:val="15438E"/>
          <w:sz w:val="18"/>
          <w:szCs w:val="18"/>
        </w:rPr>
      </w:pPr>
    </w:p>
    <w:p w14:paraId="393BD74D"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3 remaches o pernos mismos que garantizan la seguridad y facilidad de colocación entre las vigas y los marcos. </w:t>
      </w:r>
    </w:p>
    <w:p w14:paraId="47BF755F" w14:textId="77777777" w:rsidR="00FB1B97" w:rsidRDefault="00FB1B97">
      <w:pPr>
        <w:pStyle w:val="Prrafodelista"/>
        <w:ind w:left="1080"/>
        <w:jc w:val="both"/>
        <w:rPr>
          <w:rFonts w:ascii="Noto Sans" w:hAnsi="Noto Sans" w:cs="Noto Sans"/>
          <w:color w:val="15438E"/>
          <w:sz w:val="18"/>
          <w:szCs w:val="18"/>
        </w:rPr>
      </w:pPr>
    </w:p>
    <w:p w14:paraId="17069388"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El sistema de remaches con el conector permite una rápida colocación a los postes del marco, así como una fácil y rápida movilidad para variar la posición de las vigas.</w:t>
      </w:r>
    </w:p>
    <w:p w14:paraId="72568FF6" w14:textId="77777777" w:rsidR="00FB1B97" w:rsidRDefault="00FB1B97">
      <w:pPr>
        <w:pStyle w:val="Prrafodelista"/>
        <w:ind w:left="1080"/>
        <w:jc w:val="both"/>
        <w:rPr>
          <w:rFonts w:ascii="Noto Sans" w:hAnsi="Noto Sans" w:cs="Noto Sans"/>
          <w:color w:val="15438E"/>
          <w:sz w:val="18"/>
          <w:szCs w:val="18"/>
        </w:rPr>
      </w:pPr>
    </w:p>
    <w:p w14:paraId="7DDDBC1C" w14:textId="77777777" w:rsidR="00FB1B97" w:rsidRDefault="00546A5B">
      <w:pPr>
        <w:pStyle w:val="Prrafodelista"/>
        <w:numPr>
          <w:ilvl w:val="0"/>
          <w:numId w:val="3"/>
        </w:numPr>
        <w:jc w:val="both"/>
        <w:rPr>
          <w:rFonts w:ascii="Noto Sans" w:hAnsi="Noto Sans" w:cs="Noto Sans"/>
          <w:color w:val="15438E"/>
          <w:sz w:val="18"/>
          <w:szCs w:val="18"/>
        </w:rPr>
      </w:pPr>
      <w:r>
        <w:rPr>
          <w:rFonts w:ascii="Noto Sans" w:hAnsi="Noto Sans" w:cs="Noto Sans"/>
          <w:color w:val="15438E"/>
          <w:sz w:val="18"/>
          <w:szCs w:val="18"/>
        </w:rPr>
        <w:t xml:space="preserve">Los conectores cuentan con dos perforaciones para colocación de elementos de seguridad que bloquean la salida del remache previniendo así accidentes o riesgos por desplazamientos verticales de la viga. </w:t>
      </w:r>
    </w:p>
    <w:tbl>
      <w:tblPr>
        <w:tblStyle w:val="Tablaconcuadrcula"/>
        <w:tblW w:w="9350" w:type="dxa"/>
        <w:tblLayout w:type="fixed"/>
        <w:tblLook w:val="04A0" w:firstRow="1" w:lastRow="0" w:firstColumn="1" w:lastColumn="0" w:noHBand="0" w:noVBand="1"/>
      </w:tblPr>
      <w:tblGrid>
        <w:gridCol w:w="4676"/>
        <w:gridCol w:w="4674"/>
      </w:tblGrid>
      <w:tr w:rsidR="00FB1B97" w14:paraId="2EF88AC0" w14:textId="77777777">
        <w:tc>
          <w:tcPr>
            <w:tcW w:w="4675" w:type="dxa"/>
            <w:tcBorders>
              <w:top w:val="nil"/>
              <w:left w:val="nil"/>
              <w:bottom w:val="dotted" w:sz="4" w:space="0" w:color="15438E"/>
              <w:right w:val="nil"/>
            </w:tcBorders>
          </w:tcPr>
          <w:p w14:paraId="3E86862B" w14:textId="77777777" w:rsidR="00FB1B97" w:rsidRDefault="00546A5B">
            <w:pPr>
              <w:tabs>
                <w:tab w:val="left" w:pos="1952"/>
              </w:tabs>
              <w:spacing w:after="0" w:line="240" w:lineRule="auto"/>
              <w:jc w:val="center"/>
              <w:rPr>
                <w:lang w:val="es-MX" w:eastAsia="es-MX"/>
              </w:rPr>
            </w:pPr>
            <w:r>
              <w:rPr>
                <w:noProof/>
              </w:rPr>
              <w:drawing>
                <wp:inline distT="0" distB="0" distL="0" distR="0" wp14:anchorId="5998C317" wp14:editId="630C0956">
                  <wp:extent cx="1811215" cy="1447800"/>
                  <wp:effectExtent l="0" t="0" r="0" b="0"/>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7"/>
                          <pic:cNvPicPr>
                            <a:picLocks noChangeAspect="1" noChangeArrowheads="1"/>
                          </pic:cNvPicPr>
                        </pic:nvPicPr>
                        <pic:blipFill>
                          <a:blip r:embed="rId19"/>
                          <a:stretch>
                            <a:fillRect/>
                          </a:stretch>
                        </pic:blipFill>
                        <pic:spPr bwMode="auto">
                          <a:xfrm>
                            <a:off x="0" y="0"/>
                            <a:ext cx="1815685" cy="1451373"/>
                          </a:xfrm>
                          <a:prstGeom prst="rect">
                            <a:avLst/>
                          </a:prstGeom>
                          <a:noFill/>
                        </pic:spPr>
                      </pic:pic>
                    </a:graphicData>
                  </a:graphic>
                </wp:inline>
              </w:drawing>
            </w:r>
          </w:p>
        </w:tc>
        <w:tc>
          <w:tcPr>
            <w:tcW w:w="4674" w:type="dxa"/>
            <w:tcBorders>
              <w:top w:val="nil"/>
              <w:left w:val="nil"/>
              <w:bottom w:val="dotted" w:sz="4" w:space="0" w:color="15438E"/>
              <w:right w:val="nil"/>
            </w:tcBorders>
          </w:tcPr>
          <w:p w14:paraId="49D5ED2C" w14:textId="77777777" w:rsidR="00FB1B97" w:rsidRDefault="00546A5B">
            <w:pPr>
              <w:tabs>
                <w:tab w:val="left" w:pos="1952"/>
              </w:tabs>
              <w:spacing w:after="0" w:line="240" w:lineRule="auto"/>
              <w:jc w:val="center"/>
              <w:rPr>
                <w:lang w:val="es-MX" w:eastAsia="es-MX"/>
              </w:rPr>
            </w:pPr>
            <w:r>
              <w:rPr>
                <w:noProof/>
              </w:rPr>
              <w:drawing>
                <wp:inline distT="0" distB="0" distL="0" distR="0" wp14:anchorId="7C60621B" wp14:editId="18A09215">
                  <wp:extent cx="1280160" cy="1322070"/>
                  <wp:effectExtent l="0" t="0" r="0" b="0"/>
                  <wp:docPr id="10"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5"/>
                          <pic:cNvPicPr>
                            <a:picLocks noChangeAspect="1" noChangeArrowheads="1"/>
                          </pic:cNvPicPr>
                        </pic:nvPicPr>
                        <pic:blipFill>
                          <a:blip r:embed="rId20"/>
                          <a:stretch>
                            <a:fillRect/>
                          </a:stretch>
                        </pic:blipFill>
                        <pic:spPr bwMode="auto">
                          <a:xfrm>
                            <a:off x="0" y="0"/>
                            <a:ext cx="1280160" cy="1322070"/>
                          </a:xfrm>
                          <a:prstGeom prst="rect">
                            <a:avLst/>
                          </a:prstGeom>
                          <a:noFill/>
                        </pic:spPr>
                      </pic:pic>
                    </a:graphicData>
                  </a:graphic>
                </wp:inline>
              </w:drawing>
            </w:r>
          </w:p>
        </w:tc>
      </w:tr>
      <w:tr w:rsidR="00FB1B97" w14:paraId="3A197985" w14:textId="77777777">
        <w:trPr>
          <w:trHeight w:val="725"/>
        </w:trPr>
        <w:tc>
          <w:tcPr>
            <w:tcW w:w="4675"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0FEFB275"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“CAJA</w:t>
            </w:r>
          </w:p>
        </w:tc>
        <w:tc>
          <w:tcPr>
            <w:tcW w:w="4674" w:type="dxa"/>
            <w:tcBorders>
              <w:top w:val="dotted" w:sz="4" w:space="0" w:color="15438E"/>
              <w:left w:val="dotted" w:sz="4" w:space="0" w:color="15438E"/>
              <w:bottom w:val="dotted" w:sz="4" w:space="0" w:color="15438E"/>
              <w:right w:val="dotted" w:sz="4" w:space="0" w:color="15438E"/>
            </w:tcBorders>
            <w:shd w:val="clear" w:color="auto" w:fill="D9E2F3" w:themeFill="accent1" w:themeFillTint="33"/>
            <w:vAlign w:val="center"/>
          </w:tcPr>
          <w:p w14:paraId="799DE9A6" w14:textId="77777777" w:rsidR="00FB1B97" w:rsidRDefault="00546A5B">
            <w:pPr>
              <w:spacing w:after="0" w:line="240" w:lineRule="auto"/>
              <w:jc w:val="center"/>
              <w:rPr>
                <w:rFonts w:ascii="Noto Sans" w:hAnsi="Noto Sans" w:cs="Noto Sans"/>
                <w:b/>
                <w:bCs/>
                <w:color w:val="15438E"/>
                <w:sz w:val="24"/>
                <w:szCs w:val="24"/>
              </w:rPr>
            </w:pPr>
            <w:r>
              <w:rPr>
                <w:rFonts w:ascii="Noto Sans" w:eastAsia="Calibri" w:hAnsi="Noto Sans" w:cs="Noto Sans"/>
                <w:b/>
                <w:bCs/>
                <w:color w:val="15438E"/>
                <w:sz w:val="24"/>
                <w:szCs w:val="24"/>
              </w:rPr>
              <w:t>Viga tipo “L”</w:t>
            </w:r>
          </w:p>
        </w:tc>
      </w:tr>
    </w:tbl>
    <w:p w14:paraId="7E57B2A9" w14:textId="77777777" w:rsidR="00FB1B97" w:rsidRDefault="00546A5B">
      <w:pPr>
        <w:tabs>
          <w:tab w:val="left" w:pos="1952"/>
        </w:tabs>
        <w:jc w:val="both"/>
        <w:rPr>
          <w:sz w:val="2"/>
          <w:szCs w:val="2"/>
          <w:lang w:val="es-MX" w:eastAsia="es-MX"/>
        </w:rPr>
      </w:pPr>
      <w:r>
        <w:rPr>
          <w:lang w:val="es-MX" w:eastAsia="es-MX"/>
        </w:rPr>
        <w:t xml:space="preserve">                              </w:t>
      </w:r>
    </w:p>
    <w:p w14:paraId="056E0B50" w14:textId="77777777" w:rsidR="00FB1B97" w:rsidRDefault="00546A5B">
      <w:pPr>
        <w:spacing w:after="40"/>
        <w:jc w:val="center"/>
        <w:rPr>
          <w:rFonts w:ascii="Noto Sans" w:hAnsi="Noto Sans" w:cs="Noto Sans"/>
          <w:color w:val="15438E"/>
          <w:sz w:val="4"/>
          <w:szCs w:val="4"/>
        </w:rPr>
      </w:pPr>
      <w:r>
        <w:rPr>
          <w:rFonts w:ascii="Noto Sans" w:hAnsi="Noto Sans" w:cs="Noto Sans"/>
          <w:color w:val="15438E"/>
          <w:sz w:val="18"/>
          <w:szCs w:val="18"/>
        </w:rPr>
        <w:t>Color Anaranjado (Otros colores opcionales)</w:t>
      </w:r>
      <w:r>
        <w:rPr>
          <w:rFonts w:ascii="Noto Sans" w:hAnsi="Noto Sans" w:cs="Noto Sans"/>
          <w:color w:val="15438E"/>
          <w:sz w:val="18"/>
          <w:szCs w:val="18"/>
        </w:rPr>
        <w:br/>
      </w:r>
    </w:p>
    <w:p w14:paraId="69B4B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 xml:space="preserve">FACTOR DE SEGURIDAD PARA </w:t>
      </w:r>
    </w:p>
    <w:p w14:paraId="53ED10BC" w14:textId="77777777" w:rsidR="00FB1B97" w:rsidRDefault="00546A5B">
      <w:pPr>
        <w:spacing w:after="0" w:line="240" w:lineRule="auto"/>
        <w:jc w:val="center"/>
        <w:rPr>
          <w:rFonts w:ascii="Noto Sans" w:hAnsi="Noto Sans" w:cs="Noto Sans"/>
          <w:b/>
          <w:bCs/>
          <w:color w:val="15438E"/>
          <w:sz w:val="24"/>
          <w:szCs w:val="24"/>
        </w:rPr>
      </w:pPr>
      <w:r>
        <w:rPr>
          <w:rFonts w:ascii="Noto Sans" w:hAnsi="Noto Sans" w:cs="Noto Sans"/>
          <w:b/>
          <w:bCs/>
          <w:color w:val="15438E"/>
          <w:sz w:val="24"/>
          <w:szCs w:val="24"/>
        </w:rPr>
        <w:t>LAS VIGAS DE 1.67</w:t>
      </w:r>
    </w:p>
    <w:p w14:paraId="7AE5226A" w14:textId="77777777" w:rsidR="003F2312" w:rsidRDefault="003F2312">
      <w:pPr>
        <w:pStyle w:val="Ttulo1"/>
        <w:numPr>
          <w:ilvl w:val="0"/>
          <w:numId w:val="7"/>
        </w:numPr>
        <w:rPr>
          <w:rFonts w:ascii="Noto Sans" w:hAnsi="Noto Sans" w:cs="Noto Sans"/>
          <w:b/>
          <w:bCs/>
          <w:sz w:val="28"/>
          <w:szCs w:val="28"/>
        </w:rPr>
        <w:sectPr w:rsidR="003F2312">
          <w:pgSz w:w="12240" w:h="15840"/>
          <w:pgMar w:top="2268" w:right="1440" w:bottom="1440" w:left="1440" w:header="709" w:footer="709" w:gutter="0"/>
          <w:cols w:space="720"/>
          <w:formProt w:val="0"/>
          <w:titlePg/>
          <w:docGrid w:linePitch="360" w:charSpace="8192"/>
        </w:sectPr>
      </w:pPr>
    </w:p>
    <w:p w14:paraId="48A7E07A" w14:textId="3F09ED65" w:rsidR="00FB1B97" w:rsidRDefault="00546A5B">
      <w:pPr>
        <w:pStyle w:val="Ttulo1"/>
        <w:numPr>
          <w:ilvl w:val="0"/>
          <w:numId w:val="7"/>
        </w:numPr>
        <w:rPr>
          <w:rFonts w:ascii="Noto Sans" w:hAnsi="Noto Sans" w:cs="Noto Sans"/>
          <w:b/>
          <w:bCs/>
          <w:sz w:val="28"/>
          <w:szCs w:val="28"/>
        </w:rPr>
      </w:pPr>
      <w:bookmarkStart w:id="9" w:name="_Toc222241987"/>
      <w:r>
        <w:rPr>
          <w:rFonts w:ascii="Noto Sans" w:hAnsi="Noto Sans" w:cs="Noto Sans"/>
          <w:b/>
          <w:bCs/>
          <w:sz w:val="28"/>
          <w:szCs w:val="28"/>
        </w:rPr>
        <w:lastRenderedPageBreak/>
        <w:t>Elementos auxiliares (opcionales)</w:t>
      </w:r>
      <w:bookmarkEnd w:id="9"/>
    </w:p>
    <w:p w14:paraId="6B5B7C8A" w14:textId="77777777" w:rsidR="00FB1B97" w:rsidRDefault="00FB1B97">
      <w:pPr>
        <w:jc w:val="center"/>
        <w:rPr>
          <w:rFonts w:ascii="Arial" w:hAnsi="Arial" w:cs="Arial"/>
          <w:lang w:val="es-MX" w:eastAsia="es-MX"/>
        </w:rPr>
      </w:pPr>
    </w:p>
    <w:tbl>
      <w:tblPr>
        <w:tblStyle w:val="Tablaconcuadrcula"/>
        <w:tblW w:w="9350" w:type="dxa"/>
        <w:tblLayout w:type="fixed"/>
        <w:tblLook w:val="04A0" w:firstRow="1" w:lastRow="0" w:firstColumn="1" w:lastColumn="0" w:noHBand="0" w:noVBand="1"/>
      </w:tblPr>
      <w:tblGrid>
        <w:gridCol w:w="4676"/>
        <w:gridCol w:w="4674"/>
      </w:tblGrid>
      <w:tr w:rsidR="00FB1B97" w14:paraId="3788A587" w14:textId="77777777">
        <w:tc>
          <w:tcPr>
            <w:tcW w:w="4675" w:type="dxa"/>
            <w:tcBorders>
              <w:top w:val="nil"/>
              <w:left w:val="nil"/>
              <w:bottom w:val="nil"/>
              <w:right w:val="nil"/>
            </w:tcBorders>
          </w:tcPr>
          <w:p w14:paraId="2FC59A44" w14:textId="77777777" w:rsidR="00FB1B97" w:rsidRDefault="00546A5B">
            <w:pPr>
              <w:spacing w:after="0" w:line="240" w:lineRule="auto"/>
              <w:ind w:left="893"/>
              <w:rPr>
                <w:rFonts w:ascii="Noto Sans" w:hAnsi="Noto Sans" w:cs="Noto Sans"/>
                <w:color w:val="15438E"/>
                <w:sz w:val="36"/>
                <w:szCs w:val="36"/>
              </w:rPr>
            </w:pPr>
            <w:r>
              <w:rPr>
                <w:rFonts w:ascii="Noto Sans" w:eastAsia="Calibri" w:hAnsi="Noto Sans" w:cs="Noto Sans"/>
                <w:color w:val="15438E"/>
                <w:sz w:val="36"/>
                <w:szCs w:val="36"/>
              </w:rPr>
              <w:t>DISTANCIADORES</w:t>
            </w:r>
          </w:p>
          <w:p w14:paraId="4ABBFE57" w14:textId="77777777" w:rsidR="00FB1B97" w:rsidRDefault="00546A5B">
            <w:pPr>
              <w:spacing w:after="0" w:line="240" w:lineRule="auto"/>
              <w:ind w:left="893"/>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c>
          <w:tcPr>
            <w:tcW w:w="4674" w:type="dxa"/>
            <w:tcBorders>
              <w:top w:val="nil"/>
              <w:left w:val="nil"/>
              <w:bottom w:val="nil"/>
              <w:right w:val="nil"/>
            </w:tcBorders>
          </w:tcPr>
          <w:p w14:paraId="29192F11" w14:textId="77777777" w:rsidR="00FB1B97" w:rsidRDefault="00FB1B97">
            <w:pPr>
              <w:spacing w:after="0" w:line="240" w:lineRule="auto"/>
              <w:jc w:val="center"/>
              <w:rPr>
                <w:rFonts w:ascii="Noto Sans" w:hAnsi="Noto Sans" w:cs="Noto Sans"/>
                <w:b/>
                <w:bCs/>
                <w:color w:val="15438E"/>
                <w:sz w:val="18"/>
                <w:szCs w:val="18"/>
              </w:rPr>
            </w:pPr>
          </w:p>
          <w:p w14:paraId="462F6263"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310F53C" wp14:editId="1C9CF530">
                  <wp:extent cx="2162175" cy="1257300"/>
                  <wp:effectExtent l="0" t="0" r="0" b="0"/>
                  <wp:docPr id="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2"/>
                          <pic:cNvPicPr>
                            <a:picLocks noChangeAspect="1" noChangeArrowheads="1"/>
                          </pic:cNvPicPr>
                        </pic:nvPicPr>
                        <pic:blipFill>
                          <a:blip r:embed="rId21"/>
                          <a:stretch>
                            <a:fillRect/>
                          </a:stretch>
                        </pic:blipFill>
                        <pic:spPr bwMode="auto">
                          <a:xfrm>
                            <a:off x="0" y="0"/>
                            <a:ext cx="2162175" cy="1257300"/>
                          </a:xfrm>
                          <a:prstGeom prst="rect">
                            <a:avLst/>
                          </a:prstGeom>
                          <a:noFill/>
                        </pic:spPr>
                      </pic:pic>
                    </a:graphicData>
                  </a:graphic>
                </wp:inline>
              </w:drawing>
            </w:r>
          </w:p>
          <w:p w14:paraId="22DE472F" w14:textId="77777777" w:rsidR="00FB1B97" w:rsidRDefault="00FB1B97">
            <w:pPr>
              <w:spacing w:after="0" w:line="240" w:lineRule="auto"/>
              <w:rPr>
                <w:rFonts w:ascii="Noto Sans" w:hAnsi="Noto Sans" w:cs="Noto Sans"/>
                <w:sz w:val="18"/>
                <w:szCs w:val="18"/>
              </w:rPr>
            </w:pPr>
          </w:p>
          <w:p w14:paraId="445D9A09" w14:textId="77777777" w:rsidR="00FB1B97" w:rsidRDefault="00FB1B97">
            <w:pPr>
              <w:spacing w:after="0" w:line="240" w:lineRule="auto"/>
              <w:rPr>
                <w:rFonts w:ascii="Noto Sans" w:hAnsi="Noto Sans" w:cs="Noto Sans"/>
                <w:sz w:val="18"/>
                <w:szCs w:val="18"/>
              </w:rPr>
            </w:pPr>
          </w:p>
          <w:p w14:paraId="55EB1B71" w14:textId="77777777" w:rsidR="00FB1B97" w:rsidRDefault="00FB1B97">
            <w:pPr>
              <w:spacing w:after="0" w:line="240" w:lineRule="auto"/>
              <w:rPr>
                <w:rFonts w:ascii="Noto Sans" w:hAnsi="Noto Sans" w:cs="Noto Sans"/>
                <w:sz w:val="18"/>
                <w:szCs w:val="18"/>
              </w:rPr>
            </w:pPr>
          </w:p>
        </w:tc>
      </w:tr>
      <w:tr w:rsidR="00FB1B97" w14:paraId="0A548D8F" w14:textId="77777777">
        <w:trPr>
          <w:trHeight w:val="1185"/>
        </w:trPr>
        <w:tc>
          <w:tcPr>
            <w:tcW w:w="4675" w:type="dxa"/>
            <w:vMerge w:val="restart"/>
            <w:tcBorders>
              <w:top w:val="nil"/>
              <w:left w:val="nil"/>
              <w:bottom w:val="nil"/>
              <w:right w:val="nil"/>
            </w:tcBorders>
          </w:tcPr>
          <w:p w14:paraId="1042FFF7" w14:textId="77777777" w:rsidR="00FB1B97" w:rsidRDefault="00FB1B97">
            <w:pPr>
              <w:spacing w:after="0" w:line="240" w:lineRule="auto"/>
              <w:rPr>
                <w:rFonts w:ascii="Noto Sans" w:hAnsi="Noto Sans" w:cs="Noto Sans"/>
                <w:color w:val="15438E"/>
                <w:sz w:val="18"/>
                <w:szCs w:val="18"/>
              </w:rPr>
            </w:pPr>
          </w:p>
          <w:p w14:paraId="75626AFD" w14:textId="77777777" w:rsidR="00FB1B97" w:rsidRDefault="00FB1B97">
            <w:pPr>
              <w:spacing w:after="0" w:line="240" w:lineRule="auto"/>
              <w:ind w:left="1080"/>
              <w:jc w:val="right"/>
              <w:rPr>
                <w:rFonts w:ascii="Noto Sans" w:hAnsi="Noto Sans" w:cs="Noto Sans"/>
                <w:color w:val="15438E"/>
                <w:sz w:val="18"/>
                <w:szCs w:val="18"/>
              </w:rPr>
            </w:pPr>
          </w:p>
          <w:p w14:paraId="5BAF57F5" w14:textId="77777777" w:rsidR="00FB1B97" w:rsidRDefault="00546A5B">
            <w:pPr>
              <w:spacing w:after="0" w:line="240" w:lineRule="auto"/>
              <w:ind w:left="1080"/>
              <w:jc w:val="right"/>
              <w:rPr>
                <w:rFonts w:ascii="Noto Sans" w:hAnsi="Noto Sans" w:cs="Noto Sans"/>
                <w:color w:val="15438E"/>
                <w:sz w:val="18"/>
                <w:szCs w:val="18"/>
              </w:rPr>
            </w:pPr>
            <w:r>
              <w:rPr>
                <w:noProof/>
              </w:rPr>
              <w:drawing>
                <wp:inline distT="0" distB="0" distL="0" distR="0" wp14:anchorId="4C76E59D" wp14:editId="08539433">
                  <wp:extent cx="2031365" cy="1061085"/>
                  <wp:effectExtent l="0" t="0" r="0" b="0"/>
                  <wp:docPr id="1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6"/>
                          <pic:cNvPicPr>
                            <a:picLocks noChangeAspect="1" noChangeArrowheads="1"/>
                          </pic:cNvPicPr>
                        </pic:nvPicPr>
                        <pic:blipFill>
                          <a:blip r:embed="rId22"/>
                          <a:stretch>
                            <a:fillRect/>
                          </a:stretch>
                        </pic:blipFill>
                        <pic:spPr bwMode="auto">
                          <a:xfrm>
                            <a:off x="0" y="0"/>
                            <a:ext cx="2031365" cy="1061085"/>
                          </a:xfrm>
                          <a:prstGeom prst="rect">
                            <a:avLst/>
                          </a:prstGeom>
                          <a:noFill/>
                        </pic:spPr>
                      </pic:pic>
                    </a:graphicData>
                  </a:graphic>
                </wp:inline>
              </w:drawing>
            </w:r>
          </w:p>
        </w:tc>
        <w:tc>
          <w:tcPr>
            <w:tcW w:w="4674" w:type="dxa"/>
            <w:tcBorders>
              <w:top w:val="nil"/>
              <w:left w:val="nil"/>
              <w:bottom w:val="single" w:sz="4" w:space="0" w:color="FFFFFF"/>
              <w:right w:val="nil"/>
            </w:tcBorders>
          </w:tcPr>
          <w:p w14:paraId="70CE2925" w14:textId="77777777" w:rsidR="00FB1B97" w:rsidRDefault="00FB1B97">
            <w:pPr>
              <w:spacing w:after="0" w:line="240" w:lineRule="auto"/>
              <w:jc w:val="center"/>
              <w:rPr>
                <w:rFonts w:ascii="Noto Sans" w:hAnsi="Noto Sans" w:cs="Noto Sans"/>
                <w:b/>
                <w:bCs/>
                <w:color w:val="15438E"/>
                <w:sz w:val="18"/>
                <w:szCs w:val="18"/>
              </w:rPr>
            </w:pPr>
          </w:p>
          <w:p w14:paraId="300D53CC" w14:textId="77777777" w:rsidR="00FB1B97" w:rsidRDefault="00546A5B">
            <w:pPr>
              <w:spacing w:after="0" w:line="240" w:lineRule="auto"/>
              <w:ind w:left="881"/>
              <w:rPr>
                <w:rFonts w:ascii="Noto Sans" w:hAnsi="Noto Sans" w:cs="Noto Sans"/>
                <w:color w:val="15438E"/>
                <w:sz w:val="36"/>
                <w:szCs w:val="36"/>
              </w:rPr>
            </w:pPr>
            <w:r>
              <w:rPr>
                <w:rFonts w:ascii="Noto Sans" w:eastAsia="Calibri" w:hAnsi="Noto Sans" w:cs="Noto Sans"/>
                <w:color w:val="15438E"/>
                <w:sz w:val="36"/>
                <w:szCs w:val="36"/>
              </w:rPr>
              <w:t>CALZAS DE NIVELACIÓN</w:t>
            </w:r>
          </w:p>
        </w:tc>
      </w:tr>
      <w:tr w:rsidR="00FB1B97" w14:paraId="317463C0" w14:textId="77777777">
        <w:trPr>
          <w:trHeight w:val="2040"/>
        </w:trPr>
        <w:tc>
          <w:tcPr>
            <w:tcW w:w="4675" w:type="dxa"/>
            <w:vMerge/>
            <w:tcBorders>
              <w:top w:val="nil"/>
              <w:left w:val="nil"/>
              <w:bottom w:val="nil"/>
              <w:right w:val="nil"/>
            </w:tcBorders>
          </w:tcPr>
          <w:p w14:paraId="68C74F42" w14:textId="77777777" w:rsidR="00FB1B97" w:rsidRDefault="00FB1B97">
            <w:pPr>
              <w:spacing w:after="0" w:line="240" w:lineRule="auto"/>
              <w:rPr>
                <w:rFonts w:ascii="Noto Sans" w:hAnsi="Noto Sans" w:cs="Noto Sans"/>
                <w:color w:val="15438E"/>
                <w:sz w:val="18"/>
                <w:szCs w:val="18"/>
              </w:rPr>
            </w:pPr>
          </w:p>
        </w:tc>
        <w:tc>
          <w:tcPr>
            <w:tcW w:w="4674" w:type="dxa"/>
            <w:tcBorders>
              <w:top w:val="single" w:sz="4" w:space="0" w:color="FFFFFF"/>
              <w:left w:val="nil"/>
              <w:bottom w:val="nil"/>
              <w:right w:val="nil"/>
            </w:tcBorders>
          </w:tcPr>
          <w:p w14:paraId="41388C8A" w14:textId="77777777" w:rsidR="00FB1B97" w:rsidRDefault="00546A5B">
            <w:pPr>
              <w:spacing w:after="0" w:line="240" w:lineRule="auto"/>
              <w:ind w:left="881"/>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Elementos auxiliares fabricados en acero al carbón rolado en caliente de alta resistencia calibre 14 o 12 los cuales permiten unir baterías sencillas convirtiéndolas en dobles, triples o cuádruples logrando así una mayor estabilidad del sistema. Su unión es mediante tornillos galvanizados de 5/16” x 3/4” grado 2.</w:t>
            </w:r>
          </w:p>
        </w:tc>
      </w:tr>
    </w:tbl>
    <w:p w14:paraId="59237984" w14:textId="77777777" w:rsidR="00FB1B97" w:rsidRDefault="00FB1B97">
      <w:pPr>
        <w:rPr>
          <w:rFonts w:ascii="Arial" w:hAnsi="Arial" w:cs="Arial"/>
          <w:b/>
        </w:rPr>
      </w:pPr>
    </w:p>
    <w:tbl>
      <w:tblPr>
        <w:tblStyle w:val="Tablaconcuadrcula"/>
        <w:tblW w:w="9350" w:type="dxa"/>
        <w:tblLayout w:type="fixed"/>
        <w:tblLook w:val="04A0" w:firstRow="1" w:lastRow="0" w:firstColumn="1" w:lastColumn="0" w:noHBand="0" w:noVBand="1"/>
      </w:tblPr>
      <w:tblGrid>
        <w:gridCol w:w="4676"/>
        <w:gridCol w:w="4674"/>
      </w:tblGrid>
      <w:tr w:rsidR="00FB1B97" w14:paraId="02FE7A43" w14:textId="77777777">
        <w:trPr>
          <w:trHeight w:val="1530"/>
        </w:trPr>
        <w:tc>
          <w:tcPr>
            <w:tcW w:w="4675" w:type="dxa"/>
            <w:tcBorders>
              <w:top w:val="nil"/>
              <w:left w:val="nil"/>
              <w:bottom w:val="single" w:sz="4" w:space="0" w:color="FFFFFF"/>
              <w:right w:val="nil"/>
            </w:tcBorders>
          </w:tcPr>
          <w:p w14:paraId="40F9A2B5"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ELEMENTOS DE ANCLAJE Y FIJACION.</w:t>
            </w:r>
          </w:p>
        </w:tc>
        <w:tc>
          <w:tcPr>
            <w:tcW w:w="4674" w:type="dxa"/>
            <w:vMerge w:val="restart"/>
            <w:tcBorders>
              <w:top w:val="nil"/>
              <w:left w:val="nil"/>
              <w:bottom w:val="nil"/>
              <w:right w:val="nil"/>
            </w:tcBorders>
          </w:tcPr>
          <w:p w14:paraId="43E3C6DB" w14:textId="77777777" w:rsidR="00FB1B97" w:rsidRDefault="00FB1B97">
            <w:pPr>
              <w:spacing w:after="0" w:line="240" w:lineRule="auto"/>
              <w:jc w:val="center"/>
              <w:rPr>
                <w:rFonts w:ascii="Noto Sans" w:hAnsi="Noto Sans" w:cs="Noto Sans"/>
                <w:b/>
                <w:bCs/>
                <w:color w:val="15438E"/>
                <w:sz w:val="18"/>
                <w:szCs w:val="18"/>
              </w:rPr>
            </w:pPr>
          </w:p>
          <w:p w14:paraId="145095E1" w14:textId="77777777" w:rsidR="00FB1B97" w:rsidRDefault="00FB1B97">
            <w:pPr>
              <w:spacing w:after="0" w:line="240" w:lineRule="auto"/>
              <w:jc w:val="center"/>
              <w:rPr>
                <w:rFonts w:ascii="Noto Sans" w:hAnsi="Noto Sans" w:cs="Noto Sans"/>
                <w:b/>
                <w:bCs/>
                <w:color w:val="15438E"/>
                <w:sz w:val="18"/>
                <w:szCs w:val="18"/>
              </w:rPr>
            </w:pPr>
          </w:p>
          <w:p w14:paraId="729295CD"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09692C0B" wp14:editId="22CB485D">
                  <wp:extent cx="1943100" cy="1209675"/>
                  <wp:effectExtent l="0" t="0" r="0" b="0"/>
                  <wp:docPr id="1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0"/>
                          <pic:cNvPicPr>
                            <a:picLocks noChangeAspect="1" noChangeArrowheads="1"/>
                          </pic:cNvPicPr>
                        </pic:nvPicPr>
                        <pic:blipFill>
                          <a:blip r:embed="rId23"/>
                          <a:stretch>
                            <a:fillRect/>
                          </a:stretch>
                        </pic:blipFill>
                        <pic:spPr bwMode="auto">
                          <a:xfrm>
                            <a:off x="0" y="0"/>
                            <a:ext cx="1943100" cy="1209675"/>
                          </a:xfrm>
                          <a:prstGeom prst="rect">
                            <a:avLst/>
                          </a:prstGeom>
                          <a:noFill/>
                        </pic:spPr>
                      </pic:pic>
                    </a:graphicData>
                  </a:graphic>
                </wp:inline>
              </w:drawing>
            </w:r>
          </w:p>
          <w:p w14:paraId="7C89DB18" w14:textId="77777777" w:rsidR="00FB1B97" w:rsidRDefault="00FB1B97">
            <w:pPr>
              <w:spacing w:after="0" w:line="240" w:lineRule="auto"/>
              <w:jc w:val="right"/>
              <w:rPr>
                <w:rFonts w:ascii="Noto Sans" w:hAnsi="Noto Sans" w:cs="Noto Sans"/>
                <w:b/>
                <w:bCs/>
                <w:color w:val="15438E"/>
                <w:sz w:val="18"/>
                <w:szCs w:val="18"/>
              </w:rPr>
            </w:pPr>
          </w:p>
          <w:p w14:paraId="4FA73136" w14:textId="77777777" w:rsidR="00FB1B97" w:rsidRDefault="00FB1B97">
            <w:pPr>
              <w:spacing w:after="0" w:line="240" w:lineRule="auto"/>
              <w:rPr>
                <w:rFonts w:ascii="Noto Sans" w:hAnsi="Noto Sans" w:cs="Noto Sans"/>
                <w:sz w:val="18"/>
                <w:szCs w:val="18"/>
              </w:rPr>
            </w:pPr>
          </w:p>
          <w:p w14:paraId="5C17CA71" w14:textId="77777777" w:rsidR="00FB1B97" w:rsidRDefault="00FB1B97">
            <w:pPr>
              <w:spacing w:after="0" w:line="240" w:lineRule="auto"/>
              <w:rPr>
                <w:rFonts w:ascii="Noto Sans" w:hAnsi="Noto Sans" w:cs="Noto Sans"/>
                <w:sz w:val="18"/>
                <w:szCs w:val="18"/>
              </w:rPr>
            </w:pPr>
          </w:p>
          <w:p w14:paraId="17BE4B7D" w14:textId="77777777" w:rsidR="00FB1B97" w:rsidRDefault="00FB1B97">
            <w:pPr>
              <w:spacing w:after="0" w:line="240" w:lineRule="auto"/>
              <w:rPr>
                <w:rFonts w:ascii="Noto Sans" w:hAnsi="Noto Sans" w:cs="Noto Sans"/>
                <w:sz w:val="18"/>
                <w:szCs w:val="18"/>
              </w:rPr>
            </w:pPr>
          </w:p>
          <w:p w14:paraId="7A62A63D" w14:textId="77777777" w:rsidR="00FB1B97" w:rsidRDefault="00FB1B97">
            <w:pPr>
              <w:spacing w:after="0" w:line="240" w:lineRule="auto"/>
              <w:rPr>
                <w:rFonts w:ascii="Noto Sans" w:hAnsi="Noto Sans" w:cs="Noto Sans"/>
                <w:sz w:val="18"/>
                <w:szCs w:val="18"/>
              </w:rPr>
            </w:pPr>
          </w:p>
          <w:p w14:paraId="35907C54" w14:textId="77777777" w:rsidR="00FB1B97" w:rsidRDefault="00FB1B97">
            <w:pPr>
              <w:spacing w:after="0" w:line="240" w:lineRule="auto"/>
              <w:rPr>
                <w:rFonts w:ascii="Noto Sans" w:hAnsi="Noto Sans" w:cs="Noto Sans"/>
                <w:sz w:val="18"/>
                <w:szCs w:val="18"/>
              </w:rPr>
            </w:pPr>
          </w:p>
        </w:tc>
      </w:tr>
      <w:tr w:rsidR="00FB1B97" w14:paraId="1CF512B5" w14:textId="77777777">
        <w:trPr>
          <w:trHeight w:val="2355"/>
        </w:trPr>
        <w:tc>
          <w:tcPr>
            <w:tcW w:w="4675" w:type="dxa"/>
            <w:tcBorders>
              <w:top w:val="single" w:sz="4" w:space="0" w:color="FFFFFF"/>
              <w:left w:val="nil"/>
              <w:bottom w:val="nil"/>
              <w:right w:val="nil"/>
            </w:tcBorders>
          </w:tcPr>
          <w:p w14:paraId="77A50459"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El sistema se fijará a piso mediante taquete galvanizado del tipo expansivo de ½ x 4¼” de largo. Toda la tornillería utilizada es galvanizada de alta resistencia grado 5 mediante tornillos galvanizados de 5/16” x 3/4” grado 2.</w:t>
            </w:r>
          </w:p>
        </w:tc>
        <w:tc>
          <w:tcPr>
            <w:tcW w:w="4674" w:type="dxa"/>
            <w:vMerge/>
            <w:tcBorders>
              <w:top w:val="nil"/>
              <w:left w:val="nil"/>
              <w:bottom w:val="nil"/>
              <w:right w:val="nil"/>
            </w:tcBorders>
          </w:tcPr>
          <w:p w14:paraId="10A4CA64" w14:textId="77777777" w:rsidR="00FB1B97" w:rsidRDefault="00FB1B97">
            <w:pPr>
              <w:spacing w:after="0" w:line="240" w:lineRule="auto"/>
              <w:jc w:val="center"/>
              <w:rPr>
                <w:rFonts w:ascii="Noto Sans" w:hAnsi="Noto Sans" w:cs="Noto Sans"/>
                <w:b/>
                <w:bCs/>
                <w:color w:val="15438E"/>
                <w:sz w:val="18"/>
                <w:szCs w:val="18"/>
              </w:rPr>
            </w:pPr>
          </w:p>
        </w:tc>
      </w:tr>
    </w:tbl>
    <w:p w14:paraId="00DB5BF6" w14:textId="77777777" w:rsidR="00FB1B97" w:rsidRDefault="00FB1B97">
      <w:pPr>
        <w:rPr>
          <w:rFonts w:ascii="Arial" w:hAnsi="Arial" w:cs="Arial"/>
          <w:b/>
        </w:rPr>
      </w:pPr>
    </w:p>
    <w:tbl>
      <w:tblPr>
        <w:tblStyle w:val="Tablaconcuadrcula"/>
        <w:tblW w:w="9360" w:type="dxa"/>
        <w:tblLayout w:type="fixed"/>
        <w:tblLook w:val="04A0" w:firstRow="1" w:lastRow="0" w:firstColumn="1" w:lastColumn="0" w:noHBand="0" w:noVBand="1"/>
      </w:tblPr>
      <w:tblGrid>
        <w:gridCol w:w="4898"/>
        <w:gridCol w:w="4462"/>
      </w:tblGrid>
      <w:tr w:rsidR="00FB1B97" w14:paraId="2193DA61" w14:textId="77777777">
        <w:tc>
          <w:tcPr>
            <w:tcW w:w="4897" w:type="dxa"/>
            <w:tcBorders>
              <w:top w:val="nil"/>
              <w:left w:val="nil"/>
              <w:bottom w:val="nil"/>
              <w:right w:val="nil"/>
            </w:tcBorders>
          </w:tcPr>
          <w:p w14:paraId="7A63944D" w14:textId="77777777" w:rsidR="00FB1B97" w:rsidRDefault="00546A5B">
            <w:pPr>
              <w:spacing w:after="0" w:line="240" w:lineRule="auto"/>
              <w:ind w:left="1080"/>
              <w:rPr>
                <w:rFonts w:ascii="Noto Sans" w:hAnsi="Noto Sans" w:cs="Noto Sans"/>
                <w:color w:val="15438E"/>
                <w:sz w:val="36"/>
                <w:szCs w:val="36"/>
              </w:rPr>
            </w:pPr>
            <w:r>
              <w:rPr>
                <w:rFonts w:ascii="Noto Sans" w:eastAsia="Calibri" w:hAnsi="Noto Sans" w:cs="Noto Sans"/>
                <w:color w:val="15438E"/>
                <w:sz w:val="36"/>
                <w:szCs w:val="36"/>
              </w:rPr>
              <w:lastRenderedPageBreak/>
              <w:t>CROSS BAR</w:t>
            </w:r>
          </w:p>
          <w:p w14:paraId="593D470F" w14:textId="77777777" w:rsidR="00FB1B97" w:rsidRDefault="00546A5B">
            <w:pPr>
              <w:spacing w:after="0" w:line="240" w:lineRule="auto"/>
              <w:ind w:left="1080"/>
              <w:jc w:val="both"/>
              <w:rPr>
                <w:rFonts w:ascii="Noto Sans" w:hAnsi="Noto Sans" w:cs="Noto San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Los aditamentos Cross Bar son barras colocadas en forma perpendicular a las vigas del Rack y soportadas por las mismas. De este modo usted puede mejorar la seguridad de su almacén, así como de su personal en tránsito.</w:t>
            </w:r>
          </w:p>
        </w:tc>
        <w:tc>
          <w:tcPr>
            <w:tcW w:w="4462" w:type="dxa"/>
            <w:tcBorders>
              <w:top w:val="nil"/>
              <w:left w:val="nil"/>
              <w:bottom w:val="nil"/>
              <w:right w:val="nil"/>
            </w:tcBorders>
          </w:tcPr>
          <w:p w14:paraId="1EDBDDD9" w14:textId="77777777" w:rsidR="00FB1B97" w:rsidRDefault="00546A5B">
            <w:pPr>
              <w:spacing w:after="0" w:line="240" w:lineRule="auto"/>
              <w:jc w:val="right"/>
              <w:rPr>
                <w:rFonts w:ascii="Noto Sans" w:hAnsi="Noto Sans" w:cs="Noto Sans"/>
                <w:b/>
                <w:bCs/>
                <w:color w:val="15438E"/>
                <w:sz w:val="18"/>
                <w:szCs w:val="18"/>
              </w:rPr>
            </w:pPr>
            <w:r>
              <w:rPr>
                <w:noProof/>
              </w:rPr>
              <w:drawing>
                <wp:inline distT="0" distB="0" distL="0" distR="0" wp14:anchorId="6BA3CB42" wp14:editId="05B99B04">
                  <wp:extent cx="2322195" cy="1331595"/>
                  <wp:effectExtent l="0" t="0" r="0" b="0"/>
                  <wp:docPr id="1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31"/>
                          <pic:cNvPicPr>
                            <a:picLocks noChangeAspect="1" noChangeArrowheads="1"/>
                          </pic:cNvPicPr>
                        </pic:nvPicPr>
                        <pic:blipFill>
                          <a:blip r:embed="rId24"/>
                          <a:stretch>
                            <a:fillRect/>
                          </a:stretch>
                        </pic:blipFill>
                        <pic:spPr bwMode="auto">
                          <a:xfrm>
                            <a:off x="0" y="0"/>
                            <a:ext cx="2322195" cy="1331595"/>
                          </a:xfrm>
                          <a:prstGeom prst="rect">
                            <a:avLst/>
                          </a:prstGeom>
                          <a:noFill/>
                        </pic:spPr>
                      </pic:pic>
                    </a:graphicData>
                  </a:graphic>
                </wp:inline>
              </w:drawing>
            </w:r>
          </w:p>
          <w:p w14:paraId="73DA87AD" w14:textId="77777777" w:rsidR="00FB1B97" w:rsidRDefault="00FB1B97">
            <w:pPr>
              <w:spacing w:after="0" w:line="240" w:lineRule="auto"/>
              <w:rPr>
                <w:rFonts w:ascii="Noto Sans" w:hAnsi="Noto Sans" w:cs="Noto Sans"/>
                <w:sz w:val="18"/>
                <w:szCs w:val="18"/>
              </w:rPr>
            </w:pPr>
          </w:p>
        </w:tc>
      </w:tr>
      <w:tr w:rsidR="00FB1B97" w14:paraId="0BC97D76" w14:textId="77777777">
        <w:trPr>
          <w:trHeight w:val="1275"/>
        </w:trPr>
        <w:tc>
          <w:tcPr>
            <w:tcW w:w="4897" w:type="dxa"/>
            <w:vMerge w:val="restart"/>
            <w:tcBorders>
              <w:top w:val="nil"/>
              <w:left w:val="nil"/>
              <w:bottom w:val="nil"/>
              <w:right w:val="nil"/>
            </w:tcBorders>
          </w:tcPr>
          <w:p w14:paraId="402D8FAF" w14:textId="77777777" w:rsidR="00FB1B97" w:rsidRDefault="00FB1B97">
            <w:pPr>
              <w:spacing w:after="0" w:line="240" w:lineRule="auto"/>
              <w:rPr>
                <w:rFonts w:ascii="Noto Sans" w:hAnsi="Noto Sans" w:cs="Noto Sans"/>
                <w:color w:val="15438E"/>
                <w:sz w:val="18"/>
                <w:szCs w:val="18"/>
              </w:rPr>
            </w:pPr>
          </w:p>
          <w:p w14:paraId="2EEDFB40"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3C7C9BA1" wp14:editId="136B4BA7">
                  <wp:extent cx="2280285" cy="1362710"/>
                  <wp:effectExtent l="0" t="0" r="0"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40"/>
                          <pic:cNvPicPr>
                            <a:picLocks noChangeAspect="1" noChangeArrowheads="1"/>
                          </pic:cNvPicPr>
                        </pic:nvPicPr>
                        <pic:blipFill>
                          <a:blip r:embed="rId25"/>
                          <a:stretch>
                            <a:fillRect/>
                          </a:stretch>
                        </pic:blipFill>
                        <pic:spPr bwMode="auto">
                          <a:xfrm>
                            <a:off x="0" y="0"/>
                            <a:ext cx="2280285" cy="1362710"/>
                          </a:xfrm>
                          <a:prstGeom prst="rect">
                            <a:avLst/>
                          </a:prstGeom>
                          <a:noFill/>
                        </pic:spPr>
                      </pic:pic>
                    </a:graphicData>
                  </a:graphic>
                </wp:inline>
              </w:drawing>
            </w:r>
          </w:p>
        </w:tc>
        <w:tc>
          <w:tcPr>
            <w:tcW w:w="4462" w:type="dxa"/>
            <w:tcBorders>
              <w:top w:val="nil"/>
              <w:left w:val="nil"/>
              <w:bottom w:val="single" w:sz="4" w:space="0" w:color="FFFFFF"/>
              <w:right w:val="nil"/>
            </w:tcBorders>
          </w:tcPr>
          <w:p w14:paraId="7ACC9572" w14:textId="77777777" w:rsidR="00FB1B97" w:rsidRDefault="00FB1B97">
            <w:pPr>
              <w:spacing w:after="0" w:line="240" w:lineRule="auto"/>
              <w:jc w:val="center"/>
              <w:rPr>
                <w:rFonts w:ascii="Noto Sans" w:hAnsi="Noto Sans" w:cs="Noto Sans"/>
                <w:b/>
                <w:bCs/>
                <w:color w:val="15438E"/>
                <w:sz w:val="18"/>
                <w:szCs w:val="18"/>
              </w:rPr>
            </w:pPr>
          </w:p>
          <w:p w14:paraId="158E3665"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36"/>
                <w:szCs w:val="36"/>
              </w:rPr>
              <w:t>PROTECCIONES PARA POSTE</w:t>
            </w:r>
          </w:p>
        </w:tc>
      </w:tr>
      <w:tr w:rsidR="00FB1B97" w14:paraId="5045F195" w14:textId="77777777">
        <w:trPr>
          <w:trHeight w:val="1290"/>
        </w:trPr>
        <w:tc>
          <w:tcPr>
            <w:tcW w:w="4897" w:type="dxa"/>
            <w:vMerge/>
            <w:tcBorders>
              <w:top w:val="nil"/>
              <w:left w:val="nil"/>
              <w:bottom w:val="nil"/>
              <w:right w:val="nil"/>
            </w:tcBorders>
          </w:tcPr>
          <w:p w14:paraId="4BDED742" w14:textId="77777777" w:rsidR="00FB1B97" w:rsidRDefault="00FB1B97">
            <w:pPr>
              <w:spacing w:after="0" w:line="240" w:lineRule="auto"/>
              <w:rPr>
                <w:rFonts w:ascii="Noto Sans" w:hAnsi="Noto Sans" w:cs="Noto Sans"/>
                <w:color w:val="15438E"/>
                <w:sz w:val="18"/>
                <w:szCs w:val="18"/>
              </w:rPr>
            </w:pPr>
          </w:p>
        </w:tc>
        <w:tc>
          <w:tcPr>
            <w:tcW w:w="4462" w:type="dxa"/>
            <w:tcBorders>
              <w:top w:val="single" w:sz="4" w:space="0" w:color="FFFFFF"/>
              <w:left w:val="nil"/>
              <w:bottom w:val="nil"/>
              <w:right w:val="nil"/>
            </w:tcBorders>
          </w:tcPr>
          <w:p w14:paraId="3EF4CC14" w14:textId="77777777" w:rsidR="00FB1B97" w:rsidRDefault="00546A5B">
            <w:pPr>
              <w:spacing w:after="0" w:line="240" w:lineRule="auto"/>
              <w:ind w:left="1080"/>
              <w:jc w:val="both"/>
              <w:rPr>
                <w:rFonts w:ascii="Noto Sans" w:hAnsi="Noto Sans" w:cs="Noto Sans"/>
                <w:b/>
                <w:bCs/>
                <w:color w:val="15438E"/>
                <w:sz w:val="18"/>
                <w:szCs w:val="18"/>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r>
    </w:tbl>
    <w:p w14:paraId="2651C490" w14:textId="77777777" w:rsidR="00FB1B97" w:rsidRDefault="00FB1B97">
      <w:pPr>
        <w:rPr>
          <w:rFonts w:ascii="Arial" w:hAnsi="Arial" w:cs="Arial"/>
          <w:b/>
        </w:rPr>
      </w:pPr>
    </w:p>
    <w:tbl>
      <w:tblPr>
        <w:tblStyle w:val="Tablaconcuadrcula"/>
        <w:tblW w:w="9923" w:type="dxa"/>
        <w:tblLayout w:type="fixed"/>
        <w:tblLook w:val="04A0" w:firstRow="1" w:lastRow="0" w:firstColumn="1" w:lastColumn="0" w:noHBand="0" w:noVBand="1"/>
      </w:tblPr>
      <w:tblGrid>
        <w:gridCol w:w="4776"/>
        <w:gridCol w:w="289"/>
        <w:gridCol w:w="77"/>
        <w:gridCol w:w="92"/>
        <w:gridCol w:w="4689"/>
      </w:tblGrid>
      <w:tr w:rsidR="00FB1B97" w14:paraId="1EEFDE3D" w14:textId="77777777">
        <w:trPr>
          <w:trHeight w:val="1035"/>
        </w:trPr>
        <w:tc>
          <w:tcPr>
            <w:tcW w:w="5142" w:type="dxa"/>
            <w:gridSpan w:val="3"/>
            <w:tcBorders>
              <w:top w:val="nil"/>
              <w:left w:val="nil"/>
              <w:bottom w:val="single" w:sz="4" w:space="0" w:color="FFFFFF"/>
              <w:right w:val="nil"/>
            </w:tcBorders>
          </w:tcPr>
          <w:p w14:paraId="29EE7D37" w14:textId="77777777" w:rsidR="00FB1B97" w:rsidRDefault="00546A5B">
            <w:pPr>
              <w:spacing w:after="0" w:line="240" w:lineRule="auto"/>
              <w:ind w:left="1080"/>
              <w:rPr>
                <w:rFonts w:ascii="Noto Sans" w:hAnsi="Noto Sans" w:cs="Noto Sans"/>
                <w:color w:val="15438E"/>
                <w:sz w:val="18"/>
                <w:szCs w:val="18"/>
              </w:rPr>
            </w:pPr>
            <w:r>
              <w:rPr>
                <w:rFonts w:ascii="Noto Sans" w:eastAsia="Calibri" w:hAnsi="Noto Sans" w:cs="Noto Sans"/>
                <w:color w:val="15438E"/>
                <w:sz w:val="36"/>
                <w:szCs w:val="36"/>
              </w:rPr>
              <w:t>PROTECCIONES PARA CABECERA</w:t>
            </w:r>
          </w:p>
        </w:tc>
        <w:tc>
          <w:tcPr>
            <w:tcW w:w="4781" w:type="dxa"/>
            <w:gridSpan w:val="2"/>
            <w:vMerge w:val="restart"/>
            <w:tcBorders>
              <w:top w:val="nil"/>
              <w:left w:val="nil"/>
              <w:bottom w:val="nil"/>
              <w:right w:val="nil"/>
            </w:tcBorders>
          </w:tcPr>
          <w:p w14:paraId="3D466399" w14:textId="77777777" w:rsidR="00FB1B97" w:rsidRDefault="00FB1B97">
            <w:pPr>
              <w:spacing w:after="0" w:line="240" w:lineRule="auto"/>
              <w:jc w:val="center"/>
              <w:rPr>
                <w:rFonts w:ascii="Noto Sans" w:hAnsi="Noto Sans" w:cs="Noto Sans"/>
                <w:b/>
                <w:bCs/>
                <w:color w:val="15438E"/>
                <w:sz w:val="18"/>
                <w:szCs w:val="18"/>
              </w:rPr>
            </w:pPr>
          </w:p>
          <w:p w14:paraId="5067BC66" w14:textId="77777777" w:rsidR="00FB1B97" w:rsidRDefault="00546A5B">
            <w:pPr>
              <w:spacing w:after="0" w:line="240" w:lineRule="auto"/>
              <w:jc w:val="center"/>
              <w:rPr>
                <w:rFonts w:ascii="Noto Sans" w:hAnsi="Noto Sans" w:cs="Noto Sans"/>
                <w:b/>
                <w:bCs/>
                <w:color w:val="15438E"/>
                <w:sz w:val="18"/>
                <w:szCs w:val="18"/>
              </w:rPr>
            </w:pPr>
            <w:r>
              <w:rPr>
                <w:noProof/>
              </w:rPr>
              <w:drawing>
                <wp:inline distT="0" distB="0" distL="0" distR="0" wp14:anchorId="1642092E" wp14:editId="7E66F66F">
                  <wp:extent cx="1915795" cy="1638300"/>
                  <wp:effectExtent l="0" t="0" r="0" b="0"/>
                  <wp:docPr id="1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2"/>
                          <pic:cNvPicPr>
                            <a:picLocks noChangeAspect="1" noChangeArrowheads="1"/>
                          </pic:cNvPicPr>
                        </pic:nvPicPr>
                        <pic:blipFill>
                          <a:blip r:embed="rId26"/>
                          <a:stretch>
                            <a:fillRect/>
                          </a:stretch>
                        </pic:blipFill>
                        <pic:spPr bwMode="auto">
                          <a:xfrm flipH="1">
                            <a:off x="0" y="0"/>
                            <a:ext cx="1915795" cy="1638300"/>
                          </a:xfrm>
                          <a:prstGeom prst="rect">
                            <a:avLst/>
                          </a:prstGeom>
                          <a:noFill/>
                        </pic:spPr>
                      </pic:pic>
                    </a:graphicData>
                  </a:graphic>
                </wp:inline>
              </w:drawing>
            </w:r>
          </w:p>
          <w:p w14:paraId="36B36A66" w14:textId="77777777" w:rsidR="00FB1B97" w:rsidRDefault="00FB1B97">
            <w:pPr>
              <w:spacing w:after="0" w:line="240" w:lineRule="auto"/>
              <w:jc w:val="center"/>
              <w:rPr>
                <w:rFonts w:ascii="Noto Sans" w:hAnsi="Noto Sans" w:cs="Noto Sans"/>
                <w:b/>
                <w:bCs/>
                <w:color w:val="15438E"/>
                <w:sz w:val="18"/>
                <w:szCs w:val="18"/>
              </w:rPr>
            </w:pPr>
          </w:p>
          <w:p w14:paraId="1C05A0A0" w14:textId="77777777" w:rsidR="00FB1B97" w:rsidRDefault="00FB1B97">
            <w:pPr>
              <w:spacing w:after="0" w:line="240" w:lineRule="auto"/>
              <w:rPr>
                <w:rFonts w:ascii="Noto Sans" w:hAnsi="Noto Sans" w:cs="Noto Sans"/>
                <w:sz w:val="14"/>
                <w:szCs w:val="14"/>
              </w:rPr>
            </w:pPr>
          </w:p>
        </w:tc>
      </w:tr>
      <w:tr w:rsidR="00FB1B97" w14:paraId="53981CB2" w14:textId="77777777">
        <w:trPr>
          <w:trHeight w:val="2280"/>
        </w:trPr>
        <w:tc>
          <w:tcPr>
            <w:tcW w:w="5142" w:type="dxa"/>
            <w:gridSpan w:val="3"/>
            <w:tcBorders>
              <w:top w:val="single" w:sz="4" w:space="0" w:color="FFFFFF"/>
              <w:left w:val="nil"/>
              <w:bottom w:val="nil"/>
              <w:right w:val="nil"/>
            </w:tcBorders>
          </w:tcPr>
          <w:p w14:paraId="732D81E7" w14:textId="77777777" w:rsidR="00FB1B97" w:rsidRDefault="00546A5B">
            <w:pPr>
              <w:spacing w:after="0" w:line="240" w:lineRule="auto"/>
              <w:ind w:left="1080"/>
              <w:jc w:val="both"/>
              <w:rPr>
                <w:rFonts w:ascii="Noto Sans" w:hAnsi="Noto Sans" w:cs="Noto Sans"/>
                <w:color w:val="15438E"/>
                <w:sz w:val="36"/>
                <w:szCs w:val="36"/>
              </w:rPr>
            </w:pPr>
            <w:r>
              <w:rPr>
                <w:rFonts w:ascii="Noto Sans" w:eastAsia="Calibri" w:hAnsi="Noto Sans" w:cs="Noto Sans"/>
                <w:color w:val="15438E"/>
                <w:sz w:val="18"/>
                <w:szCs w:val="18"/>
              </w:rPr>
              <w:br/>
            </w:r>
            <w:r>
              <w:rPr>
                <w:rFonts w:ascii="Noto Sans" w:eastAsia="Calibri" w:hAnsi="Noto Sans" w:cs="Noto Sans"/>
                <w:color w:val="15438E"/>
                <w:sz w:val="16"/>
                <w:szCs w:val="16"/>
              </w:rPr>
              <w:t xml:space="preserve">Elementos opcionales de los sistemas de almacenamiento los cuales se encuentran fabricados con acero estructural de 6” de peralte y una altura de 500 </w:t>
            </w:r>
            <w:proofErr w:type="spellStart"/>
            <w:r>
              <w:rPr>
                <w:rFonts w:ascii="Noto Sans" w:eastAsia="Calibri" w:hAnsi="Noto Sans" w:cs="Noto Sans"/>
                <w:color w:val="15438E"/>
                <w:sz w:val="16"/>
                <w:szCs w:val="16"/>
              </w:rPr>
              <w:t>mm.</w:t>
            </w:r>
            <w:proofErr w:type="spellEnd"/>
            <w:r>
              <w:rPr>
                <w:rFonts w:ascii="Noto Sans" w:eastAsia="Calibri" w:hAnsi="Noto Sans" w:cs="Noto Sans"/>
                <w:color w:val="15438E"/>
                <w:sz w:val="16"/>
                <w:szCs w:val="16"/>
              </w:rPr>
              <w:t xml:space="preserve"> Se fijan al piso mediante taquetes expansivos.</w:t>
            </w:r>
          </w:p>
        </w:tc>
        <w:tc>
          <w:tcPr>
            <w:tcW w:w="4781" w:type="dxa"/>
            <w:gridSpan w:val="2"/>
            <w:vMerge/>
            <w:tcBorders>
              <w:top w:val="nil"/>
              <w:left w:val="nil"/>
              <w:bottom w:val="nil"/>
              <w:right w:val="nil"/>
            </w:tcBorders>
          </w:tcPr>
          <w:p w14:paraId="33DD8084" w14:textId="77777777" w:rsidR="00FB1B97" w:rsidRDefault="00FB1B97">
            <w:pPr>
              <w:spacing w:after="0" w:line="240" w:lineRule="auto"/>
              <w:jc w:val="center"/>
              <w:rPr>
                <w:rFonts w:ascii="Noto Sans" w:hAnsi="Noto Sans" w:cs="Noto Sans"/>
                <w:b/>
                <w:bCs/>
                <w:color w:val="15438E"/>
                <w:sz w:val="18"/>
                <w:szCs w:val="18"/>
              </w:rPr>
            </w:pPr>
          </w:p>
        </w:tc>
      </w:tr>
      <w:tr w:rsidR="00FB1B97" w14:paraId="79475D55" w14:textId="77777777">
        <w:trPr>
          <w:trHeight w:val="1035"/>
        </w:trPr>
        <w:tc>
          <w:tcPr>
            <w:tcW w:w="5234" w:type="dxa"/>
            <w:gridSpan w:val="4"/>
            <w:vMerge w:val="restart"/>
            <w:tcBorders>
              <w:top w:val="nil"/>
              <w:left w:val="nil"/>
              <w:bottom w:val="nil"/>
              <w:right w:val="nil"/>
            </w:tcBorders>
          </w:tcPr>
          <w:p w14:paraId="0D91C337" w14:textId="77777777" w:rsidR="00FB1B97" w:rsidRDefault="00546A5B">
            <w:pPr>
              <w:spacing w:after="0" w:line="240" w:lineRule="auto"/>
              <w:ind w:left="1080"/>
              <w:rPr>
                <w:rFonts w:ascii="Noto Sans" w:hAnsi="Noto Sans" w:cs="Noto Sans"/>
                <w:color w:val="15438E"/>
                <w:sz w:val="18"/>
                <w:szCs w:val="18"/>
              </w:rPr>
            </w:pPr>
            <w:r>
              <w:rPr>
                <w:noProof/>
              </w:rPr>
              <w:drawing>
                <wp:inline distT="0" distB="0" distL="0" distR="0" wp14:anchorId="4F090087" wp14:editId="27660CCB">
                  <wp:extent cx="2500630" cy="1676400"/>
                  <wp:effectExtent l="0" t="0" r="0" b="0"/>
                  <wp:docPr id="17"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9"/>
                          <pic:cNvPicPr>
                            <a:picLocks noChangeAspect="1" noChangeArrowheads="1"/>
                          </pic:cNvPicPr>
                        </pic:nvPicPr>
                        <pic:blipFill>
                          <a:blip r:embed="rId27"/>
                          <a:stretch>
                            <a:fillRect/>
                          </a:stretch>
                        </pic:blipFill>
                        <pic:spPr bwMode="auto">
                          <a:xfrm>
                            <a:off x="0" y="0"/>
                            <a:ext cx="2500630" cy="1676400"/>
                          </a:xfrm>
                          <a:prstGeom prst="rect">
                            <a:avLst/>
                          </a:prstGeom>
                          <a:noFill/>
                        </pic:spPr>
                      </pic:pic>
                    </a:graphicData>
                  </a:graphic>
                </wp:inline>
              </w:drawing>
            </w:r>
          </w:p>
        </w:tc>
        <w:tc>
          <w:tcPr>
            <w:tcW w:w="4689" w:type="dxa"/>
            <w:tcBorders>
              <w:top w:val="nil"/>
              <w:left w:val="nil"/>
              <w:bottom w:val="single" w:sz="4" w:space="0" w:color="FFFFFF"/>
              <w:right w:val="nil"/>
            </w:tcBorders>
          </w:tcPr>
          <w:p w14:paraId="2BFAD3B2" w14:textId="77777777" w:rsidR="00FB1B97" w:rsidRDefault="00546A5B">
            <w:pPr>
              <w:spacing w:after="0" w:line="240" w:lineRule="auto"/>
              <w:rPr>
                <w:rFonts w:ascii="Noto Sans" w:hAnsi="Noto Sans" w:cs="Noto Sans"/>
                <w:color w:val="15438E"/>
                <w:sz w:val="36"/>
                <w:szCs w:val="36"/>
              </w:rPr>
            </w:pPr>
            <w:r>
              <w:rPr>
                <w:rFonts w:ascii="Noto Sans" w:eastAsia="Calibri" w:hAnsi="Noto Sans" w:cs="Noto Sans"/>
                <w:color w:val="15438E"/>
                <w:sz w:val="36"/>
                <w:szCs w:val="36"/>
              </w:rPr>
              <w:t>PARRILLAS</w:t>
            </w:r>
          </w:p>
          <w:p w14:paraId="50982EC7" w14:textId="77777777" w:rsidR="00FB1B97" w:rsidRDefault="00546A5B">
            <w:pPr>
              <w:spacing w:after="0" w:line="240" w:lineRule="auto"/>
              <w:rPr>
                <w:rFonts w:ascii="Noto Sans" w:hAnsi="Noto Sans" w:cs="Noto Sans"/>
                <w:sz w:val="18"/>
                <w:szCs w:val="18"/>
              </w:rPr>
            </w:pPr>
            <w:r>
              <w:rPr>
                <w:rFonts w:ascii="Noto Sans" w:eastAsia="Calibri" w:hAnsi="Noto Sans" w:cs="Noto Sans"/>
                <w:color w:val="15438E"/>
                <w:sz w:val="36"/>
                <w:szCs w:val="36"/>
              </w:rPr>
              <w:t>METALICAS</w:t>
            </w:r>
          </w:p>
        </w:tc>
      </w:tr>
      <w:tr w:rsidR="00FB1B97" w14:paraId="20346908" w14:textId="77777777">
        <w:trPr>
          <w:trHeight w:val="1950"/>
        </w:trPr>
        <w:tc>
          <w:tcPr>
            <w:tcW w:w="5234" w:type="dxa"/>
            <w:gridSpan w:val="4"/>
            <w:vMerge/>
            <w:tcBorders>
              <w:top w:val="nil"/>
              <w:left w:val="nil"/>
              <w:bottom w:val="nil"/>
              <w:right w:val="nil"/>
            </w:tcBorders>
          </w:tcPr>
          <w:p w14:paraId="41D48C4D" w14:textId="77777777" w:rsidR="00FB1B97" w:rsidRDefault="00FB1B97">
            <w:pPr>
              <w:spacing w:after="0" w:line="240" w:lineRule="auto"/>
              <w:ind w:left="1080"/>
              <w:rPr>
                <w:rFonts w:ascii="Times New Roman" w:hAnsi="Times New Roman" w:cs="Times New Roman"/>
                <w:sz w:val="24"/>
                <w:szCs w:val="24"/>
              </w:rPr>
            </w:pPr>
          </w:p>
        </w:tc>
        <w:tc>
          <w:tcPr>
            <w:tcW w:w="4689" w:type="dxa"/>
            <w:tcBorders>
              <w:top w:val="single" w:sz="4" w:space="0" w:color="FFFFFF"/>
              <w:left w:val="nil"/>
              <w:bottom w:val="nil"/>
              <w:right w:val="nil"/>
            </w:tcBorders>
          </w:tcPr>
          <w:p w14:paraId="12173AB8" w14:textId="77777777" w:rsidR="00FB1B97" w:rsidRDefault="00546A5B">
            <w:pPr>
              <w:spacing w:after="0" w:line="240" w:lineRule="auto"/>
              <w:jc w:val="both"/>
              <w:rPr>
                <w:rFonts w:ascii="Noto Sans" w:hAnsi="Noto Sans" w:cs="Noto Sans"/>
                <w:b/>
                <w:bCs/>
                <w:color w:val="15438E"/>
                <w:sz w:val="18"/>
                <w:szCs w:val="18"/>
              </w:rPr>
            </w:pPr>
            <w:r>
              <w:rPr>
                <w:rFonts w:ascii="Noto Sans" w:eastAsia="Calibri" w:hAnsi="Noto Sans" w:cs="Noto Sans"/>
                <w:color w:val="15438E"/>
                <w:sz w:val="16"/>
                <w:szCs w:val="16"/>
              </w:rPr>
              <w:t>Las mallas de protección son paneles de malla, que se utilizan como elemento de protección tanto en fondo como en laterales del rack. Es un elemento de seguridad del rack metálico con el que se evitan desplazamientos no deseados o caídas por parte de las unidades de carga.</w:t>
            </w:r>
          </w:p>
        </w:tc>
      </w:tr>
      <w:tr w:rsidR="00FB1B97" w14:paraId="3E1A22F4" w14:textId="77777777">
        <w:tc>
          <w:tcPr>
            <w:tcW w:w="4776" w:type="dxa"/>
            <w:tcBorders>
              <w:top w:val="nil"/>
              <w:left w:val="nil"/>
              <w:bottom w:val="nil"/>
              <w:right w:val="nil"/>
            </w:tcBorders>
            <w:shd w:val="clear" w:color="auto" w:fill="FFFFFF" w:themeFill="background1"/>
          </w:tcPr>
          <w:p w14:paraId="15AE16A0" w14:textId="77777777" w:rsidR="00FB1B97" w:rsidRDefault="00546A5B">
            <w:pPr>
              <w:spacing w:after="40" w:line="240" w:lineRule="auto"/>
              <w:rPr>
                <w:rFonts w:ascii="Merriweather Black" w:hAnsi="Merriweather Black" w:cs="Noto Sans"/>
                <w:color w:val="15438E"/>
                <w:sz w:val="52"/>
                <w:szCs w:val="52"/>
              </w:rPr>
            </w:pPr>
            <w:r>
              <w:rPr>
                <w:rFonts w:ascii="Merriweather Black" w:eastAsia="Calibri" w:hAnsi="Merriweather Black" w:cs="Noto Sans"/>
                <w:color w:val="15438E"/>
                <w:sz w:val="52"/>
                <w:szCs w:val="52"/>
              </w:rPr>
              <w:lastRenderedPageBreak/>
              <w:t>Acabados</w:t>
            </w:r>
          </w:p>
          <w:p w14:paraId="52A6ACE0" w14:textId="77777777" w:rsidR="00FB1B97" w:rsidRDefault="00546A5B">
            <w:pPr>
              <w:spacing w:after="0" w:line="240" w:lineRule="auto"/>
              <w:jc w:val="both"/>
              <w:rPr>
                <w:rFonts w:ascii="Noto Sans" w:hAnsi="Noto Sans" w:cs="Noto Sans"/>
                <w:color w:val="15438E"/>
              </w:rPr>
            </w:pPr>
            <w:r>
              <w:rPr>
                <w:rFonts w:ascii="Noto Sans" w:eastAsia="Calibri" w:hAnsi="Noto Sans" w:cs="Noto Sans"/>
                <w:color w:val="15438E"/>
              </w:rPr>
              <w:t xml:space="preserve">Todos los componentes son acabados mediante procesos de pintura electrostática del tipo </w:t>
            </w:r>
            <w:proofErr w:type="spellStart"/>
            <w:r>
              <w:rPr>
                <w:rFonts w:ascii="Noto Sans" w:eastAsia="Calibri" w:hAnsi="Noto Sans" w:cs="Noto Sans"/>
                <w:color w:val="15438E"/>
              </w:rPr>
              <w:t>epóxico</w:t>
            </w:r>
            <w:proofErr w:type="spellEnd"/>
            <w:r>
              <w:rPr>
                <w:rFonts w:ascii="Noto Sans" w:eastAsia="Calibri" w:hAnsi="Noto Sans" w:cs="Noto Sans"/>
                <w:color w:val="15438E"/>
              </w:rPr>
              <w:t>/poliéster con secado al Horno a 180° por 30 minutos. Aplicada luego de un proceso estricto de limpieza el cual consiste en:</w:t>
            </w:r>
          </w:p>
        </w:tc>
        <w:tc>
          <w:tcPr>
            <w:tcW w:w="289" w:type="dxa"/>
            <w:tcBorders>
              <w:top w:val="nil"/>
              <w:left w:val="nil"/>
              <w:bottom w:val="nil"/>
              <w:right w:val="nil"/>
            </w:tcBorders>
            <w:shd w:val="clear" w:color="auto" w:fill="auto"/>
          </w:tcPr>
          <w:p w14:paraId="5F42E26B" w14:textId="77777777" w:rsidR="00FB1B97" w:rsidRDefault="00FB1B97">
            <w:pPr>
              <w:spacing w:after="40" w:line="240" w:lineRule="auto"/>
              <w:rPr>
                <w:rFonts w:ascii="Merriweather Black" w:hAnsi="Merriweather Black" w:cs="Noto Sans"/>
                <w:color w:val="15438E"/>
                <w:sz w:val="52"/>
                <w:szCs w:val="52"/>
              </w:rPr>
            </w:pPr>
          </w:p>
        </w:tc>
        <w:tc>
          <w:tcPr>
            <w:tcW w:w="4858" w:type="dxa"/>
            <w:gridSpan w:val="3"/>
            <w:tcBorders>
              <w:top w:val="nil"/>
              <w:left w:val="nil"/>
              <w:bottom w:val="nil"/>
              <w:right w:val="nil"/>
            </w:tcBorders>
            <w:shd w:val="clear" w:color="auto" w:fill="D9E2F3" w:themeFill="accent1" w:themeFillTint="33"/>
          </w:tcPr>
          <w:p w14:paraId="23F502EE"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Desengrasado.</w:t>
            </w:r>
            <w:r>
              <w:rPr>
                <w:rFonts w:ascii="Noto Sans" w:hAnsi="Noto Sans" w:cs="Noto Sans"/>
                <w:color w:val="15438E"/>
                <w:sz w:val="18"/>
                <w:szCs w:val="18"/>
              </w:rPr>
              <w:t xml:space="preserve"> - Proceso en el cual se le quitan impurezas al producto que dificulten la adherencia de la pintura en polvo.</w:t>
            </w:r>
          </w:p>
          <w:p w14:paraId="097E390F" w14:textId="77777777" w:rsidR="00FB1B97" w:rsidRDefault="00FB1B97">
            <w:pPr>
              <w:spacing w:after="0" w:line="240" w:lineRule="auto"/>
              <w:rPr>
                <w:rFonts w:ascii="Noto Sans" w:hAnsi="Noto Sans" w:cs="Noto Sans"/>
                <w:color w:val="15438E"/>
                <w:sz w:val="18"/>
                <w:szCs w:val="18"/>
              </w:rPr>
            </w:pPr>
          </w:p>
          <w:p w14:paraId="4A5FAAB2"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Fosfatado.</w:t>
            </w:r>
            <w:r>
              <w:rPr>
                <w:rFonts w:ascii="Noto Sans" w:hAnsi="Noto Sans" w:cs="Noto Sans"/>
                <w:color w:val="15438E"/>
                <w:sz w:val="18"/>
                <w:szCs w:val="18"/>
              </w:rPr>
              <w:t xml:space="preserve"> - Crea cristales en la superficie del producto ayudando a la correcta adherencia de la pintura en el producto.</w:t>
            </w:r>
          </w:p>
          <w:p w14:paraId="53245BFC" w14:textId="77777777" w:rsidR="00FB1B97" w:rsidRDefault="00FB1B97">
            <w:pPr>
              <w:spacing w:after="0" w:line="240" w:lineRule="auto"/>
              <w:rPr>
                <w:rFonts w:ascii="Noto Sans" w:hAnsi="Noto Sans" w:cs="Noto Sans"/>
                <w:color w:val="15438E"/>
                <w:sz w:val="18"/>
                <w:szCs w:val="18"/>
              </w:rPr>
            </w:pPr>
          </w:p>
          <w:p w14:paraId="34E9ACE9" w14:textId="77777777" w:rsidR="00FB1B97" w:rsidRDefault="00546A5B">
            <w:pPr>
              <w:pStyle w:val="Prrafodelista"/>
              <w:numPr>
                <w:ilvl w:val="0"/>
                <w:numId w:val="1"/>
              </w:numPr>
              <w:jc w:val="both"/>
              <w:rPr>
                <w:rFonts w:ascii="Noto Sans" w:hAnsi="Noto Sans" w:cs="Noto Sans"/>
                <w:color w:val="15438E"/>
                <w:sz w:val="18"/>
                <w:szCs w:val="18"/>
              </w:rPr>
            </w:pPr>
            <w:r>
              <w:rPr>
                <w:rFonts w:ascii="Noto Sans" w:hAnsi="Noto Sans" w:cs="Noto Sans"/>
                <w:b/>
                <w:bCs/>
                <w:color w:val="15438E"/>
                <w:sz w:val="18"/>
                <w:szCs w:val="18"/>
              </w:rPr>
              <w:t>Enjuague.</w:t>
            </w:r>
            <w:r>
              <w:rPr>
                <w:rFonts w:ascii="Noto Sans" w:hAnsi="Noto Sans" w:cs="Noto Sans"/>
                <w:color w:val="15438E"/>
                <w:sz w:val="18"/>
                <w:szCs w:val="18"/>
              </w:rPr>
              <w:t xml:space="preserve"> -  Proceso en el cual se termina de quitar impurezas en el producto dejándolo libre de ellas.</w:t>
            </w:r>
          </w:p>
          <w:p w14:paraId="039B42BC" w14:textId="77777777" w:rsidR="00FB1B97" w:rsidRDefault="00FB1B97">
            <w:pPr>
              <w:spacing w:after="0" w:line="240" w:lineRule="auto"/>
              <w:jc w:val="both"/>
              <w:rPr>
                <w:rFonts w:ascii="Noto Sans" w:hAnsi="Noto Sans" w:cs="Noto Sans"/>
                <w:color w:val="15438E"/>
                <w:sz w:val="18"/>
                <w:szCs w:val="18"/>
              </w:rPr>
            </w:pPr>
          </w:p>
          <w:p w14:paraId="765BE2D6" w14:textId="77777777" w:rsidR="00FB1B97" w:rsidRDefault="00546A5B">
            <w:pPr>
              <w:pStyle w:val="Prrafodelista"/>
              <w:ind w:left="720"/>
              <w:rPr>
                <w:rFonts w:ascii="Noto Sans" w:hAnsi="Noto Sans" w:cs="Noto Sans"/>
                <w:color w:val="15438E"/>
                <w:sz w:val="18"/>
                <w:szCs w:val="18"/>
                <w:lang w:val="es-419"/>
              </w:rPr>
            </w:pPr>
            <w:r>
              <w:rPr>
                <w:rFonts w:ascii="Noto Sans" w:hAnsi="Noto Sans" w:cs="Noto Sans"/>
                <w:b/>
                <w:bCs/>
                <w:color w:val="15438E"/>
                <w:sz w:val="18"/>
                <w:szCs w:val="18"/>
              </w:rPr>
              <w:t>Sello.</w:t>
            </w:r>
            <w:r>
              <w:rPr>
                <w:rFonts w:ascii="Noto Sans" w:hAnsi="Noto Sans" w:cs="Noto Sans"/>
                <w:color w:val="15438E"/>
                <w:sz w:val="18"/>
                <w:szCs w:val="18"/>
              </w:rPr>
              <w:t xml:space="preserve"> – Elemento Férrico que se utiliza para evitar la oxidación del producto.</w:t>
            </w:r>
          </w:p>
        </w:tc>
      </w:tr>
    </w:tbl>
    <w:p w14:paraId="0BBBC42F" w14:textId="77777777" w:rsidR="00FB1B97" w:rsidRDefault="00FB1B97">
      <w:pPr>
        <w:rPr>
          <w:rFonts w:ascii="Arial" w:hAnsi="Arial" w:cs="Arial"/>
          <w:lang w:val="es-ES_tradnl"/>
        </w:rPr>
      </w:pPr>
    </w:p>
    <w:p w14:paraId="445F0200" w14:textId="77777777" w:rsidR="003F2312" w:rsidRDefault="003F2312">
      <w:pPr>
        <w:rPr>
          <w:rFonts w:ascii="Arial" w:hAnsi="Arial" w:cs="Arial"/>
          <w:lang w:val="es-ES_tradnl"/>
        </w:rPr>
        <w:sectPr w:rsidR="003F2312">
          <w:pgSz w:w="12240" w:h="15840"/>
          <w:pgMar w:top="2268" w:right="1440" w:bottom="1440" w:left="1440" w:header="709" w:footer="709" w:gutter="0"/>
          <w:cols w:space="720"/>
          <w:formProt w:val="0"/>
          <w:titlePg/>
          <w:docGrid w:linePitch="360" w:charSpace="8192"/>
        </w:sectPr>
      </w:pPr>
    </w:p>
    <w:p w14:paraId="3D61F4E0" w14:textId="43663DD6" w:rsidR="00FB1B97" w:rsidRDefault="00FB1B97">
      <w:pPr>
        <w:rPr>
          <w:rFonts w:ascii="Arial" w:hAnsi="Arial" w:cs="Arial"/>
          <w:lang w:val="es-ES_tradnl"/>
        </w:rPr>
      </w:pPr>
    </w:p>
    <w:p w14:paraId="71FBF8E2" w14:textId="77777777" w:rsidR="00FB1B97" w:rsidRDefault="00546A5B">
      <w:pPr>
        <w:pStyle w:val="Ttulo1"/>
        <w:numPr>
          <w:ilvl w:val="0"/>
          <w:numId w:val="7"/>
        </w:numPr>
        <w:rPr>
          <w:rFonts w:ascii="Noto Sans" w:hAnsi="Noto Sans" w:cs="Noto Sans"/>
          <w:b/>
          <w:bCs/>
          <w:sz w:val="28"/>
          <w:szCs w:val="28"/>
        </w:rPr>
      </w:pPr>
      <w:bookmarkStart w:id="10" w:name="_Toc222241988"/>
      <w:r>
        <w:rPr>
          <w:rFonts w:ascii="Noto Sans" w:hAnsi="Noto Sans" w:cs="Noto Sans"/>
          <w:b/>
          <w:bCs/>
          <w:sz w:val="28"/>
          <w:szCs w:val="28"/>
        </w:rPr>
        <w:t>Distribución del sistema</w:t>
      </w:r>
      <w:bookmarkEnd w:id="10"/>
      <w:r>
        <w:rPr>
          <w:rFonts w:ascii="Noto Sans" w:hAnsi="Noto Sans" w:cs="Noto Sans"/>
          <w:b/>
          <w:bCs/>
          <w:sz w:val="28"/>
          <w:szCs w:val="28"/>
        </w:rPr>
        <w:t xml:space="preserve">  </w:t>
      </w:r>
    </w:p>
    <w:p w14:paraId="6A87E930" w14:textId="77777777" w:rsidR="00FB1B97" w:rsidRDefault="00FB1B97">
      <w:pPr>
        <w:jc w:val="both"/>
        <w:rPr>
          <w:rFonts w:ascii="Arial" w:hAnsi="Arial" w:cs="Arial"/>
          <w:b/>
          <w:sz w:val="2"/>
          <w:szCs w:val="2"/>
        </w:rPr>
      </w:pPr>
    </w:p>
    <w:p w14:paraId="7B09D6A3"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distribución de sistema será de acuerdo al </w:t>
      </w:r>
      <w:r>
        <w:rPr>
          <w:rFonts w:ascii="Noto Sans" w:hAnsi="Noto Sans" w:cs="Noto Sans"/>
          <w:b/>
          <w:bCs/>
          <w:color w:val="15438E"/>
        </w:rPr>
        <w:t>{{</w:t>
      </w:r>
      <w:proofErr w:type="spellStart"/>
      <w:r>
        <w:rPr>
          <w:rFonts w:ascii="Noto Sans" w:hAnsi="Noto Sans" w:cs="Noto Sans"/>
          <w:b/>
          <w:bCs/>
          <w:color w:val="15438E"/>
        </w:rPr>
        <w:t>primer_dibujo</w:t>
      </w:r>
      <w:proofErr w:type="spellEnd"/>
      <w:r>
        <w:rPr>
          <w:rFonts w:ascii="Noto Sans" w:hAnsi="Noto Sans" w:cs="Noto Sans"/>
          <w:b/>
          <w:bCs/>
          <w:color w:val="15438E"/>
        </w:rPr>
        <w:t>}}.</w:t>
      </w:r>
    </w:p>
    <w:p w14:paraId="437C2340" w14:textId="77777777" w:rsidR="00FB1B97" w:rsidRDefault="00546A5B">
      <w:pPr>
        <w:pStyle w:val="Prrafodelista"/>
        <w:numPr>
          <w:ilvl w:val="0"/>
          <w:numId w:val="4"/>
        </w:numPr>
        <w:spacing w:line="480" w:lineRule="auto"/>
        <w:rPr>
          <w:rFonts w:ascii="Noto Sans" w:hAnsi="Noto Sans" w:cs="Noto Sans"/>
          <w:color w:val="15438E"/>
        </w:rPr>
      </w:pPr>
      <w:r>
        <w:rPr>
          <w:rFonts w:ascii="Noto Sans" w:hAnsi="Noto Sans" w:cs="Noto Sans"/>
          <w:color w:val="15438E"/>
        </w:rPr>
        <w:t xml:space="preserve">La capacidad de almacenamiento del sistema será de </w:t>
      </w:r>
      <w:r>
        <w:rPr>
          <w:rFonts w:ascii="Noto Sans" w:hAnsi="Noto Sans" w:cs="Noto Sans"/>
          <w:b/>
          <w:bCs/>
          <w:color w:val="15438E"/>
        </w:rPr>
        <w:t>{{</w:t>
      </w:r>
      <w:proofErr w:type="spellStart"/>
      <w:r>
        <w:rPr>
          <w:rFonts w:ascii="Noto Sans" w:hAnsi="Noto Sans" w:cs="Noto Sans"/>
          <w:b/>
          <w:bCs/>
          <w:color w:val="15438E"/>
        </w:rPr>
        <w:t>npos</w:t>
      </w:r>
      <w:proofErr w:type="spellEnd"/>
      <w:r>
        <w:rPr>
          <w:rFonts w:ascii="Noto Sans" w:hAnsi="Noto Sans" w:cs="Noto Sans"/>
          <w:b/>
          <w:bCs/>
          <w:color w:val="15438E"/>
        </w:rPr>
        <w:t>}} posiciones tarimas.</w:t>
      </w:r>
    </w:p>
    <w:p w14:paraId="0C6127CB" w14:textId="77777777" w:rsidR="00FB1B97" w:rsidRDefault="00546A5B">
      <w:pPr>
        <w:pStyle w:val="Prrafodelista"/>
        <w:numPr>
          <w:ilvl w:val="0"/>
          <w:numId w:val="4"/>
        </w:numPr>
        <w:jc w:val="both"/>
        <w:rPr>
          <w:rFonts w:ascii="Noto Sans" w:hAnsi="Noto Sans" w:cs="Noto Sans"/>
          <w:color w:val="15438E"/>
        </w:rPr>
      </w:pPr>
      <w:r>
        <w:rPr>
          <w:rFonts w:ascii="Noto Sans" w:hAnsi="Noto Sans" w:cs="Noto Sans"/>
          <w:color w:val="15438E"/>
        </w:rPr>
        <w:t xml:space="preserve">La capacidad de carga máxima por nivel para las vigas </w:t>
      </w:r>
      <w:r>
        <w:rPr>
          <w:rFonts w:ascii="Noto Sans" w:hAnsi="Noto Sans" w:cs="Noto Sans"/>
          <w:b/>
          <w:bCs/>
          <w:color w:val="15438E"/>
        </w:rPr>
        <w:t>de {{a10}} m será de {{a11}} Kg.</w:t>
      </w:r>
      <w:r>
        <w:rPr>
          <w:rFonts w:ascii="Noto Sans" w:hAnsi="Noto Sans" w:cs="Noto Sans"/>
          <w:color w:val="15438E"/>
        </w:rPr>
        <w:t xml:space="preserve"> (uniformemente distribuidos, no puntuales).</w:t>
      </w:r>
    </w:p>
    <w:p w14:paraId="06404C8C" w14:textId="77777777" w:rsidR="00FB1B97" w:rsidRDefault="00FB1B97">
      <w:pPr>
        <w:jc w:val="both"/>
        <w:rPr>
          <w:rFonts w:ascii="Arial" w:hAnsi="Arial" w:cs="Arial"/>
          <w:sz w:val="4"/>
          <w:szCs w:val="4"/>
        </w:rPr>
      </w:pPr>
    </w:p>
    <w:p w14:paraId="6BC55A5E" w14:textId="77777777" w:rsidR="00FB1B97" w:rsidRDefault="00546A5B">
      <w:pPr>
        <w:spacing w:after="40" w:line="240" w:lineRule="auto"/>
        <w:jc w:val="center"/>
        <w:rPr>
          <w:rFonts w:ascii="Merriweather Black" w:hAnsi="Merriweather Black" w:cs="Noto Sans"/>
          <w:color w:val="15438E"/>
          <w:sz w:val="52"/>
          <w:szCs w:val="52"/>
        </w:rPr>
      </w:pPr>
      <w:r>
        <w:rPr>
          <w:rFonts w:ascii="Merriweather Black" w:hAnsi="Merriweather Black" w:cs="Noto Sans"/>
          <w:color w:val="15438E"/>
          <w:sz w:val="52"/>
          <w:szCs w:val="52"/>
        </w:rPr>
        <w:t>Garantías</w:t>
      </w:r>
    </w:p>
    <w:p w14:paraId="0D28BB3E" w14:textId="77777777" w:rsidR="00FB1B97" w:rsidRDefault="00FB1B97">
      <w:pPr>
        <w:spacing w:after="40" w:line="240" w:lineRule="auto"/>
        <w:jc w:val="center"/>
        <w:rPr>
          <w:rFonts w:ascii="Merriweather Black" w:hAnsi="Merriweather Black" w:cs="Noto Sans"/>
          <w:color w:val="15438E"/>
          <w:sz w:val="16"/>
          <w:szCs w:val="16"/>
        </w:rPr>
      </w:pPr>
    </w:p>
    <w:tbl>
      <w:tblPr>
        <w:tblStyle w:val="Tablaconcuadrcula"/>
        <w:tblW w:w="9360" w:type="dxa"/>
        <w:tblLayout w:type="fixed"/>
        <w:tblLook w:val="04A0" w:firstRow="1" w:lastRow="0" w:firstColumn="1" w:lastColumn="0" w:noHBand="0" w:noVBand="1"/>
      </w:tblPr>
      <w:tblGrid>
        <w:gridCol w:w="277"/>
        <w:gridCol w:w="5497"/>
        <w:gridCol w:w="3586"/>
      </w:tblGrid>
      <w:tr w:rsidR="00FB1B97" w14:paraId="58A6DBFB" w14:textId="77777777">
        <w:tc>
          <w:tcPr>
            <w:tcW w:w="277" w:type="dxa"/>
            <w:tcBorders>
              <w:top w:val="nil"/>
              <w:left w:val="nil"/>
              <w:bottom w:val="nil"/>
              <w:right w:val="nil"/>
            </w:tcBorders>
          </w:tcPr>
          <w:p w14:paraId="6EA3ECFF" w14:textId="77777777" w:rsidR="00FB1B97" w:rsidRDefault="00FB1B97">
            <w:pPr>
              <w:spacing w:after="0" w:line="240" w:lineRule="auto"/>
              <w:jc w:val="both"/>
              <w:rPr>
                <w:rFonts w:ascii="Noto Sans" w:hAnsi="Noto Sans" w:cs="Noto Sans"/>
                <w:color w:val="15438E"/>
                <w:sz w:val="21"/>
                <w:szCs w:val="21"/>
              </w:rPr>
            </w:pPr>
          </w:p>
        </w:tc>
        <w:tc>
          <w:tcPr>
            <w:tcW w:w="5497" w:type="dxa"/>
            <w:tcBorders>
              <w:top w:val="nil"/>
              <w:left w:val="nil"/>
              <w:bottom w:val="nil"/>
              <w:right w:val="nil"/>
            </w:tcBorders>
          </w:tcPr>
          <w:p w14:paraId="21C7EAAD"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 xml:space="preserve">En </w:t>
            </w:r>
            <w:proofErr w:type="spellStart"/>
            <w:r>
              <w:rPr>
                <w:rFonts w:ascii="Noto Sans" w:eastAsia="Calibri" w:hAnsi="Noto Sans" w:cs="Noto Sans"/>
                <w:color w:val="15438E"/>
                <w:sz w:val="21"/>
                <w:szCs w:val="21"/>
              </w:rPr>
              <w:t>Tyrsa</w:t>
            </w:r>
            <w:proofErr w:type="spellEnd"/>
            <w:r>
              <w:rPr>
                <w:rFonts w:ascii="Noto Sans" w:eastAsia="Calibri" w:hAnsi="Noto Sans" w:cs="Noto Sans"/>
                <w:color w:val="15438E"/>
                <w:sz w:val="21"/>
                <w:szCs w:val="21"/>
              </w:rPr>
              <w:t>® Consorcio confiamos sinceramente en que el Servicio de Garantía no tenga que ser utilizado, gracias a la calidad de los productos ofrecidos.</w:t>
            </w:r>
          </w:p>
          <w:p w14:paraId="0D82A207" w14:textId="77777777" w:rsidR="00FB1B97" w:rsidRDefault="00FB1B97">
            <w:pPr>
              <w:spacing w:after="0" w:line="240" w:lineRule="auto"/>
              <w:jc w:val="both"/>
              <w:rPr>
                <w:rFonts w:ascii="Noto Sans" w:hAnsi="Noto Sans" w:cs="Noto Sans"/>
                <w:color w:val="15438E"/>
                <w:sz w:val="21"/>
                <w:szCs w:val="21"/>
              </w:rPr>
            </w:pPr>
          </w:p>
          <w:p w14:paraId="678E9C57" w14:textId="77777777" w:rsidR="00FB1B97" w:rsidRDefault="00546A5B">
            <w:pPr>
              <w:spacing w:after="0" w:line="240" w:lineRule="auto"/>
              <w:jc w:val="both"/>
              <w:rPr>
                <w:rFonts w:ascii="Noto Sans" w:hAnsi="Noto Sans" w:cs="Noto Sans"/>
                <w:color w:val="15438E"/>
                <w:sz w:val="21"/>
                <w:szCs w:val="21"/>
              </w:rPr>
            </w:pPr>
            <w:r>
              <w:rPr>
                <w:rFonts w:ascii="Noto Sans" w:eastAsia="Calibri" w:hAnsi="Noto Sans" w:cs="Noto Sans"/>
                <w:color w:val="15438E"/>
                <w:sz w:val="21"/>
                <w:szCs w:val="21"/>
              </w:rPr>
              <w:t>De todas formas, hemos diseñado nuestro servicio de garantía orientado de manera unívoca a la plena satisfacción del cliente. La claridad de los términos y procedimientos facilitará la atención siempre que sea necesario. De manera estándar todos nuestros productos están con 3 años de garantía, ampliable a 5 años</w:t>
            </w:r>
          </w:p>
          <w:p w14:paraId="65109F7A" w14:textId="77777777" w:rsidR="00FB1B97" w:rsidRDefault="00FB1B97">
            <w:pPr>
              <w:spacing w:after="0" w:line="240" w:lineRule="auto"/>
              <w:jc w:val="both"/>
              <w:rPr>
                <w:rFonts w:ascii="Noto Sans" w:hAnsi="Noto Sans" w:cs="Noto Sans"/>
                <w:color w:val="15438E"/>
                <w:sz w:val="21"/>
                <w:szCs w:val="21"/>
              </w:rPr>
            </w:pPr>
          </w:p>
        </w:tc>
        <w:tc>
          <w:tcPr>
            <w:tcW w:w="3586" w:type="dxa"/>
            <w:tcBorders>
              <w:top w:val="nil"/>
              <w:left w:val="nil"/>
              <w:bottom w:val="nil"/>
              <w:right w:val="nil"/>
            </w:tcBorders>
          </w:tcPr>
          <w:p w14:paraId="49C2FE69" w14:textId="77777777" w:rsidR="00FB1B97" w:rsidRDefault="00546A5B">
            <w:pPr>
              <w:spacing w:after="0" w:line="240" w:lineRule="auto"/>
              <w:rPr>
                <w:rFonts w:ascii="Noto Sans" w:hAnsi="Noto Sans" w:cs="Noto Sans"/>
                <w:color w:val="15438E"/>
                <w:sz w:val="20"/>
                <w:szCs w:val="20"/>
              </w:rPr>
            </w:pPr>
            <w:r>
              <w:rPr>
                <w:rFonts w:ascii="Noto Sans" w:hAnsi="Noto Sans" w:cs="Noto Sans"/>
                <w:noProof/>
                <w:color w:val="15438E"/>
                <w:sz w:val="20"/>
                <w:szCs w:val="20"/>
              </w:rPr>
              <w:drawing>
                <wp:anchor distT="0" distB="0" distL="114300" distR="114300" simplePos="0" relativeHeight="251658752" behindDoc="0" locked="0" layoutInCell="1" allowOverlap="1" wp14:anchorId="110581BE" wp14:editId="1B4F2021">
                  <wp:simplePos x="0" y="0"/>
                  <wp:positionH relativeFrom="column">
                    <wp:posOffset>68580</wp:posOffset>
                  </wp:positionH>
                  <wp:positionV relativeFrom="paragraph">
                    <wp:posOffset>635</wp:posOffset>
                  </wp:positionV>
                  <wp:extent cx="2139950" cy="1651000"/>
                  <wp:effectExtent l="0" t="0" r="0" b="0"/>
                  <wp:wrapThrough wrapText="bothSides">
                    <wp:wrapPolygon edited="0">
                      <wp:start x="-288" y="0"/>
                      <wp:lineTo x="-288" y="21080"/>
                      <wp:lineTo x="21094" y="21080"/>
                      <wp:lineTo x="21094" y="0"/>
                      <wp:lineTo x="-288" y="0"/>
                    </wp:wrapPolygon>
                  </wp:wrapThrough>
                  <wp:docPr id="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0"/>
                          <pic:cNvPicPr>
                            <a:picLocks noChangeAspect="1" noChangeArrowheads="1"/>
                          </pic:cNvPicPr>
                        </pic:nvPicPr>
                        <pic:blipFill>
                          <a:blip r:embed="rId28"/>
                          <a:stretch>
                            <a:fillRect/>
                          </a:stretch>
                        </pic:blipFill>
                        <pic:spPr bwMode="auto">
                          <a:xfrm>
                            <a:off x="0" y="0"/>
                            <a:ext cx="2139950" cy="1651000"/>
                          </a:xfrm>
                          <a:prstGeom prst="rect">
                            <a:avLst/>
                          </a:prstGeom>
                          <a:noFill/>
                        </pic:spPr>
                      </pic:pic>
                    </a:graphicData>
                  </a:graphic>
                </wp:anchor>
              </w:drawing>
            </w:r>
          </w:p>
        </w:tc>
      </w:tr>
    </w:tbl>
    <w:p w14:paraId="14522439" w14:textId="77777777" w:rsidR="00FB1B97" w:rsidRDefault="00FB1B97">
      <w:pPr>
        <w:jc w:val="center"/>
        <w:rPr>
          <w:rFonts w:ascii="Arial" w:hAnsi="Arial" w:cs="Arial"/>
        </w:rPr>
      </w:pPr>
    </w:p>
    <w:p w14:paraId="26A221FB" w14:textId="77777777" w:rsidR="003F2312" w:rsidRDefault="003F2312">
      <w:pPr>
        <w:jc w:val="center"/>
        <w:rPr>
          <w:rFonts w:ascii="Arial" w:hAnsi="Arial" w:cs="Arial"/>
        </w:rPr>
        <w:sectPr w:rsidR="003F2312">
          <w:pgSz w:w="12240" w:h="15840"/>
          <w:pgMar w:top="2268" w:right="1440" w:bottom="1440" w:left="1440" w:header="709" w:footer="709" w:gutter="0"/>
          <w:cols w:space="720"/>
          <w:formProt w:val="0"/>
          <w:titlePg/>
          <w:docGrid w:linePitch="360" w:charSpace="8192"/>
        </w:sectPr>
      </w:pPr>
    </w:p>
    <w:p w14:paraId="2E4451BC" w14:textId="0BDC89E1" w:rsidR="00FB1B97" w:rsidRDefault="00FB1B97">
      <w:pPr>
        <w:jc w:val="center"/>
        <w:rPr>
          <w:rFonts w:ascii="Arial" w:hAnsi="Arial" w:cs="Arial"/>
        </w:rPr>
      </w:pPr>
    </w:p>
    <w:p w14:paraId="0E006786" w14:textId="77777777" w:rsidR="00FB1B97" w:rsidRDefault="00546A5B">
      <w:pPr>
        <w:pStyle w:val="Ttulo1"/>
        <w:numPr>
          <w:ilvl w:val="0"/>
          <w:numId w:val="7"/>
        </w:numPr>
        <w:rPr>
          <w:rFonts w:ascii="Noto Sans" w:hAnsi="Noto Sans" w:cs="Noto Sans"/>
          <w:b/>
          <w:bCs/>
          <w:sz w:val="28"/>
          <w:szCs w:val="28"/>
        </w:rPr>
      </w:pPr>
      <w:bookmarkStart w:id="11" w:name="_Toc222241989"/>
      <w:r>
        <w:rPr>
          <w:rFonts w:ascii="Noto Sans" w:hAnsi="Noto Sans" w:cs="Noto Sans"/>
          <w:b/>
          <w:bCs/>
          <w:sz w:val="28"/>
          <w:szCs w:val="28"/>
        </w:rPr>
        <w:t>Listado de precios</w:t>
      </w:r>
      <w:bookmarkEnd w:id="11"/>
    </w:p>
    <w:p w14:paraId="40904B6F" w14:textId="77777777" w:rsidR="00FB1B97" w:rsidRDefault="00FB1B97">
      <w:pPr>
        <w:pStyle w:val="Prrafodelista"/>
        <w:ind w:left="720"/>
        <w:rPr>
          <w:rFonts w:ascii="Merriweather Black" w:hAnsi="Merriweather Black" w:cs="Noto Sans"/>
          <w:color w:val="15438E"/>
          <w:sz w:val="12"/>
          <w:szCs w:val="12"/>
        </w:rPr>
      </w:pPr>
    </w:p>
    <w:tbl>
      <w:tblPr>
        <w:tblW w:w="5000" w:type="pct"/>
        <w:jc w:val="center"/>
        <w:tblLayout w:type="fixed"/>
        <w:tblCellMar>
          <w:left w:w="70" w:type="dxa"/>
          <w:right w:w="70" w:type="dxa"/>
        </w:tblCellMar>
        <w:tblLook w:val="0000" w:firstRow="0" w:lastRow="0" w:firstColumn="0" w:lastColumn="0" w:noHBand="0" w:noVBand="0"/>
      </w:tblPr>
      <w:tblGrid>
        <w:gridCol w:w="785"/>
        <w:gridCol w:w="809"/>
        <w:gridCol w:w="809"/>
        <w:gridCol w:w="5101"/>
        <w:gridCol w:w="1996"/>
      </w:tblGrid>
      <w:tr w:rsidR="00FB1B97" w14:paraId="628AB58E" w14:textId="77777777">
        <w:trPr>
          <w:trHeight w:val="645"/>
          <w:jc w:val="center"/>
        </w:trPr>
        <w:tc>
          <w:tcPr>
            <w:tcW w:w="773" w:type="dxa"/>
            <w:tcBorders>
              <w:top w:val="dotted" w:sz="4" w:space="0" w:color="D9E2F3"/>
              <w:bottom w:val="single" w:sz="6" w:space="0" w:color="D9E2F3"/>
              <w:right w:val="single" w:sz="6" w:space="0" w:color="D9E2F3"/>
            </w:tcBorders>
            <w:shd w:val="clear" w:color="auto" w:fill="15438E"/>
            <w:vAlign w:val="bottom"/>
          </w:tcPr>
          <w:p w14:paraId="7AAAAD4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PDA.</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00C743DC"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CANT.</w:t>
            </w:r>
          </w:p>
        </w:tc>
        <w:tc>
          <w:tcPr>
            <w:tcW w:w="797"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82FD26" w14:textId="77777777" w:rsidR="00FB1B97" w:rsidRDefault="00546A5B">
            <w:pPr>
              <w:jc w:val="center"/>
              <w:rPr>
                <w:rFonts w:ascii="Merriweather Black" w:hAnsi="Merriweather Black" w:cs="Arial"/>
                <w:b/>
                <w:color w:val="FFFFFF" w:themeColor="background1"/>
                <w:sz w:val="18"/>
                <w:szCs w:val="18"/>
                <w:lang w:val="es-ES_tradnl"/>
              </w:rPr>
            </w:pPr>
            <w:r>
              <w:rPr>
                <w:rFonts w:ascii="Merriweather Black" w:hAnsi="Merriweather Black" w:cs="Arial"/>
                <w:b/>
                <w:color w:val="FFFFFF" w:themeColor="background1"/>
                <w:sz w:val="18"/>
                <w:szCs w:val="18"/>
                <w:lang w:val="es-ES_tradnl"/>
              </w:rPr>
              <w:t>UNID.</w:t>
            </w:r>
          </w:p>
        </w:tc>
        <w:tc>
          <w:tcPr>
            <w:tcW w:w="5026" w:type="dxa"/>
            <w:tcBorders>
              <w:top w:val="dotted" w:sz="4" w:space="0" w:color="D9E2F3"/>
              <w:left w:val="single" w:sz="6" w:space="0" w:color="D9E2F3"/>
              <w:bottom w:val="single" w:sz="6" w:space="0" w:color="D9E2F3"/>
              <w:right w:val="single" w:sz="6" w:space="0" w:color="D9E2F3"/>
            </w:tcBorders>
            <w:shd w:val="clear" w:color="auto" w:fill="15438E"/>
            <w:vAlign w:val="bottom"/>
          </w:tcPr>
          <w:p w14:paraId="77369DC7"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Descripción</w:t>
            </w:r>
          </w:p>
        </w:tc>
        <w:tc>
          <w:tcPr>
            <w:tcW w:w="1967" w:type="dxa"/>
            <w:tcBorders>
              <w:top w:val="dotted" w:sz="4" w:space="0" w:color="D9E2F3"/>
              <w:left w:val="single" w:sz="6" w:space="0" w:color="D9E2F3"/>
              <w:bottom w:val="single" w:sz="6" w:space="0" w:color="D9E2F3"/>
              <w:right w:val="dotted" w:sz="4" w:space="0" w:color="D9E2F3"/>
            </w:tcBorders>
            <w:shd w:val="clear" w:color="auto" w:fill="15438E"/>
            <w:vAlign w:val="bottom"/>
          </w:tcPr>
          <w:p w14:paraId="054FD428" w14:textId="77777777" w:rsidR="00FB1B97" w:rsidRDefault="00546A5B">
            <w:pPr>
              <w:jc w:val="center"/>
              <w:rPr>
                <w:rFonts w:ascii="Merriweather Black" w:hAnsi="Merriweather Black" w:cs="Arial"/>
                <w:b/>
                <w:color w:val="FFFFFF" w:themeColor="background1"/>
                <w:lang w:val="es-ES_tradnl"/>
              </w:rPr>
            </w:pPr>
            <w:r>
              <w:rPr>
                <w:rFonts w:ascii="Merriweather Black" w:hAnsi="Merriweather Black" w:cs="Arial"/>
                <w:b/>
                <w:color w:val="FFFFFF" w:themeColor="background1"/>
                <w:lang w:val="es-ES_tradnl"/>
              </w:rPr>
              <w:t>Precio</w:t>
            </w:r>
          </w:p>
        </w:tc>
      </w:tr>
      <w:tr w:rsidR="00FB1B97" w14:paraId="5CF47319" w14:textId="77777777">
        <w:trPr>
          <w:trHeight w:val="823"/>
          <w:jc w:val="center"/>
        </w:trPr>
        <w:tc>
          <w:tcPr>
            <w:tcW w:w="9360" w:type="dxa"/>
            <w:gridSpan w:val="5"/>
            <w:tcBorders>
              <w:top w:val="single" w:sz="6" w:space="0" w:color="D9E2F3"/>
              <w:bottom w:val="single" w:sz="6" w:space="0" w:color="D9E2F3"/>
            </w:tcBorders>
            <w:shd w:val="clear" w:color="auto" w:fill="F2F2F2" w:themeFill="background1" w:themeFillShade="F2"/>
            <w:vAlign w:val="center"/>
          </w:tcPr>
          <w:p w14:paraId="7E63FD2C" w14:textId="77777777" w:rsidR="00FB1B97" w:rsidRDefault="00546A5B">
            <w:pPr>
              <w:ind w:left="708" w:hanging="708"/>
              <w:jc w:val="center"/>
              <w:rPr>
                <w:rFonts w:ascii="Arial" w:hAnsi="Arial" w:cs="Arial"/>
                <w:lang w:val="es-ES_tradnl"/>
              </w:rPr>
            </w:pPr>
            <w:r>
              <w:rPr>
                <w:rFonts w:ascii="Noto Sans" w:hAnsi="Noto Sans" w:cs="Noto Sans"/>
                <w:color w:val="15438E"/>
                <w:sz w:val="32"/>
                <w:szCs w:val="32"/>
              </w:rPr>
              <w:t>SISTEMA DE RACK {{</w:t>
            </w:r>
            <w:proofErr w:type="spellStart"/>
            <w:r>
              <w:rPr>
                <w:rFonts w:ascii="Noto Sans" w:hAnsi="Noto Sans" w:cs="Noto Sans"/>
                <w:color w:val="15438E"/>
                <w:sz w:val="32"/>
                <w:szCs w:val="32"/>
              </w:rPr>
              <w:t>mayus_type</w:t>
            </w:r>
            <w:proofErr w:type="spellEnd"/>
            <w:r>
              <w:rPr>
                <w:rFonts w:ascii="Noto Sans" w:hAnsi="Noto Sans" w:cs="Noto Sans"/>
                <w:color w:val="15438E"/>
                <w:sz w:val="32"/>
                <w:szCs w:val="32"/>
              </w:rPr>
              <w:t>}}</w:t>
            </w:r>
          </w:p>
        </w:tc>
      </w:tr>
      <w:tr w:rsidR="00FB1B97" w14:paraId="5EEF54D5" w14:textId="77777777">
        <w:trPr>
          <w:trHeight w:val="3205"/>
          <w:jc w:val="center"/>
        </w:trPr>
        <w:tc>
          <w:tcPr>
            <w:tcW w:w="773" w:type="dxa"/>
            <w:tcBorders>
              <w:top w:val="single" w:sz="6" w:space="0" w:color="D9E2F3"/>
              <w:bottom w:val="single" w:sz="6" w:space="0" w:color="D9E2F3"/>
              <w:right w:val="single" w:sz="6" w:space="0" w:color="D9E2F3"/>
            </w:tcBorders>
            <w:shd w:val="clear" w:color="auto" w:fill="auto"/>
          </w:tcPr>
          <w:p w14:paraId="28F07880" w14:textId="77777777" w:rsidR="00FB1B97" w:rsidRDefault="00FB1B97">
            <w:pPr>
              <w:spacing w:after="0" w:line="240" w:lineRule="auto"/>
              <w:ind w:left="360"/>
              <w:jc w:val="center"/>
              <w:rPr>
                <w:rFonts w:ascii="Noto Sans" w:hAnsi="Noto Sans" w:cs="Noto Sans"/>
                <w:b/>
                <w:bCs/>
                <w:color w:val="15438E"/>
                <w:sz w:val="16"/>
                <w:szCs w:val="16"/>
              </w:rPr>
            </w:pPr>
          </w:p>
          <w:p w14:paraId="2C4B87F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68ACC54E" w14:textId="77777777" w:rsidR="00FB1B97" w:rsidRDefault="00FB1B97">
            <w:pPr>
              <w:spacing w:after="0" w:line="240" w:lineRule="auto"/>
              <w:ind w:left="360"/>
              <w:jc w:val="center"/>
              <w:rPr>
                <w:rFonts w:ascii="Noto Sans" w:hAnsi="Noto Sans" w:cs="Noto Sans"/>
                <w:b/>
                <w:bCs/>
                <w:color w:val="15438E"/>
                <w:sz w:val="16"/>
                <w:szCs w:val="16"/>
              </w:rPr>
            </w:pPr>
          </w:p>
          <w:p w14:paraId="471A3DB7"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4BE8366" w14:textId="77777777" w:rsidR="00FB1B97" w:rsidRDefault="00FB1B97">
            <w:pPr>
              <w:spacing w:after="0" w:line="240" w:lineRule="auto"/>
              <w:ind w:left="360"/>
              <w:jc w:val="center"/>
              <w:rPr>
                <w:rFonts w:ascii="Noto Sans" w:hAnsi="Noto Sans" w:cs="Noto Sans"/>
                <w:b/>
                <w:bCs/>
                <w:color w:val="15438E"/>
                <w:sz w:val="16"/>
                <w:szCs w:val="16"/>
              </w:rPr>
            </w:pPr>
          </w:p>
          <w:p w14:paraId="2BC3CBCE"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SIST.</w:t>
            </w:r>
          </w:p>
          <w:p w14:paraId="116E58F5"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51576E8B" w14:textId="77777777" w:rsidR="00FB1B97" w:rsidRDefault="00FB1B97">
            <w:pPr>
              <w:spacing w:after="0" w:line="240" w:lineRule="auto"/>
              <w:ind w:left="360"/>
              <w:rPr>
                <w:rFonts w:ascii="Noto Sans" w:hAnsi="Noto Sans" w:cs="Noto Sans"/>
                <w:color w:val="15438E"/>
                <w:sz w:val="16"/>
                <w:szCs w:val="16"/>
              </w:rPr>
            </w:pPr>
          </w:p>
          <w:p w14:paraId="2238A58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Suministro de materiales, de un sistema de almacenamiento Tipo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conforme a nuestro listado de materiales). contará con un frente de {{a8}} m por un fondo de {{a9}} m por un alto de {{a10}} m con 3 y 4 niveles de carga (todo sobre vigas).</w:t>
            </w:r>
          </w:p>
          <w:p w14:paraId="723346D8" w14:textId="77777777" w:rsidR="00FB1B97" w:rsidRDefault="00FB1B97">
            <w:pPr>
              <w:spacing w:after="0" w:line="240" w:lineRule="auto"/>
              <w:ind w:left="360"/>
              <w:jc w:val="both"/>
              <w:rPr>
                <w:rFonts w:ascii="Noto Sans" w:hAnsi="Noto Sans" w:cs="Noto Sans"/>
                <w:color w:val="15438E"/>
                <w:sz w:val="16"/>
                <w:szCs w:val="16"/>
              </w:rPr>
            </w:pPr>
          </w:p>
          <w:p w14:paraId="3431B0A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 incluye el material indicado en el numeral correspondiente.</w:t>
            </w:r>
          </w:p>
          <w:p w14:paraId="7152A499" w14:textId="77777777" w:rsidR="00FB1B97" w:rsidRDefault="00FB1B97">
            <w:pPr>
              <w:spacing w:after="0" w:line="240" w:lineRule="auto"/>
              <w:ind w:left="360"/>
              <w:jc w:val="both"/>
              <w:rPr>
                <w:rFonts w:ascii="Noto Sans" w:hAnsi="Noto Sans" w:cs="Noto Sans"/>
                <w:color w:val="15438E"/>
                <w:sz w:val="16"/>
                <w:szCs w:val="16"/>
              </w:rPr>
            </w:pPr>
          </w:p>
          <w:p w14:paraId="0A8168B0" w14:textId="302FB8FC"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La distribución del sistema será tal y como se indica en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2199D905" w14:textId="77777777" w:rsidR="00FB1B97" w:rsidRDefault="00FB1B97">
            <w:pPr>
              <w:spacing w:after="0" w:line="240" w:lineRule="auto"/>
              <w:ind w:left="360"/>
              <w:jc w:val="both"/>
              <w:rPr>
                <w:rFonts w:ascii="Noto Sans" w:hAnsi="Noto Sans" w:cs="Noto Sans"/>
                <w:color w:val="15438E"/>
                <w:sz w:val="16"/>
                <w:szCs w:val="16"/>
              </w:rPr>
            </w:pPr>
          </w:p>
          <w:p w14:paraId="26274752" w14:textId="77777777" w:rsidR="00FB1B97" w:rsidRDefault="00FB1B97">
            <w:pPr>
              <w:spacing w:after="0" w:line="240" w:lineRule="auto"/>
              <w:ind w:left="360"/>
              <w:jc w:val="both"/>
              <w:rPr>
                <w:rFonts w:ascii="Noto Sans" w:hAnsi="Noto Sans" w:cs="Noto Sans"/>
                <w:color w:val="15438E"/>
                <w:sz w:val="16"/>
                <w:szCs w:val="16"/>
              </w:rPr>
            </w:pPr>
          </w:p>
          <w:p w14:paraId="4BE7D899"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La capacidad de carga máxima por nivel es de {{a}} Kg uniformemente distribuidos (no puntual).</w:t>
            </w:r>
          </w:p>
        </w:tc>
        <w:tc>
          <w:tcPr>
            <w:tcW w:w="1967" w:type="dxa"/>
            <w:tcBorders>
              <w:top w:val="single" w:sz="6" w:space="0" w:color="D9E2F3"/>
              <w:left w:val="single" w:sz="6" w:space="0" w:color="D9E2F3"/>
              <w:bottom w:val="single" w:sz="6" w:space="0" w:color="D9E2F3"/>
            </w:tcBorders>
            <w:shd w:val="clear" w:color="auto" w:fill="auto"/>
          </w:tcPr>
          <w:p w14:paraId="186D4E2F" w14:textId="77777777" w:rsidR="00FB1B97" w:rsidRDefault="00FB1B97">
            <w:pPr>
              <w:spacing w:after="0" w:line="240" w:lineRule="auto"/>
              <w:ind w:left="360"/>
              <w:rPr>
                <w:rFonts w:ascii="Noto Sans" w:hAnsi="Noto Sans" w:cs="Noto Sans"/>
                <w:color w:val="15438E"/>
                <w:sz w:val="18"/>
                <w:szCs w:val="18"/>
              </w:rPr>
            </w:pPr>
          </w:p>
          <w:p w14:paraId="345D2A6E"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selectivo</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5319121" w14:textId="77777777" w:rsidR="00FB1B97" w:rsidRDefault="00FB1B97">
            <w:pPr>
              <w:spacing w:after="0" w:line="240" w:lineRule="auto"/>
              <w:ind w:left="360"/>
              <w:rPr>
                <w:rFonts w:ascii="Noto Sans" w:hAnsi="Noto Sans" w:cs="Noto Sans"/>
                <w:color w:val="15438E"/>
                <w:sz w:val="18"/>
                <w:szCs w:val="18"/>
              </w:rPr>
            </w:pPr>
          </w:p>
          <w:p w14:paraId="099990A8" w14:textId="77777777" w:rsidR="00FB1B97" w:rsidRDefault="00FB1B97">
            <w:pPr>
              <w:spacing w:after="0" w:line="240" w:lineRule="auto"/>
              <w:ind w:left="360"/>
              <w:rPr>
                <w:rFonts w:ascii="Noto Sans" w:hAnsi="Noto Sans" w:cs="Noto Sans"/>
                <w:color w:val="15438E"/>
                <w:sz w:val="18"/>
                <w:szCs w:val="18"/>
              </w:rPr>
            </w:pPr>
          </w:p>
          <w:p w14:paraId="634F45A3" w14:textId="77777777" w:rsidR="00FB1B97" w:rsidRDefault="00FB1B97">
            <w:pPr>
              <w:spacing w:after="0" w:line="240" w:lineRule="auto"/>
              <w:ind w:left="360"/>
              <w:rPr>
                <w:rFonts w:ascii="Noto Sans" w:hAnsi="Noto Sans" w:cs="Noto Sans"/>
                <w:color w:val="15438E"/>
                <w:sz w:val="18"/>
                <w:szCs w:val="18"/>
              </w:rPr>
            </w:pPr>
          </w:p>
          <w:p w14:paraId="732F586D" w14:textId="77777777" w:rsidR="00FB1B97" w:rsidRDefault="00FB1B97">
            <w:pPr>
              <w:spacing w:after="0" w:line="240" w:lineRule="auto"/>
              <w:ind w:left="360"/>
              <w:rPr>
                <w:rFonts w:ascii="Noto Sans" w:hAnsi="Noto Sans" w:cs="Noto Sans"/>
                <w:color w:val="15438E"/>
                <w:sz w:val="18"/>
                <w:szCs w:val="18"/>
              </w:rPr>
            </w:pPr>
          </w:p>
          <w:p w14:paraId="7A60421C" w14:textId="77777777" w:rsidR="00FB1B97" w:rsidRDefault="00FB1B97">
            <w:pPr>
              <w:spacing w:after="0" w:line="240" w:lineRule="auto"/>
              <w:ind w:left="360"/>
              <w:rPr>
                <w:rFonts w:ascii="Noto Sans" w:hAnsi="Noto Sans" w:cs="Noto Sans"/>
                <w:color w:val="15438E"/>
                <w:sz w:val="18"/>
                <w:szCs w:val="18"/>
              </w:rPr>
            </w:pPr>
          </w:p>
          <w:p w14:paraId="59D51765" w14:textId="77777777" w:rsidR="00FB1B97" w:rsidRDefault="00FB1B97">
            <w:pPr>
              <w:spacing w:after="0" w:line="240" w:lineRule="auto"/>
              <w:ind w:left="360"/>
              <w:rPr>
                <w:rFonts w:ascii="Noto Sans" w:hAnsi="Noto Sans" w:cs="Noto Sans"/>
                <w:color w:val="15438E"/>
                <w:sz w:val="18"/>
                <w:szCs w:val="18"/>
              </w:rPr>
            </w:pPr>
          </w:p>
        </w:tc>
      </w:tr>
      <w:tr w:rsidR="00FB1B97" w14:paraId="6B67D71E" w14:textId="77777777">
        <w:trPr>
          <w:trHeight w:val="838"/>
          <w:jc w:val="center"/>
        </w:trPr>
        <w:tc>
          <w:tcPr>
            <w:tcW w:w="773" w:type="dxa"/>
            <w:tcBorders>
              <w:top w:val="single" w:sz="6" w:space="0" w:color="D9E2F3"/>
              <w:bottom w:val="single" w:sz="6" w:space="0" w:color="D9E2F3"/>
              <w:right w:val="single" w:sz="6" w:space="0" w:color="D9E2F3"/>
            </w:tcBorders>
            <w:shd w:val="clear" w:color="auto" w:fill="auto"/>
          </w:tcPr>
          <w:p w14:paraId="1E9652BC" w14:textId="77777777" w:rsidR="00FB1B97" w:rsidRDefault="00FB1B97">
            <w:pPr>
              <w:spacing w:after="0" w:line="240" w:lineRule="auto"/>
              <w:ind w:left="360"/>
              <w:jc w:val="center"/>
              <w:rPr>
                <w:rFonts w:ascii="Noto Sans" w:hAnsi="Noto Sans" w:cs="Noto Sans"/>
                <w:b/>
                <w:bCs/>
                <w:color w:val="15438E"/>
                <w:sz w:val="16"/>
                <w:szCs w:val="16"/>
              </w:rPr>
            </w:pPr>
          </w:p>
          <w:p w14:paraId="07F0CA98"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color w:val="15438E"/>
                <w:sz w:val="18"/>
                <w:szCs w:val="18"/>
              </w:rPr>
              <w:t xml:space="preserve">{% </w:t>
            </w:r>
            <w:proofErr w:type="spellStart"/>
            <w:r>
              <w:rPr>
                <w:rFonts w:ascii="Noto Sans" w:hAnsi="Noto Sans" w:cs="Noto Sans"/>
                <w:color w:val="15438E"/>
                <w:sz w:val="18"/>
                <w:szCs w:val="18"/>
              </w:rPr>
              <w:t>if</w:t>
            </w:r>
            <w:proofErr w:type="spellEnd"/>
            <w:r>
              <w:rPr>
                <w:rFonts w:ascii="Noto Sans" w:hAnsi="Noto Sans" w:cs="Noto Sans"/>
                <w:color w:val="15438E"/>
                <w:sz w:val="18"/>
                <w:szCs w:val="18"/>
              </w:rPr>
              <w:t xml:space="preserve"> </w:t>
            </w:r>
            <w:proofErr w:type="spellStart"/>
            <w:r>
              <w:rPr>
                <w:rFonts w:ascii="Noto Sans" w:hAnsi="Noto Sans" w:cs="Noto Sans"/>
                <w:color w:val="15438E"/>
                <w:sz w:val="18"/>
                <w:szCs w:val="18"/>
              </w:rPr>
              <w:t>des_inst</w:t>
            </w:r>
            <w:proofErr w:type="spellEnd"/>
            <w:r>
              <w:rPr>
                <w:rFonts w:ascii="Noto Sans" w:hAnsi="Noto Sans" w:cs="Noto Sans"/>
                <w:color w:val="15438E"/>
                <w:sz w:val="18"/>
                <w:szCs w:val="18"/>
              </w:rPr>
              <w:t xml:space="preserve"> == </w:t>
            </w:r>
            <w:proofErr w:type="gramStart"/>
            <w:r>
              <w:rPr>
                <w:rFonts w:ascii="Noto Sans" w:hAnsi="Noto Sans" w:cs="Noto Sans"/>
                <w:color w:val="15438E"/>
                <w:sz w:val="18"/>
                <w:szCs w:val="18"/>
              </w:rPr>
              <w:t>1  %</w:t>
            </w:r>
            <w:proofErr w:type="gramEnd"/>
            <w:r>
              <w:rPr>
                <w:rFonts w:ascii="Noto Sans" w:hAnsi="Noto Sans" w:cs="Noto Sans"/>
                <w:color w:val="15438E"/>
                <w:sz w:val="18"/>
                <w:szCs w:val="18"/>
              </w:rPr>
              <w:t xml:space="preserve">} </w:t>
            </w:r>
            <w:r>
              <w:rPr>
                <w:rFonts w:ascii="Noto Sans" w:hAnsi="Noto Sans" w:cs="Noto Sans"/>
                <w:b/>
                <w:bCs/>
                <w:color w:val="15438E"/>
                <w:sz w:val="16"/>
                <w:szCs w:val="16"/>
              </w:rPr>
              <w:t>02</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3B98E9F5" w14:textId="77777777" w:rsidR="00FB1B97" w:rsidRDefault="00FB1B97">
            <w:pPr>
              <w:spacing w:after="0" w:line="240" w:lineRule="auto"/>
              <w:ind w:left="360"/>
              <w:jc w:val="center"/>
              <w:rPr>
                <w:rFonts w:ascii="Noto Sans" w:hAnsi="Noto Sans" w:cs="Noto Sans"/>
                <w:b/>
                <w:bCs/>
                <w:color w:val="15438E"/>
                <w:sz w:val="16"/>
                <w:szCs w:val="16"/>
              </w:rPr>
            </w:pPr>
          </w:p>
          <w:p w14:paraId="74543371"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5D467547" w14:textId="77777777" w:rsidR="00FB1B97" w:rsidRDefault="00FB1B97">
            <w:pPr>
              <w:spacing w:after="0" w:line="240" w:lineRule="auto"/>
              <w:ind w:left="360"/>
              <w:jc w:val="center"/>
              <w:rPr>
                <w:rFonts w:ascii="Noto Sans" w:hAnsi="Noto Sans" w:cs="Noto Sans"/>
                <w:b/>
                <w:bCs/>
                <w:color w:val="15438E"/>
                <w:sz w:val="16"/>
                <w:szCs w:val="16"/>
              </w:rPr>
            </w:pPr>
          </w:p>
          <w:p w14:paraId="730E0F1D"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D66C211"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A30142A" w14:textId="77777777" w:rsidR="00FB1B97" w:rsidRDefault="00FB1B97">
            <w:pPr>
              <w:spacing w:after="0" w:line="240" w:lineRule="auto"/>
              <w:ind w:left="360"/>
              <w:jc w:val="both"/>
              <w:rPr>
                <w:rFonts w:ascii="Noto Sans" w:hAnsi="Noto Sans" w:cs="Noto Sans"/>
                <w:color w:val="15438E"/>
                <w:sz w:val="16"/>
                <w:szCs w:val="16"/>
              </w:rPr>
            </w:pPr>
          </w:p>
          <w:p w14:paraId="51827130" w14:textId="6D0D024A"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instalación en su planta de un sistema de Rack {{</w:t>
            </w:r>
            <w:proofErr w:type="spellStart"/>
            <w:r>
              <w:rPr>
                <w:rFonts w:ascii="Noto Sans" w:hAnsi="Noto Sans" w:cs="Noto Sans"/>
                <w:color w:val="15438E"/>
                <w:sz w:val="16"/>
                <w:szCs w:val="16"/>
              </w:rPr>
              <w:t>type</w:t>
            </w:r>
            <w:proofErr w:type="spellEnd"/>
            <w:r>
              <w:rPr>
                <w:rFonts w:ascii="Noto Sans" w:hAnsi="Noto Sans" w:cs="Noto Sans"/>
                <w:color w:val="15438E"/>
                <w:sz w:val="16"/>
                <w:szCs w:val="16"/>
              </w:rPr>
              <w:t xml:space="preserve">}} en base a nuestro plano </w:t>
            </w:r>
            <w:r w:rsidR="00B96731">
              <w:rPr>
                <w:rFonts w:ascii="Noto Sans" w:hAnsi="Noto Sans" w:cs="Noto Sans"/>
                <w:color w:val="15438E"/>
                <w:sz w:val="16"/>
                <w:szCs w:val="16"/>
                <w:lang w:val="en-US"/>
              </w:rPr>
              <w:t xml:space="preserve">{% for d in </w:t>
            </w:r>
            <w:proofErr w:type="spellStart"/>
            <w:proofErr w:type="gramStart"/>
            <w:r w:rsidR="00B96731">
              <w:rPr>
                <w:rFonts w:ascii="Noto Sans" w:hAnsi="Noto Sans" w:cs="Noto Sans"/>
                <w:color w:val="15438E"/>
                <w:sz w:val="16"/>
                <w:szCs w:val="16"/>
                <w:lang w:val="en-US"/>
              </w:rPr>
              <w:t>dibujos</w:t>
            </w:r>
            <w:proofErr w:type="spellEnd"/>
            <w:r w:rsidR="00B96731">
              <w:rPr>
                <w:rFonts w:ascii="Noto Sans" w:hAnsi="Noto Sans" w:cs="Noto Sans"/>
                <w:color w:val="15438E"/>
                <w:sz w:val="16"/>
                <w:szCs w:val="16"/>
                <w:lang w:val="en-US"/>
              </w:rPr>
              <w:t xml:space="preserve">  %</w:t>
            </w:r>
            <w:proofErr w:type="gramEnd"/>
            <w:r w:rsidR="00B96731">
              <w:rPr>
                <w:rFonts w:ascii="Noto Sans" w:hAnsi="Noto Sans" w:cs="Noto Sans"/>
                <w:color w:val="15438E"/>
                <w:sz w:val="16"/>
                <w:szCs w:val="16"/>
                <w:lang w:val="en-US"/>
              </w:rPr>
              <w:t>}</w:t>
            </w:r>
            <w:r w:rsidR="00B96731">
              <w:t xml:space="preserve"> </w:t>
            </w:r>
            <w:r w:rsidR="00B96731" w:rsidRPr="00B96731">
              <w:rPr>
                <w:rFonts w:ascii="Noto Sans" w:hAnsi="Noto Sans" w:cs="Noto Sans"/>
                <w:color w:val="15438E"/>
                <w:sz w:val="16"/>
                <w:szCs w:val="16"/>
                <w:lang w:val="en-US"/>
              </w:rPr>
              <w:t>{{d}}{%</w:t>
            </w:r>
            <w:r w:rsidR="00B96731">
              <w:rPr>
                <w:rFonts w:ascii="Noto Sans" w:hAnsi="Noto Sans" w:cs="Noto Sans"/>
                <w:color w:val="15438E"/>
                <w:sz w:val="16"/>
                <w:szCs w:val="16"/>
                <w:lang w:val="en-US"/>
              </w:rPr>
              <w:t xml:space="preserve"> if not </w:t>
            </w:r>
            <w:proofErr w:type="spellStart"/>
            <w:r w:rsidR="00B96731">
              <w:rPr>
                <w:rFonts w:ascii="Noto Sans" w:hAnsi="Noto Sans" w:cs="Noto Sans"/>
                <w:color w:val="15438E"/>
                <w:sz w:val="16"/>
                <w:szCs w:val="16"/>
                <w:lang w:val="en-US"/>
              </w:rPr>
              <w:t>loop.last</w:t>
            </w:r>
            <w:proofErr w:type="spellEnd"/>
            <w:r w:rsidR="00B96731">
              <w:rPr>
                <w:rFonts w:ascii="Noto Sans" w:hAnsi="Noto Sans" w:cs="Noto Sans"/>
                <w:color w:val="15438E"/>
                <w:sz w:val="16"/>
                <w:szCs w:val="16"/>
                <w:lang w:val="en-US"/>
              </w:rPr>
              <w:t xml:space="preserve"> %},{% endif %}{% </w:t>
            </w:r>
            <w:proofErr w:type="spellStart"/>
            <w:r w:rsidR="00B96731">
              <w:rPr>
                <w:rFonts w:ascii="Noto Sans" w:hAnsi="Noto Sans" w:cs="Noto Sans"/>
                <w:color w:val="15438E"/>
                <w:sz w:val="16"/>
                <w:szCs w:val="16"/>
                <w:lang w:val="en-US"/>
              </w:rPr>
              <w:t>endfor</w:t>
            </w:r>
            <w:proofErr w:type="spellEnd"/>
            <w:r w:rsidR="00B96731">
              <w:rPr>
                <w:rFonts w:ascii="Noto Sans" w:hAnsi="Noto Sans" w:cs="Noto Sans"/>
                <w:color w:val="15438E"/>
                <w:sz w:val="16"/>
                <w:szCs w:val="16"/>
                <w:lang w:val="en-US"/>
              </w:rPr>
              <w:t xml:space="preserve">  %}.</w:t>
            </w:r>
          </w:p>
          <w:p w14:paraId="143D27CA"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092C32B3" w14:textId="77777777" w:rsidR="00FB1B97" w:rsidRDefault="00FB1B97">
            <w:pPr>
              <w:spacing w:after="0" w:line="240" w:lineRule="auto"/>
              <w:ind w:left="360"/>
              <w:rPr>
                <w:rFonts w:ascii="Noto Sans" w:hAnsi="Noto Sans" w:cs="Noto Sans"/>
                <w:color w:val="15438E"/>
                <w:sz w:val="18"/>
                <w:szCs w:val="18"/>
              </w:rPr>
            </w:pPr>
          </w:p>
          <w:p w14:paraId="7FA1A6FC"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w:t>
            </w:r>
            <w:proofErr w:type="spellStart"/>
            <w:r>
              <w:rPr>
                <w:rFonts w:ascii="Noto Sans" w:hAnsi="Noto Sans" w:cs="Noto Sans"/>
                <w:color w:val="15438E"/>
                <w:sz w:val="18"/>
                <w:szCs w:val="18"/>
              </w:rPr>
              <w:t>costo_</w:t>
            </w:r>
            <w:proofErr w:type="gramStart"/>
            <w:r>
              <w:rPr>
                <w:rFonts w:ascii="Noto Sans" w:hAnsi="Noto Sans" w:cs="Noto Sans"/>
                <w:color w:val="15438E"/>
                <w:sz w:val="18"/>
                <w:szCs w:val="18"/>
              </w:rPr>
              <w:t>instalacion</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p w14:paraId="779006F5" w14:textId="77777777" w:rsidR="00FB1B97" w:rsidRDefault="00FB1B97">
            <w:pPr>
              <w:spacing w:after="0" w:line="240" w:lineRule="auto"/>
              <w:ind w:left="360"/>
              <w:rPr>
                <w:rFonts w:ascii="Noto Sans" w:hAnsi="Noto Sans" w:cs="Noto Sans"/>
                <w:color w:val="15438E"/>
                <w:sz w:val="18"/>
                <w:szCs w:val="18"/>
              </w:rPr>
            </w:pPr>
          </w:p>
        </w:tc>
      </w:tr>
      <w:tr w:rsidR="00FB1B97" w14:paraId="53F055F6" w14:textId="77777777">
        <w:trPr>
          <w:trHeight w:val="764"/>
          <w:jc w:val="center"/>
        </w:trPr>
        <w:tc>
          <w:tcPr>
            <w:tcW w:w="773" w:type="dxa"/>
            <w:tcBorders>
              <w:top w:val="single" w:sz="6" w:space="0" w:color="D9E2F3"/>
              <w:bottom w:val="single" w:sz="6" w:space="0" w:color="D9E2F3"/>
              <w:right w:val="single" w:sz="6" w:space="0" w:color="D9E2F3"/>
            </w:tcBorders>
            <w:shd w:val="clear" w:color="auto" w:fill="auto"/>
          </w:tcPr>
          <w:p w14:paraId="09B48C51" w14:textId="77777777" w:rsidR="00FB1B97" w:rsidRDefault="00FB1B97">
            <w:pPr>
              <w:spacing w:after="0" w:line="240" w:lineRule="auto"/>
              <w:ind w:left="360"/>
              <w:jc w:val="center"/>
              <w:rPr>
                <w:rFonts w:ascii="Noto Sans" w:hAnsi="Noto Sans" w:cs="Noto Sans"/>
                <w:b/>
                <w:bCs/>
                <w:color w:val="15438E"/>
                <w:sz w:val="16"/>
                <w:szCs w:val="16"/>
              </w:rPr>
            </w:pPr>
          </w:p>
          <w:p w14:paraId="6E77C0FC"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03</w:t>
            </w:r>
          </w:p>
        </w:tc>
        <w:tc>
          <w:tcPr>
            <w:tcW w:w="797" w:type="dxa"/>
            <w:tcBorders>
              <w:top w:val="single" w:sz="6" w:space="0" w:color="D9E2F3"/>
              <w:left w:val="single" w:sz="6" w:space="0" w:color="D9E2F3"/>
              <w:bottom w:val="single" w:sz="6" w:space="0" w:color="D9E2F3"/>
              <w:right w:val="single" w:sz="6" w:space="0" w:color="D9E2F3"/>
            </w:tcBorders>
            <w:shd w:val="clear" w:color="auto" w:fill="auto"/>
          </w:tcPr>
          <w:p w14:paraId="03338148" w14:textId="77777777" w:rsidR="00FB1B97" w:rsidRDefault="00FB1B97">
            <w:pPr>
              <w:spacing w:after="0" w:line="240" w:lineRule="auto"/>
              <w:ind w:left="360"/>
              <w:jc w:val="center"/>
              <w:rPr>
                <w:rFonts w:ascii="Noto Sans" w:hAnsi="Noto Sans" w:cs="Noto Sans"/>
                <w:b/>
                <w:bCs/>
                <w:color w:val="15438E"/>
                <w:sz w:val="16"/>
                <w:szCs w:val="16"/>
              </w:rPr>
            </w:pPr>
          </w:p>
          <w:p w14:paraId="69F352D6"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01</w:t>
            </w:r>
          </w:p>
        </w:tc>
        <w:tc>
          <w:tcPr>
            <w:tcW w:w="797" w:type="dxa"/>
            <w:tcBorders>
              <w:top w:val="single" w:sz="6" w:space="0" w:color="D9E2F3"/>
              <w:left w:val="single" w:sz="6" w:space="0" w:color="D9E2F3"/>
              <w:bottom w:val="single" w:sz="6" w:space="0" w:color="D9E2F3"/>
              <w:right w:val="dotted" w:sz="4" w:space="0" w:color="D9E2F3"/>
            </w:tcBorders>
            <w:shd w:val="clear" w:color="auto" w:fill="auto"/>
          </w:tcPr>
          <w:p w14:paraId="36BDD7FA" w14:textId="77777777" w:rsidR="00FB1B97" w:rsidRDefault="00FB1B97">
            <w:pPr>
              <w:spacing w:after="0" w:line="240" w:lineRule="auto"/>
              <w:ind w:left="360"/>
              <w:jc w:val="center"/>
              <w:rPr>
                <w:rFonts w:ascii="Noto Sans" w:hAnsi="Noto Sans" w:cs="Noto Sans"/>
                <w:b/>
                <w:bCs/>
                <w:color w:val="15438E"/>
                <w:sz w:val="16"/>
                <w:szCs w:val="16"/>
              </w:rPr>
            </w:pPr>
          </w:p>
          <w:p w14:paraId="2C136272" w14:textId="77777777" w:rsidR="00FB1B97" w:rsidRDefault="00546A5B">
            <w:pPr>
              <w:spacing w:after="0" w:line="240" w:lineRule="auto"/>
              <w:jc w:val="center"/>
              <w:rPr>
                <w:rFonts w:ascii="Noto Sans" w:hAnsi="Noto Sans" w:cs="Noto Sans"/>
                <w:b/>
                <w:bCs/>
                <w:color w:val="15438E"/>
                <w:sz w:val="16"/>
                <w:szCs w:val="16"/>
              </w:rPr>
            </w:pPr>
            <w:r>
              <w:rPr>
                <w:rFonts w:ascii="Noto Sans" w:hAnsi="Noto Sans" w:cs="Noto Sans"/>
                <w:b/>
                <w:bCs/>
                <w:color w:val="15438E"/>
                <w:sz w:val="16"/>
                <w:szCs w:val="16"/>
              </w:rPr>
              <w:t>SERV.</w:t>
            </w:r>
          </w:p>
          <w:p w14:paraId="7EB473F8" w14:textId="77777777" w:rsidR="00FB1B97" w:rsidRDefault="00FB1B97">
            <w:pPr>
              <w:spacing w:after="0" w:line="240" w:lineRule="auto"/>
              <w:ind w:left="360"/>
              <w:jc w:val="center"/>
              <w:rPr>
                <w:rFonts w:ascii="Noto Sans" w:hAnsi="Noto Sans" w:cs="Noto Sans"/>
                <w:b/>
                <w:bCs/>
                <w:color w:val="15438E"/>
                <w:sz w:val="16"/>
                <w:szCs w:val="16"/>
              </w:rPr>
            </w:pPr>
          </w:p>
        </w:tc>
        <w:tc>
          <w:tcPr>
            <w:tcW w:w="5026" w:type="dxa"/>
            <w:tcBorders>
              <w:top w:val="single" w:sz="6" w:space="0" w:color="D9E2F3"/>
              <w:left w:val="dotted" w:sz="4" w:space="0" w:color="D9E2F3"/>
              <w:bottom w:val="single" w:sz="6" w:space="0" w:color="D9E2F3"/>
              <w:right w:val="single" w:sz="6" w:space="0" w:color="D9E2F3"/>
            </w:tcBorders>
            <w:shd w:val="clear" w:color="auto" w:fill="auto"/>
          </w:tcPr>
          <w:p w14:paraId="6BD1F903" w14:textId="77777777" w:rsidR="00FB1B97" w:rsidRDefault="00FB1B97">
            <w:pPr>
              <w:spacing w:after="0" w:line="240" w:lineRule="auto"/>
              <w:ind w:left="360"/>
              <w:jc w:val="both"/>
              <w:rPr>
                <w:rFonts w:ascii="Noto Sans" w:hAnsi="Noto Sans" w:cs="Noto Sans"/>
                <w:color w:val="15438E"/>
                <w:sz w:val="16"/>
                <w:szCs w:val="16"/>
              </w:rPr>
            </w:pPr>
          </w:p>
          <w:p w14:paraId="714AD51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Servicio de traslado del material indicado desde nuestra planta en el estado de México. hasta su planta ubicada en la ciudad de Cancún Quintana Roo.</w:t>
            </w:r>
          </w:p>
          <w:p w14:paraId="5EDE7819" w14:textId="77777777" w:rsidR="00FB1B97" w:rsidRDefault="00FB1B97">
            <w:pPr>
              <w:spacing w:after="0" w:line="240" w:lineRule="auto"/>
              <w:ind w:left="360"/>
              <w:jc w:val="both"/>
              <w:rPr>
                <w:rFonts w:ascii="Noto Sans" w:hAnsi="Noto Sans" w:cs="Noto Sans"/>
                <w:color w:val="15438E"/>
                <w:sz w:val="16"/>
                <w:szCs w:val="16"/>
              </w:rPr>
            </w:pPr>
          </w:p>
        </w:tc>
        <w:tc>
          <w:tcPr>
            <w:tcW w:w="1967" w:type="dxa"/>
            <w:tcBorders>
              <w:top w:val="single" w:sz="6" w:space="0" w:color="D9E2F3"/>
              <w:left w:val="single" w:sz="6" w:space="0" w:color="D9E2F3"/>
              <w:bottom w:val="single" w:sz="6" w:space="0" w:color="D9E2F3"/>
            </w:tcBorders>
            <w:shd w:val="clear" w:color="auto" w:fill="auto"/>
          </w:tcPr>
          <w:p w14:paraId="17B24AB3" w14:textId="77777777" w:rsidR="00FB1B97" w:rsidRDefault="00FB1B97">
            <w:pPr>
              <w:spacing w:after="0" w:line="240" w:lineRule="auto"/>
              <w:ind w:left="360"/>
              <w:rPr>
                <w:rFonts w:ascii="Noto Sans" w:hAnsi="Noto Sans" w:cs="Noto Sans"/>
                <w:color w:val="15438E"/>
                <w:sz w:val="18"/>
                <w:szCs w:val="18"/>
              </w:rPr>
            </w:pPr>
          </w:p>
          <w:p w14:paraId="2DE872EB"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w:t>
            </w:r>
            <w:proofErr w:type="gramStart"/>
            <w:r>
              <w:rPr>
                <w:rFonts w:ascii="Noto Sans" w:hAnsi="Noto Sans" w:cs="Noto Sans"/>
                <w:color w:val="15438E"/>
                <w:sz w:val="18"/>
                <w:szCs w:val="18"/>
              </w:rPr>
              <w:t xml:space="preserve">{{ </w:t>
            </w:r>
            <w:proofErr w:type="spellStart"/>
            <w:r>
              <w:rPr>
                <w:rFonts w:ascii="Noto Sans" w:hAnsi="Noto Sans" w:cs="Noto Sans"/>
                <w:color w:val="15438E"/>
                <w:sz w:val="18"/>
                <w:szCs w:val="18"/>
              </w:rPr>
              <w:t>costo</w:t>
            </w:r>
            <w:proofErr w:type="gramEnd"/>
            <w:r>
              <w:rPr>
                <w:rFonts w:ascii="Noto Sans" w:hAnsi="Noto Sans" w:cs="Noto Sans"/>
                <w:color w:val="15438E"/>
                <w:sz w:val="18"/>
                <w:szCs w:val="18"/>
              </w:rPr>
              <w:t>_flete</w:t>
            </w:r>
            <w:proofErr w:type="spellEnd"/>
            <w:r>
              <w:rPr>
                <w:rFonts w:ascii="Noto Sans" w:hAnsi="Noto Sans" w:cs="Noto Sans"/>
                <w:color w:val="15438E"/>
                <w:sz w:val="18"/>
                <w:szCs w:val="18"/>
              </w:rPr>
              <w:t xml:space="preserve"> }}</w:t>
            </w:r>
          </w:p>
          <w:p w14:paraId="498D7C8F" w14:textId="77777777" w:rsidR="00FB1B97" w:rsidRDefault="00546A5B">
            <w:pPr>
              <w:spacing w:after="0" w:line="240" w:lineRule="auto"/>
              <w:ind w:left="360"/>
              <w:rPr>
                <w:rFonts w:ascii="Noto Sans" w:hAnsi="Noto Sans" w:cs="Noto Sans"/>
                <w:color w:val="15438E"/>
                <w:sz w:val="18"/>
                <w:szCs w:val="18"/>
              </w:rPr>
            </w:pPr>
            <w:r>
              <w:rPr>
                <w:rFonts w:ascii="Noto Sans" w:hAnsi="Noto Sans" w:cs="Noto Sans"/>
                <w:color w:val="15438E"/>
                <w:sz w:val="18"/>
                <w:szCs w:val="18"/>
              </w:rPr>
              <w:t xml:space="preserve">{% </w:t>
            </w:r>
            <w:proofErr w:type="spellStart"/>
            <w:proofErr w:type="gramStart"/>
            <w:r>
              <w:rPr>
                <w:rFonts w:ascii="Noto Sans" w:hAnsi="Noto Sans" w:cs="Noto Sans"/>
                <w:color w:val="15438E"/>
                <w:sz w:val="18"/>
                <w:szCs w:val="18"/>
              </w:rPr>
              <w:t>endif</w:t>
            </w:r>
            <w:proofErr w:type="spellEnd"/>
            <w:r>
              <w:rPr>
                <w:rFonts w:ascii="Noto Sans" w:hAnsi="Noto Sans" w:cs="Noto Sans"/>
                <w:color w:val="15438E"/>
                <w:sz w:val="18"/>
                <w:szCs w:val="18"/>
              </w:rPr>
              <w:t xml:space="preserve">  %</w:t>
            </w:r>
            <w:proofErr w:type="gramEnd"/>
            <w:r>
              <w:rPr>
                <w:rFonts w:ascii="Noto Sans" w:hAnsi="Noto Sans" w:cs="Noto Sans"/>
                <w:color w:val="15438E"/>
                <w:sz w:val="18"/>
                <w:szCs w:val="18"/>
              </w:rPr>
              <w:t>}</w:t>
            </w:r>
          </w:p>
        </w:tc>
      </w:tr>
      <w:tr w:rsidR="00FB1B97" w14:paraId="13AB1B74" w14:textId="77777777">
        <w:trPr>
          <w:trHeight w:val="615"/>
          <w:jc w:val="center"/>
        </w:trPr>
        <w:tc>
          <w:tcPr>
            <w:tcW w:w="773" w:type="dxa"/>
            <w:tcBorders>
              <w:top w:val="single" w:sz="6" w:space="0" w:color="D9E2F3"/>
              <w:bottom w:val="dotted" w:sz="4" w:space="0" w:color="D9E2F3"/>
              <w:right w:val="single" w:sz="6" w:space="0" w:color="D9E2F3"/>
            </w:tcBorders>
            <w:shd w:val="clear" w:color="auto" w:fill="D9E2F3" w:themeFill="accent1" w:themeFillTint="33"/>
            <w:vAlign w:val="center"/>
          </w:tcPr>
          <w:p w14:paraId="461E9A4E"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single" w:sz="6" w:space="0" w:color="D9E2F3"/>
            </w:tcBorders>
            <w:shd w:val="clear" w:color="auto" w:fill="D9E2F3" w:themeFill="accent1" w:themeFillTint="33"/>
            <w:vAlign w:val="center"/>
          </w:tcPr>
          <w:p w14:paraId="1F12774F" w14:textId="77777777" w:rsidR="00FB1B97" w:rsidRDefault="00FB1B97">
            <w:pPr>
              <w:jc w:val="center"/>
              <w:rPr>
                <w:rFonts w:ascii="Noto Sans" w:hAnsi="Noto Sans" w:cs="Noto Sans"/>
                <w:color w:val="15438E"/>
                <w:sz w:val="32"/>
                <w:szCs w:val="32"/>
              </w:rPr>
            </w:pPr>
          </w:p>
        </w:tc>
        <w:tc>
          <w:tcPr>
            <w:tcW w:w="797" w:type="dxa"/>
            <w:tcBorders>
              <w:top w:val="single" w:sz="6" w:space="0" w:color="D9E2F3"/>
              <w:left w:val="single" w:sz="6" w:space="0" w:color="D9E2F3"/>
              <w:bottom w:val="dotted" w:sz="4" w:space="0" w:color="D9E2F3"/>
              <w:right w:val="dotted" w:sz="4" w:space="0" w:color="D9E2F3"/>
            </w:tcBorders>
            <w:shd w:val="clear" w:color="auto" w:fill="D9E2F3" w:themeFill="accent1" w:themeFillTint="33"/>
            <w:vAlign w:val="center"/>
          </w:tcPr>
          <w:p w14:paraId="2277C46E" w14:textId="77777777" w:rsidR="00FB1B97" w:rsidRDefault="00FB1B97">
            <w:pPr>
              <w:jc w:val="center"/>
              <w:rPr>
                <w:rFonts w:ascii="Noto Sans" w:hAnsi="Noto Sans" w:cs="Noto Sans"/>
                <w:color w:val="15438E"/>
                <w:sz w:val="32"/>
                <w:szCs w:val="32"/>
              </w:rPr>
            </w:pPr>
          </w:p>
        </w:tc>
        <w:tc>
          <w:tcPr>
            <w:tcW w:w="5026" w:type="dxa"/>
            <w:tcBorders>
              <w:top w:val="single" w:sz="6" w:space="0" w:color="D9E2F3"/>
              <w:left w:val="dotted" w:sz="4" w:space="0" w:color="D9E2F3"/>
              <w:bottom w:val="dotted" w:sz="4" w:space="0" w:color="D9E2F3"/>
              <w:right w:val="single" w:sz="6" w:space="0" w:color="D9E2F3"/>
            </w:tcBorders>
            <w:shd w:val="clear" w:color="auto" w:fill="D9E2F3" w:themeFill="accent1" w:themeFillTint="33"/>
            <w:vAlign w:val="center"/>
          </w:tcPr>
          <w:p w14:paraId="67B76250" w14:textId="77777777" w:rsidR="00FB1B97" w:rsidRDefault="00546A5B">
            <w:pPr>
              <w:jc w:val="center"/>
              <w:rPr>
                <w:rFonts w:ascii="Noto Sans" w:hAnsi="Noto Sans" w:cs="Noto Sans"/>
                <w:b/>
                <w:bCs/>
                <w:color w:val="15438E"/>
                <w:sz w:val="24"/>
                <w:szCs w:val="24"/>
              </w:rPr>
            </w:pPr>
            <w:proofErr w:type="gramStart"/>
            <w:r>
              <w:rPr>
                <w:rFonts w:ascii="Noto Sans" w:hAnsi="Noto Sans" w:cs="Noto Sans"/>
                <w:b/>
                <w:bCs/>
                <w:color w:val="15438E"/>
                <w:sz w:val="24"/>
                <w:szCs w:val="24"/>
              </w:rPr>
              <w:t>TOTAL</w:t>
            </w:r>
            <w:proofErr w:type="gramEnd"/>
            <w:r>
              <w:rPr>
                <w:rFonts w:ascii="Noto Sans" w:hAnsi="Noto Sans" w:cs="Noto Sans"/>
                <w:b/>
                <w:bCs/>
                <w:color w:val="15438E"/>
                <w:sz w:val="24"/>
                <w:szCs w:val="24"/>
              </w:rPr>
              <w:t xml:space="preserve"> DE NUESTRA OFERTA</w:t>
            </w:r>
          </w:p>
        </w:tc>
        <w:tc>
          <w:tcPr>
            <w:tcW w:w="1967" w:type="dxa"/>
            <w:tcBorders>
              <w:top w:val="single" w:sz="6" w:space="0" w:color="D9E2F3"/>
              <w:left w:val="single" w:sz="6" w:space="0" w:color="D9E2F3"/>
              <w:bottom w:val="dotted" w:sz="4" w:space="0" w:color="D9E2F3"/>
            </w:tcBorders>
            <w:shd w:val="clear" w:color="auto" w:fill="D9E2F3" w:themeFill="accent1" w:themeFillTint="33"/>
            <w:vAlign w:val="center"/>
          </w:tcPr>
          <w:p w14:paraId="0143734E" w14:textId="77777777" w:rsidR="00FB1B97" w:rsidRDefault="00546A5B">
            <w:pPr>
              <w:jc w:val="center"/>
              <w:rPr>
                <w:rFonts w:ascii="Noto Sans" w:hAnsi="Noto Sans" w:cs="Noto Sans"/>
                <w:b/>
                <w:bCs/>
                <w:color w:val="15438E"/>
                <w:sz w:val="24"/>
                <w:szCs w:val="24"/>
              </w:rPr>
            </w:pPr>
            <w:r>
              <w:rPr>
                <w:rFonts w:ascii="Noto Sans" w:hAnsi="Noto Sans" w:cs="Noto Sans"/>
                <w:b/>
                <w:bCs/>
                <w:color w:val="15438E"/>
                <w:sz w:val="20"/>
                <w:szCs w:val="20"/>
              </w:rPr>
              <w:t>$ {{</w:t>
            </w:r>
            <w:proofErr w:type="spellStart"/>
            <w:r>
              <w:rPr>
                <w:rFonts w:ascii="Noto Sans" w:hAnsi="Noto Sans" w:cs="Noto Sans"/>
                <w:b/>
                <w:bCs/>
                <w:color w:val="15438E"/>
                <w:sz w:val="20"/>
                <w:szCs w:val="20"/>
              </w:rPr>
              <w:t>precio_total</w:t>
            </w:r>
            <w:proofErr w:type="spellEnd"/>
            <w:r>
              <w:rPr>
                <w:rFonts w:ascii="Noto Sans" w:hAnsi="Noto Sans" w:cs="Noto Sans"/>
                <w:b/>
                <w:bCs/>
                <w:color w:val="15438E"/>
                <w:sz w:val="20"/>
                <w:szCs w:val="20"/>
              </w:rPr>
              <w:t>}}</w:t>
            </w:r>
          </w:p>
        </w:tc>
      </w:tr>
    </w:tbl>
    <w:p w14:paraId="2648F9C0" w14:textId="77777777" w:rsidR="00FB1B97" w:rsidRDefault="00FB1B97">
      <w:pPr>
        <w:pStyle w:val="Prrafodelista"/>
        <w:ind w:left="720"/>
        <w:rPr>
          <w:rFonts w:ascii="Arial" w:hAnsi="Arial" w:cs="Arial"/>
          <w:sz w:val="18"/>
          <w:szCs w:val="18"/>
        </w:rPr>
      </w:pPr>
    </w:p>
    <w:p w14:paraId="58A1FA1A" w14:textId="77777777" w:rsidR="00FB1B97" w:rsidRDefault="00546A5B">
      <w:pPr>
        <w:rPr>
          <w:rFonts w:ascii="Arial" w:hAnsi="Arial" w:cs="Arial"/>
          <w:sz w:val="28"/>
          <w:szCs w:val="28"/>
        </w:rPr>
      </w:pPr>
      <w:r>
        <w:rPr>
          <w:rFonts w:ascii="Noto Sans" w:hAnsi="Noto Sans" w:cs="Noto Sans"/>
          <w:b/>
          <w:bCs/>
          <w:color w:val="15438E"/>
          <w:sz w:val="16"/>
          <w:szCs w:val="16"/>
        </w:rPr>
        <w:t>NOTAS:</w:t>
      </w:r>
    </w:p>
    <w:p w14:paraId="5904943E" w14:textId="77777777" w:rsidR="00FB1B97" w:rsidRDefault="00546A5B">
      <w:pPr>
        <w:pStyle w:val="Prrafodelista"/>
        <w:numPr>
          <w:ilvl w:val="0"/>
          <w:numId w:val="5"/>
        </w:numPr>
        <w:jc w:val="both"/>
        <w:rPr>
          <w:rFonts w:ascii="Arial" w:hAnsi="Arial" w:cs="Arial"/>
          <w:sz w:val="16"/>
          <w:szCs w:val="16"/>
        </w:rPr>
      </w:pPr>
      <w:r>
        <w:rPr>
          <w:rFonts w:ascii="Noto Sans" w:hAnsi="Noto Sans" w:cs="Noto Sans"/>
          <w:color w:val="15438E"/>
          <w:sz w:val="14"/>
          <w:szCs w:val="14"/>
        </w:rPr>
        <w:t xml:space="preserve"> </w:t>
      </w:r>
      <w:r>
        <w:rPr>
          <w:rFonts w:ascii="Noto Sans" w:hAnsi="Noto Sans" w:cs="Noto Sans"/>
          <w:color w:val="15438E"/>
          <w:sz w:val="16"/>
          <w:szCs w:val="16"/>
        </w:rPr>
        <w:t>La presente propuesta ampara lo que esta explícitamente indicado en sus diferentes numerales porque cualquier partida adicional se cotizara por separado</w:t>
      </w:r>
    </w:p>
    <w:p w14:paraId="1FB7FA1F" w14:textId="77777777" w:rsidR="00FB1B97" w:rsidRDefault="00FB1B97">
      <w:pPr>
        <w:pStyle w:val="Prrafodelista"/>
        <w:ind w:left="720"/>
        <w:jc w:val="both"/>
        <w:rPr>
          <w:rFonts w:ascii="Arial" w:hAnsi="Arial" w:cs="Arial"/>
          <w:sz w:val="16"/>
          <w:szCs w:val="16"/>
        </w:rPr>
      </w:pPr>
    </w:p>
    <w:p w14:paraId="70034ACE"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 xml:space="preserve">Se incluye una póliza de inspección preventiva con dos eventos anuales gratuitos durante el primer año. </w:t>
      </w:r>
    </w:p>
    <w:p w14:paraId="4959AEFB" w14:textId="77777777" w:rsidR="00FB1B97" w:rsidRDefault="00FB1B97">
      <w:pPr>
        <w:pStyle w:val="Prrafodelista"/>
        <w:ind w:left="720"/>
        <w:jc w:val="both"/>
        <w:rPr>
          <w:rFonts w:ascii="Noto Sans" w:hAnsi="Noto Sans" w:cs="Noto Sans"/>
          <w:color w:val="15438E"/>
          <w:sz w:val="16"/>
          <w:szCs w:val="16"/>
        </w:rPr>
      </w:pPr>
    </w:p>
    <w:p w14:paraId="109AADA0" w14:textId="77777777" w:rsidR="00FB1B97" w:rsidRDefault="00546A5B">
      <w:pPr>
        <w:pStyle w:val="Prrafodelista"/>
        <w:numPr>
          <w:ilvl w:val="0"/>
          <w:numId w:val="5"/>
        </w:numPr>
        <w:jc w:val="both"/>
        <w:rPr>
          <w:rFonts w:ascii="Noto Sans" w:hAnsi="Noto Sans" w:cs="Noto Sans"/>
          <w:color w:val="15438E"/>
          <w:sz w:val="16"/>
          <w:szCs w:val="16"/>
        </w:rPr>
      </w:pPr>
      <w:r>
        <w:rPr>
          <w:rFonts w:ascii="Noto Sans" w:hAnsi="Noto Sans" w:cs="Noto Sans"/>
          <w:color w:val="15438E"/>
          <w:sz w:val="16"/>
          <w:szCs w:val="16"/>
        </w:rPr>
        <w:t>Cualquier pago realizado a nuestra empresa deberá ser con cheque nominativo cruzado y/o transferencia bancaria a favor exclusivamente de TYRSA CONSORCIO S.A. DE C.V.</w:t>
      </w:r>
    </w:p>
    <w:p w14:paraId="19038FD2" w14:textId="77777777" w:rsidR="00FB1B97" w:rsidRDefault="00FB1B97">
      <w:pPr>
        <w:pStyle w:val="Prrafodelista"/>
        <w:jc w:val="both"/>
        <w:rPr>
          <w:rFonts w:ascii="Noto Sans" w:hAnsi="Noto Sans" w:cs="Noto Sans"/>
          <w:color w:val="15438E"/>
          <w:sz w:val="16"/>
          <w:szCs w:val="16"/>
        </w:rPr>
      </w:pPr>
    </w:p>
    <w:p w14:paraId="38B123B6" w14:textId="77777777" w:rsidR="00FB1B97" w:rsidRDefault="00546A5B">
      <w:pPr>
        <w:pStyle w:val="Prrafodelista"/>
        <w:numPr>
          <w:ilvl w:val="0"/>
          <w:numId w:val="5"/>
        </w:numPr>
        <w:jc w:val="both"/>
        <w:rPr>
          <w:rFonts w:ascii="Arial" w:hAnsi="Arial" w:cs="Arial"/>
          <w:color w:val="808080"/>
          <w:sz w:val="16"/>
          <w:szCs w:val="16"/>
        </w:rPr>
      </w:pPr>
      <w:r>
        <w:rPr>
          <w:rFonts w:ascii="Noto Sans" w:hAnsi="Noto Sans" w:cs="Noto Sans"/>
          <w:color w:val="15438E"/>
          <w:sz w:val="16"/>
          <w:szCs w:val="16"/>
        </w:rPr>
        <w:t xml:space="preserve">Se anexa hoja de notas generales y condiciones de venta, misma que forma parte integral de la presente cotización. </w:t>
      </w:r>
    </w:p>
    <w:p w14:paraId="7EB3CE56" w14:textId="77777777" w:rsidR="00FB1B97" w:rsidRDefault="00FB1B97">
      <w:pPr>
        <w:pStyle w:val="Prrafodelista"/>
        <w:rPr>
          <w:rFonts w:ascii="Arial" w:hAnsi="Arial" w:cs="Arial"/>
          <w:color w:val="808080"/>
          <w:sz w:val="16"/>
          <w:szCs w:val="16"/>
        </w:rPr>
      </w:pPr>
    </w:p>
    <w:p w14:paraId="52FFB58C" w14:textId="77777777" w:rsidR="00FB1B97" w:rsidRDefault="00FB1B97">
      <w:pPr>
        <w:pStyle w:val="Prrafodelista"/>
        <w:ind w:left="720"/>
        <w:jc w:val="both"/>
        <w:rPr>
          <w:rFonts w:ascii="Arial" w:hAnsi="Arial" w:cs="Arial"/>
          <w:color w:val="808080"/>
          <w:sz w:val="16"/>
          <w:szCs w:val="16"/>
        </w:rPr>
      </w:pPr>
    </w:p>
    <w:p w14:paraId="36E4A2E3" w14:textId="77777777" w:rsidR="00FB1B97" w:rsidRDefault="00FB1B97">
      <w:pPr>
        <w:pStyle w:val="Prrafodelista"/>
        <w:ind w:left="720"/>
        <w:jc w:val="both"/>
        <w:rPr>
          <w:rFonts w:ascii="Arial" w:hAnsi="Arial" w:cs="Arial"/>
          <w:color w:val="808080"/>
          <w:sz w:val="16"/>
          <w:szCs w:val="16"/>
        </w:rPr>
      </w:pPr>
    </w:p>
    <w:p w14:paraId="7C49AEEF" w14:textId="77777777" w:rsidR="00FB1B97" w:rsidRDefault="00FB1B97">
      <w:pPr>
        <w:pStyle w:val="Prrafodelista"/>
        <w:ind w:left="720"/>
        <w:jc w:val="both"/>
        <w:rPr>
          <w:rFonts w:ascii="Arial" w:hAnsi="Arial" w:cs="Arial"/>
          <w:color w:val="808080"/>
          <w:sz w:val="16"/>
          <w:szCs w:val="16"/>
        </w:rPr>
      </w:pPr>
    </w:p>
    <w:p w14:paraId="31C90A2D" w14:textId="77777777" w:rsidR="00FB1B97" w:rsidRDefault="00546A5B">
      <w:pPr>
        <w:pStyle w:val="Ttulo1"/>
        <w:numPr>
          <w:ilvl w:val="0"/>
          <w:numId w:val="7"/>
        </w:numPr>
        <w:rPr>
          <w:rFonts w:ascii="Noto Sans" w:hAnsi="Noto Sans" w:cs="Noto Sans"/>
          <w:b/>
          <w:bCs/>
          <w:sz w:val="28"/>
          <w:szCs w:val="28"/>
        </w:rPr>
      </w:pPr>
      <w:bookmarkStart w:id="12" w:name="_Toc139278803"/>
      <w:bookmarkStart w:id="13" w:name="_Toc222241990"/>
      <w:r>
        <w:rPr>
          <w:rFonts w:ascii="Noto Sans" w:hAnsi="Noto Sans" w:cs="Noto Sans"/>
          <w:b/>
          <w:bCs/>
          <w:sz w:val="28"/>
          <w:szCs w:val="28"/>
        </w:rPr>
        <w:t>Notas generales y condiciones de venta</w:t>
      </w:r>
      <w:bookmarkEnd w:id="12"/>
      <w:bookmarkEnd w:id="13"/>
    </w:p>
    <w:p w14:paraId="089823DD" w14:textId="77777777" w:rsidR="00FB1B97" w:rsidRDefault="00546A5B">
      <w:pPr>
        <w:spacing w:after="0" w:line="240" w:lineRule="auto"/>
        <w:ind w:left="360"/>
        <w:jc w:val="center"/>
        <w:rPr>
          <w:rFonts w:ascii="Noto Sans" w:hAnsi="Noto Sans" w:cs="Noto Sans"/>
          <w:color w:val="15438E"/>
          <w:sz w:val="16"/>
          <w:szCs w:val="16"/>
        </w:rPr>
      </w:pPr>
      <w:r>
        <w:rPr>
          <w:rFonts w:ascii="Noto Sans" w:hAnsi="Noto Sans" w:cs="Noto Sans"/>
          <w:color w:val="15438E"/>
          <w:sz w:val="16"/>
          <w:szCs w:val="16"/>
        </w:rPr>
        <w:t>(Para la cotización COT-{{folio}})</w:t>
      </w:r>
    </w:p>
    <w:p w14:paraId="4FA47BA6" w14:textId="77777777" w:rsidR="00FB1B97" w:rsidRDefault="00FB1B97">
      <w:pPr>
        <w:spacing w:after="0" w:line="240" w:lineRule="auto"/>
        <w:ind w:left="360"/>
        <w:rPr>
          <w:rFonts w:ascii="Noto Sans" w:hAnsi="Noto Sans" w:cs="Noto Sans"/>
          <w:color w:val="15438E"/>
          <w:sz w:val="16"/>
          <w:szCs w:val="16"/>
        </w:rPr>
      </w:pPr>
    </w:p>
    <w:p w14:paraId="7428692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 Los precios indicados en esta cotización no incluyen el IVA mismo que se agregará al facturar, están expresados en moneda nacional y deberán ser pagados en dicha moneda.</w:t>
      </w:r>
    </w:p>
    <w:p w14:paraId="4D56821D" w14:textId="77777777" w:rsidR="00FB1B97" w:rsidRDefault="00FB1B97">
      <w:pPr>
        <w:spacing w:after="0" w:line="240" w:lineRule="auto"/>
        <w:ind w:left="360"/>
        <w:jc w:val="both"/>
        <w:rPr>
          <w:rFonts w:ascii="Noto Sans" w:hAnsi="Noto Sans" w:cs="Noto Sans"/>
          <w:color w:val="15438E"/>
          <w:sz w:val="16"/>
          <w:szCs w:val="16"/>
        </w:rPr>
      </w:pPr>
    </w:p>
    <w:p w14:paraId="0ACA6C1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 xml:space="preserve">2. El plazo de entrega para el presente proyecto es de </w:t>
      </w:r>
      <w:proofErr w:type="gramStart"/>
      <w:r>
        <w:rPr>
          <w:rFonts w:ascii="Noto Sans" w:hAnsi="Noto Sans" w:cs="Noto Sans"/>
          <w:color w:val="15438E"/>
          <w:sz w:val="16"/>
          <w:szCs w:val="16"/>
        </w:rPr>
        <w:t>{{ tiempo</w:t>
      </w:r>
      <w:proofErr w:type="gramEnd"/>
      <w:r>
        <w:rPr>
          <w:rFonts w:ascii="Noto Sans" w:hAnsi="Noto Sans" w:cs="Noto Sans"/>
          <w:color w:val="15438E"/>
          <w:sz w:val="16"/>
          <w:szCs w:val="16"/>
        </w:rPr>
        <w:t xml:space="preserve"> }} incluyendo la instalación. Este plazo se cuenta a partir del día hábil siguiente a la fecha de recepción de su apreciable orden de compra y de su correspondiente anticipo.</w:t>
      </w:r>
    </w:p>
    <w:p w14:paraId="12A0F111" w14:textId="77777777" w:rsidR="00FB1B97" w:rsidRDefault="00FB1B97">
      <w:pPr>
        <w:spacing w:after="0" w:line="240" w:lineRule="auto"/>
        <w:ind w:left="360"/>
        <w:jc w:val="both"/>
        <w:rPr>
          <w:rFonts w:ascii="Noto Sans" w:hAnsi="Noto Sans" w:cs="Noto Sans"/>
          <w:color w:val="15438E"/>
          <w:sz w:val="16"/>
          <w:szCs w:val="16"/>
        </w:rPr>
      </w:pPr>
    </w:p>
    <w:p w14:paraId="434CDCB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3. En caso de que el cliente se retrase con los pagos y/o con el cumplimiento de las obligaciones pactadas para el presente proyecto, el plazo de entrega podrá variar sin ninguna responsabilidad para TYRSA.</w:t>
      </w:r>
    </w:p>
    <w:p w14:paraId="76BB18A9" w14:textId="77777777" w:rsidR="00FB1B97" w:rsidRDefault="00FB1B97">
      <w:pPr>
        <w:spacing w:after="0" w:line="240" w:lineRule="auto"/>
        <w:ind w:left="360"/>
        <w:jc w:val="both"/>
        <w:rPr>
          <w:rFonts w:ascii="Noto Sans" w:hAnsi="Noto Sans" w:cs="Noto Sans"/>
          <w:color w:val="15438E"/>
          <w:sz w:val="16"/>
          <w:szCs w:val="16"/>
        </w:rPr>
      </w:pPr>
    </w:p>
    <w:p w14:paraId="02AE0B9A"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4. Las condiciones de pago son: 50 % de anticipo, 40 % contra entrega de equipos en planta TYRSA (previo al embarque) y 10 % al finalizar la instalación.</w:t>
      </w:r>
    </w:p>
    <w:p w14:paraId="69FFBE54" w14:textId="77777777" w:rsidR="00FB1B97" w:rsidRDefault="00FB1B97">
      <w:pPr>
        <w:spacing w:after="0" w:line="240" w:lineRule="auto"/>
        <w:ind w:left="360"/>
        <w:jc w:val="both"/>
        <w:rPr>
          <w:rFonts w:ascii="Noto Sans" w:hAnsi="Noto Sans" w:cs="Noto Sans"/>
          <w:color w:val="15438E"/>
          <w:sz w:val="16"/>
          <w:szCs w:val="16"/>
        </w:rPr>
      </w:pPr>
    </w:p>
    <w:p w14:paraId="13357CE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5. Las maniobras de descarga de los equipos y/o partes en la planta del cliente son responsabilidad del mismo.</w:t>
      </w:r>
    </w:p>
    <w:p w14:paraId="06047E7C" w14:textId="77777777" w:rsidR="00FB1B97" w:rsidRDefault="00FB1B97">
      <w:pPr>
        <w:spacing w:after="0" w:line="240" w:lineRule="auto"/>
        <w:ind w:left="360"/>
        <w:jc w:val="both"/>
        <w:rPr>
          <w:rFonts w:ascii="Noto Sans" w:hAnsi="Noto Sans" w:cs="Noto Sans"/>
          <w:color w:val="15438E"/>
          <w:sz w:val="16"/>
          <w:szCs w:val="16"/>
        </w:rPr>
      </w:pPr>
    </w:p>
    <w:p w14:paraId="75751E1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6. El área de instalación deberá estar despejada, sin interferencias de otros contratistas, libre de tarimas, productos, tráfico de personas y/o vehículos durante la ejecución de la misma. El cliente deberá colocar señalizaciones en el área de instalación y/o protecciones en caso de ser necesario (encerrar el área).</w:t>
      </w:r>
    </w:p>
    <w:p w14:paraId="2910E174" w14:textId="77777777" w:rsidR="00FB1B97" w:rsidRDefault="00FB1B97">
      <w:pPr>
        <w:spacing w:after="0" w:line="240" w:lineRule="auto"/>
        <w:ind w:left="360"/>
        <w:jc w:val="both"/>
        <w:rPr>
          <w:rFonts w:ascii="Noto Sans" w:hAnsi="Noto Sans" w:cs="Noto Sans"/>
          <w:color w:val="15438E"/>
          <w:sz w:val="16"/>
          <w:szCs w:val="16"/>
        </w:rPr>
      </w:pPr>
    </w:p>
    <w:p w14:paraId="07A5EB7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7. La instalación cotizada está considerada a realizarse en días y horas hábiles (lunes a viernes de 9:00 a 18:00 horas y sábado de 9:00 a 14:00 excepto festivos; este horario incluye 1 hora para la comida). Sí por solicitud del cliente la instalación se debe realizar en días y horas no hábiles se procederá a cotizar el costo adicional por dicho concepto para obtener su correspondiente autorización.</w:t>
      </w:r>
    </w:p>
    <w:p w14:paraId="03481E23" w14:textId="77777777" w:rsidR="00FB1B97" w:rsidRDefault="00FB1B97">
      <w:pPr>
        <w:spacing w:after="0" w:line="240" w:lineRule="auto"/>
        <w:ind w:left="360"/>
        <w:jc w:val="both"/>
        <w:rPr>
          <w:rFonts w:ascii="Noto Sans" w:hAnsi="Noto Sans" w:cs="Noto Sans"/>
          <w:color w:val="15438E"/>
          <w:sz w:val="16"/>
          <w:szCs w:val="16"/>
        </w:rPr>
      </w:pPr>
    </w:p>
    <w:p w14:paraId="00B8E4A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8. La instalación cotizada está considerada a realizarse en un solo evento y/o conforme a un programa preliminar definido conjuntamente con el cliente. Sí por causas imputables a este último, lo considerado anteriormente no se pudiera realizar de acuerdo a lo planeado es posible que se generen costos y/o retrasos adicionales que se negociaran en su momento con el cliente.</w:t>
      </w:r>
    </w:p>
    <w:p w14:paraId="5027CC02" w14:textId="77777777" w:rsidR="00FB1B97" w:rsidRDefault="00FB1B97">
      <w:pPr>
        <w:spacing w:after="0" w:line="240" w:lineRule="auto"/>
        <w:ind w:left="360"/>
        <w:jc w:val="both"/>
        <w:rPr>
          <w:rFonts w:ascii="Noto Sans" w:hAnsi="Noto Sans" w:cs="Noto Sans"/>
          <w:color w:val="15438E"/>
          <w:sz w:val="16"/>
          <w:szCs w:val="16"/>
        </w:rPr>
      </w:pPr>
    </w:p>
    <w:p w14:paraId="21CA3932"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9. El alcance de la presente cotización no incluye ninguna clase de obra civil ni de albañilería, ni el suministro de acometidas eléctricas o neumáticas, las cuales en caso de requerirse serán por cuenta del cliente.</w:t>
      </w:r>
    </w:p>
    <w:p w14:paraId="6600FD0B" w14:textId="77777777" w:rsidR="00FB1B97" w:rsidRDefault="00FB1B97">
      <w:pPr>
        <w:spacing w:after="0" w:line="240" w:lineRule="auto"/>
        <w:ind w:left="360"/>
        <w:jc w:val="both"/>
        <w:rPr>
          <w:rFonts w:ascii="Noto Sans" w:hAnsi="Noto Sans" w:cs="Noto Sans"/>
          <w:color w:val="15438E"/>
          <w:sz w:val="16"/>
          <w:szCs w:val="16"/>
        </w:rPr>
      </w:pPr>
    </w:p>
    <w:p w14:paraId="4EF86C9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10. La presente cotización ampara exclusivamente lo que está indicado en forma explícita en sus diferentes numerales por lo que cualquier producto, servicio o partida no indicada que se pudiera requerir se considerara como adicional y se cotizara y cobrara por separado.</w:t>
      </w:r>
    </w:p>
    <w:p w14:paraId="2B6A64F3" w14:textId="77777777" w:rsidR="00FB1B97" w:rsidRDefault="00FB1B97">
      <w:pPr>
        <w:spacing w:after="0" w:line="240" w:lineRule="auto"/>
        <w:ind w:left="360"/>
        <w:jc w:val="both"/>
        <w:rPr>
          <w:rFonts w:ascii="Noto Sans" w:hAnsi="Noto Sans" w:cs="Noto Sans"/>
          <w:color w:val="15438E"/>
          <w:sz w:val="16"/>
          <w:szCs w:val="16"/>
        </w:rPr>
      </w:pPr>
    </w:p>
    <w:p w14:paraId="2BAF896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11.  La capacidad y calidad del piso es responsabilidad del cliente. Se requiere que el piso sea de concreto, del tipo industrial, que tenga una capacidad de carga de 300 kg/cm2 o mayor y que esté correctamente nivelado. El espesor de la losa de concreto del piso debe ser igual o mayor a 150 mm y permitir el uso de anclajes del tipo expansivo (taquetes). La diferencia de nivel entre el punto más alto y el más bajo de la losa no debe exceder de 10 mm respecto de una cota de referencia cero. En caso de que el desnivel en el suelo sea mayor al estipulado TYRSA se reserva el derecho de realizar un cargo adicional por los materiales que se requieran para suplir dicho desnivel (en el caso de que sea factible corregir el desnivel mediante calzas).</w:t>
      </w:r>
    </w:p>
    <w:p w14:paraId="083821EC" w14:textId="77777777" w:rsidR="00FB1B97" w:rsidRDefault="00FB1B97">
      <w:pPr>
        <w:spacing w:after="0" w:line="240" w:lineRule="auto"/>
        <w:ind w:left="360"/>
        <w:jc w:val="both"/>
        <w:rPr>
          <w:rFonts w:ascii="Noto Sans" w:hAnsi="Noto Sans" w:cs="Noto Sans"/>
          <w:color w:val="15438E"/>
          <w:sz w:val="16"/>
          <w:szCs w:val="16"/>
        </w:rPr>
      </w:pPr>
    </w:p>
    <w:p w14:paraId="6C7A0FD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lastRenderedPageBreak/>
        <w:t xml:space="preserve">12. El cliente deberá suministrar energía eléctrica a 120 VAC, 60 </w:t>
      </w:r>
      <w:proofErr w:type="spellStart"/>
      <w:r>
        <w:rPr>
          <w:rFonts w:ascii="Noto Sans" w:hAnsi="Noto Sans" w:cs="Noto Sans"/>
          <w:color w:val="15438E"/>
          <w:sz w:val="16"/>
          <w:szCs w:val="16"/>
        </w:rPr>
        <w:t>hertz</w:t>
      </w:r>
      <w:proofErr w:type="spellEnd"/>
      <w:r>
        <w:rPr>
          <w:rFonts w:ascii="Noto Sans" w:hAnsi="Noto Sans" w:cs="Noto Sans"/>
          <w:color w:val="15438E"/>
          <w:sz w:val="16"/>
          <w:szCs w:val="16"/>
        </w:rPr>
        <w:t>, 30 amperes (o el que indique TYRSA) para el uso de los equipos y herramientas que se requieran durante la instalación, así como un área segura y adecuada para almacenarlas. También deberá proporcionar las facilidades necesarias para el aseo y cambio de ropa de nuestro personal.</w:t>
      </w:r>
    </w:p>
    <w:p w14:paraId="21BF3C72" w14:textId="77777777" w:rsidR="00FB1B97" w:rsidRDefault="00FB1B97">
      <w:pPr>
        <w:spacing w:after="0" w:line="240" w:lineRule="auto"/>
        <w:ind w:left="360"/>
        <w:jc w:val="both"/>
        <w:rPr>
          <w:rFonts w:ascii="Noto Sans" w:hAnsi="Noto Sans" w:cs="Noto Sans"/>
          <w:color w:val="15438E"/>
          <w:sz w:val="16"/>
          <w:szCs w:val="16"/>
        </w:rPr>
      </w:pPr>
    </w:p>
    <w:p w14:paraId="407EACDE" w14:textId="77777777" w:rsidR="00FB1B97" w:rsidRDefault="00FB1B97">
      <w:pPr>
        <w:spacing w:after="0" w:line="240" w:lineRule="auto"/>
        <w:ind w:left="360"/>
        <w:jc w:val="both"/>
        <w:rPr>
          <w:rFonts w:ascii="Noto Sans" w:hAnsi="Noto Sans" w:cs="Noto Sans"/>
          <w:color w:val="15438E"/>
          <w:sz w:val="16"/>
          <w:szCs w:val="16"/>
        </w:rPr>
      </w:pPr>
    </w:p>
    <w:p w14:paraId="56BA971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13. TYRSA garantiza sus equipos contra defectos de fabricación, defectos de ensamble o instalación y contra vicios ocultos por 36 meses. Dicho plazo se cuenta a partir de la fecha de finalización de la instalación, de la fecha de entrega del equipo o de la fecha de comienzo de uso del mismo en beneficio del cliente (lo que ocurra primero). En partes compradas a otros e integradas a nuestros equipos (por ejemplo, los moto-reductores) se trasladará a ustedes la garantía del proveedor correspondiente. La garantía no aplica para equipos y materiales existentes.</w:t>
      </w:r>
    </w:p>
    <w:p w14:paraId="4F4424E7" w14:textId="77777777" w:rsidR="00FB1B97" w:rsidRDefault="00FB1B97">
      <w:pPr>
        <w:spacing w:after="0" w:line="240" w:lineRule="auto"/>
        <w:ind w:left="360"/>
        <w:jc w:val="both"/>
        <w:rPr>
          <w:rFonts w:ascii="Noto Sans" w:hAnsi="Noto Sans" w:cs="Noto Sans"/>
          <w:color w:val="15438E"/>
          <w:sz w:val="16"/>
          <w:szCs w:val="16"/>
        </w:rPr>
      </w:pPr>
    </w:p>
    <w:p w14:paraId="044884F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14. Defectos de operación causados por una inadecuada instalación de nuestros equipos, realizadas por otros, no serán cubiertos por la garantía.</w:t>
      </w:r>
    </w:p>
    <w:p w14:paraId="6D20CEEA" w14:textId="77777777" w:rsidR="00FB1B97" w:rsidRDefault="00FB1B97">
      <w:pPr>
        <w:spacing w:after="0" w:line="240" w:lineRule="auto"/>
        <w:ind w:left="360"/>
        <w:jc w:val="both"/>
        <w:rPr>
          <w:rFonts w:ascii="Noto Sans" w:hAnsi="Noto Sans" w:cs="Noto Sans"/>
          <w:color w:val="15438E"/>
          <w:sz w:val="16"/>
          <w:szCs w:val="16"/>
        </w:rPr>
      </w:pPr>
    </w:p>
    <w:p w14:paraId="1EAEDE2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15. La vida de los equipos o partes depende del uso adecuado de los mismos bajo condiciones normales de operación. Los daños o deficiencias de operación causados por el abuso o maltrato de los equipos no serán cubiertos por nuestra garantía.</w:t>
      </w:r>
    </w:p>
    <w:p w14:paraId="358D0417" w14:textId="77777777" w:rsidR="00FB1B97" w:rsidRDefault="00FB1B97">
      <w:pPr>
        <w:spacing w:after="0" w:line="240" w:lineRule="auto"/>
        <w:ind w:left="360"/>
        <w:jc w:val="both"/>
        <w:rPr>
          <w:rFonts w:ascii="Noto Sans" w:hAnsi="Noto Sans" w:cs="Noto Sans"/>
          <w:color w:val="15438E"/>
          <w:sz w:val="16"/>
          <w:szCs w:val="16"/>
        </w:rPr>
      </w:pPr>
    </w:p>
    <w:p w14:paraId="7DE2A73D"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16. En caso de que se produzcan defectos en el material y/o en el armado causados por la mala calidad del piso en el área de la instalación, la capacidad insuficiente del mismo (menor a la solicitada por TYRSA en esta cotización) y/o su mala nivelación, la garantía de los equipos cotizados e instalados quedara eliminada.</w:t>
      </w:r>
    </w:p>
    <w:p w14:paraId="7B36DAE6" w14:textId="77777777" w:rsidR="00FB1B97" w:rsidRDefault="00FB1B97">
      <w:pPr>
        <w:spacing w:after="0" w:line="240" w:lineRule="auto"/>
        <w:ind w:left="360"/>
        <w:jc w:val="both"/>
        <w:rPr>
          <w:rFonts w:ascii="Noto Sans" w:hAnsi="Noto Sans" w:cs="Noto Sans"/>
          <w:color w:val="15438E"/>
          <w:sz w:val="16"/>
          <w:szCs w:val="16"/>
        </w:rPr>
      </w:pPr>
    </w:p>
    <w:p w14:paraId="0278A09F"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17. La garantía ofrecida por TYRSA se limita a la reparación o reemplazo de la parte defectuosa quedando excluido cualquier otro tipo de gasto o responsabilidad que pudiese afectar al cliente, tales como daños incidentales o consecuentes, pérdida de beneficios (lucro cesante), retrasos o gastos incurridos por falta de dicha parte o por falta de equipo para cumplir con las leyes federales, estatales o locales.</w:t>
      </w:r>
    </w:p>
    <w:p w14:paraId="68B69900" w14:textId="77777777" w:rsidR="00FB1B97" w:rsidRDefault="00FB1B97">
      <w:pPr>
        <w:spacing w:after="0" w:line="240" w:lineRule="auto"/>
        <w:ind w:left="360"/>
        <w:jc w:val="both"/>
        <w:rPr>
          <w:rFonts w:ascii="Noto Sans" w:hAnsi="Noto Sans" w:cs="Noto Sans"/>
          <w:color w:val="15438E"/>
          <w:sz w:val="16"/>
          <w:szCs w:val="16"/>
        </w:rPr>
      </w:pPr>
    </w:p>
    <w:p w14:paraId="40187968"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18. No se incluyen costos por cuotas sindicales, seguros de flete, seguros de obra y/o responsabilidad civil u otros gastos por requisitos particulares del cliente, los cuales se negociarán por separado en caso de requerirse.</w:t>
      </w:r>
    </w:p>
    <w:p w14:paraId="05F6648D" w14:textId="77777777" w:rsidR="00FB1B97" w:rsidRDefault="00FB1B97">
      <w:pPr>
        <w:spacing w:after="0" w:line="240" w:lineRule="auto"/>
        <w:ind w:left="360"/>
        <w:jc w:val="both"/>
        <w:rPr>
          <w:rFonts w:ascii="Noto Sans" w:hAnsi="Noto Sans" w:cs="Noto Sans"/>
          <w:color w:val="15438E"/>
          <w:sz w:val="16"/>
          <w:szCs w:val="16"/>
        </w:rPr>
      </w:pPr>
    </w:p>
    <w:p w14:paraId="587C1990"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19. En caso de que la instalación no pueda realizarse en la fecha programada por causas no imputables a TYRSA CONSORCIO, S.A. DE C.V., procederá el pago total del saldo (50 %) contra la entrega de los materiales en nuestra planta.</w:t>
      </w:r>
    </w:p>
    <w:p w14:paraId="2BED86D3" w14:textId="77777777" w:rsidR="00FB1B97" w:rsidRDefault="00FB1B97">
      <w:pPr>
        <w:spacing w:after="0" w:line="240" w:lineRule="auto"/>
        <w:ind w:left="360"/>
        <w:jc w:val="both"/>
        <w:rPr>
          <w:rFonts w:ascii="Noto Sans" w:hAnsi="Noto Sans" w:cs="Noto Sans"/>
          <w:color w:val="15438E"/>
          <w:sz w:val="16"/>
          <w:szCs w:val="16"/>
        </w:rPr>
      </w:pPr>
    </w:p>
    <w:p w14:paraId="525A1A81"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20. Todos los diseños y características técnicas indicadas en la presente cotización son de carácter preliminar por lo que TYRSA podrá ajustarlos o modificarlos sin previo aviso durante la ejecución del proyecto.</w:t>
      </w:r>
    </w:p>
    <w:p w14:paraId="65B79623" w14:textId="77777777" w:rsidR="00FB1B97" w:rsidRDefault="00FB1B97">
      <w:pPr>
        <w:spacing w:after="0" w:line="240" w:lineRule="auto"/>
        <w:ind w:left="360"/>
        <w:jc w:val="both"/>
        <w:rPr>
          <w:rFonts w:ascii="Noto Sans" w:hAnsi="Noto Sans" w:cs="Noto Sans"/>
          <w:color w:val="15438E"/>
          <w:sz w:val="16"/>
          <w:szCs w:val="16"/>
        </w:rPr>
      </w:pPr>
    </w:p>
    <w:p w14:paraId="4F079D4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21. Debido a la naturaleza del presente proyecto no se aceptan cancelaciones parciales, ni totales de sus pedidos.</w:t>
      </w:r>
    </w:p>
    <w:p w14:paraId="722A4B9E" w14:textId="77777777" w:rsidR="00FB1B97" w:rsidRDefault="00FB1B97">
      <w:pPr>
        <w:spacing w:after="0" w:line="240" w:lineRule="auto"/>
        <w:ind w:left="360"/>
        <w:jc w:val="both"/>
        <w:rPr>
          <w:rFonts w:ascii="Noto Sans" w:hAnsi="Noto Sans" w:cs="Noto Sans"/>
          <w:color w:val="15438E"/>
          <w:sz w:val="16"/>
          <w:szCs w:val="16"/>
        </w:rPr>
      </w:pPr>
    </w:p>
    <w:p w14:paraId="5BA3D286"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22. Los materiales excedentes en obra son propiedad de TYRSA y no generaran ningún tipo de compensación para el cliente (nota de crédito, devolución, descuento, etc.). Por tanto, al finalizar la obra TYRSA retirara los materiales sobrantes, coordinando previamente con el cliente dicha actividad y siguiendo los procedimientos que éste tenga para tales fines.</w:t>
      </w:r>
    </w:p>
    <w:p w14:paraId="36D04EB3" w14:textId="77777777" w:rsidR="00FB1B97" w:rsidRDefault="00FB1B97">
      <w:pPr>
        <w:spacing w:after="0" w:line="240" w:lineRule="auto"/>
        <w:ind w:left="360"/>
        <w:jc w:val="both"/>
        <w:rPr>
          <w:rFonts w:ascii="Noto Sans" w:hAnsi="Noto Sans" w:cs="Noto Sans"/>
          <w:color w:val="15438E"/>
          <w:sz w:val="16"/>
          <w:szCs w:val="16"/>
        </w:rPr>
      </w:pPr>
    </w:p>
    <w:p w14:paraId="7067F1B5"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23. TYRSA es propietaria de los derechos de propiedad intelectual de toda la documentación, planos, manuales, licencias, software y demás información que genere para dar solución al proyecto que contrata el cliente.</w:t>
      </w:r>
    </w:p>
    <w:p w14:paraId="5EB08DEF" w14:textId="77777777" w:rsidR="00FB1B97" w:rsidRDefault="00FB1B97">
      <w:pPr>
        <w:spacing w:after="0" w:line="240" w:lineRule="auto"/>
        <w:ind w:left="360"/>
        <w:jc w:val="both"/>
        <w:rPr>
          <w:rFonts w:ascii="Noto Sans" w:hAnsi="Noto Sans" w:cs="Noto Sans"/>
          <w:color w:val="15438E"/>
          <w:sz w:val="16"/>
          <w:szCs w:val="16"/>
        </w:rPr>
      </w:pPr>
    </w:p>
    <w:p w14:paraId="3641FA4B"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24. Las imágenes, ilustraciones y fotografías que se adjuntan a la presente cotización son de carácter informativo y puede que no correspondan con los equipos que se ofrecen en la misma.</w:t>
      </w:r>
    </w:p>
    <w:p w14:paraId="1C2BDB60" w14:textId="77777777" w:rsidR="00FB1B97" w:rsidRDefault="00FB1B97">
      <w:pPr>
        <w:spacing w:after="0" w:line="240" w:lineRule="auto"/>
        <w:ind w:left="360"/>
        <w:jc w:val="both"/>
        <w:rPr>
          <w:rFonts w:ascii="Noto Sans" w:hAnsi="Noto Sans" w:cs="Noto Sans"/>
          <w:color w:val="15438E"/>
          <w:sz w:val="16"/>
          <w:szCs w:val="16"/>
        </w:rPr>
      </w:pPr>
    </w:p>
    <w:p w14:paraId="598BBA54"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25. Los dibujos adjuntos a la presente cotización representan en forma esquemática los equipos ofrecidos, sus dimensiones, ubicaciones relativas, cantidades y algunos detalles específicos de los mismos.</w:t>
      </w:r>
    </w:p>
    <w:p w14:paraId="60781B27" w14:textId="77777777" w:rsidR="00FB1B97" w:rsidRDefault="00FB1B97">
      <w:pPr>
        <w:spacing w:after="0" w:line="240" w:lineRule="auto"/>
        <w:ind w:left="360"/>
        <w:jc w:val="both"/>
        <w:rPr>
          <w:rFonts w:ascii="Noto Sans" w:hAnsi="Noto Sans" w:cs="Noto Sans"/>
          <w:color w:val="15438E"/>
          <w:sz w:val="16"/>
          <w:szCs w:val="16"/>
        </w:rPr>
      </w:pPr>
    </w:p>
    <w:p w14:paraId="7AB6A3EC" w14:textId="77777777" w:rsidR="00FB1B97" w:rsidRDefault="00546A5B">
      <w:pPr>
        <w:spacing w:after="0" w:line="240" w:lineRule="auto"/>
        <w:ind w:left="360"/>
        <w:jc w:val="both"/>
        <w:rPr>
          <w:rFonts w:ascii="Noto Sans" w:hAnsi="Noto Sans" w:cs="Noto Sans"/>
          <w:color w:val="15438E"/>
          <w:sz w:val="16"/>
          <w:szCs w:val="16"/>
        </w:rPr>
      </w:pPr>
      <w:r>
        <w:rPr>
          <w:rFonts w:ascii="Noto Sans" w:hAnsi="Noto Sans" w:cs="Noto Sans"/>
          <w:color w:val="15438E"/>
          <w:sz w:val="16"/>
          <w:szCs w:val="16"/>
        </w:rPr>
        <w:t>26. Precios sujetos a cambio sin previo aviso.</w:t>
      </w:r>
    </w:p>
    <w:p w14:paraId="4BBB7F22" w14:textId="77777777" w:rsidR="00FB1B97" w:rsidRDefault="00FB1B97">
      <w:pPr>
        <w:spacing w:after="0" w:line="240" w:lineRule="auto"/>
        <w:ind w:left="360"/>
        <w:jc w:val="both"/>
        <w:rPr>
          <w:rFonts w:ascii="Noto Sans" w:hAnsi="Noto Sans" w:cs="Noto Sans"/>
          <w:color w:val="15438E"/>
          <w:sz w:val="16"/>
          <w:szCs w:val="16"/>
        </w:rPr>
      </w:pPr>
    </w:p>
    <w:p w14:paraId="7309127E" w14:textId="77777777" w:rsidR="00FB1B97" w:rsidRDefault="00FB1B97">
      <w:pPr>
        <w:pStyle w:val="Prrafodelista"/>
        <w:ind w:left="720"/>
        <w:jc w:val="both"/>
        <w:rPr>
          <w:rFonts w:ascii="Arial" w:hAnsi="Arial" w:cs="Arial"/>
          <w:color w:val="808080"/>
          <w:sz w:val="16"/>
          <w:szCs w:val="16"/>
        </w:rPr>
      </w:pPr>
    </w:p>
    <w:p w14:paraId="3E174F21" w14:textId="77777777" w:rsidR="00FB1B97" w:rsidRDefault="00546A5B">
      <w:pPr>
        <w:spacing w:after="40" w:line="240" w:lineRule="auto"/>
        <w:jc w:val="center"/>
        <w:rPr>
          <w:b/>
          <w:color w:val="808080"/>
          <w:kern w:val="2"/>
          <w:sz w:val="14"/>
          <w:szCs w:val="14"/>
        </w:rPr>
      </w:pPr>
      <w:r>
        <w:rPr>
          <w:rFonts w:ascii="Merriweather Black" w:hAnsi="Merriweather Black" w:cs="Noto Sans"/>
          <w:color w:val="15438E"/>
          <w:sz w:val="32"/>
          <w:szCs w:val="32"/>
        </w:rPr>
        <w:t>Proyectos similares</w:t>
      </w:r>
      <w:r>
        <w:rPr>
          <w:rFonts w:ascii="Merriweather Black" w:hAnsi="Merriweather Black" w:cs="Noto Sans"/>
          <w:color w:val="15438E"/>
          <w:sz w:val="40"/>
          <w:szCs w:val="40"/>
        </w:rPr>
        <w:br/>
      </w:r>
      <w:r>
        <w:rPr>
          <w:rFonts w:ascii="Noto Sans" w:hAnsi="Noto Sans" w:cs="Noto Sans"/>
          <w:color w:val="15438E"/>
          <w:sz w:val="16"/>
          <w:szCs w:val="16"/>
        </w:rPr>
        <w:t>Referencia 1.1</w:t>
      </w:r>
      <w:r>
        <w:rPr>
          <w:rFonts w:ascii="Noto Sans" w:hAnsi="Noto Sans" w:cs="Noto Sans"/>
          <w:color w:val="15438E"/>
          <w:sz w:val="16"/>
          <w:szCs w:val="16"/>
        </w:rPr>
        <w:br/>
      </w:r>
    </w:p>
    <w:p w14:paraId="1F43796F" w14:textId="77777777" w:rsidR="00FB1B97" w:rsidRDefault="00546A5B">
      <w:pPr>
        <w:spacing w:after="40" w:line="240" w:lineRule="auto"/>
        <w:jc w:val="center"/>
        <w:rPr>
          <w:b/>
          <w:color w:val="808080"/>
          <w:kern w:val="2"/>
          <w:sz w:val="14"/>
          <w:szCs w:val="14"/>
        </w:rPr>
      </w:pPr>
      <w:r>
        <w:rPr>
          <w:noProof/>
        </w:rPr>
        <w:drawing>
          <wp:anchor distT="0" distB="0" distL="0" distR="0" simplePos="0" relativeHeight="251657728" behindDoc="0" locked="0" layoutInCell="0" allowOverlap="1" wp14:anchorId="45905E1E" wp14:editId="4E776D5B">
            <wp:simplePos x="0" y="0"/>
            <wp:positionH relativeFrom="margin">
              <wp:align>center</wp:align>
            </wp:positionH>
            <wp:positionV relativeFrom="paragraph">
              <wp:posOffset>2493010</wp:posOffset>
            </wp:positionV>
            <wp:extent cx="1386840" cy="969010"/>
            <wp:effectExtent l="0" t="0" r="0" b="0"/>
            <wp:wrapNone/>
            <wp:docPr id="19" name="Imagen 105831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058317446"/>
                    <pic:cNvPicPr>
                      <a:picLocks noChangeAspect="1" noChangeArrowheads="1"/>
                    </pic:cNvPicPr>
                  </pic:nvPicPr>
                  <pic:blipFill>
                    <a:blip r:embed="rId29"/>
                    <a:stretch>
                      <a:fillRect/>
                    </a:stretch>
                  </pic:blipFill>
                  <pic:spPr bwMode="auto">
                    <a:xfrm>
                      <a:off x="0" y="0"/>
                      <a:ext cx="1386840" cy="969010"/>
                    </a:xfrm>
                    <a:prstGeom prst="rect">
                      <a:avLst/>
                    </a:prstGeom>
                    <a:noFill/>
                  </pic:spPr>
                </pic:pic>
              </a:graphicData>
            </a:graphic>
          </wp:anchor>
        </w:drawing>
      </w:r>
      <w:r>
        <w:rPr>
          <w:noProof/>
        </w:rPr>
        <w:drawing>
          <wp:inline distT="0" distB="0" distL="0" distR="0" wp14:anchorId="56AB0856" wp14:editId="7A6BA1A2">
            <wp:extent cx="4737100" cy="3552825"/>
            <wp:effectExtent l="0" t="0" r="0" b="0"/>
            <wp:docPr id="2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6"/>
                    <pic:cNvPicPr>
                      <a:picLocks noChangeAspect="1" noChangeArrowheads="1"/>
                    </pic:cNvPicPr>
                  </pic:nvPicPr>
                  <pic:blipFill>
                    <a:blip r:embed="rId30"/>
                    <a:stretch>
                      <a:fillRect/>
                    </a:stretch>
                  </pic:blipFill>
                  <pic:spPr bwMode="auto">
                    <a:xfrm>
                      <a:off x="0" y="0"/>
                      <a:ext cx="4737100" cy="3552825"/>
                    </a:xfrm>
                    <a:prstGeom prst="rect">
                      <a:avLst/>
                    </a:prstGeom>
                    <a:noFill/>
                  </pic:spPr>
                </pic:pic>
              </a:graphicData>
            </a:graphic>
          </wp:inline>
        </w:drawing>
      </w:r>
    </w:p>
    <w:p w14:paraId="7A9665FF" w14:textId="77777777" w:rsidR="00FB1B97" w:rsidRDefault="00FB1B97">
      <w:pPr>
        <w:spacing w:after="40" w:line="240" w:lineRule="auto"/>
        <w:jc w:val="center"/>
        <w:rPr>
          <w:b/>
          <w:color w:val="808080"/>
          <w:kern w:val="2"/>
          <w:sz w:val="14"/>
          <w:szCs w:val="14"/>
        </w:rPr>
      </w:pPr>
    </w:p>
    <w:p w14:paraId="76D3DD32" w14:textId="77777777" w:rsidR="00FB1B97" w:rsidRDefault="00546A5B">
      <w:pPr>
        <w:spacing w:after="40" w:line="240" w:lineRule="auto"/>
        <w:jc w:val="center"/>
        <w:rPr>
          <w:rFonts w:ascii="Arial" w:hAnsi="Arial" w:cs="Arial"/>
          <w:lang w:val="es-MX"/>
        </w:rPr>
      </w:pPr>
      <w:r>
        <w:rPr>
          <w:rFonts w:ascii="Noto Sans" w:hAnsi="Noto Sans" w:cs="Noto Sans"/>
          <w:color w:val="15438E"/>
          <w:sz w:val="16"/>
          <w:szCs w:val="16"/>
        </w:rPr>
        <w:t>Referencia 1.2</w:t>
      </w:r>
      <w:r>
        <w:rPr>
          <w:rFonts w:ascii="Noto Sans" w:hAnsi="Noto Sans" w:cs="Noto Sans"/>
          <w:color w:val="15438E"/>
          <w:sz w:val="16"/>
          <w:szCs w:val="16"/>
        </w:rPr>
        <w:br/>
      </w:r>
    </w:p>
    <w:p w14:paraId="38D9C738" w14:textId="77777777" w:rsidR="00FB1B97" w:rsidRDefault="00546A5B">
      <w:pPr>
        <w:spacing w:after="40"/>
        <w:jc w:val="center"/>
        <w:rPr>
          <w:rFonts w:ascii="Noto Sans" w:hAnsi="Noto Sans" w:cs="Noto Sans"/>
          <w:color w:val="5C626C"/>
          <w:sz w:val="72"/>
          <w:szCs w:val="72"/>
        </w:rPr>
      </w:pPr>
      <w:r>
        <w:rPr>
          <w:noProof/>
        </w:rPr>
        <w:lastRenderedPageBreak/>
        <w:drawing>
          <wp:inline distT="0" distB="0" distL="0" distR="0" wp14:anchorId="0E24AE41" wp14:editId="303DA465">
            <wp:extent cx="4752975" cy="2686050"/>
            <wp:effectExtent l="0" t="0" r="0" b="0"/>
            <wp:docPr id="2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8"/>
                    <pic:cNvPicPr>
                      <a:picLocks noChangeAspect="1" noChangeArrowheads="1"/>
                    </pic:cNvPicPr>
                  </pic:nvPicPr>
                  <pic:blipFill>
                    <a:blip r:embed="rId31"/>
                    <a:stretch>
                      <a:fillRect/>
                    </a:stretch>
                  </pic:blipFill>
                  <pic:spPr bwMode="auto">
                    <a:xfrm>
                      <a:off x="0" y="0"/>
                      <a:ext cx="4752975" cy="2686050"/>
                    </a:xfrm>
                    <a:prstGeom prst="rect">
                      <a:avLst/>
                    </a:prstGeom>
                    <a:noFill/>
                  </pic:spPr>
                </pic:pic>
              </a:graphicData>
            </a:graphic>
          </wp:inline>
        </w:drawing>
      </w:r>
    </w:p>
    <w:sectPr w:rsidR="00FB1B97">
      <w:pgSz w:w="12240" w:h="15840"/>
      <w:pgMar w:top="2268" w:right="1440" w:bottom="1440" w:left="1440" w:header="709" w:footer="709"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38147" w14:textId="77777777" w:rsidR="00AB3F85" w:rsidRDefault="00AB3F85">
      <w:pPr>
        <w:spacing w:after="0" w:line="240" w:lineRule="auto"/>
      </w:pPr>
      <w:r>
        <w:separator/>
      </w:r>
    </w:p>
  </w:endnote>
  <w:endnote w:type="continuationSeparator" w:id="0">
    <w:p w14:paraId="68A3C779" w14:textId="77777777" w:rsidR="00AB3F85" w:rsidRDefault="00AB3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40502020204"/>
    <w:charset w:val="00"/>
    <w:family w:val="swiss"/>
    <w:pitch w:val="variable"/>
    <w:sig w:usb0="8100AAF7" w:usb1="0000807B" w:usb2="00000008" w:usb3="00000000" w:csb0="0000009F" w:csb1="00000000"/>
  </w:font>
  <w:font w:name="Noto Sans">
    <w:charset w:val="00"/>
    <w:family w:val="swiss"/>
    <w:pitch w:val="variable"/>
    <w:sig w:usb0="E00082FF" w:usb1="400078FF" w:usb2="00000021" w:usb3="00000000" w:csb0="0000019F" w:csb1="00000000"/>
  </w:font>
  <w:font w:name="F">
    <w:altName w:val="Calibri"/>
    <w:charset w:val="00"/>
    <w:family w:val="auto"/>
    <w:pitch w:val="variable"/>
  </w:font>
  <w:font w:name="Merriweather Black">
    <w:altName w:val="Merriweather Black"/>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69F8D" w14:textId="77777777" w:rsidR="00FB1B97" w:rsidRDefault="00546A5B">
    <w:pPr>
      <w:pStyle w:val="Piedepgina"/>
      <w:tabs>
        <w:tab w:val="clear" w:pos="4513"/>
        <w:tab w:val="clear" w:pos="9026"/>
        <w:tab w:val="center" w:pos="4680"/>
      </w:tabs>
      <w:rPr>
        <w:rFonts w:ascii="Noto Sans" w:hAnsi="Noto Sans" w:cs="Noto Sans"/>
        <w:color w:val="5C626C"/>
        <w:sz w:val="16"/>
        <w:szCs w:val="16"/>
      </w:rPr>
    </w:pPr>
    <w:r>
      <w:rPr>
        <w:rFonts w:ascii="Noto Sans" w:hAnsi="Noto Sans" w:cs="Noto Sans"/>
        <w:color w:val="5C626C"/>
        <w:sz w:val="16"/>
        <w:szCs w:val="16"/>
      </w:rPr>
      <w:t>Teléfonos: (55) 2647-2033 2647-3330</w:t>
    </w:r>
    <w:r>
      <w:rPr>
        <w:rFonts w:ascii="Noto Sans" w:hAnsi="Noto Sans" w:cs="Noto Sans"/>
        <w:color w:val="5C626C"/>
        <w:sz w:val="16"/>
        <w:szCs w:val="16"/>
      </w:rPr>
      <w:tab/>
    </w:r>
    <w:r>
      <w:rPr>
        <w:rFonts w:ascii="Noto Sans" w:hAnsi="Noto Sans" w:cs="Noto Sans"/>
        <w:color w:val="A6A6A6" w:themeColor="background1" w:themeShade="A6"/>
        <w:sz w:val="18"/>
        <w:szCs w:val="18"/>
      </w:rPr>
      <w:t xml:space="preserve">Página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PAGE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2</w:t>
    </w:r>
    <w:r>
      <w:rPr>
        <w:rFonts w:ascii="Noto Sans" w:hAnsi="Noto Sans" w:cs="Noto Sans"/>
        <w:b/>
        <w:bCs/>
        <w:color w:val="A6A6A6" w:themeColor="background1" w:themeShade="A6"/>
        <w:sz w:val="18"/>
        <w:szCs w:val="18"/>
      </w:rPr>
      <w:fldChar w:fldCharType="end"/>
    </w:r>
    <w:r>
      <w:rPr>
        <w:rFonts w:ascii="Noto Sans" w:hAnsi="Noto Sans" w:cs="Noto Sans"/>
        <w:color w:val="A6A6A6" w:themeColor="background1" w:themeShade="A6"/>
        <w:sz w:val="18"/>
        <w:szCs w:val="18"/>
      </w:rPr>
      <w:t xml:space="preserve"> de </w:t>
    </w:r>
    <w:r>
      <w:rPr>
        <w:rFonts w:ascii="Noto Sans" w:hAnsi="Noto Sans" w:cs="Noto Sans"/>
        <w:b/>
        <w:bCs/>
        <w:color w:val="A6A6A6" w:themeColor="background1" w:themeShade="A6"/>
        <w:sz w:val="18"/>
        <w:szCs w:val="18"/>
      </w:rPr>
      <w:fldChar w:fldCharType="begin"/>
    </w:r>
    <w:r>
      <w:rPr>
        <w:rFonts w:ascii="Noto Sans" w:hAnsi="Noto Sans" w:cs="Noto Sans"/>
        <w:b/>
        <w:bCs/>
        <w:color w:val="A6A6A6" w:themeColor="background1" w:themeShade="A6"/>
        <w:sz w:val="18"/>
        <w:szCs w:val="18"/>
      </w:rPr>
      <w:instrText xml:space="preserve"> NUMPAGES </w:instrText>
    </w:r>
    <w:r>
      <w:rPr>
        <w:rFonts w:ascii="Noto Sans" w:hAnsi="Noto Sans" w:cs="Noto Sans"/>
        <w:b/>
        <w:bCs/>
        <w:color w:val="A6A6A6" w:themeColor="background1" w:themeShade="A6"/>
        <w:sz w:val="18"/>
        <w:szCs w:val="18"/>
      </w:rPr>
      <w:fldChar w:fldCharType="separate"/>
    </w:r>
    <w:r>
      <w:rPr>
        <w:rFonts w:ascii="Noto Sans" w:hAnsi="Noto Sans" w:cs="Noto Sans"/>
        <w:b/>
        <w:bCs/>
        <w:color w:val="A6A6A6" w:themeColor="background1" w:themeShade="A6"/>
        <w:sz w:val="18"/>
        <w:szCs w:val="18"/>
      </w:rPr>
      <w:t>17</w:t>
    </w:r>
    <w:r>
      <w:rPr>
        <w:rFonts w:ascii="Noto Sans" w:hAnsi="Noto Sans" w:cs="Noto Sans"/>
        <w:b/>
        <w:bCs/>
        <w:color w:val="A6A6A6" w:themeColor="background1" w:themeShade="A6"/>
        <w:sz w:val="18"/>
        <w:szCs w:val="18"/>
      </w:rPr>
      <w:fldChar w:fldCharType="end"/>
    </w:r>
  </w:p>
  <w:p w14:paraId="0A739335" w14:textId="77777777" w:rsidR="00FB1B97" w:rsidRDefault="00546A5B">
    <w:pPr>
      <w:pStyle w:val="Piedepgina"/>
      <w:rPr>
        <w:rFonts w:ascii="Noto Sans" w:hAnsi="Noto Sans" w:cs="Noto Sans"/>
        <w:color w:val="5C626C"/>
        <w:sz w:val="16"/>
        <w:szCs w:val="16"/>
      </w:rPr>
    </w:pPr>
    <w:r>
      <w:rPr>
        <w:rFonts w:ascii="Noto Sans" w:hAnsi="Noto Sans" w:cs="Noto Sans"/>
        <w:color w:val="5C626C"/>
        <w:sz w:val="16"/>
        <w:szCs w:val="16"/>
      </w:rPr>
      <w:t>5874-9880 5879-4845 5892-3992</w:t>
    </w:r>
  </w:p>
  <w:p w14:paraId="0EE30777" w14:textId="77777777" w:rsidR="00FB1B97" w:rsidRDefault="00546A5B">
    <w:pPr>
      <w:pStyle w:val="Piedepgina"/>
      <w:rPr>
        <w:rFonts w:ascii="Noto Sans" w:hAnsi="Noto Sans" w:cs="Noto Sans"/>
        <w:color w:val="5C626C"/>
        <w:sz w:val="18"/>
        <w:szCs w:val="18"/>
      </w:rPr>
    </w:pPr>
    <w:r>
      <w:rPr>
        <w:rFonts w:ascii="Noto Sans" w:hAnsi="Noto Sans" w:cs="Noto Sans"/>
        <w:color w:val="5C626C"/>
        <w:sz w:val="16"/>
        <w:szCs w:val="16"/>
      </w:rPr>
      <w:t>info@tyrsa.com.mx</w:t>
    </w:r>
  </w:p>
  <w:p w14:paraId="36A2097B" w14:textId="77777777" w:rsidR="00FB1B97" w:rsidRDefault="00546A5B">
    <w:pPr>
      <w:pStyle w:val="Piedepgina"/>
      <w:rPr>
        <w:rFonts w:ascii="Merriweather Black" w:hAnsi="Merriweather Black" w:cs="Noto Sans"/>
        <w:color w:val="5C626C"/>
        <w:sz w:val="2"/>
        <w:szCs w:val="2"/>
      </w:rPr>
    </w:pPr>
    <w:r>
      <w:rPr>
        <w:rFonts w:ascii="Merriweather Black" w:hAnsi="Merriweather Black" w:cs="Noto Sans"/>
        <w:color w:val="15438E"/>
        <w:sz w:val="20"/>
        <w:szCs w:val="20"/>
      </w:rPr>
      <w:t>www.tyrsa.com.mx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464F5" w14:textId="77777777" w:rsidR="00FB1B97" w:rsidRDefault="00546A5B">
    <w:pPr>
      <w:pStyle w:val="Piedepgina"/>
    </w:pPr>
    <w:r>
      <w:rPr>
        <w:noProof/>
      </w:rPr>
      <w:drawing>
        <wp:anchor distT="0" distB="0" distL="0" distR="0" simplePos="0" relativeHeight="251658752" behindDoc="1" locked="0" layoutInCell="0" allowOverlap="1" wp14:anchorId="681E1B4D" wp14:editId="660A3F9F">
          <wp:simplePos x="0" y="0"/>
          <wp:positionH relativeFrom="margin">
            <wp:posOffset>0</wp:posOffset>
          </wp:positionH>
          <wp:positionV relativeFrom="paragraph">
            <wp:posOffset>-307340</wp:posOffset>
          </wp:positionV>
          <wp:extent cx="5943600" cy="571500"/>
          <wp:effectExtent l="0" t="0" r="0" b="0"/>
          <wp:wrapNone/>
          <wp:docPr id="32" name="Imagen 204905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049055562"/>
                  <pic:cNvPicPr>
                    <a:picLocks noChangeAspect="1" noChangeArrowheads="1"/>
                  </pic:cNvPicPr>
                </pic:nvPicPr>
                <pic:blipFill>
                  <a:blip r:embed="rId1"/>
                  <a:stretch>
                    <a:fillRect/>
                  </a:stretch>
                </pic:blipFill>
                <pic:spPr bwMode="auto">
                  <a:xfrm>
                    <a:off x="0" y="0"/>
                    <a:ext cx="5943600" cy="57150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8C76A4" w14:textId="77777777" w:rsidR="00AB3F85" w:rsidRDefault="00AB3F85">
      <w:pPr>
        <w:spacing w:after="0" w:line="240" w:lineRule="auto"/>
      </w:pPr>
      <w:r>
        <w:separator/>
      </w:r>
    </w:p>
  </w:footnote>
  <w:footnote w:type="continuationSeparator" w:id="0">
    <w:p w14:paraId="62FFDF6F" w14:textId="77777777" w:rsidR="00AB3F85" w:rsidRDefault="00AB3F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DCD84" w14:textId="77777777" w:rsidR="00FB1B97" w:rsidRDefault="00546A5B">
    <w:pPr>
      <w:jc w:val="right"/>
      <w:rPr>
        <w:rFonts w:ascii="Noto Sans" w:hAnsi="Noto Sans" w:cs="Noto Sans"/>
        <w:color w:val="5C626C"/>
        <w:sz w:val="16"/>
        <w:szCs w:val="16"/>
      </w:rPr>
    </w:pPr>
    <w:r>
      <w:rPr>
        <w:rFonts w:ascii="Noto Sans" w:hAnsi="Noto Sans" w:cs="Noto Sans"/>
        <w:noProof/>
        <w:color w:val="5C626C"/>
        <w:sz w:val="16"/>
        <w:szCs w:val="16"/>
      </w:rPr>
      <w:drawing>
        <wp:anchor distT="0" distB="0" distL="0" distR="0" simplePos="0" relativeHeight="251661824" behindDoc="1" locked="0" layoutInCell="0" allowOverlap="1" wp14:anchorId="7E02F028" wp14:editId="6088FDE0">
          <wp:simplePos x="0" y="0"/>
          <wp:positionH relativeFrom="page">
            <wp:align>left</wp:align>
          </wp:positionH>
          <wp:positionV relativeFrom="paragraph">
            <wp:posOffset>-429895</wp:posOffset>
          </wp:positionV>
          <wp:extent cx="7781925" cy="10069830"/>
          <wp:effectExtent l="0" t="0" r="0" b="0"/>
          <wp:wrapNone/>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noChangeArrowheads="1"/>
                  </pic:cNvPicPr>
                </pic:nvPicPr>
                <pic:blipFill>
                  <a:blip r:embed="rId1"/>
                  <a:stretch>
                    <a:fillRect/>
                  </a:stretch>
                </pic:blipFill>
                <pic:spPr bwMode="auto">
                  <a:xfrm>
                    <a:off x="0" y="0"/>
                    <a:ext cx="7781925" cy="10069830"/>
                  </a:xfrm>
                  <a:prstGeom prst="rect">
                    <a:avLst/>
                  </a:prstGeom>
                  <a:noFill/>
                </pic:spPr>
              </pic:pic>
            </a:graphicData>
          </a:graphic>
        </wp:anchor>
      </w:drawing>
    </w:r>
  </w:p>
  <w:p w14:paraId="25720058" w14:textId="77777777" w:rsidR="00FB1B97" w:rsidRDefault="00FB1B97">
    <w:pPr>
      <w:jc w:val="center"/>
      <w:rPr>
        <w:rFonts w:ascii="Noto Sans" w:hAnsi="Noto Sans" w:cs="Noto Sans"/>
        <w:color w:val="5C626C"/>
        <w:sz w:val="16"/>
        <w:szCs w:val="16"/>
      </w:rPr>
    </w:pPr>
  </w:p>
  <w:p w14:paraId="2183FD12" w14:textId="77777777" w:rsidR="00FB1B97" w:rsidRDefault="00546A5B">
    <w:pPr>
      <w:jc w:val="right"/>
      <w:rPr>
        <w:rFonts w:ascii="Noto Sans" w:hAnsi="Noto Sans" w:cs="Noto Sans"/>
        <w:b/>
        <w:bCs/>
        <w:color w:val="5C626C"/>
        <w:sz w:val="16"/>
        <w:szCs w:val="16"/>
      </w:rPr>
    </w:pPr>
    <w:r>
      <w:rPr>
        <w:rFonts w:ascii="Noto Sans" w:hAnsi="Noto Sans" w:cs="Noto Sans"/>
        <w:color w:val="5C626C"/>
        <w:sz w:val="16"/>
        <w:szCs w:val="16"/>
      </w:rPr>
      <w:br/>
    </w:r>
    <w:r>
      <w:rPr>
        <w:rFonts w:ascii="Noto Sans" w:hAnsi="Noto Sans" w:cs="Noto Sans"/>
        <w:b/>
        <w:bCs/>
        <w:color w:val="5C626C"/>
        <w:sz w:val="18"/>
        <w:szCs w:val="18"/>
      </w:rPr>
      <w:t>COT-{{folio}}</w:t>
    </w:r>
  </w:p>
  <w:p w14:paraId="5F9071DB" w14:textId="77777777" w:rsidR="00FB1B97" w:rsidRDefault="00FB1B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30E0" w14:textId="77777777" w:rsidR="00FB1B97" w:rsidRDefault="00546A5B">
    <w:pPr>
      <w:pStyle w:val="Encabezado"/>
      <w:jc w:val="right"/>
      <w:rPr>
        <w:rFonts w:ascii="Noto Sans" w:hAnsi="Noto Sans" w:cs="Noto Sans"/>
        <w:b/>
        <w:bCs/>
        <w:color w:val="5C626C"/>
        <w:sz w:val="20"/>
        <w:szCs w:val="20"/>
      </w:rPr>
    </w:pPr>
    <w:r>
      <w:rPr>
        <w:rFonts w:ascii="Noto Sans" w:hAnsi="Noto Sans" w:cs="Noto Sans"/>
        <w:b/>
        <w:bCs/>
        <w:noProof/>
        <w:color w:val="5C626C"/>
        <w:sz w:val="20"/>
        <w:szCs w:val="20"/>
      </w:rPr>
      <w:drawing>
        <wp:anchor distT="0" distB="0" distL="0" distR="0" simplePos="0" relativeHeight="251655680" behindDoc="1" locked="0" layoutInCell="0" allowOverlap="1" wp14:anchorId="6E951037" wp14:editId="679C094F">
          <wp:simplePos x="0" y="0"/>
          <wp:positionH relativeFrom="page">
            <wp:align>left</wp:align>
          </wp:positionH>
          <wp:positionV relativeFrom="paragraph">
            <wp:posOffset>-452120</wp:posOffset>
          </wp:positionV>
          <wp:extent cx="7785100" cy="10071735"/>
          <wp:effectExtent l="0" t="0" r="0" b="0"/>
          <wp:wrapNone/>
          <wp:docPr id="31" name="Imagen 8181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818177686"/>
                  <pic:cNvPicPr>
                    <a:picLocks noChangeAspect="1" noChangeArrowheads="1"/>
                  </pic:cNvPicPr>
                </pic:nvPicPr>
                <pic:blipFill>
                  <a:blip r:embed="rId1"/>
                  <a:stretch>
                    <a:fillRect/>
                  </a:stretch>
                </pic:blipFill>
                <pic:spPr bwMode="auto">
                  <a:xfrm>
                    <a:off x="0" y="0"/>
                    <a:ext cx="7785100" cy="10071735"/>
                  </a:xfrm>
                  <a:prstGeom prst="rect">
                    <a:avLst/>
                  </a:prstGeom>
                  <a:noFill/>
                </pic:spPr>
              </pic:pic>
            </a:graphicData>
          </a:graphic>
        </wp:anchor>
      </w:drawing>
    </w:r>
  </w:p>
  <w:p w14:paraId="3EB9D286" w14:textId="77777777" w:rsidR="00FB1B97" w:rsidRDefault="00FB1B97">
    <w:pPr>
      <w:pStyle w:val="Encabezado"/>
      <w:jc w:val="right"/>
      <w:rPr>
        <w:rFonts w:ascii="Noto Sans" w:hAnsi="Noto Sans" w:cs="Noto Sans"/>
        <w:b/>
        <w:bCs/>
        <w:color w:val="5C626C"/>
        <w:sz w:val="20"/>
        <w:szCs w:val="20"/>
      </w:rPr>
    </w:pPr>
  </w:p>
  <w:p w14:paraId="79CE391D" w14:textId="77777777" w:rsidR="00FB1B97" w:rsidRDefault="00FB1B97">
    <w:pPr>
      <w:pStyle w:val="Encabezado"/>
      <w:jc w:val="right"/>
      <w:rPr>
        <w:rFonts w:ascii="Noto Sans" w:hAnsi="Noto Sans" w:cs="Noto Sans"/>
        <w:b/>
        <w:bCs/>
        <w:color w:val="5C626C"/>
        <w:sz w:val="20"/>
        <w:szCs w:val="20"/>
      </w:rPr>
    </w:pPr>
  </w:p>
  <w:p w14:paraId="777216F3" w14:textId="77777777" w:rsidR="00FB1B97" w:rsidRDefault="00FB1B97">
    <w:pPr>
      <w:pStyle w:val="Encabezado"/>
      <w:jc w:val="right"/>
      <w:rPr>
        <w:rFonts w:ascii="Noto Sans" w:hAnsi="Noto Sans" w:cs="Noto Sans"/>
        <w:b/>
        <w:bCs/>
        <w:color w:val="5C626C"/>
        <w:sz w:val="20"/>
        <w:szCs w:val="20"/>
      </w:rPr>
    </w:pPr>
  </w:p>
  <w:p w14:paraId="6EE76D92" w14:textId="77777777" w:rsidR="00FB1B97" w:rsidRDefault="00546A5B">
    <w:pPr>
      <w:pStyle w:val="Encabezado"/>
      <w:jc w:val="right"/>
    </w:pPr>
    <w:r>
      <w:rPr>
        <w:rFonts w:ascii="Noto Sans" w:hAnsi="Noto Sans" w:cs="Noto Sans"/>
        <w:b/>
        <w:bCs/>
        <w:color w:val="5C626C"/>
        <w:sz w:val="20"/>
        <w:szCs w:val="20"/>
      </w:rPr>
      <w:t>{{fecha}}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C6E66"/>
    <w:multiLevelType w:val="multilevel"/>
    <w:tmpl w:val="FD3479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D372A83"/>
    <w:multiLevelType w:val="multilevel"/>
    <w:tmpl w:val="6250219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5274062A"/>
    <w:multiLevelType w:val="multilevel"/>
    <w:tmpl w:val="6F3497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6854A74"/>
    <w:multiLevelType w:val="multilevel"/>
    <w:tmpl w:val="FC969E28"/>
    <w:lvl w:ilvl="0">
      <w:start w:val="1"/>
      <w:numFmt w:val="bullet"/>
      <w:lvlText w:val=""/>
      <w:lvlJc w:val="left"/>
      <w:pPr>
        <w:tabs>
          <w:tab w:val="num" w:pos="0"/>
        </w:tabs>
        <w:ind w:left="720" w:hanging="360"/>
      </w:pPr>
      <w:rPr>
        <w:rFonts w:ascii="Symbol" w:hAnsi="Symbol" w:cs="Symbol" w:hint="default"/>
        <w:color w:val="auto"/>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BBF4EB9"/>
    <w:multiLevelType w:val="multilevel"/>
    <w:tmpl w:val="B17C7F5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0013370"/>
    <w:multiLevelType w:val="multilevel"/>
    <w:tmpl w:val="3C40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24B7A9F"/>
    <w:multiLevelType w:val="multilevel"/>
    <w:tmpl w:val="0EAE80FA"/>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75CB324F"/>
    <w:multiLevelType w:val="multilevel"/>
    <w:tmpl w:val="891A3864"/>
    <w:lvl w:ilvl="0">
      <w:start w:val="1"/>
      <w:numFmt w:val="decimal"/>
      <w:lvlText w:val="%1."/>
      <w:lvlJc w:val="left"/>
      <w:pPr>
        <w:tabs>
          <w:tab w:val="num" w:pos="0"/>
        </w:tabs>
        <w:ind w:left="720" w:hanging="360"/>
      </w:pPr>
      <w:rPr>
        <w:rFonts w:ascii="Century Gothic" w:hAnsi="Century Gothic"/>
        <w:b/>
        <w:bCs/>
        <w:sz w:val="28"/>
        <w:szCs w:val="2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2"/>
  </w:num>
  <w:num w:numId="2">
    <w:abstractNumId w:val="6"/>
  </w:num>
  <w:num w:numId="3">
    <w:abstractNumId w:val="1"/>
  </w:num>
  <w:num w:numId="4">
    <w:abstractNumId w:val="0"/>
  </w:num>
  <w:num w:numId="5">
    <w:abstractNumId w:val="3"/>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B97"/>
    <w:rsid w:val="00110B7F"/>
    <w:rsid w:val="0028349F"/>
    <w:rsid w:val="002D1677"/>
    <w:rsid w:val="00345C56"/>
    <w:rsid w:val="003763D8"/>
    <w:rsid w:val="003F2312"/>
    <w:rsid w:val="003F5177"/>
    <w:rsid w:val="0044171A"/>
    <w:rsid w:val="004F66BC"/>
    <w:rsid w:val="00546A5B"/>
    <w:rsid w:val="00664002"/>
    <w:rsid w:val="00677F1F"/>
    <w:rsid w:val="0068322F"/>
    <w:rsid w:val="006F1C63"/>
    <w:rsid w:val="00716E26"/>
    <w:rsid w:val="00740C8F"/>
    <w:rsid w:val="008B5EBE"/>
    <w:rsid w:val="00943013"/>
    <w:rsid w:val="009847DC"/>
    <w:rsid w:val="009C635E"/>
    <w:rsid w:val="00AA485D"/>
    <w:rsid w:val="00AB3F85"/>
    <w:rsid w:val="00B96731"/>
    <w:rsid w:val="00BE15B7"/>
    <w:rsid w:val="00C23DF9"/>
    <w:rsid w:val="00C9013F"/>
    <w:rsid w:val="00E011C3"/>
    <w:rsid w:val="00E729B0"/>
    <w:rsid w:val="00F36926"/>
    <w:rsid w:val="00FB1B97"/>
    <w:rsid w:val="00FE512F"/>
  </w:rsids>
  <m:mathPr>
    <m:mathFont m:val="Cambria Math"/>
    <m:brkBin m:val="before"/>
    <m:brkBinSub m:val="--"/>
    <m:smallFrac m:val="0"/>
    <m:dispDef/>
    <m:lMargin m:val="0"/>
    <m:rMargin m:val="0"/>
    <m:defJc m:val="centerGroup"/>
    <m:wrapIndent m:val="1440"/>
    <m:intLim m:val="subSup"/>
    <m:naryLim m:val="undOvr"/>
  </m:mathPr>
  <w:themeFontLang w:val="es-419"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CC7092"/>
  <w15:docId w15:val="{7E2BB0AC-AA0A-4614-A200-FA72A6BCB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13F"/>
    <w:pPr>
      <w:spacing w:after="160" w:line="259" w:lineRule="auto"/>
    </w:pPr>
  </w:style>
  <w:style w:type="paragraph" w:styleId="Ttulo1">
    <w:name w:val="heading 1"/>
    <w:basedOn w:val="Normal"/>
    <w:next w:val="Normal"/>
    <w:link w:val="Ttulo1Car"/>
    <w:uiPriority w:val="9"/>
    <w:qFormat/>
    <w:rsid w:val="004F6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qFormat/>
    <w:rsid w:val="006D059A"/>
    <w:pPr>
      <w:keepNext/>
      <w:spacing w:after="0" w:line="240" w:lineRule="auto"/>
      <w:jc w:val="right"/>
      <w:outlineLvl w:val="2"/>
    </w:pPr>
    <w:rPr>
      <w:rFonts w:ascii="Times New Roman" w:eastAsia="Times New Roman" w:hAnsi="Times New Roman" w:cs="Times New Roman"/>
      <w:b/>
      <w:color w:val="000000"/>
      <w:sz w:val="20"/>
      <w:szCs w:val="20"/>
      <w:lang w:val="es-ES" w:eastAsia="es-ES"/>
    </w:rPr>
  </w:style>
  <w:style w:type="paragraph" w:styleId="Ttulo6">
    <w:name w:val="heading 6"/>
    <w:basedOn w:val="Normal"/>
    <w:next w:val="Normal"/>
    <w:link w:val="Ttulo6Car"/>
    <w:qFormat/>
    <w:rsid w:val="006D059A"/>
    <w:pPr>
      <w:spacing w:before="240" w:after="60" w:line="240" w:lineRule="auto"/>
      <w:outlineLvl w:val="5"/>
    </w:pPr>
    <w:rPr>
      <w:rFonts w:ascii="Times New Roman" w:eastAsia="Times New Roman" w:hAnsi="Times New Roman" w:cs="Times New Roman"/>
      <w:b/>
      <w:bCs/>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C1490"/>
  </w:style>
  <w:style w:type="character" w:customStyle="1" w:styleId="PiedepginaCar">
    <w:name w:val="Pie de página Car"/>
    <w:basedOn w:val="Fuentedeprrafopredeter"/>
    <w:link w:val="Piedepgina"/>
    <w:uiPriority w:val="99"/>
    <w:qFormat/>
    <w:rsid w:val="00EC1490"/>
  </w:style>
  <w:style w:type="character" w:customStyle="1" w:styleId="TextoindependienteCar">
    <w:name w:val="Texto independiente Car"/>
    <w:basedOn w:val="Fuentedeprrafopredeter"/>
    <w:link w:val="Textoindependiente"/>
    <w:qFormat/>
    <w:rsid w:val="00086475"/>
    <w:rPr>
      <w:rFonts w:ascii="Times New Roman" w:eastAsia="Times New Roman" w:hAnsi="Times New Roman" w:cs="Times New Roman"/>
      <w:sz w:val="20"/>
      <w:szCs w:val="20"/>
      <w:lang w:val="es-ES_tradnl" w:eastAsia="es-ES"/>
    </w:rPr>
  </w:style>
  <w:style w:type="character" w:customStyle="1" w:styleId="SangradetextonormalCar">
    <w:name w:val="Sangría de texto normal Car"/>
    <w:basedOn w:val="Fuentedeprrafopredeter"/>
    <w:link w:val="Textoindependiente1"/>
    <w:uiPriority w:val="99"/>
    <w:semiHidden/>
    <w:qFormat/>
    <w:rsid w:val="006D059A"/>
  </w:style>
  <w:style w:type="character" w:customStyle="1" w:styleId="Ttulo3Car">
    <w:name w:val="Título 3 Car"/>
    <w:basedOn w:val="Fuentedeprrafopredeter"/>
    <w:link w:val="Ttulo3"/>
    <w:qFormat/>
    <w:rsid w:val="006D059A"/>
    <w:rPr>
      <w:rFonts w:ascii="Times New Roman" w:eastAsia="Times New Roman" w:hAnsi="Times New Roman" w:cs="Times New Roman"/>
      <w:b/>
      <w:color w:val="000000"/>
      <w:sz w:val="20"/>
      <w:szCs w:val="20"/>
      <w:lang w:val="es-ES" w:eastAsia="es-ES"/>
    </w:rPr>
  </w:style>
  <w:style w:type="character" w:customStyle="1" w:styleId="Ttulo6Car">
    <w:name w:val="Título 6 Car"/>
    <w:basedOn w:val="Fuentedeprrafopredeter"/>
    <w:link w:val="Ttulo6"/>
    <w:qFormat/>
    <w:rsid w:val="006D059A"/>
    <w:rPr>
      <w:rFonts w:ascii="Times New Roman" w:eastAsia="Times New Roman" w:hAnsi="Times New Roman" w:cs="Times New Roman"/>
      <w:b/>
      <w:bCs/>
      <w:lang w:val="es-ES" w:eastAsia="es-ES"/>
    </w:rPr>
  </w:style>
  <w:style w:type="character" w:customStyle="1" w:styleId="Textoindependiente3Car">
    <w:name w:val="Texto independiente 3 Car"/>
    <w:basedOn w:val="Fuentedeprrafopredeter"/>
    <w:link w:val="Textoindependiente3"/>
    <w:qFormat/>
    <w:rsid w:val="006D059A"/>
    <w:rPr>
      <w:rFonts w:ascii="Times New Roman" w:eastAsia="Times New Roman" w:hAnsi="Times New Roman" w:cs="Times New Roman"/>
      <w:sz w:val="16"/>
      <w:szCs w:val="16"/>
      <w:lang w:val="es-ES" w:eastAsia="es-ES"/>
    </w:rPr>
  </w:style>
  <w:style w:type="character" w:customStyle="1" w:styleId="Ttulo1Car">
    <w:name w:val="Título 1 Car"/>
    <w:basedOn w:val="Fuentedeprrafopredeter"/>
    <w:link w:val="Ttulo1"/>
    <w:uiPriority w:val="9"/>
    <w:qFormat/>
    <w:rsid w:val="004F6790"/>
    <w:rPr>
      <w:rFonts w:asciiTheme="majorHAnsi" w:eastAsiaTheme="majorEastAsia" w:hAnsiTheme="majorHAnsi" w:cstheme="majorBidi"/>
      <w:color w:val="2F5496" w:themeColor="accent1" w:themeShade="BF"/>
      <w:sz w:val="32"/>
      <w:szCs w:val="32"/>
    </w:rPr>
  </w:style>
  <w:style w:type="character" w:customStyle="1" w:styleId="InternetLink">
    <w:name w:val="Internet Link"/>
    <w:basedOn w:val="Fuentedeprrafopredeter"/>
    <w:uiPriority w:val="99"/>
    <w:unhideWhenUsed/>
    <w:qFormat/>
    <w:rsid w:val="004F6790"/>
    <w:rPr>
      <w:color w:val="0563C1" w:themeColor="hyperlink"/>
      <w:u w:val="single"/>
    </w:rPr>
  </w:style>
  <w:style w:type="character" w:styleId="Hipervnculovisitado">
    <w:name w:val="FollowedHyperlink"/>
    <w:basedOn w:val="Fuentedeprrafopredeter"/>
    <w:uiPriority w:val="99"/>
    <w:semiHidden/>
    <w:unhideWhenUsed/>
    <w:rsid w:val="00DA29D0"/>
    <w:rPr>
      <w:color w:val="954F72" w:themeColor="followedHyperlink"/>
      <w:u w:val="single"/>
    </w:rPr>
  </w:style>
  <w:style w:type="character" w:customStyle="1" w:styleId="HTMLconformatoprevioCar">
    <w:name w:val="HTML con formato previo Car"/>
    <w:basedOn w:val="Fuentedeprrafopredeter"/>
    <w:link w:val="HTMLconformatoprevio"/>
    <w:uiPriority w:val="99"/>
    <w:semiHidden/>
    <w:qFormat/>
    <w:rsid w:val="000B4C20"/>
    <w:rPr>
      <w:rFonts w:ascii="Courier New" w:eastAsia="Times New Roman" w:hAnsi="Courier New" w:cs="Courier New"/>
      <w:sz w:val="20"/>
      <w:szCs w:val="20"/>
      <w:lang w:val="es-MX" w:eastAsia="es-MX"/>
    </w:rPr>
  </w:style>
  <w:style w:type="character" w:styleId="CdigoHTML">
    <w:name w:val="HTML Code"/>
    <w:basedOn w:val="Fuentedeprrafopredeter"/>
    <w:uiPriority w:val="99"/>
    <w:semiHidden/>
    <w:unhideWhenUsed/>
    <w:qFormat/>
    <w:rsid w:val="000B4C20"/>
    <w:rPr>
      <w:rFonts w:ascii="Courier New" w:eastAsia="Times New Roman" w:hAnsi="Courier New" w:cs="Courier New"/>
      <w:sz w:val="20"/>
      <w:szCs w:val="20"/>
    </w:rPr>
  </w:style>
  <w:style w:type="character" w:customStyle="1" w:styleId="InternetLink1">
    <w:name w:val="Internet Link1"/>
    <w:qFormat/>
    <w:rPr>
      <w:color w:val="000080"/>
      <w:u w:val="single"/>
    </w:rPr>
  </w:style>
  <w:style w:type="character" w:customStyle="1" w:styleId="Enlacedelndice">
    <w:name w:val="Enlace del índice"/>
    <w:qFormat/>
  </w:style>
  <w:style w:type="character" w:customStyle="1" w:styleId="InternetLink2">
    <w:name w:val="Internet Link2"/>
    <w:qFormat/>
    <w:rPr>
      <w:color w:val="000080"/>
      <w:u w:val="single"/>
    </w:rPr>
  </w:style>
  <w:style w:type="character" w:customStyle="1" w:styleId="InternetLink3">
    <w:name w:val="Internet Link3"/>
    <w:qFormat/>
    <w:rPr>
      <w:color w:val="000080"/>
      <w:u w:val="single"/>
    </w:rPr>
  </w:style>
  <w:style w:type="character" w:styleId="Hipervnculo">
    <w:name w:val="Hyperlink"/>
    <w:uiPriority w:val="99"/>
    <w:rPr>
      <w:color w:val="000080"/>
      <w:u w:val="single"/>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086475"/>
    <w:pPr>
      <w:spacing w:after="0" w:line="240" w:lineRule="auto"/>
      <w:jc w:val="both"/>
    </w:pPr>
    <w:rPr>
      <w:rFonts w:ascii="Times New Roman" w:eastAsia="Times New Roman" w:hAnsi="Times New Roman" w:cs="Times New Roman"/>
      <w:sz w:val="20"/>
      <w:szCs w:val="20"/>
      <w:lang w:val="es-ES_tradnl" w:eastAsia="es-ES"/>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EC1490"/>
    <w:pPr>
      <w:tabs>
        <w:tab w:val="center" w:pos="4513"/>
        <w:tab w:val="right" w:pos="9026"/>
      </w:tabs>
      <w:spacing w:after="0" w:line="240" w:lineRule="auto"/>
    </w:pPr>
  </w:style>
  <w:style w:type="paragraph" w:styleId="Piedepgina">
    <w:name w:val="footer"/>
    <w:basedOn w:val="Normal"/>
    <w:link w:val="PiedepginaCar"/>
    <w:uiPriority w:val="99"/>
    <w:unhideWhenUsed/>
    <w:rsid w:val="00EC1490"/>
    <w:pPr>
      <w:tabs>
        <w:tab w:val="center" w:pos="4513"/>
        <w:tab w:val="right" w:pos="9026"/>
      </w:tabs>
      <w:spacing w:after="0" w:line="240" w:lineRule="auto"/>
    </w:pPr>
  </w:style>
  <w:style w:type="paragraph" w:customStyle="1" w:styleId="Textoindependiente1">
    <w:name w:val="Texto independiente1"/>
    <w:basedOn w:val="Normal"/>
    <w:link w:val="SangradetextonormalCar"/>
    <w:uiPriority w:val="99"/>
    <w:semiHidden/>
    <w:unhideWhenUsed/>
    <w:qFormat/>
    <w:rsid w:val="006D059A"/>
    <w:pPr>
      <w:spacing w:after="120"/>
      <w:ind w:left="283"/>
    </w:pPr>
  </w:style>
  <w:style w:type="paragraph" w:styleId="Textoindependiente3">
    <w:name w:val="Body Text 3"/>
    <w:basedOn w:val="Normal"/>
    <w:link w:val="Textoindependiente3Car"/>
    <w:qFormat/>
    <w:rsid w:val="006D059A"/>
    <w:pPr>
      <w:spacing w:after="120" w:line="240" w:lineRule="auto"/>
    </w:pPr>
    <w:rPr>
      <w:rFonts w:ascii="Times New Roman" w:eastAsia="Times New Roman" w:hAnsi="Times New Roman" w:cs="Times New Roman"/>
      <w:sz w:val="16"/>
      <w:szCs w:val="16"/>
      <w:lang w:val="es-ES" w:eastAsia="es-ES"/>
    </w:rPr>
  </w:style>
  <w:style w:type="paragraph" w:styleId="Prrafodelista">
    <w:name w:val="List Paragraph"/>
    <w:basedOn w:val="Normal"/>
    <w:uiPriority w:val="34"/>
    <w:qFormat/>
    <w:rsid w:val="006D059A"/>
    <w:pPr>
      <w:spacing w:after="0" w:line="240" w:lineRule="auto"/>
      <w:ind w:left="708"/>
    </w:pPr>
    <w:rPr>
      <w:rFonts w:ascii="Times New Roman" w:eastAsia="Times New Roman" w:hAnsi="Times New Roman" w:cs="Times New Roman"/>
      <w:sz w:val="20"/>
      <w:szCs w:val="20"/>
      <w:lang w:val="es-ES" w:eastAsia="es-ES"/>
    </w:rPr>
  </w:style>
  <w:style w:type="paragraph" w:styleId="Sinespaciado">
    <w:name w:val="No Spacing"/>
    <w:uiPriority w:val="1"/>
    <w:qFormat/>
    <w:rsid w:val="002E0D3F"/>
  </w:style>
  <w:style w:type="paragraph" w:styleId="Ttulodendice">
    <w:name w:val="index heading"/>
    <w:basedOn w:val="Ttulo"/>
  </w:style>
  <w:style w:type="paragraph" w:styleId="TtuloTDC">
    <w:name w:val="TOC Heading"/>
    <w:basedOn w:val="Ttulo1"/>
    <w:next w:val="Normal"/>
    <w:uiPriority w:val="39"/>
    <w:unhideWhenUsed/>
    <w:qFormat/>
    <w:rsid w:val="004F6790"/>
    <w:pPr>
      <w:outlineLvl w:val="9"/>
    </w:pPr>
    <w:rPr>
      <w:lang w:val="es-MX" w:eastAsia="es-MX"/>
    </w:rPr>
  </w:style>
  <w:style w:type="paragraph" w:styleId="TDC1">
    <w:name w:val="toc 1"/>
    <w:basedOn w:val="Normal"/>
    <w:next w:val="Normal"/>
    <w:autoRedefine/>
    <w:uiPriority w:val="39"/>
    <w:unhideWhenUsed/>
    <w:rsid w:val="00DA29D0"/>
    <w:pPr>
      <w:shd w:val="clear" w:color="auto" w:fill="D9D9D9" w:themeFill="background1" w:themeFillShade="D9"/>
      <w:tabs>
        <w:tab w:val="left" w:pos="440"/>
        <w:tab w:val="left" w:pos="851"/>
        <w:tab w:val="right" w:leader="dot" w:pos="9350"/>
      </w:tabs>
      <w:spacing w:after="100" w:line="240" w:lineRule="auto"/>
    </w:pPr>
    <w:rPr>
      <w:rFonts w:ascii="Century Gothic" w:hAnsi="Century Gothic" w:cs="Noto Sans"/>
      <w:b/>
      <w:bCs/>
      <w:color w:val="2F5496" w:themeColor="accent1" w:themeShade="BF"/>
    </w:rPr>
  </w:style>
  <w:style w:type="paragraph" w:styleId="HTMLconformatoprevio">
    <w:name w:val="HTML Preformatted"/>
    <w:basedOn w:val="Normal"/>
    <w:link w:val="HTMLconformatoprevioCar"/>
    <w:uiPriority w:val="99"/>
    <w:semiHidden/>
    <w:unhideWhenUsed/>
    <w:qFormat/>
    <w:rsid w:val="000B4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MX" w:eastAsia="es-MX"/>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6D47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9C635E"/>
    <w:pPr>
      <w:autoSpaceDN w:val="0"/>
      <w:spacing w:after="160" w:line="256" w:lineRule="auto"/>
      <w:textAlignment w:val="baseline"/>
    </w:pPr>
    <w:rPr>
      <w:rFonts w:ascii="Calibri" w:eastAsia="Calibri" w:hAnsi="Calibri" w:cs="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8590599">
      <w:bodyDiv w:val="1"/>
      <w:marLeft w:val="0"/>
      <w:marRight w:val="0"/>
      <w:marTop w:val="0"/>
      <w:marBottom w:val="0"/>
      <w:divBdr>
        <w:top w:val="none" w:sz="0" w:space="0" w:color="auto"/>
        <w:left w:val="none" w:sz="0" w:space="0" w:color="auto"/>
        <w:bottom w:val="none" w:sz="0" w:space="0" w:color="auto"/>
        <w:right w:val="none" w:sz="0" w:space="0" w:color="auto"/>
      </w:divBdr>
      <w:divsChild>
        <w:div w:id="1890417355">
          <w:marLeft w:val="0"/>
          <w:marRight w:val="0"/>
          <w:marTop w:val="0"/>
          <w:marBottom w:val="0"/>
          <w:divBdr>
            <w:top w:val="none" w:sz="0" w:space="0" w:color="auto"/>
            <w:left w:val="none" w:sz="0" w:space="0" w:color="auto"/>
            <w:bottom w:val="none" w:sz="0" w:space="0" w:color="auto"/>
            <w:right w:val="none" w:sz="0" w:space="0" w:color="auto"/>
          </w:divBdr>
          <w:divsChild>
            <w:div w:id="18704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header" Target="header1.xml"/><Relationship Id="rId19" Type="http://schemas.openxmlformats.org/officeDocument/2006/relationships/image" Target="media/image11.wmf"/><Relationship Id="rId31" Type="http://schemas.openxmlformats.org/officeDocument/2006/relationships/image" Target="media/image2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w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6F6EB-7E47-4A24-AE12-4EBB3659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1718</TotalTime>
  <Pages>17</Pages>
  <Words>3372</Words>
  <Characters>18551</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UNAM</Company>
  <LinksUpToDate>false</LinksUpToDate>
  <CharactersWithSpaces>21880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Sthepanie Herreno Guerrero - Alumno</dc:creator>
  <dc:description/>
  <cp:lastModifiedBy>FELIPE IVAN</cp:lastModifiedBy>
  <cp:revision>133</cp:revision>
  <cp:lastPrinted>2023-06-27T04:43:00Z</cp:lastPrinted>
  <dcterms:created xsi:type="dcterms:W3CDTF">2023-06-08T16:22:00Z</dcterms:created>
  <dcterms:modified xsi:type="dcterms:W3CDTF">2026-02-17T23:44:00Z</dcterms:modified>
  <dc:language>es-MX</dc:language>
</cp:coreProperties>
</file>