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1D7A6" w14:textId="537DC971" w:rsidR="00F60D50" w:rsidRPr="003D1A5B" w:rsidRDefault="002D02A8" w:rsidP="00F473EF">
      <w:pPr>
        <w:pStyle w:val="Heading1"/>
        <w:jc w:val="center"/>
        <w:rPr>
          <w:rFonts w:ascii="Times New Roman" w:hAnsi="Times New Roman" w:cs="Times New Roman"/>
          <w:color w:val="000000" w:themeColor="text1"/>
          <w:szCs w:val="36"/>
          <w:lang w:val="en-US"/>
        </w:rPr>
      </w:pPr>
      <w:r w:rsidRPr="003D1A5B">
        <w:rPr>
          <w:rFonts w:ascii="Times New Roman" w:hAnsi="Times New Roman" w:cs="Times New Roman"/>
          <w:color w:val="000000" w:themeColor="text1"/>
        </w:rPr>
        <w:t>Carleton University</w:t>
      </w:r>
      <w:r w:rsidRPr="003D1A5B">
        <w:rPr>
          <w:rFonts w:ascii="Times New Roman" w:hAnsi="Times New Roman" w:cs="Times New Roman"/>
          <w:color w:val="000000" w:themeColor="text1"/>
          <w:sz w:val="24"/>
          <w:szCs w:val="24"/>
        </w:rPr>
        <w:t xml:space="preserve"> </w:t>
      </w:r>
      <w:r w:rsidRPr="003D1A5B">
        <w:rPr>
          <w:rFonts w:ascii="Times New Roman" w:hAnsi="Times New Roman" w:cs="Times New Roman"/>
          <w:color w:val="000000" w:themeColor="text1"/>
          <w:sz w:val="24"/>
          <w:szCs w:val="24"/>
        </w:rPr>
        <w:br/>
      </w:r>
      <w:r w:rsidRPr="003D1A5B">
        <w:rPr>
          <w:rFonts w:ascii="Times New Roman" w:hAnsi="Times New Roman" w:cs="Times New Roman"/>
          <w:color w:val="000000" w:themeColor="text1"/>
        </w:rPr>
        <w:t>School of Computer Science</w:t>
      </w:r>
      <w:r w:rsidRPr="003D1A5B">
        <w:rPr>
          <w:rFonts w:ascii="Times New Roman" w:hAnsi="Times New Roman" w:cs="Times New Roman"/>
          <w:color w:val="000000" w:themeColor="text1"/>
          <w:sz w:val="24"/>
          <w:szCs w:val="24"/>
        </w:rPr>
        <w:t xml:space="preserve"> </w:t>
      </w:r>
      <w:r w:rsidRPr="003D1A5B">
        <w:rPr>
          <w:rFonts w:ascii="Times New Roman" w:hAnsi="Times New Roman" w:cs="Times New Roman"/>
          <w:color w:val="000000" w:themeColor="text1"/>
          <w:sz w:val="24"/>
          <w:szCs w:val="24"/>
        </w:rPr>
        <w:br/>
      </w:r>
      <w:r w:rsidR="00E67C06" w:rsidRPr="003D1A5B">
        <w:rPr>
          <w:rFonts w:ascii="Times New Roman" w:hAnsi="Times New Roman" w:cs="Times New Roman"/>
          <w:color w:val="000000" w:themeColor="text1"/>
          <w:szCs w:val="36"/>
          <w:lang w:val="en-US"/>
        </w:rPr>
        <w:t>COMP 3005</w:t>
      </w:r>
      <w:r w:rsidR="003B1E5B">
        <w:rPr>
          <w:rFonts w:ascii="Times New Roman" w:hAnsi="Times New Roman" w:cs="Times New Roman"/>
          <w:color w:val="000000" w:themeColor="text1"/>
          <w:szCs w:val="36"/>
          <w:lang w:val="en-US"/>
        </w:rPr>
        <w:t>B</w:t>
      </w:r>
    </w:p>
    <w:p w14:paraId="7070D9E4" w14:textId="1E8ACBDB" w:rsidR="00E67C06" w:rsidRPr="00E67C06" w:rsidRDefault="00E67C06" w:rsidP="00E67C06">
      <w:pPr>
        <w:jc w:val="center"/>
        <w:rPr>
          <w:rFonts w:eastAsia="Times New Roman"/>
          <w:sz w:val="21"/>
        </w:rPr>
      </w:pPr>
      <w:r w:rsidRPr="00E67C06">
        <w:rPr>
          <w:rFonts w:eastAsia="Times New Roman"/>
          <w:b/>
          <w:bCs/>
          <w:sz w:val="28"/>
          <w:szCs w:val="36"/>
        </w:rPr>
        <w:t xml:space="preserve"> Database Management Systems</w:t>
      </w:r>
    </w:p>
    <w:p w14:paraId="51B9B8D0" w14:textId="151E31B2" w:rsidR="002D02A8" w:rsidRPr="0072553D" w:rsidRDefault="00342FA6" w:rsidP="002D02A8">
      <w:pPr>
        <w:jc w:val="center"/>
        <w:rPr>
          <w:rFonts w:eastAsia="Times New Roman"/>
          <w:sz w:val="28"/>
          <w:szCs w:val="28"/>
        </w:rPr>
      </w:pPr>
      <w:r>
        <w:rPr>
          <w:b/>
          <w:bCs/>
          <w:sz w:val="28"/>
          <w:szCs w:val="28"/>
        </w:rPr>
        <w:t>Fall</w:t>
      </w:r>
      <w:r w:rsidR="002D02A8" w:rsidRPr="0072553D">
        <w:rPr>
          <w:rFonts w:eastAsia="Times New Roman"/>
          <w:b/>
          <w:bCs/>
          <w:sz w:val="28"/>
          <w:szCs w:val="28"/>
        </w:rPr>
        <w:t xml:space="preserve"> </w:t>
      </w:r>
      <w:r w:rsidR="001F2DC4">
        <w:rPr>
          <w:rFonts w:eastAsia="Times New Roman"/>
          <w:b/>
          <w:bCs/>
          <w:sz w:val="28"/>
          <w:szCs w:val="28"/>
        </w:rPr>
        <w:t>201</w:t>
      </w:r>
      <w:r w:rsidR="00BB1D95">
        <w:rPr>
          <w:rFonts w:eastAsia="Times New Roman"/>
          <w:b/>
          <w:bCs/>
          <w:sz w:val="28"/>
          <w:szCs w:val="28"/>
        </w:rPr>
        <w:t>9</w:t>
      </w:r>
    </w:p>
    <w:p w14:paraId="2DB04D2C" w14:textId="77777777" w:rsidR="00311E9A" w:rsidRDefault="00311E9A" w:rsidP="00515D31">
      <w:pPr>
        <w:spacing w:before="120" w:after="120"/>
        <w:outlineLvl w:val="2"/>
        <w:rPr>
          <w:rFonts w:eastAsia="Times New Roman"/>
          <w:b/>
          <w:bCs/>
          <w:sz w:val="27"/>
          <w:szCs w:val="27"/>
        </w:rPr>
      </w:pPr>
    </w:p>
    <w:p w14:paraId="5CF3DDDA" w14:textId="77777777" w:rsidR="002D02A8" w:rsidRPr="002D02A8" w:rsidRDefault="002D02A8" w:rsidP="00515D31">
      <w:pPr>
        <w:spacing w:before="120" w:after="120"/>
        <w:outlineLvl w:val="2"/>
        <w:rPr>
          <w:rFonts w:eastAsia="Times New Roman"/>
          <w:b/>
          <w:bCs/>
          <w:sz w:val="27"/>
          <w:szCs w:val="27"/>
        </w:rPr>
      </w:pPr>
      <w:r w:rsidRPr="002D02A8">
        <w:rPr>
          <w:rFonts w:eastAsia="Times New Roman"/>
          <w:b/>
          <w:bCs/>
          <w:sz w:val="27"/>
          <w:szCs w:val="27"/>
        </w:rPr>
        <w:t>Instructor:</w:t>
      </w:r>
    </w:p>
    <w:p w14:paraId="21D4BF86" w14:textId="7D15F959" w:rsidR="00342FA6" w:rsidRPr="00331F52" w:rsidRDefault="00331F52" w:rsidP="002D02A8">
      <w:pPr>
        <w:ind w:left="720"/>
        <w:rPr>
          <w:rStyle w:val="Hyperlink"/>
        </w:rPr>
      </w:pPr>
      <w:r>
        <w:rPr>
          <w:rFonts w:eastAsia="Times New Roman"/>
        </w:rPr>
        <w:fldChar w:fldCharType="begin"/>
      </w:r>
      <w:r>
        <w:rPr>
          <w:rFonts w:eastAsia="Times New Roman"/>
        </w:rPr>
        <w:instrText xml:space="preserve"> HYPERLINK "mailto:mengchi.liu@carleton.ca" </w:instrText>
      </w:r>
      <w:r>
        <w:rPr>
          <w:rFonts w:eastAsia="Times New Roman"/>
        </w:rPr>
        <w:fldChar w:fldCharType="separate"/>
      </w:r>
      <w:r w:rsidR="003B1E5B" w:rsidRPr="00331F52">
        <w:rPr>
          <w:rStyle w:val="Hyperlink"/>
          <w:rFonts w:eastAsia="Times New Roman"/>
        </w:rPr>
        <w:t>Mengchi Liu</w:t>
      </w:r>
    </w:p>
    <w:p w14:paraId="1292C951" w14:textId="62A56974" w:rsidR="002D02A8" w:rsidRPr="002D02A8" w:rsidRDefault="00331F52" w:rsidP="002D02A8">
      <w:pPr>
        <w:ind w:left="720"/>
        <w:rPr>
          <w:rFonts w:eastAsia="Times New Roman"/>
        </w:rPr>
      </w:pPr>
      <w:r>
        <w:rPr>
          <w:rFonts w:eastAsia="Times New Roman"/>
        </w:rPr>
        <w:fldChar w:fldCharType="end"/>
      </w:r>
      <w:r w:rsidR="002D02A8" w:rsidRPr="002D02A8">
        <w:rPr>
          <w:rFonts w:eastAsia="Times New Roman"/>
        </w:rPr>
        <w:t>HP 5</w:t>
      </w:r>
      <w:r w:rsidR="000C60EB">
        <w:rPr>
          <w:rFonts w:eastAsia="Times New Roman"/>
        </w:rPr>
        <w:t>364</w:t>
      </w:r>
    </w:p>
    <w:p w14:paraId="2441E917" w14:textId="4F4D25C6" w:rsidR="002D02A8" w:rsidRPr="002D02A8" w:rsidRDefault="002D02A8" w:rsidP="003D1A5B">
      <w:pPr>
        <w:spacing w:before="100" w:beforeAutospacing="1" w:after="100" w:afterAutospacing="1"/>
        <w:outlineLvl w:val="2"/>
        <w:rPr>
          <w:rFonts w:eastAsia="Times New Roman"/>
          <w:b/>
          <w:bCs/>
          <w:sz w:val="27"/>
          <w:szCs w:val="27"/>
        </w:rPr>
      </w:pPr>
      <w:r w:rsidRPr="002D02A8">
        <w:rPr>
          <w:rFonts w:eastAsia="Times New Roman"/>
          <w:b/>
          <w:bCs/>
          <w:sz w:val="27"/>
          <w:szCs w:val="27"/>
        </w:rPr>
        <w:t>Lectures:</w:t>
      </w:r>
      <w:r w:rsidR="003D1A5B">
        <w:rPr>
          <w:rFonts w:eastAsia="Times New Roman"/>
          <w:b/>
          <w:bCs/>
          <w:sz w:val="27"/>
          <w:szCs w:val="27"/>
        </w:rPr>
        <w:tab/>
      </w:r>
      <w:r w:rsidR="003D1A5B">
        <w:rPr>
          <w:rFonts w:eastAsia="Times New Roman"/>
          <w:b/>
          <w:bCs/>
          <w:sz w:val="27"/>
          <w:szCs w:val="27"/>
        </w:rPr>
        <w:tab/>
      </w:r>
      <w:r w:rsidR="00342FA6">
        <w:rPr>
          <w:rFonts w:eastAsia="Times New Roman"/>
          <w:bCs/>
          <w:sz w:val="28"/>
        </w:rPr>
        <w:t>Tuesday</w:t>
      </w:r>
      <w:r w:rsidR="00952DE2">
        <w:rPr>
          <w:rFonts w:eastAsia="Times New Roman"/>
          <w:bCs/>
          <w:sz w:val="28"/>
        </w:rPr>
        <w:t xml:space="preserve"> and </w:t>
      </w:r>
      <w:r w:rsidR="00342FA6">
        <w:rPr>
          <w:rFonts w:eastAsia="Times New Roman"/>
          <w:bCs/>
          <w:sz w:val="28"/>
        </w:rPr>
        <w:t>Thursday</w:t>
      </w:r>
      <w:r w:rsidR="00EC0747">
        <w:rPr>
          <w:rFonts w:eastAsia="Times New Roman"/>
          <w:bCs/>
          <w:sz w:val="28"/>
        </w:rPr>
        <w:t xml:space="preserve">: </w:t>
      </w:r>
      <w:r w:rsidR="00342FA6">
        <w:rPr>
          <w:rFonts w:eastAsia="Times New Roman"/>
          <w:bCs/>
          <w:sz w:val="28"/>
        </w:rPr>
        <w:t>1</w:t>
      </w:r>
      <w:r w:rsidR="00EC0747">
        <w:rPr>
          <w:rFonts w:eastAsia="Times New Roman"/>
          <w:bCs/>
          <w:sz w:val="28"/>
        </w:rPr>
        <w:t>:</w:t>
      </w:r>
      <w:r w:rsidR="00342FA6">
        <w:rPr>
          <w:rFonts w:eastAsia="Times New Roman"/>
          <w:bCs/>
          <w:sz w:val="28"/>
        </w:rPr>
        <w:t xml:space="preserve">00PM </w:t>
      </w:r>
      <w:r w:rsidR="00EC0747">
        <w:rPr>
          <w:rFonts w:eastAsia="Times New Roman"/>
          <w:bCs/>
          <w:sz w:val="28"/>
        </w:rPr>
        <w:t>-</w:t>
      </w:r>
      <w:r w:rsidR="00342FA6">
        <w:rPr>
          <w:rFonts w:eastAsia="Times New Roman"/>
          <w:bCs/>
          <w:sz w:val="28"/>
        </w:rPr>
        <w:t xml:space="preserve"> 2</w:t>
      </w:r>
      <w:r w:rsidR="00EC0747">
        <w:rPr>
          <w:rFonts w:eastAsia="Times New Roman"/>
          <w:bCs/>
          <w:sz w:val="28"/>
        </w:rPr>
        <w:t>:</w:t>
      </w:r>
      <w:r w:rsidR="00342FA6">
        <w:rPr>
          <w:rFonts w:eastAsia="Times New Roman"/>
          <w:bCs/>
          <w:sz w:val="28"/>
        </w:rPr>
        <w:t>2</w:t>
      </w:r>
      <w:r w:rsidR="00EC0747">
        <w:rPr>
          <w:rFonts w:eastAsia="Times New Roman"/>
          <w:bCs/>
          <w:sz w:val="28"/>
        </w:rPr>
        <w:t>5</w:t>
      </w:r>
      <w:r w:rsidR="00342FA6">
        <w:rPr>
          <w:rFonts w:eastAsia="Times New Roman"/>
          <w:bCs/>
          <w:sz w:val="28"/>
        </w:rPr>
        <w:t>PM</w:t>
      </w:r>
      <w:r w:rsidR="00EC0747">
        <w:rPr>
          <w:rFonts w:eastAsia="Times New Roman"/>
          <w:bCs/>
          <w:sz w:val="28"/>
        </w:rPr>
        <w:t xml:space="preserve"> </w:t>
      </w:r>
      <w:r w:rsidR="00342FA6">
        <w:rPr>
          <w:rFonts w:eastAsia="Times New Roman"/>
          <w:bCs/>
          <w:sz w:val="28"/>
        </w:rPr>
        <w:t>AT 10</w:t>
      </w:r>
      <w:r w:rsidR="001336D0">
        <w:rPr>
          <w:rFonts w:eastAsia="Times New Roman"/>
          <w:bCs/>
          <w:sz w:val="28"/>
        </w:rPr>
        <w:t>2</w:t>
      </w:r>
    </w:p>
    <w:p w14:paraId="64D7F2D0" w14:textId="0F69F265" w:rsidR="002D02A8" w:rsidRPr="002D02A8" w:rsidRDefault="002D02A8" w:rsidP="002B262F">
      <w:pPr>
        <w:spacing w:before="100" w:beforeAutospacing="1" w:after="100" w:afterAutospacing="1"/>
        <w:outlineLvl w:val="2"/>
        <w:rPr>
          <w:rFonts w:eastAsia="Times New Roman"/>
          <w:b/>
          <w:bCs/>
          <w:sz w:val="27"/>
          <w:szCs w:val="27"/>
        </w:rPr>
      </w:pPr>
      <w:r w:rsidRPr="002D02A8">
        <w:rPr>
          <w:rFonts w:eastAsia="Times New Roman"/>
          <w:b/>
          <w:bCs/>
          <w:sz w:val="27"/>
          <w:szCs w:val="27"/>
        </w:rPr>
        <w:t>Office Hours:</w:t>
      </w:r>
      <w:r w:rsidR="003D1A5B">
        <w:rPr>
          <w:rFonts w:eastAsia="Times New Roman"/>
          <w:b/>
          <w:bCs/>
          <w:sz w:val="27"/>
          <w:szCs w:val="27"/>
        </w:rPr>
        <w:tab/>
      </w:r>
      <w:r w:rsidR="001336D0">
        <w:rPr>
          <w:rFonts w:eastAsia="Times New Roman"/>
          <w:bCs/>
          <w:sz w:val="28"/>
        </w:rPr>
        <w:t>Tuesday</w:t>
      </w:r>
      <w:r w:rsidR="00952DE2">
        <w:rPr>
          <w:rFonts w:eastAsia="Times New Roman"/>
          <w:bCs/>
          <w:sz w:val="28"/>
        </w:rPr>
        <w:t xml:space="preserve">: </w:t>
      </w:r>
      <w:r w:rsidR="001336D0">
        <w:rPr>
          <w:rFonts w:eastAsia="Times New Roman"/>
          <w:bCs/>
          <w:sz w:val="28"/>
        </w:rPr>
        <w:t>2</w:t>
      </w:r>
      <w:r w:rsidR="00644B75">
        <w:rPr>
          <w:rFonts w:eastAsia="Times New Roman"/>
          <w:bCs/>
          <w:sz w:val="28"/>
        </w:rPr>
        <w:t>:</w:t>
      </w:r>
      <w:r w:rsidR="002B262F">
        <w:rPr>
          <w:rFonts w:eastAsia="Times New Roman"/>
          <w:bCs/>
          <w:sz w:val="28"/>
        </w:rPr>
        <w:t>3</w:t>
      </w:r>
      <w:r w:rsidR="00952DE2">
        <w:rPr>
          <w:rFonts w:eastAsia="Times New Roman"/>
          <w:bCs/>
          <w:sz w:val="28"/>
        </w:rPr>
        <w:t>0</w:t>
      </w:r>
      <w:r w:rsidR="002B262F">
        <w:rPr>
          <w:rFonts w:eastAsia="Times New Roman"/>
          <w:bCs/>
          <w:sz w:val="28"/>
        </w:rPr>
        <w:t xml:space="preserve">PM </w:t>
      </w:r>
      <w:r w:rsidR="00952DE2">
        <w:rPr>
          <w:rFonts w:eastAsia="Times New Roman"/>
          <w:bCs/>
          <w:sz w:val="28"/>
        </w:rPr>
        <w:t>-</w:t>
      </w:r>
      <w:r w:rsidR="001336D0">
        <w:rPr>
          <w:rFonts w:eastAsia="Times New Roman"/>
          <w:bCs/>
          <w:sz w:val="28"/>
        </w:rPr>
        <w:t xml:space="preserve"> 3</w:t>
      </w:r>
      <w:r w:rsidR="00EC0747">
        <w:rPr>
          <w:rFonts w:eastAsia="Times New Roman"/>
          <w:bCs/>
          <w:sz w:val="28"/>
        </w:rPr>
        <w:t>:30</w:t>
      </w:r>
      <w:r w:rsidR="002B262F">
        <w:rPr>
          <w:rFonts w:eastAsia="Times New Roman"/>
          <w:bCs/>
          <w:sz w:val="28"/>
        </w:rPr>
        <w:t>PM</w:t>
      </w:r>
    </w:p>
    <w:p w14:paraId="0C96F8F3" w14:textId="77777777" w:rsidR="00720077" w:rsidRPr="00720077" w:rsidRDefault="002D02A8" w:rsidP="00C60756">
      <w:pPr>
        <w:spacing w:before="100" w:beforeAutospacing="1"/>
        <w:outlineLvl w:val="2"/>
        <w:rPr>
          <w:rFonts w:eastAsia="Times New Roman"/>
          <w:b/>
          <w:bCs/>
          <w:sz w:val="27"/>
          <w:szCs w:val="27"/>
        </w:rPr>
      </w:pPr>
      <w:r w:rsidRPr="002D02A8">
        <w:rPr>
          <w:rFonts w:eastAsia="Times New Roman"/>
          <w:b/>
          <w:bCs/>
          <w:sz w:val="27"/>
          <w:szCs w:val="27"/>
        </w:rPr>
        <w:t>Teaching Assistants:</w:t>
      </w:r>
      <w:r w:rsidR="00720077">
        <w:t xml:space="preserve"> </w:t>
      </w:r>
    </w:p>
    <w:p w14:paraId="50F81D22" w14:textId="77777777" w:rsidR="00331F52" w:rsidRPr="00331F52" w:rsidRDefault="00331F52" w:rsidP="00331F52">
      <w:pPr>
        <w:pStyle w:val="ListParagraph"/>
        <w:numPr>
          <w:ilvl w:val="0"/>
          <w:numId w:val="16"/>
        </w:numPr>
        <w:rPr>
          <w:rFonts w:ascii="Times New Roman" w:eastAsia="Times New Roman" w:hAnsi="Times New Roman" w:cs="Times New Roman"/>
          <w:sz w:val="24"/>
          <w:szCs w:val="24"/>
        </w:rPr>
      </w:pPr>
      <w:hyperlink r:id="rId8" w:history="1">
        <w:r w:rsidRPr="00331F52">
          <w:rPr>
            <w:rStyle w:val="Hyperlink"/>
            <w:rFonts w:ascii="Times New Roman" w:hAnsi="Times New Roman" w:cs="Times New Roman"/>
          </w:rPr>
          <w:t>Adam Bennett</w:t>
        </w:r>
      </w:hyperlink>
    </w:p>
    <w:p w14:paraId="6AB70866" w14:textId="77A260A8" w:rsidR="00331F52" w:rsidRPr="00331F52" w:rsidRDefault="00C75584" w:rsidP="00331F52">
      <w:pPr>
        <w:pStyle w:val="ListParagraph"/>
        <w:numPr>
          <w:ilvl w:val="0"/>
          <w:numId w:val="16"/>
        </w:numPr>
        <w:rPr>
          <w:rFonts w:ascii="Times New Roman" w:eastAsia="Times New Roman" w:hAnsi="Times New Roman" w:cs="Times New Roman"/>
          <w:sz w:val="24"/>
          <w:szCs w:val="24"/>
        </w:rPr>
      </w:pPr>
      <w:hyperlink r:id="rId9" w:history="1">
        <w:r w:rsidR="00331F52" w:rsidRPr="00331F52">
          <w:rPr>
            <w:rStyle w:val="Hyperlink"/>
            <w:rFonts w:ascii="Times New Roman" w:hAnsi="Times New Roman" w:cs="Times New Roman"/>
          </w:rPr>
          <w:t>Emma Sewell</w:t>
        </w:r>
      </w:hyperlink>
    </w:p>
    <w:p w14:paraId="2EF22F68" w14:textId="2B62F21C" w:rsidR="00331F52" w:rsidRPr="00331F52" w:rsidRDefault="00C75584" w:rsidP="00331F52">
      <w:pPr>
        <w:pStyle w:val="ListParagraph"/>
        <w:numPr>
          <w:ilvl w:val="0"/>
          <w:numId w:val="16"/>
        </w:numPr>
        <w:rPr>
          <w:rFonts w:ascii="Times New Roman" w:eastAsia="Times New Roman" w:hAnsi="Times New Roman" w:cs="Times New Roman"/>
          <w:sz w:val="24"/>
          <w:szCs w:val="24"/>
        </w:rPr>
      </w:pPr>
      <w:hyperlink r:id="rId10" w:history="1">
        <w:r w:rsidR="00331F52" w:rsidRPr="00331F52">
          <w:rPr>
            <w:rStyle w:val="Hyperlink"/>
            <w:rFonts w:ascii="Times New Roman" w:hAnsi="Times New Roman" w:cs="Times New Roman"/>
          </w:rPr>
          <w:t>Mathieu Leblanc</w:t>
        </w:r>
      </w:hyperlink>
    </w:p>
    <w:p w14:paraId="7D689F5B" w14:textId="0DEEF75D" w:rsidR="00331F52" w:rsidRPr="00331F52" w:rsidRDefault="00C75584" w:rsidP="00331F52">
      <w:pPr>
        <w:pStyle w:val="ListParagraph"/>
        <w:numPr>
          <w:ilvl w:val="0"/>
          <w:numId w:val="16"/>
        </w:numPr>
        <w:rPr>
          <w:rFonts w:ascii="Times New Roman" w:eastAsia="Times New Roman" w:hAnsi="Times New Roman" w:cs="Times New Roman"/>
          <w:sz w:val="24"/>
          <w:szCs w:val="24"/>
        </w:rPr>
      </w:pPr>
      <w:hyperlink r:id="rId11" w:history="1">
        <w:r w:rsidR="00331F52" w:rsidRPr="00331F52">
          <w:rPr>
            <w:rStyle w:val="Hyperlink"/>
            <w:rFonts w:ascii="Times New Roman" w:hAnsi="Times New Roman" w:cs="Times New Roman"/>
          </w:rPr>
          <w:t xml:space="preserve">Raghad </w:t>
        </w:r>
        <w:proofErr w:type="spellStart"/>
        <w:r w:rsidR="00331F52" w:rsidRPr="00331F52">
          <w:rPr>
            <w:rStyle w:val="Hyperlink"/>
            <w:rFonts w:ascii="Times New Roman" w:hAnsi="Times New Roman" w:cs="Times New Roman"/>
          </w:rPr>
          <w:t>Rowaida</w:t>
        </w:r>
        <w:proofErr w:type="spellEnd"/>
      </w:hyperlink>
    </w:p>
    <w:p w14:paraId="680E8139" w14:textId="23946070" w:rsidR="00331F52" w:rsidRPr="00331F52" w:rsidRDefault="00C75584" w:rsidP="00331F52">
      <w:pPr>
        <w:pStyle w:val="ListParagraph"/>
        <w:numPr>
          <w:ilvl w:val="0"/>
          <w:numId w:val="16"/>
        </w:numPr>
        <w:rPr>
          <w:rFonts w:ascii="Times New Roman" w:eastAsia="Times New Roman" w:hAnsi="Times New Roman" w:cs="Times New Roman"/>
          <w:sz w:val="24"/>
          <w:szCs w:val="24"/>
        </w:rPr>
      </w:pPr>
      <w:hyperlink r:id="rId12" w:history="1">
        <w:proofErr w:type="spellStart"/>
        <w:r w:rsidR="00331F52" w:rsidRPr="00331F52">
          <w:rPr>
            <w:rStyle w:val="Hyperlink"/>
            <w:rFonts w:ascii="Times New Roman" w:hAnsi="Times New Roman" w:cs="Times New Roman"/>
          </w:rPr>
          <w:t>Yanran</w:t>
        </w:r>
        <w:proofErr w:type="spellEnd"/>
        <w:r w:rsidR="00331F52" w:rsidRPr="00331F52">
          <w:rPr>
            <w:rStyle w:val="Hyperlink"/>
            <w:rFonts w:ascii="Times New Roman" w:hAnsi="Times New Roman" w:cs="Times New Roman"/>
          </w:rPr>
          <w:t xml:space="preserve"> Guan</w:t>
        </w:r>
      </w:hyperlink>
    </w:p>
    <w:p w14:paraId="2736A8FB" w14:textId="0E445E44" w:rsidR="00E9603C" w:rsidRPr="00331F52" w:rsidRDefault="00A30F2E" w:rsidP="00331F52">
      <w:pPr>
        <w:ind w:left="720"/>
      </w:pPr>
      <w:r w:rsidRPr="00331F52">
        <w:t>TA office h</w:t>
      </w:r>
      <w:r w:rsidR="00A53556" w:rsidRPr="00331F52">
        <w:t xml:space="preserve">ours start on </w:t>
      </w:r>
      <w:r w:rsidR="00B7390D" w:rsidRPr="00331F52">
        <w:t>September 16th</w:t>
      </w:r>
      <w:r w:rsidR="00A53556" w:rsidRPr="00331F52">
        <w:t xml:space="preserve">. </w:t>
      </w:r>
    </w:p>
    <w:p w14:paraId="2A3E5CBA" w14:textId="1B413AF1" w:rsidR="002F6353" w:rsidRPr="003C0DBB" w:rsidRDefault="00ED0B7F" w:rsidP="003C0DBB">
      <w:pPr>
        <w:spacing w:before="100" w:beforeAutospacing="1"/>
        <w:rPr>
          <w:rFonts w:eastAsia="Times New Roman"/>
          <w:b/>
          <w:bCs/>
          <w:sz w:val="27"/>
          <w:szCs w:val="27"/>
        </w:rPr>
      </w:pPr>
      <w:r w:rsidRPr="003C0DBB">
        <w:rPr>
          <w:rFonts w:eastAsia="Times New Roman"/>
          <w:b/>
          <w:bCs/>
          <w:noProof/>
          <w:sz w:val="27"/>
          <w:szCs w:val="27"/>
        </w:rPr>
        <w:drawing>
          <wp:anchor distT="0" distB="0" distL="114300" distR="114300" simplePos="0" relativeHeight="251656704" behindDoc="0" locked="0" layoutInCell="1" allowOverlap="1" wp14:anchorId="3D844895" wp14:editId="0ED41F96">
            <wp:simplePos x="0" y="0"/>
            <wp:positionH relativeFrom="column">
              <wp:posOffset>4669155</wp:posOffset>
            </wp:positionH>
            <wp:positionV relativeFrom="paragraph">
              <wp:posOffset>322580</wp:posOffset>
            </wp:positionV>
            <wp:extent cx="508000" cy="634365"/>
            <wp:effectExtent l="0" t="0" r="0" b="0"/>
            <wp:wrapTight wrapText="left">
              <wp:wrapPolygon edited="0">
                <wp:start x="0" y="0"/>
                <wp:lineTo x="0" y="20757"/>
                <wp:lineTo x="20520" y="20757"/>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8000" cy="634365"/>
                    </a:xfrm>
                    <a:prstGeom prst="rect">
                      <a:avLst/>
                    </a:prstGeom>
                  </pic:spPr>
                </pic:pic>
              </a:graphicData>
            </a:graphic>
            <wp14:sizeRelH relativeFrom="margin">
              <wp14:pctWidth>0</wp14:pctWidth>
            </wp14:sizeRelH>
            <wp14:sizeRelV relativeFrom="margin">
              <wp14:pctHeight>0</wp14:pctHeight>
            </wp14:sizeRelV>
          </wp:anchor>
        </w:drawing>
      </w:r>
      <w:r w:rsidR="002D02A8" w:rsidRPr="002D02A8">
        <w:rPr>
          <w:rFonts w:eastAsia="Times New Roman"/>
          <w:b/>
          <w:bCs/>
          <w:sz w:val="27"/>
          <w:szCs w:val="27"/>
        </w:rPr>
        <w:t>Textbook:</w:t>
      </w:r>
      <w:r w:rsidR="002F6353" w:rsidRPr="003C0DBB">
        <w:rPr>
          <w:rFonts w:eastAsia="Times New Roman"/>
          <w:b/>
          <w:bCs/>
          <w:sz w:val="27"/>
          <w:szCs w:val="27"/>
        </w:rPr>
        <w:t xml:space="preserve"> </w:t>
      </w:r>
    </w:p>
    <w:p w14:paraId="00BDAFB4" w14:textId="588FBA5F" w:rsidR="002F6353" w:rsidRPr="00ED0B7F" w:rsidRDefault="000A08E9" w:rsidP="002F6353">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2F6353">
        <w:rPr>
          <w:rFonts w:ascii="Times New Roman" w:eastAsia="Times New Roman" w:hAnsi="Times New Roman" w:cs="Times New Roman"/>
          <w:sz w:val="24"/>
          <w:szCs w:val="24"/>
        </w:rPr>
        <w:t>Ramez</w:t>
      </w:r>
      <w:proofErr w:type="spellEnd"/>
      <w:r w:rsidRPr="002F6353">
        <w:rPr>
          <w:rFonts w:ascii="Times New Roman" w:eastAsia="Times New Roman" w:hAnsi="Times New Roman" w:cs="Times New Roman"/>
          <w:sz w:val="24"/>
          <w:szCs w:val="24"/>
        </w:rPr>
        <w:t xml:space="preserve"> </w:t>
      </w:r>
      <w:proofErr w:type="spellStart"/>
      <w:r w:rsidRPr="002F6353">
        <w:rPr>
          <w:rFonts w:ascii="Times New Roman" w:eastAsia="Times New Roman" w:hAnsi="Times New Roman" w:cs="Times New Roman"/>
          <w:sz w:val="24"/>
          <w:szCs w:val="24"/>
        </w:rPr>
        <w:t>Elmasri</w:t>
      </w:r>
      <w:proofErr w:type="spellEnd"/>
      <w:r w:rsidRPr="002F6353">
        <w:rPr>
          <w:rFonts w:ascii="Times New Roman" w:eastAsia="Times New Roman" w:hAnsi="Times New Roman" w:cs="Times New Roman"/>
          <w:sz w:val="24"/>
          <w:szCs w:val="24"/>
        </w:rPr>
        <w:t xml:space="preserve"> and </w:t>
      </w:r>
      <w:proofErr w:type="spellStart"/>
      <w:r w:rsidRPr="002F6353">
        <w:rPr>
          <w:rFonts w:ascii="Times New Roman" w:eastAsia="Times New Roman" w:hAnsi="Times New Roman" w:cs="Times New Roman"/>
          <w:sz w:val="24"/>
          <w:szCs w:val="24"/>
        </w:rPr>
        <w:t>Shamkant</w:t>
      </w:r>
      <w:proofErr w:type="spellEnd"/>
      <w:r w:rsidRPr="002F6353">
        <w:rPr>
          <w:rFonts w:ascii="Times New Roman" w:eastAsia="Times New Roman" w:hAnsi="Times New Roman" w:cs="Times New Roman"/>
          <w:sz w:val="24"/>
          <w:szCs w:val="24"/>
        </w:rPr>
        <w:t xml:space="preserve"> B. </w:t>
      </w:r>
      <w:proofErr w:type="spellStart"/>
      <w:r w:rsidRPr="002F6353">
        <w:rPr>
          <w:rFonts w:ascii="Times New Roman" w:eastAsia="Times New Roman" w:hAnsi="Times New Roman" w:cs="Times New Roman"/>
          <w:sz w:val="24"/>
          <w:szCs w:val="24"/>
        </w:rPr>
        <w:t>Navathe</w:t>
      </w:r>
      <w:proofErr w:type="spellEnd"/>
      <w:r w:rsidRPr="002F6353">
        <w:rPr>
          <w:rFonts w:ascii="Times New Roman" w:eastAsia="Times New Roman" w:hAnsi="Times New Roman" w:cs="Times New Roman"/>
          <w:sz w:val="24"/>
          <w:szCs w:val="24"/>
        </w:rPr>
        <w:t xml:space="preserve">: </w:t>
      </w:r>
      <w:r w:rsidRPr="002F6353">
        <w:rPr>
          <w:rFonts w:ascii="Times New Roman" w:eastAsia="Times New Roman" w:hAnsi="Times New Roman" w:cs="Times New Roman"/>
          <w:b/>
          <w:sz w:val="24"/>
          <w:szCs w:val="24"/>
        </w:rPr>
        <w:t>Fundamentals of Database Systems</w:t>
      </w:r>
      <w:r w:rsidRPr="002F6353">
        <w:rPr>
          <w:rFonts w:ascii="Times New Roman" w:eastAsia="Times New Roman" w:hAnsi="Times New Roman" w:cs="Times New Roman"/>
          <w:sz w:val="24"/>
          <w:szCs w:val="24"/>
        </w:rPr>
        <w:t xml:space="preserve">. Seventh Edition, Pearson, 2016. </w:t>
      </w:r>
      <w:r w:rsidRPr="002F6353">
        <w:rPr>
          <w:rFonts w:ascii="Times New Roman" w:eastAsia="Times New Roman" w:hAnsi="Times New Roman" w:cs="Times New Roman"/>
          <w:color w:val="C00000"/>
          <w:sz w:val="24"/>
          <w:szCs w:val="24"/>
        </w:rPr>
        <w:t>Custom Edition for Carleton University</w:t>
      </w:r>
      <w:r w:rsidR="002F6353">
        <w:rPr>
          <w:rFonts w:ascii="Times New Roman" w:eastAsia="Times New Roman" w:hAnsi="Times New Roman" w:cs="Times New Roman"/>
          <w:color w:val="C00000"/>
          <w:sz w:val="24"/>
          <w:szCs w:val="24"/>
        </w:rPr>
        <w:t xml:space="preserve"> </w:t>
      </w:r>
      <w:r w:rsidR="002F6353" w:rsidRPr="002F6353">
        <w:rPr>
          <w:rFonts w:ascii="Times New Roman" w:eastAsia="Times New Roman" w:hAnsi="Times New Roman" w:cs="Times New Roman"/>
          <w:sz w:val="24"/>
          <w:szCs w:val="24"/>
          <w:lang w:val="en-US"/>
        </w:rPr>
        <w:t>(</w:t>
      </w:r>
      <w:r w:rsidR="002F6353">
        <w:rPr>
          <w:rFonts w:ascii="Times New Roman" w:eastAsia="Times New Roman" w:hAnsi="Times New Roman" w:cs="Times New Roman"/>
          <w:sz w:val="24"/>
          <w:szCs w:val="24"/>
          <w:lang w:val="en-US"/>
        </w:rPr>
        <w:t xml:space="preserve">highly </w:t>
      </w:r>
      <w:r w:rsidR="002F6353" w:rsidRPr="002F6353">
        <w:rPr>
          <w:rFonts w:ascii="Times New Roman" w:eastAsia="Times New Roman" w:hAnsi="Times New Roman" w:cs="Times New Roman"/>
          <w:sz w:val="24"/>
          <w:szCs w:val="24"/>
          <w:lang w:val="en-US"/>
        </w:rPr>
        <w:t>recommended</w:t>
      </w:r>
      <w:r w:rsidR="002F6353">
        <w:rPr>
          <w:rFonts w:ascii="Times New Roman" w:eastAsia="Times New Roman" w:hAnsi="Times New Roman" w:cs="Times New Roman"/>
          <w:sz w:val="24"/>
          <w:szCs w:val="24"/>
          <w:lang w:val="en-US"/>
        </w:rPr>
        <w:t>)</w:t>
      </w:r>
      <w:r w:rsidR="00ED0921" w:rsidRPr="00ED0921">
        <w:rPr>
          <w:rFonts w:ascii="Times New Roman" w:eastAsia="Times New Roman" w:hAnsi="Times New Roman" w:cs="Times New Roman"/>
          <w:color w:val="C00000"/>
          <w:sz w:val="24"/>
          <w:szCs w:val="24"/>
        </w:rPr>
        <w:t xml:space="preserve"> </w:t>
      </w:r>
    </w:p>
    <w:p w14:paraId="0D09A59D" w14:textId="2A43E86A" w:rsidR="00ED0B7F" w:rsidRDefault="00ED0B7F" w:rsidP="00ED0B7F">
      <w:pPr>
        <w:pStyle w:val="ListParagraph"/>
        <w:spacing w:after="0" w:line="240" w:lineRule="auto"/>
        <w:ind w:left="1080"/>
        <w:rPr>
          <w:rFonts w:ascii="Times New Roman" w:eastAsia="Times New Roman" w:hAnsi="Times New Roman" w:cs="Times New Roman"/>
          <w:color w:val="C00000"/>
          <w:sz w:val="24"/>
          <w:szCs w:val="24"/>
        </w:rPr>
      </w:pPr>
    </w:p>
    <w:p w14:paraId="46233E78" w14:textId="0A37EA5A" w:rsidR="00ED0B7F" w:rsidRPr="002F6353" w:rsidRDefault="00ED0B7F" w:rsidP="00ED0B7F">
      <w:pPr>
        <w:pStyle w:val="ListParagraph"/>
        <w:spacing w:after="0" w:line="240" w:lineRule="auto"/>
        <w:ind w:left="1080"/>
        <w:rPr>
          <w:rFonts w:ascii="Times New Roman" w:eastAsia="Times New Roman" w:hAnsi="Times New Roman" w:cs="Times New Roman"/>
          <w:sz w:val="24"/>
          <w:szCs w:val="24"/>
        </w:rPr>
      </w:pPr>
      <w:r w:rsidRPr="00ED0921">
        <w:rPr>
          <w:rFonts w:ascii="Times New Roman" w:eastAsia="Times New Roman" w:hAnsi="Times New Roman" w:cs="Times New Roman"/>
          <w:noProof/>
          <w:sz w:val="24"/>
          <w:szCs w:val="24"/>
          <w:lang w:val="en-US"/>
        </w:rPr>
        <w:drawing>
          <wp:anchor distT="0" distB="0" distL="114300" distR="114300" simplePos="0" relativeHeight="251661824" behindDoc="0" locked="0" layoutInCell="1" allowOverlap="1" wp14:anchorId="3F6CB5CD" wp14:editId="3CDC345F">
            <wp:simplePos x="0" y="0"/>
            <wp:positionH relativeFrom="column">
              <wp:posOffset>4669155</wp:posOffset>
            </wp:positionH>
            <wp:positionV relativeFrom="paragraph">
              <wp:posOffset>67310</wp:posOffset>
            </wp:positionV>
            <wp:extent cx="492125" cy="607060"/>
            <wp:effectExtent l="0" t="0" r="0" b="0"/>
            <wp:wrapTight wrapText="left">
              <wp:wrapPolygon edited="0">
                <wp:start x="0" y="0"/>
                <wp:lineTo x="0" y="20787"/>
                <wp:lineTo x="20067" y="20787"/>
                <wp:lineTo x="20067" y="0"/>
                <wp:lineTo x="0" y="0"/>
              </wp:wrapPolygon>
            </wp:wrapTight>
            <wp:docPr id="1" name="Picture 1" descr="https://images-na.ssl-images-amazon.com/images/I/51PCTZG8H0L._SX40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PCTZG8H0L._SX403_BO1,204,203,20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2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990FE" w14:textId="355F3021" w:rsidR="002F6353" w:rsidRPr="002F6353" w:rsidRDefault="002F6353" w:rsidP="002F6353">
      <w:pPr>
        <w:pStyle w:val="ListParagraph"/>
        <w:numPr>
          <w:ilvl w:val="0"/>
          <w:numId w:val="3"/>
        </w:numPr>
        <w:spacing w:after="0" w:line="240" w:lineRule="auto"/>
        <w:rPr>
          <w:rFonts w:ascii="Times New Roman" w:eastAsia="Times New Roman" w:hAnsi="Times New Roman" w:cs="Times New Roman"/>
          <w:sz w:val="24"/>
          <w:szCs w:val="24"/>
          <w:lang w:val="en-US"/>
        </w:rPr>
      </w:pPr>
      <w:r w:rsidRPr="002F6353">
        <w:rPr>
          <w:rFonts w:ascii="Times New Roman" w:eastAsia="Times New Roman" w:hAnsi="Times New Roman" w:cs="Times New Roman"/>
          <w:sz w:val="24"/>
          <w:szCs w:val="24"/>
          <w:lang w:val="en-US"/>
        </w:rPr>
        <w:t>Suzanne W. Dietrich</w:t>
      </w:r>
      <w:r>
        <w:rPr>
          <w:rFonts w:ascii="Times New Roman" w:eastAsia="Times New Roman" w:hAnsi="Times New Roman" w:cs="Times New Roman"/>
          <w:sz w:val="24"/>
          <w:szCs w:val="24"/>
          <w:lang w:val="en-US"/>
        </w:rPr>
        <w:t xml:space="preserve">: </w:t>
      </w:r>
      <w:r w:rsidRPr="002F6353">
        <w:rPr>
          <w:rFonts w:ascii="Times New Roman" w:eastAsia="Times New Roman" w:hAnsi="Times New Roman" w:cs="Times New Roman"/>
          <w:sz w:val="24"/>
          <w:szCs w:val="24"/>
          <w:lang w:val="en-US"/>
        </w:rPr>
        <w:t>Understanding Relational Query Languages</w:t>
      </w:r>
      <w:r>
        <w:rPr>
          <w:rFonts w:ascii="Times New Roman" w:eastAsia="Times New Roman" w:hAnsi="Times New Roman" w:cs="Times New Roman"/>
          <w:sz w:val="24"/>
          <w:szCs w:val="24"/>
          <w:lang w:val="en-US"/>
        </w:rPr>
        <w:t xml:space="preserve">. </w:t>
      </w:r>
      <w:r w:rsidRPr="002F6353">
        <w:rPr>
          <w:rFonts w:ascii="Times New Roman" w:eastAsia="Times New Roman" w:hAnsi="Times New Roman" w:cs="Times New Roman"/>
          <w:sz w:val="24"/>
          <w:szCs w:val="24"/>
          <w:lang w:val="en-US"/>
        </w:rPr>
        <w:t xml:space="preserve">Prentice Hall, 2001 (optional) </w:t>
      </w:r>
    </w:p>
    <w:p w14:paraId="1020D06C" w14:textId="0EB95C48" w:rsidR="002F6353" w:rsidRPr="002F6353" w:rsidRDefault="002F6353" w:rsidP="002F6353">
      <w:pPr>
        <w:pStyle w:val="ListParagraph"/>
        <w:spacing w:after="0" w:line="240" w:lineRule="auto"/>
        <w:ind w:left="1080"/>
        <w:rPr>
          <w:rFonts w:ascii="Times New Roman" w:eastAsia="Times New Roman" w:hAnsi="Times New Roman" w:cs="Times New Roman"/>
          <w:sz w:val="24"/>
          <w:szCs w:val="24"/>
          <w:lang w:val="en-US"/>
        </w:rPr>
      </w:pPr>
    </w:p>
    <w:p w14:paraId="0644708F" w14:textId="77777777" w:rsidR="00F43475" w:rsidRPr="00F43475" w:rsidRDefault="00F43475" w:rsidP="00F43475">
      <w:pPr>
        <w:spacing w:before="100" w:beforeAutospacing="1"/>
        <w:outlineLvl w:val="2"/>
        <w:rPr>
          <w:rFonts w:eastAsia="Times New Roman"/>
          <w:b/>
          <w:bCs/>
          <w:sz w:val="27"/>
          <w:szCs w:val="27"/>
        </w:rPr>
      </w:pPr>
      <w:r w:rsidRPr="00F43475">
        <w:rPr>
          <w:rFonts w:eastAsia="Times New Roman"/>
          <w:b/>
          <w:bCs/>
          <w:sz w:val="27"/>
          <w:szCs w:val="27"/>
        </w:rPr>
        <w:t>Prerequisites:</w:t>
      </w:r>
    </w:p>
    <w:p w14:paraId="0A9EC105" w14:textId="77777777" w:rsidR="00F43475" w:rsidRPr="00F43475" w:rsidRDefault="00F43475" w:rsidP="00F43475">
      <w:pPr>
        <w:ind w:left="720"/>
      </w:pPr>
      <w:r w:rsidRPr="00F43475">
        <w:rPr>
          <w:rFonts w:eastAsia="Times New Roman"/>
        </w:rPr>
        <w:t xml:space="preserve">COMP 1805 or MATH 1800, plus COMP 2402 or (SYSC 2004 and 2100) </w:t>
      </w:r>
    </w:p>
    <w:p w14:paraId="4A9C1956" w14:textId="77777777" w:rsidR="001D04A4" w:rsidRPr="002D02A8" w:rsidRDefault="001D04A4" w:rsidP="001D04A4">
      <w:pPr>
        <w:spacing w:before="100" w:beforeAutospacing="1"/>
        <w:outlineLvl w:val="2"/>
        <w:rPr>
          <w:rFonts w:eastAsia="Times New Roman"/>
          <w:b/>
          <w:bCs/>
          <w:sz w:val="27"/>
          <w:szCs w:val="27"/>
        </w:rPr>
      </w:pPr>
      <w:r w:rsidRPr="002D02A8">
        <w:rPr>
          <w:rFonts w:eastAsia="Times New Roman"/>
          <w:b/>
          <w:bCs/>
          <w:sz w:val="27"/>
          <w:szCs w:val="27"/>
        </w:rPr>
        <w:t>Course</w:t>
      </w:r>
      <w:r>
        <w:rPr>
          <w:rFonts w:eastAsia="Times New Roman"/>
          <w:b/>
          <w:bCs/>
          <w:sz w:val="27"/>
          <w:szCs w:val="27"/>
        </w:rPr>
        <w:t xml:space="preserve"> Information</w:t>
      </w:r>
      <w:r w:rsidRPr="002D02A8">
        <w:rPr>
          <w:rFonts w:eastAsia="Times New Roman"/>
          <w:b/>
          <w:bCs/>
          <w:sz w:val="27"/>
          <w:szCs w:val="27"/>
        </w:rPr>
        <w:t>:</w:t>
      </w:r>
    </w:p>
    <w:p w14:paraId="6184D18E" w14:textId="696F3F3A" w:rsidR="001D04A4" w:rsidRPr="002D02A8" w:rsidRDefault="00331F52" w:rsidP="00B7390D">
      <w:pPr>
        <w:ind w:left="720"/>
        <w:rPr>
          <w:rFonts w:eastAsia="Times New Roman"/>
        </w:rPr>
      </w:pPr>
      <w:r>
        <w:rPr>
          <w:rFonts w:eastAsia="Times New Roman"/>
        </w:rPr>
        <w:t xml:space="preserve">We use </w:t>
      </w:r>
      <w:hyperlink r:id="rId15" w:history="1">
        <w:proofErr w:type="spellStart"/>
        <w:r w:rsidRPr="00331F52">
          <w:rPr>
            <w:rStyle w:val="Hyperlink"/>
            <w:rFonts w:eastAsia="Times New Roman"/>
            <w:b/>
          </w:rPr>
          <w:t>culearn</w:t>
        </w:r>
        <w:proofErr w:type="spellEnd"/>
      </w:hyperlink>
      <w:r>
        <w:rPr>
          <w:rFonts w:eastAsia="Times New Roman"/>
        </w:rPr>
        <w:t xml:space="preserve"> to host I</w:t>
      </w:r>
      <w:r w:rsidR="00CE673A">
        <w:rPr>
          <w:rFonts w:eastAsia="Times New Roman"/>
        </w:rPr>
        <w:t>nformation about the course such as announcements, lecture slides</w:t>
      </w:r>
      <w:r w:rsidR="00B7390D">
        <w:rPr>
          <w:rFonts w:eastAsia="Times New Roman"/>
        </w:rPr>
        <w:t xml:space="preserve">, TAs and </w:t>
      </w:r>
      <w:r w:rsidR="00CE673A">
        <w:rPr>
          <w:rFonts w:eastAsia="Times New Roman"/>
        </w:rPr>
        <w:t xml:space="preserve">their </w:t>
      </w:r>
      <w:r w:rsidR="00B7390D">
        <w:rPr>
          <w:rFonts w:eastAsia="Times New Roman"/>
        </w:rPr>
        <w:t>office</w:t>
      </w:r>
      <w:r w:rsidR="00CE673A">
        <w:rPr>
          <w:rFonts w:eastAsia="Times New Roman"/>
        </w:rPr>
        <w:t xml:space="preserve"> hours, discussion forums, posting and submitting assignments and grading.</w:t>
      </w:r>
      <w:r w:rsidR="00B7390D">
        <w:rPr>
          <w:rFonts w:eastAsia="Times New Roman"/>
        </w:rPr>
        <w:t xml:space="preserve"> </w:t>
      </w:r>
    </w:p>
    <w:p w14:paraId="480864F1" w14:textId="30BC29AB" w:rsidR="0072553D" w:rsidRPr="0072553D" w:rsidRDefault="0072553D" w:rsidP="00D77B1A">
      <w:pPr>
        <w:spacing w:before="100" w:beforeAutospacing="1"/>
        <w:rPr>
          <w:rFonts w:eastAsia="Times New Roman"/>
          <w:b/>
        </w:rPr>
      </w:pPr>
      <w:r w:rsidRPr="0072553D">
        <w:rPr>
          <w:rFonts w:eastAsia="Times New Roman"/>
          <w:b/>
        </w:rPr>
        <w:lastRenderedPageBreak/>
        <w:t>Course Description</w:t>
      </w:r>
      <w:r w:rsidR="00C5353B">
        <w:rPr>
          <w:rFonts w:eastAsia="Times New Roman"/>
          <w:b/>
        </w:rPr>
        <w:t>:</w:t>
      </w:r>
    </w:p>
    <w:p w14:paraId="3F7B67F4" w14:textId="1060CF00" w:rsidR="00FE4BDA" w:rsidRPr="00FE4BDA" w:rsidRDefault="00FE4BDA" w:rsidP="00FE4BDA">
      <w:pPr>
        <w:ind w:left="720"/>
        <w:rPr>
          <w:rFonts w:eastAsia="Times New Roman"/>
        </w:rPr>
      </w:pPr>
      <w:r>
        <w:rPr>
          <w:rFonts w:eastAsia="Times New Roman"/>
        </w:rPr>
        <w:t>I</w:t>
      </w:r>
      <w:r w:rsidRPr="00FE4BDA">
        <w:rPr>
          <w:rFonts w:eastAsia="Times New Roman"/>
        </w:rPr>
        <w:t xml:space="preserve">ntroduces students to concepts </w:t>
      </w:r>
      <w:r w:rsidR="00A47F1A">
        <w:rPr>
          <w:rFonts w:eastAsia="Times New Roman"/>
        </w:rPr>
        <w:t xml:space="preserve">of database management systems, </w:t>
      </w:r>
      <w:r w:rsidR="00A4181C">
        <w:rPr>
          <w:rFonts w:eastAsia="Times New Roman"/>
        </w:rPr>
        <w:t xml:space="preserve">data models, database languages, </w:t>
      </w:r>
      <w:r w:rsidRPr="00FE4BDA">
        <w:rPr>
          <w:rFonts w:eastAsia="Times New Roman"/>
        </w:rPr>
        <w:t xml:space="preserve">database design and </w:t>
      </w:r>
      <w:r w:rsidR="00A4181C">
        <w:rPr>
          <w:rFonts w:eastAsia="Times New Roman"/>
        </w:rPr>
        <w:t>physical data organization</w:t>
      </w:r>
      <w:r w:rsidR="00A47F1A">
        <w:rPr>
          <w:rFonts w:eastAsia="Times New Roman"/>
        </w:rPr>
        <w:t>.</w:t>
      </w:r>
      <w:r w:rsidR="00F8483B">
        <w:rPr>
          <w:rFonts w:eastAsia="Times New Roman"/>
        </w:rPr>
        <w:t xml:space="preserve"> Materials:</w:t>
      </w:r>
    </w:p>
    <w:p w14:paraId="19C449BC" w14:textId="11AFFA3F" w:rsidR="00F8483B" w:rsidRDefault="00B61571" w:rsidP="00CA2AA3">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Overview of</w:t>
      </w:r>
      <w:r w:rsidR="002F2949">
        <w:rPr>
          <w:rFonts w:ascii="Times New Roman" w:eastAsia="Times New Roman" w:hAnsi="Times New Roman" w:cs="Times New Roman"/>
          <w:sz w:val="24"/>
          <w:szCs w:val="24"/>
          <w:lang w:val="en-US"/>
        </w:rPr>
        <w:t xml:space="preserve"> D</w:t>
      </w:r>
      <w:r w:rsidR="0026392B">
        <w:rPr>
          <w:rFonts w:ascii="Times New Roman" w:eastAsia="Times New Roman" w:hAnsi="Times New Roman" w:cs="Times New Roman"/>
          <w:sz w:val="24"/>
          <w:szCs w:val="24"/>
          <w:lang w:val="en-US"/>
        </w:rPr>
        <w:t>atabases</w:t>
      </w:r>
    </w:p>
    <w:p w14:paraId="7701B20E" w14:textId="58938694" w:rsidR="00CA2AA3" w:rsidRPr="00CA2AA3" w:rsidRDefault="0026392B" w:rsidP="0026392B">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Relational Model</w:t>
      </w:r>
    </w:p>
    <w:p w14:paraId="2A3CD453" w14:textId="78DBE442" w:rsidR="00CA2AA3" w:rsidRPr="00CA2AA3" w:rsidRDefault="001B74AA" w:rsidP="0026392B">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Query Languages</w:t>
      </w:r>
    </w:p>
    <w:p w14:paraId="5A0A9662" w14:textId="184DDD54" w:rsidR="00CA2AA3" w:rsidRDefault="0026392B" w:rsidP="0026392B">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Relational Database Design</w:t>
      </w:r>
    </w:p>
    <w:p w14:paraId="26D0B2B6" w14:textId="2F64B7FA" w:rsidR="001B74AA" w:rsidRDefault="001B74AA" w:rsidP="0026392B">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ER/EER Model and Normalization</w:t>
      </w:r>
    </w:p>
    <w:p w14:paraId="084C83D3" w14:textId="6A28EB42" w:rsidR="00951124" w:rsidRDefault="0026392B" w:rsidP="0026392B">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Physical Storage Systems and Storage Structure</w:t>
      </w:r>
    </w:p>
    <w:p w14:paraId="3ED624FC" w14:textId="3C807DB8" w:rsidR="0026392B" w:rsidRDefault="0026392B" w:rsidP="0026392B">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Indexing</w:t>
      </w:r>
    </w:p>
    <w:p w14:paraId="4F0B3ACE" w14:textId="4BB80433" w:rsidR="00CA2AA3" w:rsidRDefault="0026392B" w:rsidP="00CA2AA3">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Query Processing and Query Optimization</w:t>
      </w:r>
    </w:p>
    <w:p w14:paraId="6D85FC08" w14:textId="26A4C880" w:rsidR="0026392B" w:rsidRDefault="0026392B" w:rsidP="00CA2AA3">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Transactions and Concurrency Control</w:t>
      </w:r>
    </w:p>
    <w:p w14:paraId="1AACA6C0" w14:textId="57943F5C" w:rsidR="0026392B" w:rsidRDefault="0026392B" w:rsidP="00CA2AA3">
      <w:pPr>
        <w:pStyle w:val="ListParagraph"/>
        <w:numPr>
          <w:ilvl w:val="0"/>
          <w:numId w:val="8"/>
        </w:numPr>
        <w:spacing w:after="0" w:line="24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Recovery</w:t>
      </w:r>
    </w:p>
    <w:p w14:paraId="30D097DF" w14:textId="77777777" w:rsidR="000A283A" w:rsidRPr="000A283A" w:rsidRDefault="000A283A" w:rsidP="000A283A">
      <w:pPr>
        <w:spacing w:before="100" w:beforeAutospacing="1"/>
        <w:outlineLvl w:val="2"/>
        <w:rPr>
          <w:rFonts w:eastAsia="Times New Roman"/>
          <w:b/>
          <w:bCs/>
          <w:sz w:val="28"/>
          <w:szCs w:val="27"/>
        </w:rPr>
      </w:pPr>
      <w:r w:rsidRPr="000A283A">
        <w:rPr>
          <w:rFonts w:eastAsia="Times New Roman"/>
          <w:b/>
          <w:bCs/>
          <w:sz w:val="28"/>
          <w:szCs w:val="27"/>
        </w:rPr>
        <w:t>Attendance</w:t>
      </w:r>
      <w:r w:rsidRPr="000A283A">
        <w:rPr>
          <w:rFonts w:eastAsia="Times New Roman"/>
          <w:sz w:val="28"/>
          <w:szCs w:val="27"/>
        </w:rPr>
        <w:t> </w:t>
      </w:r>
    </w:p>
    <w:p w14:paraId="4D5F2578" w14:textId="379954F7" w:rsidR="000A283A" w:rsidRPr="00A7735A" w:rsidRDefault="000A283A" w:rsidP="000A283A">
      <w:pPr>
        <w:pStyle w:val="p1"/>
        <w:ind w:left="720"/>
        <w:rPr>
          <w:sz w:val="24"/>
        </w:rPr>
      </w:pPr>
      <w:r w:rsidRPr="00A7735A">
        <w:rPr>
          <w:sz w:val="24"/>
        </w:rPr>
        <w:t xml:space="preserve">Class attendance is important, as </w:t>
      </w:r>
      <w:r w:rsidR="005246F8">
        <w:rPr>
          <w:sz w:val="24"/>
        </w:rPr>
        <w:t>you</w:t>
      </w:r>
      <w:r w:rsidRPr="00A7735A">
        <w:rPr>
          <w:sz w:val="24"/>
        </w:rPr>
        <w:t xml:space="preserve"> will be responsible for all </w:t>
      </w:r>
      <w:r w:rsidR="005246F8">
        <w:rPr>
          <w:sz w:val="24"/>
        </w:rPr>
        <w:t>subjects</w:t>
      </w:r>
      <w:r w:rsidRPr="00A7735A">
        <w:rPr>
          <w:sz w:val="24"/>
        </w:rPr>
        <w:t xml:space="preserve"> discussed in class.</w:t>
      </w:r>
      <w:r w:rsidRPr="00A7735A">
        <w:rPr>
          <w:rStyle w:val="apple-converted-space"/>
          <w:sz w:val="24"/>
        </w:rPr>
        <w:t> </w:t>
      </w:r>
      <w:r w:rsidR="00EB62AA">
        <w:rPr>
          <w:rStyle w:val="apple-converted-space"/>
          <w:sz w:val="24"/>
        </w:rPr>
        <w:t>No attendance will be taken, though.</w:t>
      </w:r>
    </w:p>
    <w:p w14:paraId="3F4F3BBE" w14:textId="77777777" w:rsidR="002D02A8" w:rsidRPr="002D02A8" w:rsidRDefault="002D02A8" w:rsidP="00D77B1A">
      <w:pPr>
        <w:spacing w:before="100" w:beforeAutospacing="1"/>
        <w:outlineLvl w:val="2"/>
        <w:rPr>
          <w:rFonts w:eastAsia="Times New Roman"/>
          <w:b/>
          <w:bCs/>
          <w:sz w:val="27"/>
          <w:szCs w:val="27"/>
        </w:rPr>
      </w:pPr>
      <w:r w:rsidRPr="002D02A8">
        <w:rPr>
          <w:rFonts w:eastAsia="Times New Roman"/>
          <w:b/>
          <w:bCs/>
          <w:sz w:val="27"/>
          <w:szCs w:val="27"/>
        </w:rPr>
        <w:t>Marking Scheme: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05"/>
        <w:gridCol w:w="545"/>
      </w:tblGrid>
      <w:tr w:rsidR="00BB67AF" w:rsidRPr="002D02A8" w14:paraId="5EBDFDE8" w14:textId="77777777" w:rsidTr="00814256">
        <w:trPr>
          <w:tblCellSpacing w:w="15" w:type="dxa"/>
          <w:jc w:val="center"/>
        </w:trPr>
        <w:tc>
          <w:tcPr>
            <w:tcW w:w="3060" w:type="dxa"/>
            <w:tcBorders>
              <w:top w:val="outset" w:sz="6" w:space="0" w:color="auto"/>
              <w:left w:val="outset" w:sz="6" w:space="0" w:color="auto"/>
              <w:bottom w:val="outset" w:sz="6" w:space="0" w:color="auto"/>
              <w:right w:val="outset" w:sz="6" w:space="0" w:color="auto"/>
            </w:tcBorders>
            <w:vAlign w:val="center"/>
            <w:hideMark/>
          </w:tcPr>
          <w:p w14:paraId="3891A021" w14:textId="4DBF6FA8" w:rsidR="00BB67AF" w:rsidRPr="002D02A8" w:rsidRDefault="00BB67AF" w:rsidP="00C16C78">
            <w:pPr>
              <w:rPr>
                <w:rFonts w:eastAsia="Times New Roman"/>
              </w:rPr>
            </w:pPr>
            <w:r>
              <w:rPr>
                <w:rFonts w:eastAsia="Times New Roman"/>
              </w:rPr>
              <w:t>Assignments</w:t>
            </w:r>
            <w:r w:rsidR="009471BA">
              <w:rPr>
                <w:rFonts w:eastAsia="Times New Roman"/>
              </w:rPr>
              <w:t> (</w:t>
            </w:r>
            <w:r w:rsidR="00635AE6">
              <w:rPr>
                <w:rFonts w:eastAsia="Times New Roman" w:hint="eastAsia"/>
              </w:rPr>
              <w:t>6</w:t>
            </w:r>
            <w:r w:rsidR="009471BA">
              <w:rPr>
                <w:rFonts w:eastAsia="Times New Roman"/>
              </w:rPr>
              <w:t>)</w:t>
            </w:r>
            <w:r w:rsidRPr="002D02A8">
              <w:rPr>
                <w:rFonts w:eastAsia="Times New Roman"/>
              </w:rPr>
              <w:t>                 </w:t>
            </w:r>
          </w:p>
        </w:tc>
        <w:tc>
          <w:tcPr>
            <w:tcW w:w="500" w:type="dxa"/>
            <w:tcBorders>
              <w:top w:val="outset" w:sz="6" w:space="0" w:color="auto"/>
              <w:left w:val="outset" w:sz="6" w:space="0" w:color="auto"/>
              <w:bottom w:val="outset" w:sz="6" w:space="0" w:color="auto"/>
              <w:right w:val="outset" w:sz="6" w:space="0" w:color="auto"/>
            </w:tcBorders>
            <w:vAlign w:val="center"/>
            <w:hideMark/>
          </w:tcPr>
          <w:p w14:paraId="45B8D486" w14:textId="5B5E905C" w:rsidR="00BB67AF" w:rsidRPr="002D02A8" w:rsidRDefault="00D23316" w:rsidP="00904D65">
            <w:pPr>
              <w:rPr>
                <w:rFonts w:eastAsia="Times New Roman"/>
              </w:rPr>
            </w:pPr>
            <w:r>
              <w:t>2</w:t>
            </w:r>
            <w:r w:rsidR="001E5CF4">
              <w:rPr>
                <w:rFonts w:hint="eastAsia"/>
              </w:rPr>
              <w:t>5</w:t>
            </w:r>
            <w:r w:rsidR="00BB67AF" w:rsidRPr="002D02A8">
              <w:rPr>
                <w:rFonts w:eastAsia="Times New Roman"/>
              </w:rPr>
              <w:t>%</w:t>
            </w:r>
          </w:p>
        </w:tc>
      </w:tr>
      <w:tr w:rsidR="00BB67AF" w:rsidRPr="002D02A8" w14:paraId="2A497F05" w14:textId="77777777" w:rsidTr="00814256">
        <w:trPr>
          <w:tblCellSpacing w:w="15" w:type="dxa"/>
          <w:jc w:val="center"/>
        </w:trPr>
        <w:tc>
          <w:tcPr>
            <w:tcW w:w="3060" w:type="dxa"/>
            <w:tcBorders>
              <w:top w:val="outset" w:sz="6" w:space="0" w:color="auto"/>
              <w:left w:val="outset" w:sz="6" w:space="0" w:color="auto"/>
              <w:bottom w:val="outset" w:sz="6" w:space="0" w:color="auto"/>
              <w:right w:val="outset" w:sz="6" w:space="0" w:color="auto"/>
            </w:tcBorders>
            <w:vAlign w:val="center"/>
            <w:hideMark/>
          </w:tcPr>
          <w:p w14:paraId="39C29655" w14:textId="3F7705CD" w:rsidR="00BB67AF" w:rsidRPr="006F3D4C" w:rsidRDefault="00BB67AF" w:rsidP="003D59EB">
            <w:pPr>
              <w:rPr>
                <w:rFonts w:eastAsia="Times New Roman"/>
              </w:rPr>
            </w:pPr>
            <w:r>
              <w:rPr>
                <w:rFonts w:eastAsia="Times New Roman"/>
              </w:rPr>
              <w:t>Midterm</w:t>
            </w:r>
            <w:r w:rsidR="009471BA">
              <w:rPr>
                <w:rFonts w:eastAsia="Times New Roman"/>
              </w:rPr>
              <w:t xml:space="preserve"> </w:t>
            </w:r>
            <w:r w:rsidR="006954D4">
              <w:rPr>
                <w:rFonts w:eastAsia="Times New Roman"/>
              </w:rPr>
              <w:t>(</w:t>
            </w:r>
            <w:r w:rsidR="006F3D4C">
              <w:rPr>
                <w:rFonts w:eastAsia="Times New Roman"/>
              </w:rPr>
              <w:t>Oct. 29</w:t>
            </w:r>
            <w:r w:rsidR="006F3D4C" w:rsidRPr="006F3D4C">
              <w:rPr>
                <w:rFonts w:eastAsia="Times New Roman"/>
                <w:vertAlign w:val="superscript"/>
              </w:rPr>
              <w:t>th</w:t>
            </w:r>
            <w:bookmarkStart w:id="0" w:name="_GoBack"/>
            <w:bookmarkEnd w:id="0"/>
            <w:r w:rsidR="004F3125">
              <w:rPr>
                <w:rFonts w:eastAsia="Times New Roman"/>
              </w:rPr>
              <w:t xml:space="preserve"> in </w:t>
            </w:r>
            <w:proofErr w:type="gramStart"/>
            <w:r w:rsidR="004F3125">
              <w:rPr>
                <w:rFonts w:eastAsia="Times New Roman"/>
              </w:rPr>
              <w:t xml:space="preserve">class)  </w:t>
            </w:r>
            <w:r w:rsidR="00814256">
              <w:rPr>
                <w:rFonts w:eastAsia="Times New Roman"/>
              </w:rPr>
              <w:t xml:space="preserve"> </w:t>
            </w:r>
            <w:proofErr w:type="gramEnd"/>
            <w:r w:rsidR="00814256">
              <w:rPr>
                <w:rFonts w:eastAsia="Times New Roman"/>
              </w:rPr>
              <w:t xml:space="preserve">      </w:t>
            </w:r>
          </w:p>
        </w:tc>
        <w:tc>
          <w:tcPr>
            <w:tcW w:w="500" w:type="dxa"/>
            <w:tcBorders>
              <w:top w:val="outset" w:sz="6" w:space="0" w:color="auto"/>
              <w:left w:val="outset" w:sz="6" w:space="0" w:color="auto"/>
              <w:bottom w:val="outset" w:sz="6" w:space="0" w:color="auto"/>
              <w:right w:val="outset" w:sz="6" w:space="0" w:color="auto"/>
            </w:tcBorders>
            <w:vAlign w:val="center"/>
            <w:hideMark/>
          </w:tcPr>
          <w:p w14:paraId="790E07AD" w14:textId="70D5D11C" w:rsidR="00BB67AF" w:rsidRPr="002D02A8" w:rsidRDefault="001E5CF4" w:rsidP="00904D65">
            <w:pPr>
              <w:rPr>
                <w:rFonts w:eastAsia="Times New Roman"/>
              </w:rPr>
            </w:pPr>
            <w:r>
              <w:rPr>
                <w:rFonts w:hint="eastAsia"/>
              </w:rPr>
              <w:t>25</w:t>
            </w:r>
            <w:r w:rsidR="00BB67AF" w:rsidRPr="002D02A8">
              <w:rPr>
                <w:rFonts w:eastAsia="Times New Roman"/>
              </w:rPr>
              <w:t>%</w:t>
            </w:r>
          </w:p>
        </w:tc>
      </w:tr>
      <w:tr w:rsidR="00BB67AF" w:rsidRPr="002D02A8" w14:paraId="50D6DEB6" w14:textId="77777777" w:rsidTr="00814256">
        <w:trPr>
          <w:tblCellSpacing w:w="15" w:type="dxa"/>
          <w:jc w:val="center"/>
        </w:trPr>
        <w:tc>
          <w:tcPr>
            <w:tcW w:w="3060" w:type="dxa"/>
            <w:tcBorders>
              <w:top w:val="outset" w:sz="6" w:space="0" w:color="auto"/>
              <w:left w:val="outset" w:sz="6" w:space="0" w:color="auto"/>
              <w:bottom w:val="outset" w:sz="6" w:space="0" w:color="auto"/>
              <w:right w:val="outset" w:sz="6" w:space="0" w:color="auto"/>
            </w:tcBorders>
            <w:vAlign w:val="center"/>
            <w:hideMark/>
          </w:tcPr>
          <w:p w14:paraId="609AB05E" w14:textId="342A1EC6" w:rsidR="00BB67AF" w:rsidRPr="00955CEF" w:rsidRDefault="00BB67AF" w:rsidP="00E342C3">
            <w:r>
              <w:rPr>
                <w:rFonts w:eastAsia="Times New Roman"/>
              </w:rPr>
              <w:t>Final</w:t>
            </w:r>
            <w:r>
              <w:rPr>
                <w:rFonts w:hint="eastAsia"/>
              </w:rPr>
              <w:t xml:space="preserve"> </w:t>
            </w:r>
            <w:r w:rsidRPr="00955CEF">
              <w:t>(</w:t>
            </w:r>
            <w:r w:rsidR="00E342C3">
              <w:rPr>
                <w:rFonts w:hint="eastAsia"/>
              </w:rPr>
              <w:t>C</w:t>
            </w:r>
            <w:r w:rsidRPr="00955CEF">
              <w:t>entrally</w:t>
            </w:r>
            <w:r w:rsidR="00E342C3" w:rsidRPr="00955CEF">
              <w:t xml:space="preserve"> Scheduled</w:t>
            </w:r>
            <w:r>
              <w:rPr>
                <w:rFonts w:hint="eastAsia"/>
              </w:rPr>
              <w:t>)</w:t>
            </w:r>
          </w:p>
        </w:tc>
        <w:tc>
          <w:tcPr>
            <w:tcW w:w="500" w:type="dxa"/>
            <w:tcBorders>
              <w:top w:val="outset" w:sz="6" w:space="0" w:color="auto"/>
              <w:left w:val="outset" w:sz="6" w:space="0" w:color="auto"/>
              <w:bottom w:val="outset" w:sz="6" w:space="0" w:color="auto"/>
              <w:right w:val="outset" w:sz="6" w:space="0" w:color="auto"/>
            </w:tcBorders>
            <w:vAlign w:val="center"/>
            <w:hideMark/>
          </w:tcPr>
          <w:p w14:paraId="296CDFEA" w14:textId="67904B79" w:rsidR="00BB67AF" w:rsidRPr="002D02A8" w:rsidRDefault="00D23316" w:rsidP="00904D65">
            <w:pPr>
              <w:rPr>
                <w:rFonts w:eastAsia="Times New Roman"/>
              </w:rPr>
            </w:pPr>
            <w:r>
              <w:t>5</w:t>
            </w:r>
            <w:r w:rsidR="00BB67AF">
              <w:rPr>
                <w:rFonts w:eastAsia="Times New Roman"/>
              </w:rPr>
              <w:t>0%</w:t>
            </w:r>
          </w:p>
        </w:tc>
      </w:tr>
    </w:tbl>
    <w:p w14:paraId="6EBC84F9" w14:textId="77777777" w:rsidR="002D02A8" w:rsidRPr="00CD645C" w:rsidRDefault="00CD645C" w:rsidP="00D77B1A">
      <w:pPr>
        <w:spacing w:before="100" w:beforeAutospacing="1"/>
        <w:outlineLvl w:val="2"/>
        <w:rPr>
          <w:b/>
          <w:bCs/>
          <w:sz w:val="27"/>
          <w:szCs w:val="27"/>
        </w:rPr>
      </w:pPr>
      <w:r>
        <w:rPr>
          <w:rFonts w:hint="eastAsia"/>
          <w:b/>
          <w:bCs/>
          <w:sz w:val="27"/>
          <w:szCs w:val="27"/>
        </w:rPr>
        <w:t>Note</w:t>
      </w:r>
      <w:r>
        <w:rPr>
          <w:rFonts w:hint="eastAsia"/>
          <w:b/>
          <w:bCs/>
          <w:sz w:val="27"/>
          <w:szCs w:val="27"/>
        </w:rPr>
        <w:t>：</w:t>
      </w:r>
    </w:p>
    <w:p w14:paraId="39CA4D53" w14:textId="2721D531" w:rsidR="001E5CF4" w:rsidRPr="001E5CF4" w:rsidRDefault="001E5CF4" w:rsidP="00D77B1A">
      <w:pPr>
        <w:pStyle w:val="ListParagraph"/>
        <w:numPr>
          <w:ilvl w:val="0"/>
          <w:numId w:val="2"/>
        </w:numPr>
        <w:spacing w:after="100" w:afterAutospacing="1" w:line="240" w:lineRule="auto"/>
        <w:ind w:left="777"/>
        <w:rPr>
          <w:rFonts w:ascii="Times New Roman" w:eastAsia="Times New Roman" w:hAnsi="Times New Roman" w:cs="Times New Roman"/>
          <w:sz w:val="24"/>
          <w:szCs w:val="24"/>
        </w:rPr>
      </w:pPr>
      <w:r w:rsidRPr="00661FE0">
        <w:rPr>
          <w:rFonts w:ascii="Times New Roman" w:eastAsia="Times New Roman" w:hAnsi="Times New Roman" w:cs="Times New Roman"/>
          <w:sz w:val="24"/>
          <w:szCs w:val="24"/>
        </w:rPr>
        <w:t>Collaborating on assignments is </w:t>
      </w:r>
      <w:r w:rsidRPr="00DE0253">
        <w:rPr>
          <w:rFonts w:ascii="Times New Roman" w:eastAsia="Times New Roman" w:hAnsi="Times New Roman" w:cs="Times New Roman"/>
          <w:color w:val="FF0000"/>
          <w:sz w:val="24"/>
          <w:szCs w:val="24"/>
        </w:rPr>
        <w:t>strictly disallowed</w:t>
      </w:r>
      <w:r w:rsidRPr="00661FE0">
        <w:rPr>
          <w:rFonts w:ascii="Times New Roman" w:eastAsia="Times New Roman" w:hAnsi="Times New Roman" w:cs="Times New Roman"/>
          <w:sz w:val="24"/>
          <w:szCs w:val="24"/>
        </w:rPr>
        <w:t>. </w:t>
      </w:r>
      <w:r w:rsidR="003149AD">
        <w:rPr>
          <w:rFonts w:ascii="Times New Roman" w:eastAsia="Times New Roman" w:hAnsi="Times New Roman" w:cs="Times New Roman"/>
          <w:sz w:val="24"/>
          <w:szCs w:val="24"/>
        </w:rPr>
        <w:t>If found</w:t>
      </w:r>
      <w:r w:rsidRPr="00CD645C">
        <w:rPr>
          <w:rFonts w:ascii="Times New Roman" w:eastAsia="Times New Roman" w:hAnsi="Times New Roman" w:cs="Times New Roman"/>
          <w:sz w:val="24"/>
          <w:szCs w:val="24"/>
        </w:rPr>
        <w:t>, all students involved will be given a mark</w:t>
      </w:r>
      <w:r w:rsidR="003149AD">
        <w:rPr>
          <w:rFonts w:ascii="Times New Roman" w:eastAsia="Times New Roman" w:hAnsi="Times New Roman" w:cs="Times New Roman"/>
          <w:sz w:val="24"/>
          <w:szCs w:val="24"/>
        </w:rPr>
        <w:t xml:space="preserve"> of 0 and </w:t>
      </w:r>
      <w:r>
        <w:rPr>
          <w:rFonts w:ascii="Times New Roman" w:eastAsia="Times New Roman" w:hAnsi="Times New Roman" w:cs="Times New Roman"/>
          <w:sz w:val="24"/>
          <w:szCs w:val="24"/>
        </w:rPr>
        <w:t xml:space="preserve">the case will be reported to the office of the Dean of Science. </w:t>
      </w:r>
      <w:r w:rsidRPr="001E5CF4">
        <w:rPr>
          <w:rFonts w:ascii="Times New Roman" w:eastAsia="Times New Roman" w:hAnsi="Times New Roman" w:cs="Times New Roman"/>
          <w:sz w:val="24"/>
          <w:szCs w:val="24"/>
        </w:rPr>
        <w:t>If you</w:t>
      </w:r>
      <w:r w:rsidRPr="001E5CF4">
        <w:rPr>
          <w:rFonts w:ascii="Times New Roman" w:hAnsi="Times New Roman" w:cs="Times New Roman" w:hint="eastAsia"/>
          <w:sz w:val="24"/>
          <w:szCs w:val="24"/>
        </w:rPr>
        <w:t xml:space="preserve"> need help, please see a TA or the instructor during their office hours. </w:t>
      </w:r>
    </w:p>
    <w:p w14:paraId="21053222" w14:textId="0220FE9C" w:rsidR="001E5CF4" w:rsidRPr="00E34B85" w:rsidRDefault="001E5CF4" w:rsidP="001E5CF4">
      <w:pPr>
        <w:numPr>
          <w:ilvl w:val="0"/>
          <w:numId w:val="2"/>
        </w:numPr>
        <w:spacing w:before="100" w:beforeAutospacing="1" w:after="100" w:afterAutospacing="1"/>
        <w:rPr>
          <w:rFonts w:eastAsia="Times New Roman"/>
        </w:rPr>
      </w:pPr>
      <w:r w:rsidRPr="00661FE0">
        <w:rPr>
          <w:rFonts w:eastAsia="Times New Roman"/>
        </w:rPr>
        <w:t>Posting assignment solutions on discussion boards</w:t>
      </w:r>
      <w:r>
        <w:rPr>
          <w:rFonts w:hint="eastAsia"/>
        </w:rPr>
        <w:t xml:space="preserve"> before the </w:t>
      </w:r>
      <w:r w:rsidR="00C43710">
        <w:rPr>
          <w:rFonts w:hint="eastAsia"/>
        </w:rPr>
        <w:t xml:space="preserve">due date and time is prohibited and the student involved will be given a mark of 0 for the assignment. </w:t>
      </w:r>
    </w:p>
    <w:p w14:paraId="5F61190B" w14:textId="77D73C66" w:rsidR="001E5CF4" w:rsidRPr="00A15275" w:rsidRDefault="001E5CF4" w:rsidP="00F84264">
      <w:pPr>
        <w:numPr>
          <w:ilvl w:val="0"/>
          <w:numId w:val="2"/>
        </w:numPr>
        <w:spacing w:before="100" w:beforeAutospacing="1" w:after="100" w:afterAutospacing="1"/>
        <w:rPr>
          <w:rFonts w:eastAsia="Times New Roman"/>
        </w:rPr>
      </w:pPr>
      <w:r w:rsidRPr="00A724FB">
        <w:rPr>
          <w:rFonts w:eastAsia="Times New Roman"/>
        </w:rPr>
        <w:t>Assignment</w:t>
      </w:r>
      <w:r w:rsidR="00DE0253" w:rsidRPr="00A724FB">
        <w:rPr>
          <w:rFonts w:eastAsia="Times New Roman"/>
        </w:rPr>
        <w:t xml:space="preserve">s </w:t>
      </w:r>
      <w:r w:rsidR="00DE0253" w:rsidRPr="00A724FB">
        <w:rPr>
          <w:rFonts w:eastAsia="Times New Roman"/>
          <w:color w:val="FF0000"/>
        </w:rPr>
        <w:t>must</w:t>
      </w:r>
      <w:r w:rsidRPr="00A724FB">
        <w:rPr>
          <w:rFonts w:eastAsia="Times New Roman"/>
          <w:color w:val="FF0000"/>
        </w:rPr>
        <w:t xml:space="preserve"> </w:t>
      </w:r>
      <w:r w:rsidRPr="00A724FB">
        <w:rPr>
          <w:rFonts w:eastAsia="Times New Roman"/>
        </w:rPr>
        <w:t xml:space="preserve">be submitted to </w:t>
      </w:r>
      <w:proofErr w:type="spellStart"/>
      <w:r w:rsidR="00DE0253" w:rsidRPr="00A724FB">
        <w:rPr>
          <w:rFonts w:eastAsia="Times New Roman"/>
          <w:i/>
          <w:color w:val="FF0000"/>
        </w:rPr>
        <w:t>culearn</w:t>
      </w:r>
      <w:proofErr w:type="spellEnd"/>
      <w:r w:rsidR="00DE0253" w:rsidRPr="00A724FB">
        <w:rPr>
          <w:rFonts w:eastAsia="Times New Roman"/>
          <w:color w:val="FF0000"/>
        </w:rPr>
        <w:t xml:space="preserve"> </w:t>
      </w:r>
      <w:r w:rsidR="00DE0253" w:rsidRPr="00A724FB">
        <w:rPr>
          <w:rFonts w:eastAsia="Times New Roman"/>
        </w:rPr>
        <w:t xml:space="preserve">in order to be marked. </w:t>
      </w:r>
      <w:r w:rsidR="00A5608B" w:rsidRPr="00A724FB">
        <w:rPr>
          <w:rFonts w:eastAsia="Times New Roman"/>
        </w:rPr>
        <w:t xml:space="preserve">Assignments are allowed to be submitted one day late with </w:t>
      </w:r>
      <w:r w:rsidR="00A5608B" w:rsidRPr="00A724FB">
        <w:rPr>
          <w:rFonts w:eastAsia="Times New Roman"/>
          <w:color w:val="FF0000"/>
        </w:rPr>
        <w:t>10% penalty</w:t>
      </w:r>
      <w:r w:rsidR="00A5608B" w:rsidRPr="00A724FB">
        <w:rPr>
          <w:rFonts w:eastAsia="Times New Roman"/>
        </w:rPr>
        <w:t xml:space="preserve">. After one day, </w:t>
      </w:r>
      <w:r w:rsidR="00A724FB" w:rsidRPr="00A724FB">
        <w:rPr>
          <w:rFonts w:eastAsia="Times New Roman"/>
        </w:rPr>
        <w:t xml:space="preserve">no submission will be accepted. </w:t>
      </w:r>
      <w:r w:rsidR="00A47F1A" w:rsidRPr="00A724FB">
        <w:rPr>
          <w:rFonts w:eastAsia="Times New Roman"/>
          <w:color w:val="FF0000"/>
        </w:rPr>
        <w:t xml:space="preserve">Never </w:t>
      </w:r>
      <w:r w:rsidR="00DE0253" w:rsidRPr="00A724FB">
        <w:rPr>
          <w:rFonts w:eastAsia="Times New Roman"/>
          <w:color w:val="FF0000"/>
        </w:rPr>
        <w:t xml:space="preserve">email </w:t>
      </w:r>
      <w:r w:rsidR="00A47F1A" w:rsidRPr="00A724FB">
        <w:rPr>
          <w:rFonts w:eastAsia="Times New Roman"/>
          <w:color w:val="FF0000"/>
        </w:rPr>
        <w:t>any assignment to me or TAs!</w:t>
      </w:r>
      <w:r w:rsidR="00A5608B" w:rsidRPr="00A724FB">
        <w:rPr>
          <w:rFonts w:eastAsia="Times New Roman"/>
          <w:color w:val="FF0000"/>
        </w:rPr>
        <w:t xml:space="preserve"> </w:t>
      </w:r>
    </w:p>
    <w:p w14:paraId="17350FF1" w14:textId="7CF6B183" w:rsidR="00A15275" w:rsidRPr="00A15275" w:rsidRDefault="00A15275" w:rsidP="00F84264">
      <w:pPr>
        <w:numPr>
          <w:ilvl w:val="0"/>
          <w:numId w:val="2"/>
        </w:numPr>
        <w:spacing w:before="100" w:beforeAutospacing="1" w:after="100" w:afterAutospacing="1"/>
        <w:rPr>
          <w:rFonts w:eastAsia="Times New Roman"/>
        </w:rPr>
      </w:pPr>
      <w:r>
        <w:rPr>
          <w:rFonts w:eastAsia="Times New Roman"/>
        </w:rPr>
        <w:t>The five assignments with highest grades will count towards the 25% of the total grade for the course. However, it is important to note that assignments have different weights.</w:t>
      </w:r>
    </w:p>
    <w:p w14:paraId="2B0A9AE8" w14:textId="5EE4FB07" w:rsidR="001E5CF4" w:rsidRPr="00D467D4" w:rsidRDefault="001E5CF4" w:rsidP="001E5CF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67D4">
        <w:rPr>
          <w:rFonts w:ascii="Times New Roman" w:eastAsia="Times New Roman" w:hAnsi="Times New Roman" w:cs="Times New Roman"/>
          <w:sz w:val="24"/>
          <w:szCs w:val="24"/>
        </w:rPr>
        <w:t xml:space="preserve">Any </w:t>
      </w:r>
      <w:r>
        <w:rPr>
          <w:rFonts w:ascii="Times New Roman" w:hAnsi="Times New Roman" w:cs="Times New Roman" w:hint="eastAsia"/>
          <w:sz w:val="24"/>
          <w:szCs w:val="24"/>
        </w:rPr>
        <w:t>issues</w:t>
      </w:r>
      <w:r w:rsidRPr="00D467D4">
        <w:rPr>
          <w:rFonts w:ascii="Times New Roman" w:eastAsia="Times New Roman" w:hAnsi="Times New Roman" w:cs="Times New Roman"/>
          <w:sz w:val="24"/>
          <w:szCs w:val="24"/>
        </w:rPr>
        <w:t xml:space="preserve"> regarding assignment and midterm marks should be brought to the attention of the TA who marked it (only if the TA does not address the problem to your satisfaction should you bring the matter to the instructor). This should be done </w:t>
      </w:r>
      <w:r w:rsidRPr="0037467A">
        <w:rPr>
          <w:rFonts w:ascii="Times New Roman" w:eastAsia="Times New Roman" w:hAnsi="Times New Roman" w:cs="Times New Roman"/>
          <w:i/>
          <w:color w:val="FF0000"/>
          <w:sz w:val="24"/>
          <w:szCs w:val="24"/>
        </w:rPr>
        <w:t>no later than two weeks</w:t>
      </w:r>
      <w:r w:rsidRPr="00D467D4">
        <w:rPr>
          <w:rFonts w:ascii="Times New Roman" w:eastAsia="Times New Roman" w:hAnsi="Times New Roman" w:cs="Times New Roman"/>
          <w:sz w:val="24"/>
          <w:szCs w:val="24"/>
        </w:rPr>
        <w:t xml:space="preserve"> after the marks of this assignment</w:t>
      </w:r>
      <w:r>
        <w:rPr>
          <w:rFonts w:ascii="Times New Roman" w:eastAsia="Times New Roman" w:hAnsi="Times New Roman" w:cs="Times New Roman"/>
          <w:sz w:val="24"/>
          <w:szCs w:val="24"/>
        </w:rPr>
        <w:t>/midterm</w:t>
      </w:r>
      <w:r w:rsidRPr="00D467D4">
        <w:rPr>
          <w:rFonts w:ascii="Times New Roman" w:eastAsia="Times New Roman" w:hAnsi="Times New Roman" w:cs="Times New Roman"/>
          <w:sz w:val="24"/>
          <w:szCs w:val="24"/>
        </w:rPr>
        <w:t xml:space="preserve"> are posted. After this time, </w:t>
      </w:r>
      <w:r w:rsidRPr="007968FC">
        <w:rPr>
          <w:rFonts w:ascii="Times New Roman" w:eastAsia="Times New Roman" w:hAnsi="Times New Roman" w:cs="Times New Roman"/>
          <w:color w:val="FF0000"/>
          <w:sz w:val="24"/>
          <w:szCs w:val="24"/>
        </w:rPr>
        <w:t>no remarking will be done</w:t>
      </w:r>
      <w:r w:rsidRPr="00D467D4">
        <w:rPr>
          <w:rFonts w:ascii="Times New Roman" w:eastAsia="Times New Roman" w:hAnsi="Times New Roman" w:cs="Times New Roman"/>
          <w:sz w:val="24"/>
          <w:szCs w:val="24"/>
        </w:rPr>
        <w:t xml:space="preserve">. </w:t>
      </w:r>
    </w:p>
    <w:p w14:paraId="5AF85830" w14:textId="125244D9" w:rsidR="00A7735A" w:rsidRPr="00A7735A" w:rsidRDefault="00CD645C" w:rsidP="00A7735A">
      <w:pPr>
        <w:pStyle w:val="ListParagraph"/>
        <w:numPr>
          <w:ilvl w:val="0"/>
          <w:numId w:val="2"/>
        </w:numPr>
        <w:spacing w:before="100" w:beforeAutospacing="1" w:after="0" w:line="240" w:lineRule="auto"/>
        <w:ind w:left="777"/>
        <w:rPr>
          <w:rFonts w:ascii="Times New Roman" w:eastAsia="Times New Roman" w:hAnsi="Times New Roman" w:cs="Times New Roman"/>
          <w:sz w:val="24"/>
          <w:szCs w:val="24"/>
        </w:rPr>
      </w:pPr>
      <w:r w:rsidRPr="00CD645C">
        <w:rPr>
          <w:rFonts w:ascii="Times New Roman" w:hAnsi="Times New Roman" w:cs="Times New Roman"/>
          <w:sz w:val="24"/>
          <w:szCs w:val="24"/>
        </w:rPr>
        <w:t xml:space="preserve">Students must have </w:t>
      </w:r>
      <w:r w:rsidRPr="004158B4">
        <w:rPr>
          <w:rFonts w:ascii="Times New Roman" w:hAnsi="Times New Roman" w:cs="Times New Roman"/>
          <w:i/>
          <w:iCs/>
          <w:color w:val="FF0000"/>
          <w:sz w:val="24"/>
          <w:szCs w:val="24"/>
        </w:rPr>
        <w:t xml:space="preserve">at least </w:t>
      </w:r>
      <w:r w:rsidR="00F621EC">
        <w:rPr>
          <w:rFonts w:ascii="Times New Roman" w:hAnsi="Times New Roman" w:cs="Times New Roman"/>
          <w:i/>
          <w:iCs/>
          <w:color w:val="FF0000"/>
          <w:sz w:val="24"/>
          <w:szCs w:val="24"/>
        </w:rPr>
        <w:t>45</w:t>
      </w:r>
      <w:r w:rsidRPr="004158B4">
        <w:rPr>
          <w:rFonts w:ascii="Times New Roman" w:hAnsi="Times New Roman" w:cs="Times New Roman"/>
          <w:i/>
          <w:iCs/>
          <w:color w:val="FF0000"/>
          <w:sz w:val="24"/>
          <w:szCs w:val="24"/>
        </w:rPr>
        <w:t>%</w:t>
      </w:r>
      <w:r w:rsidR="009F74DE">
        <w:rPr>
          <w:rFonts w:ascii="Times New Roman" w:hAnsi="Times New Roman" w:cs="Times New Roman"/>
          <w:sz w:val="24"/>
          <w:szCs w:val="24"/>
        </w:rPr>
        <w:t xml:space="preserve"> </w:t>
      </w:r>
      <w:r w:rsidR="007968FC">
        <w:rPr>
          <w:rFonts w:ascii="Times New Roman" w:hAnsi="Times New Roman" w:cs="Times New Roman"/>
          <w:sz w:val="24"/>
          <w:szCs w:val="24"/>
        </w:rPr>
        <w:t xml:space="preserve">for the final </w:t>
      </w:r>
      <w:r w:rsidRPr="00CD645C">
        <w:rPr>
          <w:rFonts w:ascii="Times New Roman" w:hAnsi="Times New Roman" w:cs="Times New Roman"/>
          <w:sz w:val="24"/>
          <w:szCs w:val="24"/>
        </w:rPr>
        <w:t>to pass the course.</w:t>
      </w:r>
    </w:p>
    <w:p w14:paraId="2308CA07" w14:textId="1D1F6E32" w:rsidR="00515785" w:rsidRDefault="00515785" w:rsidP="00A47F1A">
      <w:pPr>
        <w:spacing w:before="100" w:beforeAutospacing="1"/>
        <w:outlineLvl w:val="2"/>
        <w:rPr>
          <w:b/>
          <w:bCs/>
          <w:sz w:val="27"/>
          <w:szCs w:val="27"/>
        </w:rPr>
      </w:pPr>
      <w:r w:rsidRPr="00F05FB5">
        <w:rPr>
          <w:rFonts w:eastAsia="Times New Roman"/>
          <w:b/>
          <w:bCs/>
          <w:sz w:val="27"/>
          <w:szCs w:val="27"/>
        </w:rPr>
        <w:t>Undergraduate Academic Advisor</w:t>
      </w:r>
    </w:p>
    <w:p w14:paraId="233B42D7" w14:textId="77777777" w:rsidR="00515785" w:rsidRPr="00955CEF" w:rsidRDefault="00515785" w:rsidP="00515785">
      <w:pPr>
        <w:widowControl w:val="0"/>
        <w:autoSpaceDE w:val="0"/>
        <w:autoSpaceDN w:val="0"/>
        <w:adjustRightInd w:val="0"/>
        <w:snapToGrid w:val="0"/>
        <w:ind w:left="720"/>
        <w:rPr>
          <w:color w:val="000000"/>
        </w:rPr>
      </w:pPr>
      <w:r w:rsidRPr="00F05FB5">
        <w:rPr>
          <w:color w:val="000000"/>
        </w:rPr>
        <w:t>The Undergraduate Advisor for the School of Computer Science is available in Room 5302C HP, b</w:t>
      </w:r>
      <w:r>
        <w:rPr>
          <w:rFonts w:hint="eastAsia"/>
          <w:color w:val="000000"/>
        </w:rPr>
        <w:t xml:space="preserve">y telephone at 520-2600, ext. 4364 or by email at </w:t>
      </w:r>
      <w:hyperlink r:id="rId16" w:history="1">
        <w:r w:rsidRPr="00881036">
          <w:rPr>
            <w:rStyle w:val="Hyperlink"/>
            <w:i/>
          </w:rPr>
          <w:t>undergraduate_advisor@scs.carleton.ca</w:t>
        </w:r>
      </w:hyperlink>
      <w:r w:rsidRPr="00F05FB5">
        <w:rPr>
          <w:color w:val="000000"/>
        </w:rPr>
        <w:t>. </w:t>
      </w:r>
      <w:r>
        <w:rPr>
          <w:rFonts w:hint="eastAsia"/>
          <w:color w:val="000000"/>
        </w:rPr>
        <w:t xml:space="preserve">The undergraduate advisor can assist with information about prerequisites and preclusions, </w:t>
      </w:r>
      <w:proofErr w:type="gramStart"/>
      <w:r>
        <w:rPr>
          <w:rFonts w:hint="eastAsia"/>
          <w:color w:val="000000"/>
        </w:rPr>
        <w:t>course  substitutions</w:t>
      </w:r>
      <w:proofErr w:type="gramEnd"/>
      <w:r>
        <w:rPr>
          <w:color w:val="000000"/>
        </w:rPr>
        <w:t xml:space="preserve"> or </w:t>
      </w:r>
      <w:r>
        <w:rPr>
          <w:rFonts w:hint="eastAsia"/>
          <w:color w:val="000000"/>
        </w:rPr>
        <w:t>equivalencies, understanding your academic audit and the remaining requirements for graduation. The undergraduate advisor will also refer students to appropriate resources such as the Science Student Success Centre, Learning Support Services and the Writing Tutorial Services.</w:t>
      </w:r>
    </w:p>
    <w:p w14:paraId="337FF2D8" w14:textId="7906660F" w:rsidR="00515785" w:rsidRPr="00863268" w:rsidRDefault="00515785" w:rsidP="00A47F1A">
      <w:pPr>
        <w:spacing w:before="100" w:beforeAutospacing="1"/>
        <w:rPr>
          <w:rFonts w:eastAsia="Times New Roman"/>
          <w:b/>
          <w:sz w:val="28"/>
          <w:szCs w:val="28"/>
        </w:rPr>
      </w:pPr>
      <w:r w:rsidRPr="00863268">
        <w:rPr>
          <w:rFonts w:eastAsia="Times New Roman"/>
          <w:b/>
          <w:sz w:val="28"/>
          <w:szCs w:val="28"/>
        </w:rPr>
        <w:t>University Policies</w:t>
      </w:r>
    </w:p>
    <w:p w14:paraId="4E941FE9" w14:textId="77777777" w:rsidR="00515785" w:rsidRPr="00863268" w:rsidRDefault="00515785" w:rsidP="00515785">
      <w:pPr>
        <w:rPr>
          <w:rFonts w:eastAsia="Times New Roman"/>
          <w:szCs w:val="28"/>
        </w:rPr>
      </w:pPr>
      <w:r w:rsidRPr="00863268">
        <w:rPr>
          <w:rFonts w:eastAsia="Times New Roman"/>
          <w:b/>
          <w:szCs w:val="28"/>
        </w:rPr>
        <w:t>Student Academic Integrity Policy</w:t>
      </w:r>
      <w:r>
        <w:rPr>
          <w:rFonts w:eastAsia="Times New Roman"/>
          <w:b/>
          <w:szCs w:val="28"/>
        </w:rPr>
        <w:t xml:space="preserve">. </w:t>
      </w:r>
      <w:r w:rsidRPr="00863268">
        <w:rPr>
          <w:rFonts w:eastAsia="Times New Roman"/>
          <w:szCs w:val="28"/>
        </w:rPr>
        <w:t>Every student should be familiar with the Carleton University student academic integrity policy. A student found in violation of academic int</w:t>
      </w:r>
      <w:r>
        <w:rPr>
          <w:rFonts w:eastAsia="Times New Roman"/>
          <w:szCs w:val="28"/>
        </w:rPr>
        <w:t xml:space="preserve">egrity standards may be awarded penalties </w:t>
      </w:r>
      <w:r w:rsidRPr="00863268">
        <w:rPr>
          <w:rFonts w:eastAsia="Times New Roman"/>
          <w:szCs w:val="28"/>
        </w:rPr>
        <w:t>which range from a reprimand to receiving a grade of F in the course or even being expelled from the program or University. Some examples of offences are: plagiarism and unauthorized</w:t>
      </w:r>
      <w:r>
        <w:rPr>
          <w:rFonts w:eastAsia="Times New Roman"/>
          <w:szCs w:val="28"/>
        </w:rPr>
        <w:t xml:space="preserve"> </w:t>
      </w:r>
      <w:r w:rsidRPr="00863268">
        <w:rPr>
          <w:rFonts w:eastAsia="Times New Roman"/>
          <w:szCs w:val="28"/>
        </w:rPr>
        <w:t>co-operation or collaboration. Information on this policy may be found in the Undergraduate Calendar.</w:t>
      </w:r>
    </w:p>
    <w:p w14:paraId="23990683" w14:textId="77777777" w:rsidR="00515785" w:rsidRPr="00863268" w:rsidRDefault="00515785" w:rsidP="00515785">
      <w:pPr>
        <w:spacing w:before="100" w:beforeAutospacing="1"/>
        <w:rPr>
          <w:rFonts w:eastAsia="Times New Roman"/>
          <w:sz w:val="28"/>
          <w:szCs w:val="28"/>
        </w:rPr>
      </w:pPr>
      <w:r w:rsidRPr="00863268">
        <w:rPr>
          <w:rFonts w:eastAsia="Times New Roman"/>
          <w:b/>
          <w:sz w:val="28"/>
          <w:szCs w:val="28"/>
        </w:rPr>
        <w:t>Plagiarism</w:t>
      </w:r>
      <w:r>
        <w:rPr>
          <w:rFonts w:eastAsia="Times New Roman"/>
          <w:b/>
          <w:sz w:val="28"/>
          <w:szCs w:val="28"/>
        </w:rPr>
        <w:t xml:space="preserve">. </w:t>
      </w:r>
      <w:r w:rsidRPr="00863268">
        <w:rPr>
          <w:rFonts w:eastAsia="Times New Roman"/>
          <w:sz w:val="28"/>
          <w:szCs w:val="28"/>
        </w:rPr>
        <w:t>As defined by Senate, "plagiarism is presenting, whether intentional or not, the ideas, expression of ideas or work of others as one's own".</w:t>
      </w:r>
      <w:r>
        <w:rPr>
          <w:rFonts w:eastAsia="Times New Roman"/>
          <w:sz w:val="28"/>
          <w:szCs w:val="28"/>
        </w:rPr>
        <w:t xml:space="preserve"> </w:t>
      </w:r>
      <w:r w:rsidRPr="00863268">
        <w:rPr>
          <w:rFonts w:eastAsia="Times New Roman"/>
          <w:sz w:val="28"/>
          <w:szCs w:val="28"/>
        </w:rPr>
        <w:t>Such reported offences will be reviewed by the office of the Dean of Science.</w:t>
      </w:r>
    </w:p>
    <w:p w14:paraId="409B9366" w14:textId="77777777" w:rsidR="00515785" w:rsidRDefault="00515785" w:rsidP="00515785">
      <w:pPr>
        <w:rPr>
          <w:rFonts w:eastAsia="Times New Roman"/>
          <w:sz w:val="28"/>
          <w:szCs w:val="28"/>
        </w:rPr>
      </w:pPr>
      <w:bookmarkStart w:id="1" w:name="3"/>
      <w:bookmarkEnd w:id="1"/>
    </w:p>
    <w:p w14:paraId="2B7298A8" w14:textId="77777777" w:rsidR="00515785" w:rsidRPr="00863268" w:rsidRDefault="00515785" w:rsidP="00515785">
      <w:pPr>
        <w:rPr>
          <w:rFonts w:eastAsia="Times New Roman"/>
          <w:sz w:val="28"/>
          <w:szCs w:val="28"/>
        </w:rPr>
      </w:pPr>
      <w:r w:rsidRPr="000412EB">
        <w:rPr>
          <w:rFonts w:eastAsia="Times New Roman"/>
          <w:b/>
          <w:sz w:val="28"/>
          <w:szCs w:val="28"/>
        </w:rPr>
        <w:t>Unauthorized Co-operation or Collaboration</w:t>
      </w:r>
      <w:r>
        <w:rPr>
          <w:rFonts w:eastAsia="Times New Roman"/>
          <w:b/>
          <w:sz w:val="28"/>
          <w:szCs w:val="28"/>
        </w:rPr>
        <w:t xml:space="preserve">. </w:t>
      </w:r>
      <w:r w:rsidRPr="00863268">
        <w:rPr>
          <w:rFonts w:eastAsia="Times New Roman"/>
          <w:sz w:val="28"/>
          <w:szCs w:val="28"/>
        </w:rPr>
        <w:t xml:space="preserve">Senate policy states </w:t>
      </w:r>
      <w:r>
        <w:rPr>
          <w:rFonts w:eastAsia="Times New Roman"/>
          <w:sz w:val="28"/>
          <w:szCs w:val="28"/>
        </w:rPr>
        <w:t>t</w:t>
      </w:r>
      <w:r w:rsidRPr="00863268">
        <w:rPr>
          <w:rFonts w:eastAsia="Times New Roman"/>
          <w:sz w:val="28"/>
          <w:szCs w:val="28"/>
        </w:rPr>
        <w:t>hat "to ensure fairness and equity in assessment of term work, students shall not co-operate or collaborate in</w:t>
      </w:r>
      <w:r>
        <w:rPr>
          <w:rFonts w:eastAsia="Times New Roman"/>
          <w:sz w:val="28"/>
          <w:szCs w:val="28"/>
        </w:rPr>
        <w:t xml:space="preserve"> </w:t>
      </w:r>
      <w:r w:rsidRPr="00863268">
        <w:rPr>
          <w:rFonts w:eastAsia="Times New Roman"/>
          <w:sz w:val="28"/>
          <w:szCs w:val="28"/>
        </w:rPr>
        <w:t>the completion of an academic assignment, in whole or in part, when the instructor has indicated that the assignment is to be completed on an individual basis". Please refer to the course outline statement or the instructor concerning this issue.</w:t>
      </w:r>
    </w:p>
    <w:p w14:paraId="66572E62" w14:textId="77777777" w:rsidR="00515785" w:rsidRPr="00863268" w:rsidRDefault="00515785" w:rsidP="00515785">
      <w:pPr>
        <w:spacing w:before="100" w:beforeAutospacing="1"/>
        <w:rPr>
          <w:rFonts w:eastAsia="Times New Roman"/>
          <w:sz w:val="28"/>
          <w:szCs w:val="28"/>
        </w:rPr>
      </w:pPr>
      <w:r w:rsidRPr="000412EB">
        <w:rPr>
          <w:rFonts w:eastAsia="Times New Roman"/>
          <w:b/>
          <w:sz w:val="28"/>
          <w:szCs w:val="28"/>
        </w:rPr>
        <w:t>Academic Accommodations for Students with Disabilities</w:t>
      </w:r>
      <w:r>
        <w:rPr>
          <w:rFonts w:eastAsia="Times New Roman"/>
          <w:b/>
          <w:sz w:val="28"/>
          <w:szCs w:val="28"/>
        </w:rPr>
        <w:t xml:space="preserve">. </w:t>
      </w:r>
      <w:r w:rsidRPr="00863268">
        <w:rPr>
          <w:rFonts w:eastAsia="Times New Roman"/>
          <w:sz w:val="28"/>
          <w:szCs w:val="28"/>
        </w:rPr>
        <w:t xml:space="preserve">The Paul </w:t>
      </w:r>
      <w:proofErr w:type="spellStart"/>
      <w:r w:rsidRPr="00863268">
        <w:rPr>
          <w:rFonts w:eastAsia="Times New Roman"/>
          <w:sz w:val="28"/>
          <w:szCs w:val="28"/>
        </w:rPr>
        <w:t>Menton</w:t>
      </w:r>
      <w:proofErr w:type="spellEnd"/>
      <w:r w:rsidRPr="00863268">
        <w:rPr>
          <w:rFonts w:eastAsia="Times New Roman"/>
          <w:sz w:val="28"/>
          <w:szCs w:val="28"/>
        </w:rPr>
        <w:t xml:space="preserve"> Centre for Students with Disabilities (PMC) provides services to students with Learning Disabilities (LD), psychiatric/mental health disabilities, Attention Deficit Hyperactivity Disorder (ADHD), </w:t>
      </w:r>
    </w:p>
    <w:p w14:paraId="399B5F23" w14:textId="77777777" w:rsidR="00515785" w:rsidRPr="00863268" w:rsidRDefault="00515785" w:rsidP="00515785">
      <w:pPr>
        <w:rPr>
          <w:rFonts w:eastAsia="Times New Roman"/>
          <w:sz w:val="28"/>
          <w:szCs w:val="28"/>
        </w:rPr>
      </w:pPr>
      <w:r w:rsidRPr="00863268">
        <w:rPr>
          <w:rFonts w:eastAsia="Times New Roman"/>
          <w:sz w:val="28"/>
          <w:szCs w:val="28"/>
        </w:rPr>
        <w:t xml:space="preserve">Autism Spectrum Disorders (ASD), chronic medical conditions, and impairments in mobility, hearing, and vision. If you have a disability requiring academic accommodations in this course, please contact PMC at </w:t>
      </w:r>
    </w:p>
    <w:p w14:paraId="189D8D05" w14:textId="77777777" w:rsidR="00515785" w:rsidRPr="00863268" w:rsidRDefault="00515785" w:rsidP="00515785">
      <w:pPr>
        <w:rPr>
          <w:rFonts w:eastAsia="Times New Roman"/>
          <w:sz w:val="28"/>
          <w:szCs w:val="28"/>
        </w:rPr>
      </w:pPr>
      <w:r w:rsidRPr="00863268">
        <w:rPr>
          <w:rFonts w:eastAsia="Times New Roman"/>
          <w:sz w:val="28"/>
          <w:szCs w:val="28"/>
        </w:rPr>
        <w:t xml:space="preserve">613-520-6608 or pmc@carleton.ca for a formal evaluation. If you are already registered with the PMC, contact your PMC coordinator to send me your Letter of Accommodation at the beginning of the term, and no later than two weeks before the first in-class scheduled test or exam requiring accommodation (if applicable). After requesting accommodation from PMC, meet with me to ensure accommodation arrangements are made. Please consult the PMC website for the deadline to request accommodations </w:t>
      </w:r>
    </w:p>
    <w:p w14:paraId="6F37C158" w14:textId="77777777" w:rsidR="00515785" w:rsidRDefault="00515785" w:rsidP="00515785">
      <w:pPr>
        <w:rPr>
          <w:rFonts w:eastAsia="Times New Roman"/>
          <w:sz w:val="28"/>
          <w:szCs w:val="28"/>
        </w:rPr>
      </w:pPr>
      <w:r w:rsidRPr="00863268">
        <w:rPr>
          <w:rFonts w:eastAsia="Times New Roman"/>
          <w:sz w:val="28"/>
          <w:szCs w:val="28"/>
        </w:rPr>
        <w:t xml:space="preserve">for the formally-scheduled exam (if applicable) at </w:t>
      </w:r>
      <w:hyperlink r:id="rId17" w:history="1">
        <w:r w:rsidRPr="002A27E4">
          <w:rPr>
            <w:rStyle w:val="Hyperlink"/>
            <w:rFonts w:eastAsia="Times New Roman"/>
            <w:sz w:val="28"/>
            <w:szCs w:val="28"/>
          </w:rPr>
          <w:t>http://www2.carleton.ca/pmc/new-and-current-students/dates-and-deadlines</w:t>
        </w:r>
      </w:hyperlink>
    </w:p>
    <w:p w14:paraId="49014694" w14:textId="77777777" w:rsidR="00515785" w:rsidRDefault="00515785" w:rsidP="00515785">
      <w:pPr>
        <w:spacing w:before="100" w:beforeAutospacing="1"/>
        <w:rPr>
          <w:rFonts w:eastAsia="Times New Roman"/>
          <w:sz w:val="28"/>
          <w:szCs w:val="28"/>
        </w:rPr>
      </w:pPr>
      <w:r w:rsidRPr="000412EB">
        <w:rPr>
          <w:rFonts w:eastAsia="Times New Roman"/>
          <w:b/>
          <w:sz w:val="28"/>
          <w:szCs w:val="28"/>
        </w:rPr>
        <w:lastRenderedPageBreak/>
        <w:t>Religious Obligation</w:t>
      </w:r>
      <w:r>
        <w:rPr>
          <w:rFonts w:eastAsia="Times New Roman"/>
          <w:b/>
          <w:sz w:val="28"/>
          <w:szCs w:val="28"/>
        </w:rPr>
        <w:t xml:space="preserve">. </w:t>
      </w:r>
      <w:r w:rsidRPr="00863268">
        <w:rPr>
          <w:rFonts w:eastAsia="Times New Roman"/>
          <w:sz w:val="28"/>
          <w:szCs w:val="28"/>
        </w:rPr>
        <w:t xml:space="preserve">Write to me with any requests for academic accommodation during the first two weeks of class, or as soon as possible after the need for accommodation is known to exist. For more details visit the Equity Services website: </w:t>
      </w:r>
      <w:hyperlink r:id="rId18" w:history="1">
        <w:r w:rsidRPr="002A27E4">
          <w:rPr>
            <w:rStyle w:val="Hyperlink"/>
            <w:rFonts w:eastAsia="Times New Roman"/>
            <w:sz w:val="28"/>
            <w:szCs w:val="28"/>
          </w:rPr>
          <w:t>http://www2.carleton.ca/equity/</w:t>
        </w:r>
      </w:hyperlink>
    </w:p>
    <w:p w14:paraId="50FD6E1C" w14:textId="77777777" w:rsidR="00515785" w:rsidRDefault="00515785" w:rsidP="00515785">
      <w:pPr>
        <w:rPr>
          <w:rFonts w:eastAsia="Times New Roman"/>
          <w:sz w:val="28"/>
          <w:szCs w:val="28"/>
        </w:rPr>
      </w:pPr>
    </w:p>
    <w:p w14:paraId="257619EA" w14:textId="77777777" w:rsidR="00515785" w:rsidRDefault="00515785" w:rsidP="00515785">
      <w:pPr>
        <w:rPr>
          <w:rFonts w:eastAsia="Times New Roman"/>
          <w:sz w:val="28"/>
          <w:szCs w:val="28"/>
        </w:rPr>
      </w:pPr>
      <w:r w:rsidRPr="000412EB">
        <w:rPr>
          <w:rFonts w:eastAsia="Times New Roman"/>
          <w:b/>
          <w:sz w:val="28"/>
          <w:szCs w:val="28"/>
        </w:rPr>
        <w:t>Pregnancy Obligation</w:t>
      </w:r>
      <w:r>
        <w:rPr>
          <w:rFonts w:eastAsia="Times New Roman"/>
          <w:b/>
          <w:sz w:val="28"/>
          <w:szCs w:val="28"/>
        </w:rPr>
        <w:t xml:space="preserve">. </w:t>
      </w:r>
      <w:r w:rsidRPr="00863268">
        <w:rPr>
          <w:rFonts w:eastAsia="Times New Roman"/>
          <w:sz w:val="28"/>
          <w:szCs w:val="28"/>
        </w:rPr>
        <w:t xml:space="preserve">Write to me with any requests for academic accommodation during the </w:t>
      </w:r>
      <w:r>
        <w:rPr>
          <w:rFonts w:eastAsia="Times New Roman"/>
          <w:sz w:val="28"/>
          <w:szCs w:val="28"/>
        </w:rPr>
        <w:t xml:space="preserve">first two weeks of class, or as </w:t>
      </w:r>
      <w:r w:rsidRPr="00863268">
        <w:rPr>
          <w:rFonts w:eastAsia="Times New Roman"/>
          <w:sz w:val="28"/>
          <w:szCs w:val="28"/>
        </w:rPr>
        <w:t xml:space="preserve">soon as possible after the need for accommodation is known to exist. For more details visit the Equity Services website: </w:t>
      </w:r>
      <w:hyperlink r:id="rId19" w:history="1">
        <w:r w:rsidRPr="002A27E4">
          <w:rPr>
            <w:rStyle w:val="Hyperlink"/>
            <w:rFonts w:eastAsia="Times New Roman"/>
            <w:sz w:val="28"/>
            <w:szCs w:val="28"/>
          </w:rPr>
          <w:t>http://www2.carleton.ca/equity/</w:t>
        </w:r>
      </w:hyperlink>
    </w:p>
    <w:p w14:paraId="3ECCF582" w14:textId="77777777" w:rsidR="00515785" w:rsidRPr="00863268" w:rsidRDefault="00515785" w:rsidP="00515785">
      <w:pPr>
        <w:rPr>
          <w:rFonts w:eastAsia="Times New Roman"/>
          <w:sz w:val="28"/>
          <w:szCs w:val="28"/>
        </w:rPr>
      </w:pPr>
    </w:p>
    <w:p w14:paraId="57F34B5A" w14:textId="77777777" w:rsidR="00515785" w:rsidRPr="00863268" w:rsidRDefault="00515785" w:rsidP="00515785">
      <w:r w:rsidRPr="000412EB">
        <w:rPr>
          <w:rFonts w:eastAsia="Times New Roman"/>
          <w:b/>
          <w:sz w:val="28"/>
          <w:szCs w:val="28"/>
        </w:rPr>
        <w:t>Medical Certificate</w:t>
      </w:r>
      <w:r>
        <w:rPr>
          <w:rFonts w:eastAsia="Times New Roman"/>
          <w:b/>
          <w:sz w:val="28"/>
          <w:szCs w:val="28"/>
        </w:rPr>
        <w:t xml:space="preserve">. </w:t>
      </w:r>
      <w:r w:rsidRPr="00863268">
        <w:rPr>
          <w:rFonts w:eastAsia="Times New Roman"/>
          <w:sz w:val="28"/>
          <w:szCs w:val="28"/>
        </w:rPr>
        <w:t xml:space="preserve">The following is a link to the official </w:t>
      </w:r>
      <w:r>
        <w:rPr>
          <w:rFonts w:eastAsia="Times New Roman"/>
          <w:sz w:val="28"/>
          <w:szCs w:val="28"/>
        </w:rPr>
        <w:t xml:space="preserve">medical certificate accepted by </w:t>
      </w:r>
      <w:r w:rsidRPr="00863268">
        <w:rPr>
          <w:rFonts w:eastAsia="Times New Roman"/>
          <w:sz w:val="28"/>
          <w:szCs w:val="28"/>
        </w:rPr>
        <w:t xml:space="preserve">Carleton University for the deferral of final examinations or assignments in undergraduate courses. To access the form, please go to </w:t>
      </w:r>
      <w:hyperlink r:id="rId20" w:history="1">
        <w:r w:rsidRPr="002A27E4">
          <w:rPr>
            <w:rStyle w:val="Hyperlink"/>
            <w:rFonts w:eastAsia="Times New Roman"/>
            <w:sz w:val="28"/>
            <w:szCs w:val="28"/>
          </w:rPr>
          <w:t>http://www.carleton.ca/registrar/form</w:t>
        </w:r>
      </w:hyperlink>
    </w:p>
    <w:p w14:paraId="2E5E04C0" w14:textId="77777777" w:rsidR="00D467D4" w:rsidRPr="002D02A8" w:rsidRDefault="00D467D4" w:rsidP="00D467D4">
      <w:pPr>
        <w:spacing w:before="100" w:beforeAutospacing="1" w:after="100" w:afterAutospacing="1"/>
        <w:rPr>
          <w:rFonts w:eastAsia="Times New Roman"/>
        </w:rPr>
      </w:pPr>
    </w:p>
    <w:sectPr w:rsidR="00D467D4" w:rsidRPr="002D02A8" w:rsidSect="001D04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94058" w14:textId="77777777" w:rsidR="00C75584" w:rsidRDefault="00C75584" w:rsidP="00973722">
      <w:r>
        <w:separator/>
      </w:r>
    </w:p>
  </w:endnote>
  <w:endnote w:type="continuationSeparator" w:id="0">
    <w:p w14:paraId="4CF81DBD" w14:textId="77777777" w:rsidR="00C75584" w:rsidRDefault="00C75584" w:rsidP="0097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648FF" w14:textId="77777777" w:rsidR="00C75584" w:rsidRDefault="00C75584" w:rsidP="00973722">
      <w:r>
        <w:separator/>
      </w:r>
    </w:p>
  </w:footnote>
  <w:footnote w:type="continuationSeparator" w:id="0">
    <w:p w14:paraId="594DDAEB" w14:textId="77777777" w:rsidR="00C75584" w:rsidRDefault="00C75584" w:rsidP="00973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0FA6"/>
    <w:multiLevelType w:val="hybridMultilevel"/>
    <w:tmpl w:val="F1201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92834"/>
    <w:multiLevelType w:val="hybridMultilevel"/>
    <w:tmpl w:val="2478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20D55"/>
    <w:multiLevelType w:val="hybridMultilevel"/>
    <w:tmpl w:val="4ECEAC4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B02D59"/>
    <w:multiLevelType w:val="hybridMultilevel"/>
    <w:tmpl w:val="B4C0B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E04961"/>
    <w:multiLevelType w:val="hybridMultilevel"/>
    <w:tmpl w:val="9958515E"/>
    <w:lvl w:ilvl="0" w:tplc="7A2A3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A8586E"/>
    <w:multiLevelType w:val="hybridMultilevel"/>
    <w:tmpl w:val="933C0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94279A9"/>
    <w:multiLevelType w:val="hybridMultilevel"/>
    <w:tmpl w:val="4EDCC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736623"/>
    <w:multiLevelType w:val="hybridMultilevel"/>
    <w:tmpl w:val="21809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E700F"/>
    <w:multiLevelType w:val="hybridMultilevel"/>
    <w:tmpl w:val="A0D0C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FF255A"/>
    <w:multiLevelType w:val="hybridMultilevel"/>
    <w:tmpl w:val="2BB2D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BD0FE4"/>
    <w:multiLevelType w:val="hybridMultilevel"/>
    <w:tmpl w:val="956A7CCA"/>
    <w:lvl w:ilvl="0" w:tplc="7A2A3A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21A7F"/>
    <w:multiLevelType w:val="hybridMultilevel"/>
    <w:tmpl w:val="11345C8E"/>
    <w:lvl w:ilvl="0" w:tplc="B6F0A91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6D6112"/>
    <w:multiLevelType w:val="multilevel"/>
    <w:tmpl w:val="499C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3A4D52"/>
    <w:multiLevelType w:val="hybridMultilevel"/>
    <w:tmpl w:val="36C0B8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DF7AB2"/>
    <w:multiLevelType w:val="hybridMultilevel"/>
    <w:tmpl w:val="BC524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DA3726"/>
    <w:multiLevelType w:val="hybridMultilevel"/>
    <w:tmpl w:val="C0EA7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3"/>
  </w:num>
  <w:num w:numId="4">
    <w:abstractNumId w:val="15"/>
  </w:num>
  <w:num w:numId="5">
    <w:abstractNumId w:val="8"/>
  </w:num>
  <w:num w:numId="6">
    <w:abstractNumId w:val="1"/>
  </w:num>
  <w:num w:numId="7">
    <w:abstractNumId w:val="11"/>
  </w:num>
  <w:num w:numId="8">
    <w:abstractNumId w:val="7"/>
  </w:num>
  <w:num w:numId="9">
    <w:abstractNumId w:val="6"/>
  </w:num>
  <w:num w:numId="10">
    <w:abstractNumId w:val="13"/>
  </w:num>
  <w:num w:numId="11">
    <w:abstractNumId w:val="14"/>
  </w:num>
  <w:num w:numId="12">
    <w:abstractNumId w:val="9"/>
  </w:num>
  <w:num w:numId="13">
    <w:abstractNumId w:val="5"/>
  </w:num>
  <w:num w:numId="14">
    <w:abstractNumId w:val="0"/>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A8"/>
    <w:rsid w:val="0000521B"/>
    <w:rsid w:val="00007F73"/>
    <w:rsid w:val="00011BD3"/>
    <w:rsid w:val="0001535E"/>
    <w:rsid w:val="00035DDB"/>
    <w:rsid w:val="0004142F"/>
    <w:rsid w:val="00041B7B"/>
    <w:rsid w:val="00041E99"/>
    <w:rsid w:val="00041F08"/>
    <w:rsid w:val="00050ED1"/>
    <w:rsid w:val="000838DF"/>
    <w:rsid w:val="000A08E9"/>
    <w:rsid w:val="000A283A"/>
    <w:rsid w:val="000A3917"/>
    <w:rsid w:val="000C60EB"/>
    <w:rsid w:val="0010490C"/>
    <w:rsid w:val="001336D0"/>
    <w:rsid w:val="00135E2D"/>
    <w:rsid w:val="00137FF8"/>
    <w:rsid w:val="00141812"/>
    <w:rsid w:val="001434C4"/>
    <w:rsid w:val="00165C03"/>
    <w:rsid w:val="001671B7"/>
    <w:rsid w:val="001A3956"/>
    <w:rsid w:val="001B408E"/>
    <w:rsid w:val="001B74AA"/>
    <w:rsid w:val="001D04A4"/>
    <w:rsid w:val="001E5CF4"/>
    <w:rsid w:val="001F2DC4"/>
    <w:rsid w:val="0020543F"/>
    <w:rsid w:val="00205A49"/>
    <w:rsid w:val="0021126C"/>
    <w:rsid w:val="002116CF"/>
    <w:rsid w:val="00232AAA"/>
    <w:rsid w:val="00232D5F"/>
    <w:rsid w:val="0024388B"/>
    <w:rsid w:val="002625D0"/>
    <w:rsid w:val="0026392B"/>
    <w:rsid w:val="00265FB3"/>
    <w:rsid w:val="00281952"/>
    <w:rsid w:val="002B262F"/>
    <w:rsid w:val="002C1D27"/>
    <w:rsid w:val="002C68E8"/>
    <w:rsid w:val="002D02A8"/>
    <w:rsid w:val="002D34A0"/>
    <w:rsid w:val="002D411C"/>
    <w:rsid w:val="002D7422"/>
    <w:rsid w:val="002D7DE8"/>
    <w:rsid w:val="002F2949"/>
    <w:rsid w:val="002F6353"/>
    <w:rsid w:val="00311E9A"/>
    <w:rsid w:val="003149AD"/>
    <w:rsid w:val="00331F52"/>
    <w:rsid w:val="00342FA6"/>
    <w:rsid w:val="003461DB"/>
    <w:rsid w:val="003604FD"/>
    <w:rsid w:val="003673CF"/>
    <w:rsid w:val="00374BE4"/>
    <w:rsid w:val="003B1E5B"/>
    <w:rsid w:val="003C0DBB"/>
    <w:rsid w:val="003C2149"/>
    <w:rsid w:val="003D1A5B"/>
    <w:rsid w:val="003D42B7"/>
    <w:rsid w:val="003D59EB"/>
    <w:rsid w:val="003E2C15"/>
    <w:rsid w:val="00404072"/>
    <w:rsid w:val="004158B4"/>
    <w:rsid w:val="00416AF6"/>
    <w:rsid w:val="00432377"/>
    <w:rsid w:val="00432B5B"/>
    <w:rsid w:val="00460DE0"/>
    <w:rsid w:val="00460FC2"/>
    <w:rsid w:val="00461A1C"/>
    <w:rsid w:val="0048294F"/>
    <w:rsid w:val="004932B9"/>
    <w:rsid w:val="004950D6"/>
    <w:rsid w:val="004956DA"/>
    <w:rsid w:val="00496C07"/>
    <w:rsid w:val="004B6566"/>
    <w:rsid w:val="004C5E9B"/>
    <w:rsid w:val="004F3125"/>
    <w:rsid w:val="005024B9"/>
    <w:rsid w:val="00507FE2"/>
    <w:rsid w:val="00515785"/>
    <w:rsid w:val="00515D31"/>
    <w:rsid w:val="005246F8"/>
    <w:rsid w:val="00527FBC"/>
    <w:rsid w:val="005635FD"/>
    <w:rsid w:val="005700CE"/>
    <w:rsid w:val="00596A32"/>
    <w:rsid w:val="005E6033"/>
    <w:rsid w:val="0063271B"/>
    <w:rsid w:val="00633254"/>
    <w:rsid w:val="00635AE6"/>
    <w:rsid w:val="00635E0D"/>
    <w:rsid w:val="00636331"/>
    <w:rsid w:val="00644B75"/>
    <w:rsid w:val="006553BD"/>
    <w:rsid w:val="00657BB5"/>
    <w:rsid w:val="006669BE"/>
    <w:rsid w:val="00672321"/>
    <w:rsid w:val="0067494A"/>
    <w:rsid w:val="00681085"/>
    <w:rsid w:val="00686F41"/>
    <w:rsid w:val="006954D4"/>
    <w:rsid w:val="006D0FA2"/>
    <w:rsid w:val="006E3D74"/>
    <w:rsid w:val="006F3D4C"/>
    <w:rsid w:val="007028BF"/>
    <w:rsid w:val="007115C6"/>
    <w:rsid w:val="00720077"/>
    <w:rsid w:val="0072553D"/>
    <w:rsid w:val="0073553B"/>
    <w:rsid w:val="007406E0"/>
    <w:rsid w:val="007406E9"/>
    <w:rsid w:val="00754FEF"/>
    <w:rsid w:val="007559AB"/>
    <w:rsid w:val="00762272"/>
    <w:rsid w:val="00763CF0"/>
    <w:rsid w:val="00783140"/>
    <w:rsid w:val="007854BD"/>
    <w:rsid w:val="007968FC"/>
    <w:rsid w:val="007A5829"/>
    <w:rsid w:val="007B214A"/>
    <w:rsid w:val="007B7907"/>
    <w:rsid w:val="007C4BC2"/>
    <w:rsid w:val="007C75BD"/>
    <w:rsid w:val="007E347D"/>
    <w:rsid w:val="007E77E7"/>
    <w:rsid w:val="007E7F33"/>
    <w:rsid w:val="00800113"/>
    <w:rsid w:val="00800518"/>
    <w:rsid w:val="008041C3"/>
    <w:rsid w:val="00805069"/>
    <w:rsid w:val="00814256"/>
    <w:rsid w:val="00821CD9"/>
    <w:rsid w:val="0083579D"/>
    <w:rsid w:val="00862DA1"/>
    <w:rsid w:val="008A447E"/>
    <w:rsid w:val="008B5CAB"/>
    <w:rsid w:val="008E4BAC"/>
    <w:rsid w:val="008E522A"/>
    <w:rsid w:val="008E6350"/>
    <w:rsid w:val="008F77B3"/>
    <w:rsid w:val="009107BE"/>
    <w:rsid w:val="009107FB"/>
    <w:rsid w:val="00916C18"/>
    <w:rsid w:val="00930CF5"/>
    <w:rsid w:val="00940FC0"/>
    <w:rsid w:val="009471BA"/>
    <w:rsid w:val="00951124"/>
    <w:rsid w:val="00952DE2"/>
    <w:rsid w:val="00954F80"/>
    <w:rsid w:val="00973722"/>
    <w:rsid w:val="00990C03"/>
    <w:rsid w:val="00992C0F"/>
    <w:rsid w:val="009B7284"/>
    <w:rsid w:val="009D0B0F"/>
    <w:rsid w:val="009F74DE"/>
    <w:rsid w:val="00A15275"/>
    <w:rsid w:val="00A30F2E"/>
    <w:rsid w:val="00A36B76"/>
    <w:rsid w:val="00A4181C"/>
    <w:rsid w:val="00A42FFA"/>
    <w:rsid w:val="00A479B9"/>
    <w:rsid w:val="00A47F1A"/>
    <w:rsid w:val="00A53556"/>
    <w:rsid w:val="00A5608B"/>
    <w:rsid w:val="00A601D9"/>
    <w:rsid w:val="00A61995"/>
    <w:rsid w:val="00A642F1"/>
    <w:rsid w:val="00A724FB"/>
    <w:rsid w:val="00A7735A"/>
    <w:rsid w:val="00A832B3"/>
    <w:rsid w:val="00A86EE5"/>
    <w:rsid w:val="00A95AC9"/>
    <w:rsid w:val="00AA40C8"/>
    <w:rsid w:val="00AC6297"/>
    <w:rsid w:val="00AF1337"/>
    <w:rsid w:val="00AF5D4D"/>
    <w:rsid w:val="00AF6F94"/>
    <w:rsid w:val="00B106A5"/>
    <w:rsid w:val="00B11637"/>
    <w:rsid w:val="00B32358"/>
    <w:rsid w:val="00B41CB9"/>
    <w:rsid w:val="00B433C2"/>
    <w:rsid w:val="00B61571"/>
    <w:rsid w:val="00B61EB5"/>
    <w:rsid w:val="00B65690"/>
    <w:rsid w:val="00B70AEE"/>
    <w:rsid w:val="00B7236D"/>
    <w:rsid w:val="00B7390D"/>
    <w:rsid w:val="00BB1D95"/>
    <w:rsid w:val="00BB67AF"/>
    <w:rsid w:val="00BB7459"/>
    <w:rsid w:val="00BD1C31"/>
    <w:rsid w:val="00BD3EA2"/>
    <w:rsid w:val="00BF1150"/>
    <w:rsid w:val="00C039C5"/>
    <w:rsid w:val="00C0593E"/>
    <w:rsid w:val="00C16C78"/>
    <w:rsid w:val="00C43710"/>
    <w:rsid w:val="00C47A5A"/>
    <w:rsid w:val="00C5353B"/>
    <w:rsid w:val="00C60756"/>
    <w:rsid w:val="00C67E5A"/>
    <w:rsid w:val="00C75584"/>
    <w:rsid w:val="00CA2AA3"/>
    <w:rsid w:val="00CD557F"/>
    <w:rsid w:val="00CD645C"/>
    <w:rsid w:val="00CE673A"/>
    <w:rsid w:val="00D03720"/>
    <w:rsid w:val="00D22094"/>
    <w:rsid w:val="00D23316"/>
    <w:rsid w:val="00D41894"/>
    <w:rsid w:val="00D467D4"/>
    <w:rsid w:val="00D77B1A"/>
    <w:rsid w:val="00D85CF2"/>
    <w:rsid w:val="00DD567E"/>
    <w:rsid w:val="00DE0253"/>
    <w:rsid w:val="00DE3576"/>
    <w:rsid w:val="00DE6045"/>
    <w:rsid w:val="00E00E86"/>
    <w:rsid w:val="00E0399B"/>
    <w:rsid w:val="00E10313"/>
    <w:rsid w:val="00E158FB"/>
    <w:rsid w:val="00E20A8A"/>
    <w:rsid w:val="00E22588"/>
    <w:rsid w:val="00E342C3"/>
    <w:rsid w:val="00E46BC0"/>
    <w:rsid w:val="00E46FA3"/>
    <w:rsid w:val="00E47166"/>
    <w:rsid w:val="00E67C06"/>
    <w:rsid w:val="00E80C35"/>
    <w:rsid w:val="00E87438"/>
    <w:rsid w:val="00E91810"/>
    <w:rsid w:val="00E92C2B"/>
    <w:rsid w:val="00E9603C"/>
    <w:rsid w:val="00EB6191"/>
    <w:rsid w:val="00EB62AA"/>
    <w:rsid w:val="00EC0747"/>
    <w:rsid w:val="00EC5054"/>
    <w:rsid w:val="00ED0921"/>
    <w:rsid w:val="00ED0B7F"/>
    <w:rsid w:val="00ED1046"/>
    <w:rsid w:val="00ED4E2E"/>
    <w:rsid w:val="00EE7DF7"/>
    <w:rsid w:val="00F05083"/>
    <w:rsid w:val="00F10E16"/>
    <w:rsid w:val="00F1448D"/>
    <w:rsid w:val="00F17894"/>
    <w:rsid w:val="00F20E70"/>
    <w:rsid w:val="00F22C28"/>
    <w:rsid w:val="00F43475"/>
    <w:rsid w:val="00F473EF"/>
    <w:rsid w:val="00F60D50"/>
    <w:rsid w:val="00F621EC"/>
    <w:rsid w:val="00F73BBD"/>
    <w:rsid w:val="00F76B7E"/>
    <w:rsid w:val="00F8483B"/>
    <w:rsid w:val="00FA4BF3"/>
    <w:rsid w:val="00FE4BDA"/>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1021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DE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73E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CA"/>
    </w:rPr>
  </w:style>
  <w:style w:type="paragraph" w:styleId="Heading3">
    <w:name w:val="heading 3"/>
    <w:basedOn w:val="Normal"/>
    <w:link w:val="Heading3Char"/>
    <w:uiPriority w:val="9"/>
    <w:qFormat/>
    <w:rsid w:val="002D02A8"/>
    <w:pPr>
      <w:spacing w:before="100" w:beforeAutospacing="1" w:after="100" w:afterAutospacing="1"/>
      <w:outlineLvl w:val="2"/>
    </w:pPr>
    <w:rPr>
      <w:rFonts w:eastAsia="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02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02A8"/>
    <w:pPr>
      <w:spacing w:before="100" w:beforeAutospacing="1" w:after="100" w:afterAutospacing="1"/>
    </w:pPr>
    <w:rPr>
      <w:rFonts w:eastAsia="Times New Roman"/>
      <w:lang w:val="en-CA"/>
    </w:rPr>
  </w:style>
  <w:style w:type="character" w:styleId="Hyperlink">
    <w:name w:val="Hyperlink"/>
    <w:basedOn w:val="DefaultParagraphFont"/>
    <w:uiPriority w:val="99"/>
    <w:unhideWhenUsed/>
    <w:rsid w:val="002D02A8"/>
    <w:rPr>
      <w:color w:val="0000FF"/>
      <w:u w:val="single"/>
    </w:rPr>
  </w:style>
  <w:style w:type="paragraph" w:styleId="HTMLPreformatted">
    <w:name w:val="HTML Preformatted"/>
    <w:basedOn w:val="Normal"/>
    <w:link w:val="HTMLPreformattedChar"/>
    <w:uiPriority w:val="99"/>
    <w:semiHidden/>
    <w:unhideWhenUsed/>
    <w:rsid w:val="00DD5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DD567E"/>
    <w:rPr>
      <w:rFonts w:ascii="Courier New" w:eastAsia="Times New Roman" w:hAnsi="Courier New" w:cs="Courier New"/>
      <w:sz w:val="20"/>
      <w:szCs w:val="20"/>
    </w:rPr>
  </w:style>
  <w:style w:type="paragraph" w:styleId="ListParagraph">
    <w:name w:val="List Paragraph"/>
    <w:basedOn w:val="Normal"/>
    <w:uiPriority w:val="34"/>
    <w:qFormat/>
    <w:rsid w:val="00D467D4"/>
    <w:pPr>
      <w:spacing w:after="200" w:line="276" w:lineRule="auto"/>
      <w:ind w:left="720"/>
      <w:contextualSpacing/>
    </w:pPr>
    <w:rPr>
      <w:rFonts w:asciiTheme="minorHAnsi" w:hAnsiTheme="minorHAnsi" w:cstheme="minorBidi"/>
      <w:sz w:val="22"/>
      <w:szCs w:val="22"/>
      <w:lang w:val="en-CA"/>
    </w:rPr>
  </w:style>
  <w:style w:type="character" w:customStyle="1" w:styleId="outlinetitle">
    <w:name w:val="outline_title"/>
    <w:basedOn w:val="DefaultParagraphFont"/>
    <w:rsid w:val="00916C18"/>
  </w:style>
  <w:style w:type="paragraph" w:styleId="Header">
    <w:name w:val="header"/>
    <w:basedOn w:val="Normal"/>
    <w:link w:val="HeaderChar"/>
    <w:uiPriority w:val="99"/>
    <w:unhideWhenUsed/>
    <w:rsid w:val="00973722"/>
    <w:pPr>
      <w:pBdr>
        <w:bottom w:val="single" w:sz="6" w:space="1" w:color="auto"/>
      </w:pBdr>
      <w:tabs>
        <w:tab w:val="center" w:pos="4153"/>
        <w:tab w:val="right" w:pos="8306"/>
      </w:tabs>
      <w:snapToGrid w:val="0"/>
      <w:spacing w:after="200"/>
      <w:jc w:val="center"/>
    </w:pPr>
    <w:rPr>
      <w:rFonts w:asciiTheme="minorHAnsi" w:hAnsiTheme="minorHAnsi" w:cstheme="minorBidi"/>
      <w:sz w:val="18"/>
      <w:szCs w:val="18"/>
      <w:lang w:val="en-CA"/>
    </w:rPr>
  </w:style>
  <w:style w:type="character" w:customStyle="1" w:styleId="HeaderChar">
    <w:name w:val="Header Char"/>
    <w:basedOn w:val="DefaultParagraphFont"/>
    <w:link w:val="Header"/>
    <w:uiPriority w:val="99"/>
    <w:rsid w:val="00973722"/>
    <w:rPr>
      <w:sz w:val="18"/>
      <w:szCs w:val="18"/>
    </w:rPr>
  </w:style>
  <w:style w:type="paragraph" w:styleId="Footer">
    <w:name w:val="footer"/>
    <w:basedOn w:val="Normal"/>
    <w:link w:val="FooterChar"/>
    <w:uiPriority w:val="99"/>
    <w:unhideWhenUsed/>
    <w:rsid w:val="00973722"/>
    <w:pPr>
      <w:tabs>
        <w:tab w:val="center" w:pos="4153"/>
        <w:tab w:val="right" w:pos="8306"/>
      </w:tabs>
      <w:snapToGrid w:val="0"/>
      <w:spacing w:after="200"/>
    </w:pPr>
    <w:rPr>
      <w:rFonts w:asciiTheme="minorHAnsi" w:hAnsiTheme="minorHAnsi" w:cstheme="minorBidi"/>
      <w:sz w:val="18"/>
      <w:szCs w:val="18"/>
      <w:lang w:val="en-CA"/>
    </w:rPr>
  </w:style>
  <w:style w:type="character" w:customStyle="1" w:styleId="FooterChar">
    <w:name w:val="Footer Char"/>
    <w:basedOn w:val="DefaultParagraphFont"/>
    <w:link w:val="Footer"/>
    <w:uiPriority w:val="99"/>
    <w:rsid w:val="00973722"/>
    <w:rPr>
      <w:sz w:val="18"/>
      <w:szCs w:val="18"/>
    </w:rPr>
  </w:style>
  <w:style w:type="character" w:styleId="FollowedHyperlink">
    <w:name w:val="FollowedHyperlink"/>
    <w:basedOn w:val="DefaultParagraphFont"/>
    <w:uiPriority w:val="99"/>
    <w:semiHidden/>
    <w:unhideWhenUsed/>
    <w:rsid w:val="00763CF0"/>
    <w:rPr>
      <w:color w:val="800080" w:themeColor="followedHyperlink"/>
      <w:u w:val="single"/>
    </w:rPr>
  </w:style>
  <w:style w:type="character" w:customStyle="1" w:styleId="Heading1Char">
    <w:name w:val="Heading 1 Char"/>
    <w:basedOn w:val="DefaultParagraphFont"/>
    <w:link w:val="Heading1"/>
    <w:uiPriority w:val="9"/>
    <w:rsid w:val="00F473EF"/>
    <w:rPr>
      <w:rFonts w:asciiTheme="majorHAnsi" w:eastAsiaTheme="majorEastAsia" w:hAnsiTheme="majorHAnsi" w:cstheme="majorBidi"/>
      <w:color w:val="365F91" w:themeColor="accent1" w:themeShade="BF"/>
      <w:sz w:val="32"/>
      <w:szCs w:val="32"/>
    </w:rPr>
  </w:style>
  <w:style w:type="paragraph" w:customStyle="1" w:styleId="p1">
    <w:name w:val="p1"/>
    <w:basedOn w:val="Normal"/>
    <w:rsid w:val="00A7735A"/>
    <w:rPr>
      <w:rFonts w:ascii="Cambria" w:hAnsi="Cambria"/>
      <w:sz w:val="17"/>
      <w:szCs w:val="17"/>
    </w:rPr>
  </w:style>
  <w:style w:type="character" w:customStyle="1" w:styleId="apple-converted-space">
    <w:name w:val="apple-converted-space"/>
    <w:basedOn w:val="DefaultParagraphFont"/>
    <w:rsid w:val="00A7735A"/>
  </w:style>
  <w:style w:type="character" w:customStyle="1" w:styleId="UnresolvedMention">
    <w:name w:val="Unresolved Mention"/>
    <w:basedOn w:val="DefaultParagraphFont"/>
    <w:uiPriority w:val="99"/>
    <w:rsid w:val="00342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6705">
      <w:bodyDiv w:val="1"/>
      <w:marLeft w:val="0"/>
      <w:marRight w:val="0"/>
      <w:marTop w:val="0"/>
      <w:marBottom w:val="0"/>
      <w:divBdr>
        <w:top w:val="none" w:sz="0" w:space="0" w:color="auto"/>
        <w:left w:val="none" w:sz="0" w:space="0" w:color="auto"/>
        <w:bottom w:val="none" w:sz="0" w:space="0" w:color="auto"/>
        <w:right w:val="none" w:sz="0" w:space="0" w:color="auto"/>
      </w:divBdr>
    </w:div>
    <w:div w:id="215507861">
      <w:bodyDiv w:val="1"/>
      <w:marLeft w:val="0"/>
      <w:marRight w:val="0"/>
      <w:marTop w:val="0"/>
      <w:marBottom w:val="0"/>
      <w:divBdr>
        <w:top w:val="none" w:sz="0" w:space="0" w:color="auto"/>
        <w:left w:val="none" w:sz="0" w:space="0" w:color="auto"/>
        <w:bottom w:val="none" w:sz="0" w:space="0" w:color="auto"/>
        <w:right w:val="none" w:sz="0" w:space="0" w:color="auto"/>
      </w:divBdr>
    </w:div>
    <w:div w:id="232546148">
      <w:bodyDiv w:val="1"/>
      <w:marLeft w:val="0"/>
      <w:marRight w:val="0"/>
      <w:marTop w:val="0"/>
      <w:marBottom w:val="0"/>
      <w:divBdr>
        <w:top w:val="none" w:sz="0" w:space="0" w:color="auto"/>
        <w:left w:val="none" w:sz="0" w:space="0" w:color="auto"/>
        <w:bottom w:val="none" w:sz="0" w:space="0" w:color="auto"/>
        <w:right w:val="none" w:sz="0" w:space="0" w:color="auto"/>
      </w:divBdr>
    </w:div>
    <w:div w:id="262543348">
      <w:bodyDiv w:val="1"/>
      <w:marLeft w:val="0"/>
      <w:marRight w:val="0"/>
      <w:marTop w:val="0"/>
      <w:marBottom w:val="0"/>
      <w:divBdr>
        <w:top w:val="none" w:sz="0" w:space="0" w:color="auto"/>
        <w:left w:val="none" w:sz="0" w:space="0" w:color="auto"/>
        <w:bottom w:val="none" w:sz="0" w:space="0" w:color="auto"/>
        <w:right w:val="none" w:sz="0" w:space="0" w:color="auto"/>
      </w:divBdr>
    </w:div>
    <w:div w:id="290477046">
      <w:bodyDiv w:val="1"/>
      <w:marLeft w:val="0"/>
      <w:marRight w:val="0"/>
      <w:marTop w:val="0"/>
      <w:marBottom w:val="0"/>
      <w:divBdr>
        <w:top w:val="none" w:sz="0" w:space="0" w:color="auto"/>
        <w:left w:val="none" w:sz="0" w:space="0" w:color="auto"/>
        <w:bottom w:val="none" w:sz="0" w:space="0" w:color="auto"/>
        <w:right w:val="none" w:sz="0" w:space="0" w:color="auto"/>
      </w:divBdr>
    </w:div>
    <w:div w:id="323240700">
      <w:bodyDiv w:val="1"/>
      <w:marLeft w:val="0"/>
      <w:marRight w:val="0"/>
      <w:marTop w:val="0"/>
      <w:marBottom w:val="0"/>
      <w:divBdr>
        <w:top w:val="none" w:sz="0" w:space="0" w:color="auto"/>
        <w:left w:val="none" w:sz="0" w:space="0" w:color="auto"/>
        <w:bottom w:val="none" w:sz="0" w:space="0" w:color="auto"/>
        <w:right w:val="none" w:sz="0" w:space="0" w:color="auto"/>
      </w:divBdr>
    </w:div>
    <w:div w:id="366758452">
      <w:bodyDiv w:val="1"/>
      <w:marLeft w:val="0"/>
      <w:marRight w:val="0"/>
      <w:marTop w:val="0"/>
      <w:marBottom w:val="0"/>
      <w:divBdr>
        <w:top w:val="none" w:sz="0" w:space="0" w:color="auto"/>
        <w:left w:val="none" w:sz="0" w:space="0" w:color="auto"/>
        <w:bottom w:val="none" w:sz="0" w:space="0" w:color="auto"/>
        <w:right w:val="none" w:sz="0" w:space="0" w:color="auto"/>
      </w:divBdr>
      <w:divsChild>
        <w:div w:id="984629009">
          <w:marLeft w:val="0"/>
          <w:marRight w:val="0"/>
          <w:marTop w:val="0"/>
          <w:marBottom w:val="0"/>
          <w:divBdr>
            <w:top w:val="none" w:sz="0" w:space="0" w:color="auto"/>
            <w:left w:val="none" w:sz="0" w:space="0" w:color="auto"/>
            <w:bottom w:val="none" w:sz="0" w:space="0" w:color="auto"/>
            <w:right w:val="none" w:sz="0" w:space="0" w:color="auto"/>
          </w:divBdr>
        </w:div>
      </w:divsChild>
    </w:div>
    <w:div w:id="395054459">
      <w:bodyDiv w:val="1"/>
      <w:marLeft w:val="0"/>
      <w:marRight w:val="0"/>
      <w:marTop w:val="0"/>
      <w:marBottom w:val="0"/>
      <w:divBdr>
        <w:top w:val="none" w:sz="0" w:space="0" w:color="auto"/>
        <w:left w:val="none" w:sz="0" w:space="0" w:color="auto"/>
        <w:bottom w:val="none" w:sz="0" w:space="0" w:color="auto"/>
        <w:right w:val="none" w:sz="0" w:space="0" w:color="auto"/>
      </w:divBdr>
    </w:div>
    <w:div w:id="398094309">
      <w:bodyDiv w:val="1"/>
      <w:marLeft w:val="0"/>
      <w:marRight w:val="0"/>
      <w:marTop w:val="0"/>
      <w:marBottom w:val="0"/>
      <w:divBdr>
        <w:top w:val="none" w:sz="0" w:space="0" w:color="auto"/>
        <w:left w:val="none" w:sz="0" w:space="0" w:color="auto"/>
        <w:bottom w:val="none" w:sz="0" w:space="0" w:color="auto"/>
        <w:right w:val="none" w:sz="0" w:space="0" w:color="auto"/>
      </w:divBdr>
    </w:div>
    <w:div w:id="419179355">
      <w:bodyDiv w:val="1"/>
      <w:marLeft w:val="0"/>
      <w:marRight w:val="0"/>
      <w:marTop w:val="0"/>
      <w:marBottom w:val="0"/>
      <w:divBdr>
        <w:top w:val="none" w:sz="0" w:space="0" w:color="auto"/>
        <w:left w:val="none" w:sz="0" w:space="0" w:color="auto"/>
        <w:bottom w:val="none" w:sz="0" w:space="0" w:color="auto"/>
        <w:right w:val="none" w:sz="0" w:space="0" w:color="auto"/>
      </w:divBdr>
    </w:div>
    <w:div w:id="548154125">
      <w:bodyDiv w:val="1"/>
      <w:marLeft w:val="0"/>
      <w:marRight w:val="0"/>
      <w:marTop w:val="0"/>
      <w:marBottom w:val="0"/>
      <w:divBdr>
        <w:top w:val="none" w:sz="0" w:space="0" w:color="auto"/>
        <w:left w:val="none" w:sz="0" w:space="0" w:color="auto"/>
        <w:bottom w:val="none" w:sz="0" w:space="0" w:color="auto"/>
        <w:right w:val="none" w:sz="0" w:space="0" w:color="auto"/>
      </w:divBdr>
    </w:div>
    <w:div w:id="704603041">
      <w:bodyDiv w:val="1"/>
      <w:marLeft w:val="0"/>
      <w:marRight w:val="0"/>
      <w:marTop w:val="0"/>
      <w:marBottom w:val="0"/>
      <w:divBdr>
        <w:top w:val="none" w:sz="0" w:space="0" w:color="auto"/>
        <w:left w:val="none" w:sz="0" w:space="0" w:color="auto"/>
        <w:bottom w:val="none" w:sz="0" w:space="0" w:color="auto"/>
        <w:right w:val="none" w:sz="0" w:space="0" w:color="auto"/>
      </w:divBdr>
    </w:div>
    <w:div w:id="746464367">
      <w:bodyDiv w:val="1"/>
      <w:marLeft w:val="0"/>
      <w:marRight w:val="0"/>
      <w:marTop w:val="0"/>
      <w:marBottom w:val="0"/>
      <w:divBdr>
        <w:top w:val="none" w:sz="0" w:space="0" w:color="auto"/>
        <w:left w:val="none" w:sz="0" w:space="0" w:color="auto"/>
        <w:bottom w:val="none" w:sz="0" w:space="0" w:color="auto"/>
        <w:right w:val="none" w:sz="0" w:space="0" w:color="auto"/>
      </w:divBdr>
    </w:div>
    <w:div w:id="749153940">
      <w:bodyDiv w:val="1"/>
      <w:marLeft w:val="0"/>
      <w:marRight w:val="0"/>
      <w:marTop w:val="0"/>
      <w:marBottom w:val="0"/>
      <w:divBdr>
        <w:top w:val="none" w:sz="0" w:space="0" w:color="auto"/>
        <w:left w:val="none" w:sz="0" w:space="0" w:color="auto"/>
        <w:bottom w:val="none" w:sz="0" w:space="0" w:color="auto"/>
        <w:right w:val="none" w:sz="0" w:space="0" w:color="auto"/>
      </w:divBdr>
    </w:div>
    <w:div w:id="767503654">
      <w:bodyDiv w:val="1"/>
      <w:marLeft w:val="0"/>
      <w:marRight w:val="0"/>
      <w:marTop w:val="0"/>
      <w:marBottom w:val="0"/>
      <w:divBdr>
        <w:top w:val="none" w:sz="0" w:space="0" w:color="auto"/>
        <w:left w:val="none" w:sz="0" w:space="0" w:color="auto"/>
        <w:bottom w:val="none" w:sz="0" w:space="0" w:color="auto"/>
        <w:right w:val="none" w:sz="0" w:space="0" w:color="auto"/>
      </w:divBdr>
    </w:div>
    <w:div w:id="772671853">
      <w:bodyDiv w:val="1"/>
      <w:marLeft w:val="0"/>
      <w:marRight w:val="0"/>
      <w:marTop w:val="0"/>
      <w:marBottom w:val="0"/>
      <w:divBdr>
        <w:top w:val="none" w:sz="0" w:space="0" w:color="auto"/>
        <w:left w:val="none" w:sz="0" w:space="0" w:color="auto"/>
        <w:bottom w:val="none" w:sz="0" w:space="0" w:color="auto"/>
        <w:right w:val="none" w:sz="0" w:space="0" w:color="auto"/>
      </w:divBdr>
    </w:div>
    <w:div w:id="776215574">
      <w:bodyDiv w:val="1"/>
      <w:marLeft w:val="0"/>
      <w:marRight w:val="0"/>
      <w:marTop w:val="0"/>
      <w:marBottom w:val="0"/>
      <w:divBdr>
        <w:top w:val="none" w:sz="0" w:space="0" w:color="auto"/>
        <w:left w:val="none" w:sz="0" w:space="0" w:color="auto"/>
        <w:bottom w:val="none" w:sz="0" w:space="0" w:color="auto"/>
        <w:right w:val="none" w:sz="0" w:space="0" w:color="auto"/>
      </w:divBdr>
    </w:div>
    <w:div w:id="781875775">
      <w:bodyDiv w:val="1"/>
      <w:marLeft w:val="0"/>
      <w:marRight w:val="0"/>
      <w:marTop w:val="0"/>
      <w:marBottom w:val="0"/>
      <w:divBdr>
        <w:top w:val="none" w:sz="0" w:space="0" w:color="auto"/>
        <w:left w:val="none" w:sz="0" w:space="0" w:color="auto"/>
        <w:bottom w:val="none" w:sz="0" w:space="0" w:color="auto"/>
        <w:right w:val="none" w:sz="0" w:space="0" w:color="auto"/>
      </w:divBdr>
    </w:div>
    <w:div w:id="911811171">
      <w:bodyDiv w:val="1"/>
      <w:marLeft w:val="0"/>
      <w:marRight w:val="0"/>
      <w:marTop w:val="0"/>
      <w:marBottom w:val="0"/>
      <w:divBdr>
        <w:top w:val="none" w:sz="0" w:space="0" w:color="auto"/>
        <w:left w:val="none" w:sz="0" w:space="0" w:color="auto"/>
        <w:bottom w:val="none" w:sz="0" w:space="0" w:color="auto"/>
        <w:right w:val="none" w:sz="0" w:space="0" w:color="auto"/>
      </w:divBdr>
    </w:div>
    <w:div w:id="936644635">
      <w:bodyDiv w:val="1"/>
      <w:marLeft w:val="0"/>
      <w:marRight w:val="0"/>
      <w:marTop w:val="0"/>
      <w:marBottom w:val="0"/>
      <w:divBdr>
        <w:top w:val="none" w:sz="0" w:space="0" w:color="auto"/>
        <w:left w:val="none" w:sz="0" w:space="0" w:color="auto"/>
        <w:bottom w:val="none" w:sz="0" w:space="0" w:color="auto"/>
        <w:right w:val="none" w:sz="0" w:space="0" w:color="auto"/>
      </w:divBdr>
    </w:div>
    <w:div w:id="945968599">
      <w:bodyDiv w:val="1"/>
      <w:marLeft w:val="0"/>
      <w:marRight w:val="0"/>
      <w:marTop w:val="0"/>
      <w:marBottom w:val="0"/>
      <w:divBdr>
        <w:top w:val="none" w:sz="0" w:space="0" w:color="auto"/>
        <w:left w:val="none" w:sz="0" w:space="0" w:color="auto"/>
        <w:bottom w:val="none" w:sz="0" w:space="0" w:color="auto"/>
        <w:right w:val="none" w:sz="0" w:space="0" w:color="auto"/>
      </w:divBdr>
    </w:div>
    <w:div w:id="959456729">
      <w:bodyDiv w:val="1"/>
      <w:marLeft w:val="0"/>
      <w:marRight w:val="0"/>
      <w:marTop w:val="0"/>
      <w:marBottom w:val="0"/>
      <w:divBdr>
        <w:top w:val="none" w:sz="0" w:space="0" w:color="auto"/>
        <w:left w:val="none" w:sz="0" w:space="0" w:color="auto"/>
        <w:bottom w:val="none" w:sz="0" w:space="0" w:color="auto"/>
        <w:right w:val="none" w:sz="0" w:space="0" w:color="auto"/>
      </w:divBdr>
    </w:div>
    <w:div w:id="969241877">
      <w:bodyDiv w:val="1"/>
      <w:marLeft w:val="0"/>
      <w:marRight w:val="0"/>
      <w:marTop w:val="0"/>
      <w:marBottom w:val="0"/>
      <w:divBdr>
        <w:top w:val="none" w:sz="0" w:space="0" w:color="auto"/>
        <w:left w:val="none" w:sz="0" w:space="0" w:color="auto"/>
        <w:bottom w:val="none" w:sz="0" w:space="0" w:color="auto"/>
        <w:right w:val="none" w:sz="0" w:space="0" w:color="auto"/>
      </w:divBdr>
      <w:divsChild>
        <w:div w:id="1863861918">
          <w:marLeft w:val="0"/>
          <w:marRight w:val="0"/>
          <w:marTop w:val="0"/>
          <w:marBottom w:val="0"/>
          <w:divBdr>
            <w:top w:val="none" w:sz="0" w:space="0" w:color="auto"/>
            <w:left w:val="none" w:sz="0" w:space="0" w:color="auto"/>
            <w:bottom w:val="none" w:sz="0" w:space="0" w:color="auto"/>
            <w:right w:val="none" w:sz="0" w:space="0" w:color="auto"/>
          </w:divBdr>
        </w:div>
      </w:divsChild>
    </w:div>
    <w:div w:id="1024601395">
      <w:bodyDiv w:val="1"/>
      <w:marLeft w:val="0"/>
      <w:marRight w:val="0"/>
      <w:marTop w:val="0"/>
      <w:marBottom w:val="0"/>
      <w:divBdr>
        <w:top w:val="none" w:sz="0" w:space="0" w:color="auto"/>
        <w:left w:val="none" w:sz="0" w:space="0" w:color="auto"/>
        <w:bottom w:val="none" w:sz="0" w:space="0" w:color="auto"/>
        <w:right w:val="none" w:sz="0" w:space="0" w:color="auto"/>
      </w:divBdr>
    </w:div>
    <w:div w:id="1049568045">
      <w:bodyDiv w:val="1"/>
      <w:marLeft w:val="0"/>
      <w:marRight w:val="0"/>
      <w:marTop w:val="0"/>
      <w:marBottom w:val="0"/>
      <w:divBdr>
        <w:top w:val="none" w:sz="0" w:space="0" w:color="auto"/>
        <w:left w:val="none" w:sz="0" w:space="0" w:color="auto"/>
        <w:bottom w:val="none" w:sz="0" w:space="0" w:color="auto"/>
        <w:right w:val="none" w:sz="0" w:space="0" w:color="auto"/>
      </w:divBdr>
    </w:div>
    <w:div w:id="1059740973">
      <w:bodyDiv w:val="1"/>
      <w:marLeft w:val="0"/>
      <w:marRight w:val="0"/>
      <w:marTop w:val="0"/>
      <w:marBottom w:val="0"/>
      <w:divBdr>
        <w:top w:val="none" w:sz="0" w:space="0" w:color="auto"/>
        <w:left w:val="none" w:sz="0" w:space="0" w:color="auto"/>
        <w:bottom w:val="none" w:sz="0" w:space="0" w:color="auto"/>
        <w:right w:val="none" w:sz="0" w:space="0" w:color="auto"/>
      </w:divBdr>
    </w:div>
    <w:div w:id="1106392520">
      <w:bodyDiv w:val="1"/>
      <w:marLeft w:val="0"/>
      <w:marRight w:val="0"/>
      <w:marTop w:val="0"/>
      <w:marBottom w:val="0"/>
      <w:divBdr>
        <w:top w:val="none" w:sz="0" w:space="0" w:color="auto"/>
        <w:left w:val="none" w:sz="0" w:space="0" w:color="auto"/>
        <w:bottom w:val="none" w:sz="0" w:space="0" w:color="auto"/>
        <w:right w:val="none" w:sz="0" w:space="0" w:color="auto"/>
      </w:divBdr>
    </w:div>
    <w:div w:id="1137333089">
      <w:bodyDiv w:val="1"/>
      <w:marLeft w:val="0"/>
      <w:marRight w:val="0"/>
      <w:marTop w:val="0"/>
      <w:marBottom w:val="0"/>
      <w:divBdr>
        <w:top w:val="none" w:sz="0" w:space="0" w:color="auto"/>
        <w:left w:val="none" w:sz="0" w:space="0" w:color="auto"/>
        <w:bottom w:val="none" w:sz="0" w:space="0" w:color="auto"/>
        <w:right w:val="none" w:sz="0" w:space="0" w:color="auto"/>
      </w:divBdr>
    </w:div>
    <w:div w:id="1140076256">
      <w:bodyDiv w:val="1"/>
      <w:marLeft w:val="0"/>
      <w:marRight w:val="0"/>
      <w:marTop w:val="0"/>
      <w:marBottom w:val="0"/>
      <w:divBdr>
        <w:top w:val="none" w:sz="0" w:space="0" w:color="auto"/>
        <w:left w:val="none" w:sz="0" w:space="0" w:color="auto"/>
        <w:bottom w:val="none" w:sz="0" w:space="0" w:color="auto"/>
        <w:right w:val="none" w:sz="0" w:space="0" w:color="auto"/>
      </w:divBdr>
    </w:div>
    <w:div w:id="1185679166">
      <w:bodyDiv w:val="1"/>
      <w:marLeft w:val="0"/>
      <w:marRight w:val="0"/>
      <w:marTop w:val="0"/>
      <w:marBottom w:val="0"/>
      <w:divBdr>
        <w:top w:val="none" w:sz="0" w:space="0" w:color="auto"/>
        <w:left w:val="none" w:sz="0" w:space="0" w:color="auto"/>
        <w:bottom w:val="none" w:sz="0" w:space="0" w:color="auto"/>
        <w:right w:val="none" w:sz="0" w:space="0" w:color="auto"/>
      </w:divBdr>
    </w:div>
    <w:div w:id="1220870720">
      <w:bodyDiv w:val="1"/>
      <w:marLeft w:val="0"/>
      <w:marRight w:val="0"/>
      <w:marTop w:val="0"/>
      <w:marBottom w:val="0"/>
      <w:divBdr>
        <w:top w:val="none" w:sz="0" w:space="0" w:color="auto"/>
        <w:left w:val="none" w:sz="0" w:space="0" w:color="auto"/>
        <w:bottom w:val="none" w:sz="0" w:space="0" w:color="auto"/>
        <w:right w:val="none" w:sz="0" w:space="0" w:color="auto"/>
      </w:divBdr>
    </w:div>
    <w:div w:id="1236861668">
      <w:bodyDiv w:val="1"/>
      <w:marLeft w:val="0"/>
      <w:marRight w:val="0"/>
      <w:marTop w:val="0"/>
      <w:marBottom w:val="0"/>
      <w:divBdr>
        <w:top w:val="none" w:sz="0" w:space="0" w:color="auto"/>
        <w:left w:val="none" w:sz="0" w:space="0" w:color="auto"/>
        <w:bottom w:val="none" w:sz="0" w:space="0" w:color="auto"/>
        <w:right w:val="none" w:sz="0" w:space="0" w:color="auto"/>
      </w:divBdr>
    </w:div>
    <w:div w:id="1468744478">
      <w:bodyDiv w:val="1"/>
      <w:marLeft w:val="0"/>
      <w:marRight w:val="0"/>
      <w:marTop w:val="0"/>
      <w:marBottom w:val="0"/>
      <w:divBdr>
        <w:top w:val="none" w:sz="0" w:space="0" w:color="auto"/>
        <w:left w:val="none" w:sz="0" w:space="0" w:color="auto"/>
        <w:bottom w:val="none" w:sz="0" w:space="0" w:color="auto"/>
        <w:right w:val="none" w:sz="0" w:space="0" w:color="auto"/>
      </w:divBdr>
    </w:div>
    <w:div w:id="1553228507">
      <w:bodyDiv w:val="1"/>
      <w:marLeft w:val="0"/>
      <w:marRight w:val="0"/>
      <w:marTop w:val="0"/>
      <w:marBottom w:val="0"/>
      <w:divBdr>
        <w:top w:val="none" w:sz="0" w:space="0" w:color="auto"/>
        <w:left w:val="none" w:sz="0" w:space="0" w:color="auto"/>
        <w:bottom w:val="none" w:sz="0" w:space="0" w:color="auto"/>
        <w:right w:val="none" w:sz="0" w:space="0" w:color="auto"/>
      </w:divBdr>
    </w:div>
    <w:div w:id="1582522040">
      <w:bodyDiv w:val="1"/>
      <w:marLeft w:val="0"/>
      <w:marRight w:val="0"/>
      <w:marTop w:val="0"/>
      <w:marBottom w:val="0"/>
      <w:divBdr>
        <w:top w:val="none" w:sz="0" w:space="0" w:color="auto"/>
        <w:left w:val="none" w:sz="0" w:space="0" w:color="auto"/>
        <w:bottom w:val="none" w:sz="0" w:space="0" w:color="auto"/>
        <w:right w:val="none" w:sz="0" w:space="0" w:color="auto"/>
      </w:divBdr>
    </w:div>
    <w:div w:id="1587688292">
      <w:bodyDiv w:val="1"/>
      <w:marLeft w:val="0"/>
      <w:marRight w:val="0"/>
      <w:marTop w:val="0"/>
      <w:marBottom w:val="0"/>
      <w:divBdr>
        <w:top w:val="none" w:sz="0" w:space="0" w:color="auto"/>
        <w:left w:val="none" w:sz="0" w:space="0" w:color="auto"/>
        <w:bottom w:val="none" w:sz="0" w:space="0" w:color="auto"/>
        <w:right w:val="none" w:sz="0" w:space="0" w:color="auto"/>
      </w:divBdr>
    </w:div>
    <w:div w:id="1599872942">
      <w:bodyDiv w:val="1"/>
      <w:marLeft w:val="0"/>
      <w:marRight w:val="0"/>
      <w:marTop w:val="0"/>
      <w:marBottom w:val="0"/>
      <w:divBdr>
        <w:top w:val="none" w:sz="0" w:space="0" w:color="auto"/>
        <w:left w:val="none" w:sz="0" w:space="0" w:color="auto"/>
        <w:bottom w:val="none" w:sz="0" w:space="0" w:color="auto"/>
        <w:right w:val="none" w:sz="0" w:space="0" w:color="auto"/>
      </w:divBdr>
    </w:div>
    <w:div w:id="1613395856">
      <w:bodyDiv w:val="1"/>
      <w:marLeft w:val="0"/>
      <w:marRight w:val="0"/>
      <w:marTop w:val="0"/>
      <w:marBottom w:val="0"/>
      <w:divBdr>
        <w:top w:val="none" w:sz="0" w:space="0" w:color="auto"/>
        <w:left w:val="none" w:sz="0" w:space="0" w:color="auto"/>
        <w:bottom w:val="none" w:sz="0" w:space="0" w:color="auto"/>
        <w:right w:val="none" w:sz="0" w:space="0" w:color="auto"/>
      </w:divBdr>
    </w:div>
    <w:div w:id="1656640491">
      <w:bodyDiv w:val="1"/>
      <w:marLeft w:val="0"/>
      <w:marRight w:val="0"/>
      <w:marTop w:val="0"/>
      <w:marBottom w:val="0"/>
      <w:divBdr>
        <w:top w:val="none" w:sz="0" w:space="0" w:color="auto"/>
        <w:left w:val="none" w:sz="0" w:space="0" w:color="auto"/>
        <w:bottom w:val="none" w:sz="0" w:space="0" w:color="auto"/>
        <w:right w:val="none" w:sz="0" w:space="0" w:color="auto"/>
      </w:divBdr>
    </w:div>
    <w:div w:id="1678845391">
      <w:bodyDiv w:val="1"/>
      <w:marLeft w:val="0"/>
      <w:marRight w:val="0"/>
      <w:marTop w:val="0"/>
      <w:marBottom w:val="0"/>
      <w:divBdr>
        <w:top w:val="none" w:sz="0" w:space="0" w:color="auto"/>
        <w:left w:val="none" w:sz="0" w:space="0" w:color="auto"/>
        <w:bottom w:val="none" w:sz="0" w:space="0" w:color="auto"/>
        <w:right w:val="none" w:sz="0" w:space="0" w:color="auto"/>
      </w:divBdr>
    </w:div>
    <w:div w:id="1689134183">
      <w:bodyDiv w:val="1"/>
      <w:marLeft w:val="0"/>
      <w:marRight w:val="0"/>
      <w:marTop w:val="0"/>
      <w:marBottom w:val="0"/>
      <w:divBdr>
        <w:top w:val="none" w:sz="0" w:space="0" w:color="auto"/>
        <w:left w:val="none" w:sz="0" w:space="0" w:color="auto"/>
        <w:bottom w:val="none" w:sz="0" w:space="0" w:color="auto"/>
        <w:right w:val="none" w:sz="0" w:space="0" w:color="auto"/>
      </w:divBdr>
    </w:div>
    <w:div w:id="1725907213">
      <w:bodyDiv w:val="1"/>
      <w:marLeft w:val="0"/>
      <w:marRight w:val="0"/>
      <w:marTop w:val="0"/>
      <w:marBottom w:val="0"/>
      <w:divBdr>
        <w:top w:val="none" w:sz="0" w:space="0" w:color="auto"/>
        <w:left w:val="none" w:sz="0" w:space="0" w:color="auto"/>
        <w:bottom w:val="none" w:sz="0" w:space="0" w:color="auto"/>
        <w:right w:val="none" w:sz="0" w:space="0" w:color="auto"/>
      </w:divBdr>
    </w:div>
    <w:div w:id="1797869341">
      <w:bodyDiv w:val="1"/>
      <w:marLeft w:val="0"/>
      <w:marRight w:val="0"/>
      <w:marTop w:val="0"/>
      <w:marBottom w:val="0"/>
      <w:divBdr>
        <w:top w:val="none" w:sz="0" w:space="0" w:color="auto"/>
        <w:left w:val="none" w:sz="0" w:space="0" w:color="auto"/>
        <w:bottom w:val="none" w:sz="0" w:space="0" w:color="auto"/>
        <w:right w:val="none" w:sz="0" w:space="0" w:color="auto"/>
      </w:divBdr>
    </w:div>
    <w:div w:id="1950382995">
      <w:bodyDiv w:val="1"/>
      <w:marLeft w:val="0"/>
      <w:marRight w:val="0"/>
      <w:marTop w:val="0"/>
      <w:marBottom w:val="0"/>
      <w:divBdr>
        <w:top w:val="none" w:sz="0" w:space="0" w:color="auto"/>
        <w:left w:val="none" w:sz="0" w:space="0" w:color="auto"/>
        <w:bottom w:val="none" w:sz="0" w:space="0" w:color="auto"/>
        <w:right w:val="none" w:sz="0" w:space="0" w:color="auto"/>
      </w:divBdr>
    </w:div>
    <w:div w:id="1984263712">
      <w:bodyDiv w:val="1"/>
      <w:marLeft w:val="0"/>
      <w:marRight w:val="0"/>
      <w:marTop w:val="0"/>
      <w:marBottom w:val="0"/>
      <w:divBdr>
        <w:top w:val="none" w:sz="0" w:space="0" w:color="auto"/>
        <w:left w:val="none" w:sz="0" w:space="0" w:color="auto"/>
        <w:bottom w:val="none" w:sz="0" w:space="0" w:color="auto"/>
        <w:right w:val="none" w:sz="0" w:space="0" w:color="auto"/>
      </w:divBdr>
    </w:div>
    <w:div w:id="2040738846">
      <w:bodyDiv w:val="1"/>
      <w:marLeft w:val="0"/>
      <w:marRight w:val="0"/>
      <w:marTop w:val="0"/>
      <w:marBottom w:val="0"/>
      <w:divBdr>
        <w:top w:val="none" w:sz="0" w:space="0" w:color="auto"/>
        <w:left w:val="none" w:sz="0" w:space="0" w:color="auto"/>
        <w:bottom w:val="none" w:sz="0" w:space="0" w:color="auto"/>
        <w:right w:val="none" w:sz="0" w:space="0" w:color="auto"/>
      </w:divBdr>
    </w:div>
    <w:div w:id="2047101702">
      <w:bodyDiv w:val="1"/>
      <w:marLeft w:val="0"/>
      <w:marRight w:val="0"/>
      <w:marTop w:val="0"/>
      <w:marBottom w:val="0"/>
      <w:divBdr>
        <w:top w:val="none" w:sz="0" w:space="0" w:color="auto"/>
        <w:left w:val="none" w:sz="0" w:space="0" w:color="auto"/>
        <w:bottom w:val="none" w:sz="0" w:space="0" w:color="auto"/>
        <w:right w:val="none" w:sz="0" w:space="0" w:color="auto"/>
      </w:divBdr>
    </w:div>
    <w:div w:id="214029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mmasewell@cmail.carleton.ca" TargetMode="External"/><Relationship Id="rId20" Type="http://schemas.openxmlformats.org/officeDocument/2006/relationships/hyperlink" Target="http://www.carleton.ca/registrar/for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mathieugleblanc@cmail.carleton.ca" TargetMode="External"/><Relationship Id="rId11" Type="http://schemas.openxmlformats.org/officeDocument/2006/relationships/hyperlink" Target="mailto:raghadrowaida@cmail.carleton.ca" TargetMode="External"/><Relationship Id="rId12" Type="http://schemas.openxmlformats.org/officeDocument/2006/relationships/hyperlink" Target="mailto:yanranguan@cmail.carleton.ca" TargetMode="External"/><Relationship Id="rId13" Type="http://schemas.openxmlformats.org/officeDocument/2006/relationships/image" Target="media/image1.tiff"/><Relationship Id="rId14" Type="http://schemas.openxmlformats.org/officeDocument/2006/relationships/image" Target="media/image2.jpeg"/><Relationship Id="rId15" Type="http://schemas.openxmlformats.org/officeDocument/2006/relationships/hyperlink" Target="mailto:https://carleton.ca/culearn/" TargetMode="External"/><Relationship Id="rId16" Type="http://schemas.openxmlformats.org/officeDocument/2006/relationships/hyperlink" Target="mailto:undergraduate_advisor@scs.carleton.ca" TargetMode="External"/><Relationship Id="rId17" Type="http://schemas.openxmlformats.org/officeDocument/2006/relationships/hyperlink" Target="http://www2.carleton.ca/pmc/new-and-current-students/dates-and-deadlines" TargetMode="External"/><Relationship Id="rId18" Type="http://schemas.openxmlformats.org/officeDocument/2006/relationships/hyperlink" Target="http://www2.carleton.ca/equity/" TargetMode="External"/><Relationship Id="rId19" Type="http://schemas.openxmlformats.org/officeDocument/2006/relationships/hyperlink" Target="http://www2.carleton.ca/equ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amEBennett@cmai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0C1F33-5972-6442-ACED-AA737A40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1083</Words>
  <Characters>6175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Mengchi</dc:creator>
  <cp:lastModifiedBy>Microsoft Office User</cp:lastModifiedBy>
  <cp:revision>4</cp:revision>
  <cp:lastPrinted>2017-09-08T18:29:00Z</cp:lastPrinted>
  <dcterms:created xsi:type="dcterms:W3CDTF">2019-08-30T11:32:00Z</dcterms:created>
  <dcterms:modified xsi:type="dcterms:W3CDTF">2019-09-03T14:43:00Z</dcterms:modified>
</cp:coreProperties>
</file>