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E432" w14:textId="77777777" w:rsidR="00F626CC" w:rsidRPr="00DC2BD5" w:rsidRDefault="00F626CC" w:rsidP="00F626CC">
      <w:pPr>
        <w:spacing w:before="54" w:after="0" w:line="276" w:lineRule="auto"/>
        <w:jc w:val="center"/>
        <w:rPr>
          <w:rFonts w:ascii="Cambria" w:hAnsi="Cambria"/>
          <w:b/>
          <w:bCs/>
          <w:sz w:val="28"/>
          <w:szCs w:val="28"/>
        </w:rPr>
      </w:pPr>
      <w:r w:rsidRPr="00DC2BD5">
        <w:rPr>
          <w:rFonts w:ascii="Cambria" w:hAnsi="Cambria"/>
          <w:b/>
          <w:bCs/>
          <w:sz w:val="28"/>
          <w:szCs w:val="28"/>
        </w:rPr>
        <w:t>PAPER TITLE, FONT TYPE-CAMBRIA, BOLD, FONT SIZE 14</w:t>
      </w:r>
    </w:p>
    <w:p w14:paraId="34E30C76" w14:textId="77777777" w:rsidR="00F626CC" w:rsidRPr="00DC2BD5" w:rsidRDefault="00F626CC" w:rsidP="00F626CC">
      <w:pPr>
        <w:spacing w:before="54" w:after="0" w:line="276" w:lineRule="auto"/>
        <w:jc w:val="center"/>
        <w:rPr>
          <w:rFonts w:ascii="Cambria" w:hAnsi="Cambria"/>
          <w:b/>
          <w:bCs/>
          <w:sz w:val="24"/>
          <w:szCs w:val="24"/>
        </w:rPr>
      </w:pPr>
      <w:r w:rsidRPr="00DC2BD5">
        <w:rPr>
          <w:rFonts w:ascii="Cambria" w:hAnsi="Cambria"/>
          <w:b/>
          <w:bCs/>
          <w:sz w:val="24"/>
          <w:szCs w:val="24"/>
        </w:rPr>
        <w:t xml:space="preserve">First Author </w:t>
      </w:r>
      <w:r w:rsidRPr="00DC2BD5">
        <w:rPr>
          <w:rFonts w:ascii="Cambria" w:hAnsi="Cambria"/>
          <w:b/>
          <w:bCs/>
          <w:sz w:val="24"/>
          <w:szCs w:val="24"/>
          <w:vertAlign w:val="superscript"/>
        </w:rPr>
        <w:t>*1</w:t>
      </w:r>
      <w:r w:rsidRPr="00DC2BD5">
        <w:rPr>
          <w:rFonts w:ascii="Cambria" w:hAnsi="Cambria"/>
          <w:b/>
          <w:bCs/>
          <w:sz w:val="24"/>
          <w:szCs w:val="24"/>
        </w:rPr>
        <w:t>, Second Author</w:t>
      </w:r>
      <w:r w:rsidRPr="00DC2BD5">
        <w:rPr>
          <w:rFonts w:ascii="Cambria" w:hAnsi="Cambria"/>
          <w:b/>
          <w:bCs/>
          <w:sz w:val="24"/>
          <w:szCs w:val="24"/>
          <w:vertAlign w:val="superscript"/>
        </w:rPr>
        <w:t>*2</w:t>
      </w:r>
      <w:r w:rsidRPr="00DC2BD5">
        <w:rPr>
          <w:rFonts w:ascii="Cambria" w:hAnsi="Cambria"/>
          <w:b/>
          <w:bCs/>
          <w:sz w:val="24"/>
          <w:szCs w:val="24"/>
        </w:rPr>
        <w:t>, Third Author</w:t>
      </w:r>
      <w:r w:rsidRPr="00DC2BD5">
        <w:rPr>
          <w:rFonts w:ascii="Cambria" w:hAnsi="Cambria"/>
          <w:b/>
          <w:bCs/>
          <w:sz w:val="24"/>
          <w:szCs w:val="24"/>
          <w:vertAlign w:val="superscript"/>
        </w:rPr>
        <w:t>*3</w:t>
      </w:r>
      <w:r w:rsidRPr="00DC2BD5">
        <w:rPr>
          <w:rFonts w:ascii="Cambria" w:hAnsi="Cambria"/>
          <w:b/>
          <w:bCs/>
          <w:sz w:val="24"/>
          <w:szCs w:val="24"/>
        </w:rPr>
        <w:t xml:space="preserve"> (Font-Cambria, Bold, Font Size -12)</w:t>
      </w:r>
    </w:p>
    <w:p w14:paraId="0561CA7C" w14:textId="77777777" w:rsidR="00F626CC" w:rsidRPr="00DC2BD5" w:rsidRDefault="00F626CC" w:rsidP="00F626CC">
      <w:pPr>
        <w:spacing w:before="54" w:after="0" w:line="276" w:lineRule="auto"/>
        <w:jc w:val="center"/>
        <w:rPr>
          <w:rFonts w:ascii="Cambria" w:hAnsi="Cambria"/>
        </w:rPr>
      </w:pPr>
      <w:r w:rsidRPr="00DC2BD5">
        <w:rPr>
          <w:rFonts w:ascii="Cambria" w:hAnsi="Cambria"/>
          <w:vertAlign w:val="superscript"/>
        </w:rPr>
        <w:t>*1</w:t>
      </w:r>
      <w:r w:rsidRPr="00DC2BD5">
        <w:rPr>
          <w:rFonts w:ascii="Cambria" w:hAnsi="Cambria"/>
        </w:rPr>
        <w:t>Affiliation, Department, Institute, City, State, Country (</w:t>
      </w:r>
      <w:r w:rsidRPr="00DC2BD5">
        <w:rPr>
          <w:rFonts w:ascii="Cambria" w:hAnsi="Cambria"/>
          <w:bCs/>
        </w:rPr>
        <w:t xml:space="preserve">Font-Cambria, </w:t>
      </w:r>
      <w:r w:rsidRPr="00DC2BD5">
        <w:rPr>
          <w:rFonts w:ascii="Cambria" w:hAnsi="Cambria"/>
        </w:rPr>
        <w:t>Font Size -11)</w:t>
      </w:r>
    </w:p>
    <w:p w14:paraId="13A1B2B1" w14:textId="77777777" w:rsidR="00F626CC" w:rsidRPr="00DC2BD5" w:rsidRDefault="00F626CC" w:rsidP="00F626CC">
      <w:pPr>
        <w:spacing w:before="54" w:after="0" w:line="276" w:lineRule="auto"/>
        <w:jc w:val="center"/>
        <w:rPr>
          <w:rFonts w:ascii="Cambria" w:hAnsi="Cambria"/>
        </w:rPr>
      </w:pPr>
      <w:r w:rsidRPr="00DC2BD5">
        <w:rPr>
          <w:rFonts w:ascii="Cambria" w:hAnsi="Cambria"/>
          <w:vertAlign w:val="superscript"/>
        </w:rPr>
        <w:t>*2</w:t>
      </w:r>
      <w:r w:rsidRPr="00DC2BD5">
        <w:rPr>
          <w:rFonts w:ascii="Cambria" w:hAnsi="Cambria"/>
        </w:rPr>
        <w:t>Affiliation, Department, Institute, City, State, Country</w:t>
      </w:r>
    </w:p>
    <w:p w14:paraId="3D50FA41" w14:textId="77777777" w:rsidR="00F626CC" w:rsidRPr="00DC2BD5" w:rsidRDefault="00F626CC" w:rsidP="00F626CC">
      <w:pPr>
        <w:spacing w:before="54" w:after="0" w:line="276" w:lineRule="auto"/>
        <w:jc w:val="center"/>
        <w:rPr>
          <w:rFonts w:ascii="Cambria" w:hAnsi="Cambria"/>
        </w:rPr>
      </w:pPr>
      <w:r w:rsidRPr="00DC2BD5">
        <w:rPr>
          <w:rFonts w:ascii="Cambria" w:hAnsi="Cambria"/>
          <w:vertAlign w:val="superscript"/>
        </w:rPr>
        <w:t>*3</w:t>
      </w:r>
      <w:r w:rsidRPr="00DC2BD5">
        <w:rPr>
          <w:rFonts w:ascii="Cambria" w:hAnsi="Cambria"/>
        </w:rPr>
        <w:t>Affiliation, Department, Institute, City, State, Country</w:t>
      </w:r>
    </w:p>
    <w:p w14:paraId="669D742A" w14:textId="77777777" w:rsidR="00F626CC" w:rsidRPr="00DC2BD5" w:rsidRDefault="00F626CC" w:rsidP="00F626CC">
      <w:pPr>
        <w:pBdr>
          <w:bottom w:val="single" w:sz="4" w:space="1" w:color="auto"/>
        </w:pBdr>
        <w:spacing w:before="54" w:after="0" w:line="276" w:lineRule="auto"/>
        <w:jc w:val="center"/>
        <w:rPr>
          <w:rFonts w:ascii="Cambria" w:hAnsi="Cambria"/>
        </w:rPr>
      </w:pPr>
      <w:r w:rsidRPr="00DC2BD5">
        <w:rPr>
          <w:rFonts w:ascii="Cambria" w:hAnsi="Cambria"/>
        </w:rPr>
        <w:t>(Ex- Professor, Department of ABC Engineering, Institute Name, City, state, Country)</w:t>
      </w:r>
    </w:p>
    <w:p w14:paraId="3C9AC01F" w14:textId="77777777" w:rsidR="000E3E13" w:rsidRDefault="000E3E13"/>
    <w:p w14:paraId="5D31CCBD" w14:textId="77777777" w:rsidR="00F626CC" w:rsidRDefault="00F626CC" w:rsidP="00F626CC">
      <w:pPr>
        <w:pStyle w:val="NoSpacing"/>
        <w:jc w:val="both"/>
        <w:rPr>
          <w:rFonts w:ascii="Times New Roman" w:hAnsi="Times New Roman"/>
          <w:b/>
          <w:sz w:val="24"/>
        </w:rPr>
        <w:sectPr w:rsidR="00F626CC" w:rsidSect="009A64F4">
          <w:headerReference w:type="default" r:id="rId6"/>
          <w:footerReference w:type="default" r:id="rId7"/>
          <w:pgSz w:w="11906" w:h="16838"/>
          <w:pgMar w:top="1440" w:right="1440" w:bottom="1440" w:left="1440" w:header="0" w:footer="414" w:gutter="0"/>
          <w:cols w:space="708"/>
          <w:docGrid w:linePitch="360"/>
        </w:sectPr>
      </w:pPr>
    </w:p>
    <w:p w14:paraId="67585A42" w14:textId="77777777" w:rsidR="00F626CC" w:rsidRPr="00992201" w:rsidRDefault="00F626CC" w:rsidP="00F626CC">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Pr="00992201">
        <w:rPr>
          <w:rFonts w:ascii="Times New Roman" w:eastAsia="Times New Roman" w:hAnsi="Times New Roman"/>
          <w:color w:val="000000"/>
          <w:sz w:val="20"/>
          <w:szCs w:val="20"/>
          <w:lang w:val="en-GB"/>
        </w:rPr>
        <w:t>This document shows the required format and appearance of a manuscript prepared for SPIE e-journals. The abstract should consist of a single paragraph containing no more than 200 words. It should be a summary of the paper and not an introduction. Because the abstract may be used in abstracting and indexing databases, it should be self-contained (i.e., no numerical references) and substantive in nature, presenting concisely the objectives, methodology used, results obtained, and their significance. A list of up to six keywords should immediately follow, with the keywords separated by commas and ending with a period.</w:t>
      </w:r>
    </w:p>
    <w:p w14:paraId="438B9701" w14:textId="77777777" w:rsidR="00F626CC" w:rsidRPr="00992201" w:rsidRDefault="00F626CC" w:rsidP="00F626CC">
      <w:pPr>
        <w:pStyle w:val="NoSpacing"/>
        <w:jc w:val="both"/>
        <w:rPr>
          <w:rFonts w:ascii="Times New Roman" w:hAnsi="Times New Roman"/>
          <w:i/>
        </w:rPr>
      </w:pPr>
    </w:p>
    <w:p w14:paraId="5D2CD2F5" w14:textId="77777777" w:rsidR="00F626CC" w:rsidRDefault="00F626CC" w:rsidP="00F626CC">
      <w:pPr>
        <w:pStyle w:val="Abstract"/>
        <w:spacing w:after="0"/>
        <w:ind w:left="0"/>
        <w:rPr>
          <w:rFonts w:ascii="Times New Roman" w:hAnsi="Times New Roman"/>
          <w:b/>
          <w:i/>
        </w:rPr>
      </w:pPr>
    </w:p>
    <w:p w14:paraId="1BA5F9CA" w14:textId="77777777" w:rsidR="00F626CC" w:rsidRPr="00992201" w:rsidRDefault="00F626CC" w:rsidP="00F626CC">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optics, photonics, light, lasers, templates, journals</w:t>
      </w:r>
    </w:p>
    <w:p w14:paraId="496C8CBB" w14:textId="77777777" w:rsidR="00F626CC" w:rsidRPr="00992201" w:rsidRDefault="00F626CC" w:rsidP="00F626CC">
      <w:pPr>
        <w:pStyle w:val="Abstract"/>
        <w:spacing w:after="0"/>
        <w:ind w:left="0"/>
        <w:rPr>
          <w:rFonts w:ascii="Times New Roman" w:hAnsi="Times New Roman"/>
        </w:rPr>
      </w:pPr>
    </w:p>
    <w:p w14:paraId="645FAD4F" w14:textId="77777777" w:rsidR="00F626CC" w:rsidRDefault="00F626CC" w:rsidP="00F626CC">
      <w:pPr>
        <w:pStyle w:val="NoSpacing"/>
        <w:jc w:val="both"/>
        <w:rPr>
          <w:rFonts w:ascii="Times New Roman" w:hAnsi="Times New Roman"/>
          <w:b/>
        </w:rPr>
      </w:pPr>
    </w:p>
    <w:p w14:paraId="4588A590" w14:textId="77777777" w:rsidR="00F626CC" w:rsidRDefault="00F626CC" w:rsidP="00F626CC">
      <w:pPr>
        <w:pStyle w:val="NoSpacing"/>
        <w:jc w:val="both"/>
        <w:rPr>
          <w:rFonts w:ascii="Times New Roman" w:hAnsi="Times New Roman"/>
          <w:b/>
        </w:rPr>
      </w:pPr>
    </w:p>
    <w:p w14:paraId="26445470" w14:textId="77777777" w:rsidR="00F626CC" w:rsidRPr="00992201" w:rsidRDefault="00F626CC" w:rsidP="00F626CC">
      <w:pPr>
        <w:pStyle w:val="NoSpacing"/>
        <w:jc w:val="both"/>
        <w:rPr>
          <w:rFonts w:ascii="Times New Roman" w:hAnsi="Times New Roman"/>
          <w:b/>
        </w:rPr>
      </w:pPr>
      <w:r w:rsidRPr="00992201">
        <w:rPr>
          <w:rFonts w:ascii="Times New Roman" w:hAnsi="Times New Roman"/>
          <w:b/>
        </w:rPr>
        <w:t xml:space="preserve">1.INTRODUCTION </w:t>
      </w:r>
      <w:proofErr w:type="gramStart"/>
      <w:r w:rsidRPr="00992201">
        <w:rPr>
          <w:rFonts w:ascii="Times New Roman" w:hAnsi="Times New Roman"/>
          <w:i/>
          <w:sz w:val="20"/>
          <w:szCs w:val="20"/>
        </w:rPr>
        <w:t>( Size</w:t>
      </w:r>
      <w:proofErr w:type="gramEnd"/>
      <w:r w:rsidRPr="00992201">
        <w:rPr>
          <w:rFonts w:ascii="Times New Roman" w:hAnsi="Times New Roman"/>
          <w:i/>
          <w:sz w:val="20"/>
          <w:szCs w:val="20"/>
        </w:rPr>
        <w:t xml:space="preserve"> 11, Times New roman)</w:t>
      </w:r>
    </w:p>
    <w:p w14:paraId="26681F56" w14:textId="77777777" w:rsidR="00F626CC" w:rsidRPr="00992201" w:rsidRDefault="00F626CC" w:rsidP="00F626CC">
      <w:pPr>
        <w:pStyle w:val="NoSpacing"/>
        <w:jc w:val="both"/>
        <w:rPr>
          <w:rFonts w:ascii="Times New Roman" w:hAnsi="Times New Roman"/>
          <w:b/>
        </w:rPr>
      </w:pPr>
    </w:p>
    <w:p w14:paraId="0386E722" w14:textId="77777777" w:rsidR="00F626CC" w:rsidRPr="00992201" w:rsidRDefault="00F626CC" w:rsidP="00F626CC">
      <w:pPr>
        <w:pStyle w:val="BodyText"/>
      </w:pPr>
      <w:r w:rsidRPr="00992201">
        <w:t xml:space="preserve">This document shows the suggested format and appearance of a manuscript prepared for SPIE journals. Accepted papers will be professionally typeset. This template is intended to be a tool to improve manuscript clarity for the reviewers. The final layout of the typeset paper will not match this template layout. </w:t>
      </w:r>
    </w:p>
    <w:p w14:paraId="695DC25D" w14:textId="77777777" w:rsidR="00F626CC" w:rsidRPr="00992201" w:rsidRDefault="00F626CC" w:rsidP="00F626CC">
      <w:pPr>
        <w:pStyle w:val="NoSpacing"/>
        <w:jc w:val="both"/>
        <w:rPr>
          <w:rFonts w:ascii="Times New Roman" w:hAnsi="Times New Roman"/>
          <w:sz w:val="20"/>
          <w:szCs w:val="20"/>
        </w:rPr>
      </w:pPr>
    </w:p>
    <w:p w14:paraId="4CF660C5" w14:textId="77777777" w:rsidR="00F626CC" w:rsidRPr="00992201" w:rsidRDefault="00F626CC" w:rsidP="00F626CC">
      <w:pPr>
        <w:pStyle w:val="Heading2"/>
        <w:rPr>
          <w:rFonts w:ascii="Times New Roman" w:hAnsi="Times New Roman"/>
          <w:color w:val="auto"/>
        </w:rPr>
      </w:pPr>
      <w:r w:rsidRPr="00992201">
        <w:rPr>
          <w:rFonts w:ascii="Times New Roman" w:hAnsi="Times New Roman"/>
          <w:color w:val="auto"/>
        </w:rPr>
        <w:t>2. Body of Paper</w:t>
      </w:r>
    </w:p>
    <w:p w14:paraId="22EB507E" w14:textId="77777777" w:rsidR="00F626CC" w:rsidRPr="00992201" w:rsidRDefault="00F626CC" w:rsidP="00F626CC">
      <w:pPr>
        <w:pStyle w:val="BodyText"/>
      </w:pPr>
      <w:r w:rsidRPr="00992201">
        <w:t>The body of the paper consists of numbered sections that present the main findings. These sections should be organized to best present the material.</w:t>
      </w:r>
    </w:p>
    <w:p w14:paraId="387BACF8" w14:textId="77777777" w:rsidR="00F626CC" w:rsidRPr="00992201" w:rsidRDefault="00F626CC" w:rsidP="00F626CC">
      <w:pPr>
        <w:pStyle w:val="BodyTextIndented"/>
        <w:spacing w:line="276" w:lineRule="auto"/>
      </w:pPr>
      <w:r w:rsidRPr="00992201">
        <w:rPr>
          <w:rFonts w:eastAsia="MS Mincho"/>
          <w:spacing w:val="-1"/>
          <w:sz w:val="20"/>
          <w:szCs w:val="20"/>
        </w:rPr>
        <w:t xml:space="preserve">It is often important to refer back (or forward) to specific sections. Such references are made by indicating the section number, for example, “In Sec. 2 we showed…” or “Section 2.1 contained a </w:t>
      </w:r>
      <w:r w:rsidRPr="00992201">
        <w:rPr>
          <w:rFonts w:eastAsia="MS Mincho"/>
          <w:spacing w:val="-1"/>
          <w:sz w:val="20"/>
          <w:szCs w:val="20"/>
        </w:rPr>
        <w:t>description….” If the word Section, Reference, Equation, or Figure starts a sentence, it is spelled out. When occurring in the middle of a sentence, these words are abbreviated Sec., Ref., Eq., and Fig.</w:t>
      </w:r>
      <w:r w:rsidRPr="00992201">
        <w:t xml:space="preserve"> </w:t>
      </w:r>
    </w:p>
    <w:p w14:paraId="0F7F7917" w14:textId="212C34E5" w:rsidR="00F626CC" w:rsidRDefault="00F626CC" w:rsidP="00D24552">
      <w:pPr>
        <w:pStyle w:val="BodyTextIndented"/>
        <w:spacing w:line="276" w:lineRule="auto"/>
        <w:rPr>
          <w:b/>
          <w:sz w:val="20"/>
          <w:szCs w:val="20"/>
        </w:rPr>
      </w:pPr>
      <w:r w:rsidRPr="00992201">
        <w:rPr>
          <w:rFonts w:eastAsia="MS Mincho"/>
          <w:spacing w:val="-1"/>
          <w:sz w:val="20"/>
          <w:szCs w:val="20"/>
        </w:rPr>
        <w:t>At the first occurrence of an acronym, spell it out followed by the acronym in parentheses, e.g., charge-coupled diode (CCD).</w:t>
      </w:r>
    </w:p>
    <w:p w14:paraId="28553030" w14:textId="77777777" w:rsidR="00F626CC" w:rsidRDefault="00F626CC" w:rsidP="00F626CC">
      <w:pPr>
        <w:pStyle w:val="NoSpacing"/>
        <w:jc w:val="both"/>
        <w:rPr>
          <w:rFonts w:ascii="Times New Roman" w:hAnsi="Times New Roman"/>
          <w:b/>
          <w:sz w:val="20"/>
          <w:szCs w:val="20"/>
        </w:rPr>
      </w:pPr>
    </w:p>
    <w:p w14:paraId="67266A31" w14:textId="77777777" w:rsidR="00F626CC" w:rsidRDefault="00F626CC" w:rsidP="00F626CC">
      <w:pPr>
        <w:pStyle w:val="NoSpacing"/>
        <w:jc w:val="both"/>
        <w:rPr>
          <w:rFonts w:ascii="Times New Roman" w:hAnsi="Times New Roman"/>
          <w:b/>
          <w:sz w:val="20"/>
          <w:szCs w:val="20"/>
        </w:rPr>
      </w:pPr>
    </w:p>
    <w:p w14:paraId="47C4C1F3" w14:textId="77777777" w:rsidR="00F626CC" w:rsidRPr="00992201" w:rsidRDefault="00F626CC" w:rsidP="00F626CC">
      <w:pPr>
        <w:pStyle w:val="NoSpacing"/>
        <w:jc w:val="both"/>
        <w:rPr>
          <w:rFonts w:ascii="Times New Roman" w:hAnsi="Times New Roman"/>
          <w:b/>
          <w:sz w:val="20"/>
          <w:szCs w:val="20"/>
        </w:rPr>
      </w:pPr>
      <w:r w:rsidRPr="00992201">
        <w:rPr>
          <w:rFonts w:ascii="Times New Roman" w:hAnsi="Times New Roman"/>
          <w:b/>
          <w:sz w:val="20"/>
          <w:szCs w:val="20"/>
        </w:rPr>
        <w:t xml:space="preserve">Table -1: </w:t>
      </w:r>
      <w:r w:rsidRPr="00992201">
        <w:rPr>
          <w:rFonts w:ascii="Times New Roman" w:hAnsi="Times New Roman"/>
          <w:sz w:val="20"/>
          <w:szCs w:val="20"/>
        </w:rPr>
        <w:t>Sample Table format</w:t>
      </w:r>
    </w:p>
    <w:p w14:paraId="6251738C" w14:textId="77777777" w:rsidR="00F626CC" w:rsidRPr="00992201" w:rsidRDefault="00F626CC" w:rsidP="00F626CC">
      <w:pPr>
        <w:pStyle w:val="NoSpacing"/>
        <w:jc w:val="both"/>
        <w:rPr>
          <w:rFonts w:ascii="Times New Roman" w:hAnsi="Times New Roman"/>
          <w:sz w:val="20"/>
          <w:szCs w:val="20"/>
        </w:rPr>
      </w:pPr>
    </w:p>
    <w:p w14:paraId="69CAADC1" w14:textId="77777777" w:rsidR="00F626CC" w:rsidRPr="00992201" w:rsidRDefault="00F626CC" w:rsidP="00F626CC">
      <w:pPr>
        <w:pStyle w:val="NoSpacing"/>
        <w:jc w:val="both"/>
        <w:rPr>
          <w:rFonts w:ascii="Times New Roman" w:hAnsi="Times New Roman"/>
          <w:sz w:val="20"/>
          <w:szCs w:val="20"/>
        </w:rPr>
      </w:pPr>
      <w:r>
        <w:rPr>
          <w:rFonts w:ascii="Times New Roman" w:hAnsi="Times New Roman"/>
          <w:noProof/>
          <w:sz w:val="20"/>
          <w:szCs w:val="20"/>
          <w:lang w:bidi="te-IN"/>
        </w:rPr>
        <w:drawing>
          <wp:inline distT="0" distB="0" distL="0" distR="0" wp14:anchorId="751344FB" wp14:editId="7F4A3835">
            <wp:extent cx="3181985" cy="2385060"/>
            <wp:effectExtent l="19050" t="0" r="0" b="0"/>
            <wp:docPr id="1" name="Picture 1"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84)"/>
                    <pic:cNvPicPr>
                      <a:picLocks noChangeAspect="1" noChangeArrowheads="1"/>
                    </pic:cNvPicPr>
                  </pic:nvPicPr>
                  <pic:blipFill>
                    <a:blip r:embed="rId8"/>
                    <a:srcRect/>
                    <a:stretch>
                      <a:fillRect/>
                    </a:stretch>
                  </pic:blipFill>
                  <pic:spPr bwMode="auto">
                    <a:xfrm>
                      <a:off x="0" y="0"/>
                      <a:ext cx="3181985" cy="2385060"/>
                    </a:xfrm>
                    <a:prstGeom prst="rect">
                      <a:avLst/>
                    </a:prstGeom>
                    <a:noFill/>
                    <a:ln w="9525">
                      <a:noFill/>
                      <a:miter lim="800000"/>
                      <a:headEnd/>
                      <a:tailEnd/>
                    </a:ln>
                  </pic:spPr>
                </pic:pic>
              </a:graphicData>
            </a:graphic>
          </wp:inline>
        </w:drawing>
      </w:r>
    </w:p>
    <w:p w14:paraId="1F78B489" w14:textId="77777777" w:rsidR="00F626CC" w:rsidRPr="00992201" w:rsidRDefault="00F626CC" w:rsidP="00F626CC">
      <w:pPr>
        <w:pStyle w:val="BodyText"/>
        <w:ind w:firstLine="0"/>
      </w:pPr>
      <w:r w:rsidRPr="00992201">
        <w:t xml:space="preserve"> </w:t>
      </w:r>
    </w:p>
    <w:p w14:paraId="74B2A310" w14:textId="77777777" w:rsidR="00F626CC" w:rsidRPr="00992201" w:rsidRDefault="00F626CC" w:rsidP="00F626CC">
      <w:pPr>
        <w:pStyle w:val="BodyText"/>
        <w:ind w:firstLine="0"/>
        <w:jc w:val="center"/>
      </w:pPr>
    </w:p>
    <w:p w14:paraId="04269EF8" w14:textId="77777777" w:rsidR="00F626CC" w:rsidRPr="00992201" w:rsidRDefault="00F626CC" w:rsidP="00F626CC">
      <w:pPr>
        <w:pStyle w:val="NoSpacing"/>
        <w:jc w:val="both"/>
        <w:rPr>
          <w:rFonts w:ascii="Times New Roman" w:hAnsi="Times New Roman"/>
          <w:sz w:val="20"/>
          <w:szCs w:val="20"/>
        </w:rPr>
      </w:pPr>
    </w:p>
    <w:p w14:paraId="58AD30D6" w14:textId="6A5BE7E1" w:rsidR="00F626CC" w:rsidRPr="00992201" w:rsidRDefault="00D24552" w:rsidP="00F626CC">
      <w:pPr>
        <w:pStyle w:val="BodyText"/>
        <w:ind w:firstLine="0"/>
      </w:pPr>
      <w:r>
        <w:t>IJFER</w:t>
      </w:r>
      <w:r w:rsidR="00F626CC" w:rsidRPr="00992201">
        <w:t xml:space="preserve"> sample template </w:t>
      </w:r>
      <w:proofErr w:type="gramStart"/>
      <w:r w:rsidR="00F626CC" w:rsidRPr="00992201">
        <w:t>format ,Define</w:t>
      </w:r>
      <w:proofErr w:type="gramEnd"/>
      <w:r w:rsidR="00F626CC" w:rsidRPr="00992201">
        <w:t xml:space="preserve"> abbreviations and acronyms the first time they are used in the text, even after they have been defined in the abstract. Abbreviations such as IEEE, SI, MKS, CGS, </w:t>
      </w:r>
      <w:proofErr w:type="spellStart"/>
      <w:r w:rsidR="00F626CC" w:rsidRPr="00992201">
        <w:t>sc</w:t>
      </w:r>
      <w:proofErr w:type="spellEnd"/>
      <w:r w:rsidR="00F626CC" w:rsidRPr="00992201">
        <w:t xml:space="preserve">, dc, and rms do not have to be defined. Do not use abbreviations in the title or heads unless they are unavoidable. </w:t>
      </w:r>
    </w:p>
    <w:p w14:paraId="07376A0C" w14:textId="77777777" w:rsidR="00F626CC" w:rsidRPr="00992201" w:rsidRDefault="00F626CC" w:rsidP="00F626CC">
      <w:pPr>
        <w:pStyle w:val="NoSpacing"/>
        <w:jc w:val="both"/>
        <w:rPr>
          <w:rFonts w:ascii="Times New Roman" w:hAnsi="Times New Roman"/>
          <w:sz w:val="20"/>
          <w:szCs w:val="20"/>
        </w:rPr>
      </w:pPr>
      <w:r w:rsidRPr="00992201">
        <w:rPr>
          <w:rFonts w:ascii="Times New Roman" w:hAnsi="Times New Roman"/>
          <w:sz w:val="20"/>
          <w:szCs w:val="20"/>
        </w:rPr>
        <w:t xml:space="preserve"> </w:t>
      </w:r>
    </w:p>
    <w:p w14:paraId="73EBFBD7" w14:textId="77777777" w:rsidR="00F626CC" w:rsidRPr="00992201" w:rsidRDefault="00F626CC" w:rsidP="00F626CC">
      <w:pPr>
        <w:pStyle w:val="NoSpacing"/>
        <w:jc w:val="center"/>
        <w:rPr>
          <w:rFonts w:ascii="Times New Roman" w:hAnsi="Times New Roman"/>
          <w:sz w:val="20"/>
          <w:szCs w:val="20"/>
        </w:rPr>
      </w:pPr>
      <w:r>
        <w:rPr>
          <w:rFonts w:ascii="Times New Roman" w:hAnsi="Times New Roman"/>
          <w:noProof/>
          <w:sz w:val="20"/>
          <w:szCs w:val="20"/>
          <w:lang w:bidi="te-IN"/>
        </w:rPr>
        <w:lastRenderedPageBreak/>
        <w:drawing>
          <wp:inline distT="0" distB="0" distL="0" distR="0" wp14:anchorId="5D5B402A" wp14:editId="10B96F4A">
            <wp:extent cx="3181985" cy="2691765"/>
            <wp:effectExtent l="19050" t="0" r="0" b="0"/>
            <wp:docPr id="2" name="Picture 2" descr="header-new-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new-mobile"/>
                    <pic:cNvPicPr>
                      <a:picLocks noChangeAspect="1" noChangeArrowheads="1"/>
                    </pic:cNvPicPr>
                  </pic:nvPicPr>
                  <pic:blipFill>
                    <a:blip r:embed="rId9"/>
                    <a:srcRect/>
                    <a:stretch>
                      <a:fillRect/>
                    </a:stretch>
                  </pic:blipFill>
                  <pic:spPr bwMode="auto">
                    <a:xfrm>
                      <a:off x="0" y="0"/>
                      <a:ext cx="3181985" cy="2691765"/>
                    </a:xfrm>
                    <a:prstGeom prst="rect">
                      <a:avLst/>
                    </a:prstGeom>
                    <a:noFill/>
                    <a:ln w="9525">
                      <a:noFill/>
                      <a:miter lim="800000"/>
                      <a:headEnd/>
                      <a:tailEnd/>
                    </a:ln>
                  </pic:spPr>
                </pic:pic>
              </a:graphicData>
            </a:graphic>
          </wp:inline>
        </w:drawing>
      </w:r>
    </w:p>
    <w:p w14:paraId="3F294AC3" w14:textId="77777777" w:rsidR="00F626CC" w:rsidRPr="00992201" w:rsidRDefault="00F626CC" w:rsidP="00F626CC">
      <w:pPr>
        <w:pStyle w:val="NoSpacing"/>
        <w:jc w:val="center"/>
        <w:rPr>
          <w:rFonts w:ascii="Times New Roman" w:hAnsi="Times New Roman"/>
          <w:sz w:val="20"/>
          <w:szCs w:val="20"/>
        </w:rPr>
      </w:pPr>
      <w:r w:rsidRPr="00992201">
        <w:rPr>
          <w:rFonts w:ascii="Times New Roman" w:hAnsi="Times New Roman"/>
          <w:b/>
          <w:sz w:val="20"/>
          <w:szCs w:val="20"/>
        </w:rPr>
        <w:t>Fig -1</w:t>
      </w:r>
      <w:r w:rsidRPr="00992201">
        <w:rPr>
          <w:rFonts w:ascii="Times New Roman" w:hAnsi="Times New Roman"/>
          <w:sz w:val="20"/>
          <w:szCs w:val="20"/>
        </w:rPr>
        <w:t>: Figure</w:t>
      </w:r>
    </w:p>
    <w:p w14:paraId="2E25E4CC" w14:textId="77777777" w:rsidR="00F626CC" w:rsidRPr="00992201" w:rsidRDefault="00F626CC" w:rsidP="00F626CC">
      <w:pPr>
        <w:pStyle w:val="NoSpacing"/>
        <w:jc w:val="both"/>
        <w:rPr>
          <w:rFonts w:ascii="Times New Roman" w:hAnsi="Times New Roman"/>
          <w:sz w:val="20"/>
          <w:szCs w:val="20"/>
        </w:rPr>
      </w:pPr>
    </w:p>
    <w:p w14:paraId="7EC7244C" w14:textId="77777777" w:rsidR="00F626CC" w:rsidRDefault="00F626CC" w:rsidP="00F626CC">
      <w:pPr>
        <w:pStyle w:val="NoSpacing"/>
        <w:jc w:val="both"/>
        <w:rPr>
          <w:rFonts w:ascii="Times New Roman" w:hAnsi="Times New Roman"/>
          <w:sz w:val="20"/>
          <w:szCs w:val="20"/>
        </w:rPr>
      </w:pPr>
    </w:p>
    <w:p w14:paraId="38C86EAC" w14:textId="77777777" w:rsidR="00F626CC" w:rsidRDefault="00F626CC" w:rsidP="00F626CC">
      <w:pPr>
        <w:pStyle w:val="NoSpacing"/>
        <w:jc w:val="both"/>
        <w:rPr>
          <w:rFonts w:ascii="Times New Roman" w:hAnsi="Times New Roman"/>
          <w:sz w:val="20"/>
          <w:szCs w:val="20"/>
        </w:rPr>
      </w:pPr>
    </w:p>
    <w:p w14:paraId="7C4A8815" w14:textId="77777777" w:rsidR="00F626CC" w:rsidRPr="00992201" w:rsidRDefault="00F626CC" w:rsidP="00F626CC">
      <w:pPr>
        <w:pStyle w:val="NoSpacing"/>
        <w:jc w:val="both"/>
        <w:rPr>
          <w:rFonts w:ascii="Times New Roman" w:hAnsi="Times New Roman"/>
          <w:sz w:val="20"/>
          <w:szCs w:val="20"/>
        </w:rPr>
      </w:pPr>
      <w:r w:rsidRPr="00992201">
        <w:rPr>
          <w:rFonts w:ascii="Times New Roman" w:hAnsi="Times New Roman"/>
          <w:sz w:val="20"/>
          <w:szCs w:val="20"/>
        </w:rPr>
        <w:t>Charts</w:t>
      </w:r>
    </w:p>
    <w:p w14:paraId="52539865" w14:textId="77777777" w:rsidR="00F626CC" w:rsidRPr="00992201" w:rsidRDefault="00F626CC" w:rsidP="00F626CC">
      <w:pPr>
        <w:pStyle w:val="NoSpacing"/>
        <w:jc w:val="both"/>
        <w:rPr>
          <w:rFonts w:ascii="Times New Roman" w:hAnsi="Times New Roman"/>
          <w:sz w:val="20"/>
          <w:szCs w:val="20"/>
        </w:rPr>
      </w:pPr>
      <w:r>
        <w:rPr>
          <w:rFonts w:ascii="Times New Roman" w:hAnsi="Times New Roman"/>
          <w:b/>
          <w:noProof/>
          <w:sz w:val="20"/>
          <w:szCs w:val="20"/>
          <w:lang w:bidi="te-IN"/>
        </w:rPr>
        <w:drawing>
          <wp:inline distT="0" distB="0" distL="0" distR="0" wp14:anchorId="34EF302B" wp14:editId="5717A3A2">
            <wp:extent cx="3086735" cy="2165350"/>
            <wp:effectExtent l="19050" t="0" r="0" b="0"/>
            <wp:docPr id="3" name="Picture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pic:cNvPicPr>
                      <a:picLocks noChangeAspect="1" noChangeArrowheads="1"/>
                    </pic:cNvPicPr>
                  </pic:nvPicPr>
                  <pic:blipFill>
                    <a:blip r:embed="rId10"/>
                    <a:srcRect/>
                    <a:stretch>
                      <a:fillRect/>
                    </a:stretch>
                  </pic:blipFill>
                  <pic:spPr bwMode="auto">
                    <a:xfrm>
                      <a:off x="0" y="0"/>
                      <a:ext cx="3086735" cy="2165350"/>
                    </a:xfrm>
                    <a:prstGeom prst="rect">
                      <a:avLst/>
                    </a:prstGeom>
                    <a:noFill/>
                    <a:ln w="9525">
                      <a:noFill/>
                      <a:miter lim="800000"/>
                      <a:headEnd/>
                      <a:tailEnd/>
                    </a:ln>
                  </pic:spPr>
                </pic:pic>
              </a:graphicData>
            </a:graphic>
          </wp:inline>
        </w:drawing>
      </w:r>
    </w:p>
    <w:p w14:paraId="6C0A43D0" w14:textId="77777777" w:rsidR="00F626CC" w:rsidRPr="00992201" w:rsidRDefault="00F626CC" w:rsidP="00F626CC">
      <w:pPr>
        <w:pStyle w:val="NoSpacing"/>
        <w:jc w:val="both"/>
        <w:rPr>
          <w:rFonts w:ascii="Times New Roman" w:hAnsi="Times New Roman"/>
          <w:b/>
        </w:rPr>
      </w:pPr>
      <w:r w:rsidRPr="00992201">
        <w:rPr>
          <w:rFonts w:ascii="Times New Roman" w:hAnsi="Times New Roman"/>
          <w:b/>
        </w:rPr>
        <w:t>3. CONCLUSIONS</w:t>
      </w:r>
    </w:p>
    <w:p w14:paraId="60D87CB2" w14:textId="77777777" w:rsidR="00F626CC" w:rsidRPr="00992201" w:rsidRDefault="00F626CC" w:rsidP="00F626CC">
      <w:pPr>
        <w:pStyle w:val="NoSpacing"/>
        <w:jc w:val="both"/>
        <w:rPr>
          <w:rFonts w:ascii="Times New Roman" w:hAnsi="Times New Roman"/>
          <w:b/>
        </w:rPr>
      </w:pPr>
    </w:p>
    <w:p w14:paraId="6C34957F" w14:textId="77777777" w:rsidR="00F626CC" w:rsidRPr="00992201" w:rsidRDefault="00F626CC" w:rsidP="00F626CC">
      <w:pPr>
        <w:pStyle w:val="p1a"/>
        <w:rPr>
          <w:rFonts w:ascii="Times New Roman" w:hAnsi="Times New Roman"/>
        </w:rPr>
      </w:pPr>
      <w:r w:rsidRPr="00992201">
        <w:rPr>
          <w:rFonts w:ascii="Times New Roman" w:hAnsi="Times New Roman"/>
        </w:rP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they would like to order the pdf, and are given instructions as to how to do so.</w:t>
      </w:r>
    </w:p>
    <w:p w14:paraId="38582B5D" w14:textId="77777777" w:rsidR="00F626CC" w:rsidRPr="00992201" w:rsidRDefault="00F626CC" w:rsidP="00F626CC">
      <w:pPr>
        <w:pStyle w:val="NoSpacing"/>
        <w:jc w:val="both"/>
        <w:rPr>
          <w:rFonts w:ascii="Times New Roman" w:hAnsi="Times New Roman"/>
          <w:sz w:val="20"/>
          <w:szCs w:val="20"/>
        </w:rPr>
      </w:pPr>
    </w:p>
    <w:p w14:paraId="29845CF0" w14:textId="48D534D4" w:rsidR="00F626CC" w:rsidRPr="00992201" w:rsidRDefault="00F626CC" w:rsidP="00F626CC">
      <w:pPr>
        <w:pStyle w:val="NoSpacing"/>
        <w:jc w:val="both"/>
        <w:rPr>
          <w:rFonts w:ascii="Times New Roman" w:hAnsi="Times New Roman"/>
          <w:b/>
        </w:rPr>
      </w:pPr>
      <w:proofErr w:type="gramStart"/>
      <w:r w:rsidRPr="00992201">
        <w:rPr>
          <w:rFonts w:ascii="Times New Roman" w:hAnsi="Times New Roman"/>
          <w:b/>
        </w:rPr>
        <w:t>ACKNOWLEDGEMENT</w:t>
      </w:r>
      <w:r>
        <w:rPr>
          <w:rFonts w:ascii="Times New Roman" w:hAnsi="Times New Roman"/>
          <w:b/>
        </w:rPr>
        <w:t>(</w:t>
      </w:r>
      <w:proofErr w:type="gramEnd"/>
      <w:r>
        <w:rPr>
          <w:rFonts w:ascii="Times New Roman" w:hAnsi="Times New Roman"/>
          <w:b/>
        </w:rPr>
        <w:t>optional)</w:t>
      </w:r>
    </w:p>
    <w:p w14:paraId="55EE27F8" w14:textId="77777777" w:rsidR="00F626CC" w:rsidRPr="00992201" w:rsidRDefault="00F626CC" w:rsidP="00F626CC">
      <w:pPr>
        <w:pStyle w:val="NoSpacing"/>
        <w:jc w:val="both"/>
        <w:rPr>
          <w:rFonts w:ascii="Times New Roman" w:hAnsi="Times New Roman"/>
          <w:b/>
        </w:rPr>
      </w:pPr>
    </w:p>
    <w:p w14:paraId="2C804B8F" w14:textId="77777777" w:rsidR="00F626CC" w:rsidRPr="00992201" w:rsidRDefault="00F626CC" w:rsidP="00F626CC">
      <w:pPr>
        <w:pStyle w:val="p1a"/>
        <w:rPr>
          <w:rFonts w:ascii="Times New Roman" w:hAnsi="Times New Roman"/>
        </w:rPr>
      </w:pPr>
      <w:r w:rsidRPr="00992201">
        <w:rPr>
          <w:rFonts w:ascii="Times New Roman" w:hAnsi="Times New Roman"/>
        </w:rPr>
        <w:t>The heading should be treated as a 3</w:t>
      </w:r>
      <w:r w:rsidRPr="00992201">
        <w:rPr>
          <w:rFonts w:ascii="Times New Roman" w:hAnsi="Times New Roman"/>
          <w:vertAlign w:val="superscript"/>
        </w:rPr>
        <w:t>rd</w:t>
      </w:r>
      <w:r w:rsidRPr="00992201">
        <w:rPr>
          <w:rFonts w:ascii="Times New Roman" w:hAnsi="Times New Roman"/>
        </w:rPr>
        <w:t xml:space="preserve"> level heading and should not be assigned a number.</w:t>
      </w:r>
    </w:p>
    <w:p w14:paraId="50DF6718" w14:textId="77777777" w:rsidR="00F626CC" w:rsidRPr="00992201" w:rsidRDefault="00F626CC" w:rsidP="00F626CC">
      <w:pPr>
        <w:pStyle w:val="NoSpacing"/>
        <w:jc w:val="both"/>
        <w:rPr>
          <w:rFonts w:ascii="Times New Roman" w:hAnsi="Times New Roman"/>
          <w:sz w:val="20"/>
          <w:szCs w:val="20"/>
        </w:rPr>
      </w:pPr>
    </w:p>
    <w:p w14:paraId="2582DBC3" w14:textId="77777777" w:rsidR="00F626CC" w:rsidRPr="00992201" w:rsidRDefault="00F626CC" w:rsidP="00F626CC">
      <w:pPr>
        <w:pStyle w:val="NoSpacing"/>
        <w:jc w:val="both"/>
        <w:rPr>
          <w:rFonts w:ascii="Times New Roman" w:hAnsi="Times New Roman"/>
          <w:b/>
          <w:szCs w:val="20"/>
        </w:rPr>
      </w:pPr>
      <w:r w:rsidRPr="00992201">
        <w:rPr>
          <w:rFonts w:ascii="Times New Roman" w:hAnsi="Times New Roman"/>
          <w:b/>
          <w:szCs w:val="20"/>
        </w:rPr>
        <w:t>REFERENCES</w:t>
      </w:r>
    </w:p>
    <w:p w14:paraId="28358BBA" w14:textId="77777777" w:rsidR="00F626CC" w:rsidRPr="00992201" w:rsidRDefault="00F626CC" w:rsidP="00F626CC">
      <w:pPr>
        <w:pStyle w:val="NoSpacing"/>
        <w:jc w:val="both"/>
        <w:rPr>
          <w:rFonts w:ascii="Times New Roman" w:hAnsi="Times New Roman"/>
          <w:b/>
          <w:szCs w:val="20"/>
        </w:rPr>
      </w:pPr>
    </w:p>
    <w:p w14:paraId="293E27C7" w14:textId="77777777" w:rsidR="00F626CC" w:rsidRPr="00992201" w:rsidRDefault="00F626CC" w:rsidP="00F626CC">
      <w:pPr>
        <w:pStyle w:val="reference"/>
        <w:rPr>
          <w:rFonts w:ascii="Times New Roman" w:hAnsi="Times New Roman"/>
        </w:rPr>
      </w:pPr>
      <w:r w:rsidRPr="00992201">
        <w:rPr>
          <w:rFonts w:ascii="Times New Roman" w:hAnsi="Times New Roman"/>
        </w:rPr>
        <w:t xml:space="preserve">1. Baldonado, M., Chang, C.-C.K., </w:t>
      </w:r>
      <w:proofErr w:type="spellStart"/>
      <w:r w:rsidRPr="00992201">
        <w:rPr>
          <w:rFonts w:ascii="Times New Roman" w:hAnsi="Times New Roman"/>
        </w:rPr>
        <w:t>Gravano</w:t>
      </w:r>
      <w:proofErr w:type="spellEnd"/>
      <w:r w:rsidRPr="00992201">
        <w:rPr>
          <w:rFonts w:ascii="Times New Roman" w:hAnsi="Times New Roman"/>
        </w:rPr>
        <w:t xml:space="preserve">, L., Paepcke, A.: The Stanford Digital Library Metadata Architecture. Int. J. Digit. </w:t>
      </w:r>
      <w:proofErr w:type="spellStart"/>
      <w:r w:rsidRPr="00992201">
        <w:rPr>
          <w:rFonts w:ascii="Times New Roman" w:hAnsi="Times New Roman"/>
        </w:rPr>
        <w:t>Libr</w:t>
      </w:r>
      <w:proofErr w:type="spellEnd"/>
      <w:r w:rsidRPr="00992201">
        <w:rPr>
          <w:rFonts w:ascii="Times New Roman" w:hAnsi="Times New Roman"/>
        </w:rPr>
        <w:t>. 1 (1997) 108–121</w:t>
      </w:r>
    </w:p>
    <w:p w14:paraId="5088C287" w14:textId="77777777" w:rsidR="00F626CC" w:rsidRPr="00992201" w:rsidRDefault="00F626CC" w:rsidP="00F626CC">
      <w:pPr>
        <w:pStyle w:val="reference"/>
        <w:rPr>
          <w:rFonts w:ascii="Times New Roman" w:hAnsi="Times New Roman"/>
        </w:rPr>
      </w:pPr>
      <w:r w:rsidRPr="00992201">
        <w:rPr>
          <w:rFonts w:ascii="Times New Roman" w:hAnsi="Times New Roman"/>
        </w:rPr>
        <w:t xml:space="preserve">2. Bruce, K.B., Cardelli, L., Pierce, B.C.: Comparing Object Encodings. In: Abadi, M., Ito, T. (eds.): Theoretical Aspects of Computer Software. Lecture Notes in Computer Science, Vol. 1281.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(1997) 415–438</w:t>
      </w:r>
    </w:p>
    <w:p w14:paraId="299B8897" w14:textId="77777777" w:rsidR="00F626CC" w:rsidRPr="00992201" w:rsidRDefault="00F626CC" w:rsidP="00F626CC">
      <w:pPr>
        <w:pStyle w:val="reference"/>
        <w:rPr>
          <w:rFonts w:ascii="Times New Roman" w:hAnsi="Times New Roman"/>
        </w:rPr>
      </w:pPr>
      <w:r w:rsidRPr="00992201">
        <w:rPr>
          <w:rFonts w:ascii="Times New Roman" w:hAnsi="Times New Roman"/>
        </w:rPr>
        <w:t xml:space="preserve">3. van Leeuwen, J. (ed.): Computer Science Today. Recent Trends and Developments. Lecture Notes in Computer Science, Vol. 1000.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(1995)</w:t>
      </w:r>
    </w:p>
    <w:p w14:paraId="4ED3D0A3" w14:textId="77777777" w:rsidR="00F626CC" w:rsidRPr="00992201" w:rsidRDefault="00F626CC" w:rsidP="00F626CC">
      <w:pPr>
        <w:pStyle w:val="reference"/>
        <w:rPr>
          <w:rFonts w:ascii="Times New Roman" w:hAnsi="Times New Roman"/>
        </w:rPr>
      </w:pPr>
      <w:r w:rsidRPr="00992201">
        <w:rPr>
          <w:rFonts w:ascii="Times New Roman" w:hAnsi="Times New Roman"/>
        </w:rPr>
        <w:t xml:space="preserve">4. Michalewicz, Z.: Genetic Algorithms + Data Structures = Evolution Programs. 3rd </w:t>
      </w:r>
      <w:proofErr w:type="spellStart"/>
      <w:r w:rsidRPr="00992201">
        <w:rPr>
          <w:rFonts w:ascii="Times New Roman" w:hAnsi="Times New Roman"/>
        </w:rPr>
        <w:t>edn</w:t>
      </w:r>
      <w:proofErr w:type="spellEnd"/>
      <w:r w:rsidRPr="00992201">
        <w:rPr>
          <w:rFonts w:ascii="Times New Roman" w:hAnsi="Times New Roman"/>
        </w:rPr>
        <w:t xml:space="preserve">.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(1996)</w:t>
      </w:r>
    </w:p>
    <w:p w14:paraId="5A88596F" w14:textId="77777777" w:rsidR="00F626CC" w:rsidRDefault="00F626CC" w:rsidP="00F626CC">
      <w:pPr>
        <w:pStyle w:val="NoSpacing"/>
        <w:jc w:val="both"/>
        <w:rPr>
          <w:rFonts w:ascii="Times New Roman" w:hAnsi="Times New Roman"/>
          <w:sz w:val="20"/>
          <w:szCs w:val="20"/>
        </w:rPr>
        <w:sectPr w:rsidR="00F626CC" w:rsidSect="00F626CC">
          <w:type w:val="continuous"/>
          <w:pgSz w:w="11906" w:h="16838"/>
          <w:pgMar w:top="1440" w:right="1440" w:bottom="1440" w:left="1440" w:header="0" w:footer="414" w:gutter="0"/>
          <w:cols w:num="2" w:space="708"/>
          <w:docGrid w:linePitch="360"/>
        </w:sectPr>
      </w:pPr>
    </w:p>
    <w:p w14:paraId="2EF7D781" w14:textId="77777777" w:rsidR="00F626CC" w:rsidRPr="00992201" w:rsidRDefault="00F626CC" w:rsidP="00F626CC">
      <w:pPr>
        <w:pStyle w:val="NoSpacing"/>
        <w:jc w:val="both"/>
        <w:rPr>
          <w:rFonts w:ascii="Times New Roman" w:hAnsi="Times New Roman"/>
          <w:sz w:val="20"/>
          <w:szCs w:val="20"/>
        </w:rPr>
      </w:pPr>
    </w:p>
    <w:p w14:paraId="10B41362" w14:textId="77777777" w:rsidR="00F626CC" w:rsidRDefault="00F626CC"/>
    <w:sectPr w:rsidR="00F626CC" w:rsidSect="00F626CC">
      <w:type w:val="continuous"/>
      <w:pgSz w:w="11906" w:h="16838"/>
      <w:pgMar w:top="1440" w:right="1440" w:bottom="1440" w:left="1440" w:header="0"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D0160" w14:textId="77777777" w:rsidR="0016508A" w:rsidRDefault="0016508A" w:rsidP="009A64F4">
      <w:pPr>
        <w:spacing w:after="0" w:line="240" w:lineRule="auto"/>
      </w:pPr>
      <w:r>
        <w:separator/>
      </w:r>
    </w:p>
  </w:endnote>
  <w:endnote w:type="continuationSeparator" w:id="0">
    <w:p w14:paraId="4A2D05F6" w14:textId="77777777" w:rsidR="0016508A" w:rsidRDefault="0016508A" w:rsidP="009A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45715"/>
      <w:docPartObj>
        <w:docPartGallery w:val="Page Numbers (Bottom of Page)"/>
        <w:docPartUnique/>
      </w:docPartObj>
    </w:sdtPr>
    <w:sdtEndPr>
      <w:rPr>
        <w:color w:val="7F7F7F" w:themeColor="background1" w:themeShade="7F"/>
        <w:spacing w:val="60"/>
      </w:rPr>
    </w:sdtEndPr>
    <w:sdtContent>
      <w:p w14:paraId="03CA5D12" w14:textId="48E8F1DD" w:rsidR="009A64F4" w:rsidRPr="009A64F4" w:rsidRDefault="009A64F4" w:rsidP="009A64F4">
        <w:pPr>
          <w:pStyle w:val="Header"/>
          <w:jc w:val="center"/>
          <w:rPr>
            <w:rFonts w:ascii="Britannic Bold" w:hAnsi="Britannic Bold"/>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rFonts w:ascii="Segoe UI Semilight" w:hAnsi="Segoe UI Semilight" w:cs="Segoe UI Semilight"/>
            <w:sz w:val="20"/>
            <w:szCs w:val="20"/>
          </w:rPr>
          <w:tab/>
        </w:r>
        <w:r w:rsidRPr="009A64F4">
          <w:rPr>
            <w:rFonts w:ascii="Segoe UI Semilight" w:hAnsi="Segoe UI Semilight" w:cs="Segoe UI Semilight"/>
            <w:sz w:val="20"/>
            <w:szCs w:val="20"/>
          </w:rPr>
          <w:t>http://www.ijeric.com/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DCDBA" w14:textId="77777777" w:rsidR="0016508A" w:rsidRDefault="0016508A" w:rsidP="009A64F4">
      <w:pPr>
        <w:spacing w:after="0" w:line="240" w:lineRule="auto"/>
      </w:pPr>
      <w:r>
        <w:separator/>
      </w:r>
    </w:p>
  </w:footnote>
  <w:footnote w:type="continuationSeparator" w:id="0">
    <w:p w14:paraId="2E261433" w14:textId="77777777" w:rsidR="0016508A" w:rsidRDefault="0016508A" w:rsidP="009A6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63046" w14:textId="7A07F4E6" w:rsidR="009A64F4" w:rsidRPr="009A64F4" w:rsidRDefault="009A64F4" w:rsidP="009A64F4">
    <w:pPr>
      <w:pStyle w:val="Header"/>
      <w:rPr>
        <w:noProof/>
      </w:rPr>
    </w:pPr>
    <w:r w:rsidRPr="009A64F4">
      <w:rPr>
        <w:noProof/>
      </w:rPr>
      <w:drawing>
        <wp:anchor distT="0" distB="0" distL="114300" distR="114300" simplePos="0" relativeHeight="251658240" behindDoc="1" locked="0" layoutInCell="1" allowOverlap="1" wp14:anchorId="5302A829" wp14:editId="00C2441D">
          <wp:simplePos x="0" y="0"/>
          <wp:positionH relativeFrom="column">
            <wp:posOffset>2305050</wp:posOffset>
          </wp:positionH>
          <wp:positionV relativeFrom="paragraph">
            <wp:posOffset>152400</wp:posOffset>
          </wp:positionV>
          <wp:extent cx="628954" cy="704850"/>
          <wp:effectExtent l="0" t="0" r="0" b="0"/>
          <wp:wrapNone/>
          <wp:docPr id="24749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26007" name="Picture 657026007"/>
                  <pic:cNvPicPr/>
                </pic:nvPicPr>
                <pic:blipFill rotWithShape="1">
                  <a:blip r:embed="rId1">
                    <a:extLst>
                      <a:ext uri="{28A0092B-C50C-407E-A947-70E740481C1C}">
                        <a14:useLocalDpi xmlns:a14="http://schemas.microsoft.com/office/drawing/2010/main" val="0"/>
                      </a:ext>
                    </a:extLst>
                  </a:blip>
                  <a:srcRect r="-563"/>
                  <a:stretch/>
                </pic:blipFill>
                <pic:spPr bwMode="auto">
                  <a:xfrm>
                    <a:off x="0" y="0"/>
                    <a:ext cx="628954" cy="704850"/>
                  </a:xfrm>
                  <a:prstGeom prst="rect">
                    <a:avLst/>
                  </a:prstGeom>
                  <a:ln>
                    <a:noFill/>
                  </a:ln>
                  <a:extLst>
                    <a:ext uri="{53640926-AAD7-44D8-BBD7-CCE9431645EC}">
                      <a14:shadowObscured xmlns:a14="http://schemas.microsoft.com/office/drawing/2010/main"/>
                    </a:ext>
                  </a:extLst>
                </pic:spPr>
              </pic:pic>
            </a:graphicData>
          </a:graphic>
        </wp:anchor>
      </w:drawing>
    </w:r>
  </w:p>
  <w:p w14:paraId="62F4E2D3" w14:textId="10C53ED4" w:rsidR="009A64F4" w:rsidRPr="009A64F4" w:rsidRDefault="009A64F4" w:rsidP="009A64F4">
    <w:pPr>
      <w:pStyle w:val="Header"/>
    </w:pPr>
    <w:r w:rsidRPr="009A64F4">
      <w:t xml:space="preserve">  </w:t>
    </w:r>
    <w:r w:rsidRPr="009A64F4">
      <w:tab/>
    </w:r>
  </w:p>
  <w:p w14:paraId="33DCC7E8" w14:textId="77777777" w:rsidR="009A64F4" w:rsidRPr="009A64F4" w:rsidRDefault="009A64F4" w:rsidP="009A64F4">
    <w:pPr>
      <w:pStyle w:val="Header"/>
    </w:pPr>
  </w:p>
  <w:p w14:paraId="3A4C3C02" w14:textId="77777777" w:rsidR="009A64F4" w:rsidRPr="009A64F4" w:rsidRDefault="009A64F4" w:rsidP="009A64F4">
    <w:pPr>
      <w:pStyle w:val="Header"/>
    </w:pPr>
  </w:p>
  <w:p w14:paraId="32924EEC" w14:textId="77777777" w:rsidR="009A64F4" w:rsidRPr="009A64F4" w:rsidRDefault="009A64F4" w:rsidP="009A64F4">
    <w:pPr>
      <w:pStyle w:val="Header"/>
    </w:pPr>
  </w:p>
  <w:p w14:paraId="21E00FF5" w14:textId="19A6E455" w:rsidR="009A64F4" w:rsidRPr="009A64F4" w:rsidRDefault="009A64F4" w:rsidP="009A64F4">
    <w:pPr>
      <w:pStyle w:val="Header"/>
      <w:jc w:val="center"/>
      <w:rPr>
        <w:rFonts w:ascii="Britannic Bold" w:hAnsi="Britannic Bold"/>
      </w:rPr>
    </w:pPr>
    <w:r w:rsidRPr="009A64F4">
      <w:rPr>
        <w:rFonts w:ascii="Britannic Bold" w:hAnsi="Britannic Bold"/>
      </w:rPr>
      <w:t>INDIAN JOURNALS FOR ENGINEERING AND RESEARCH</w:t>
    </w:r>
  </w:p>
  <w:p w14:paraId="57F1D313" w14:textId="61F8AA78" w:rsidR="009A64F4" w:rsidRDefault="009A64F4" w:rsidP="009A64F4">
    <w:pPr>
      <w:pStyle w:val="Header"/>
      <w:jc w:val="center"/>
      <w:rPr>
        <w:rFonts w:ascii="Cambria" w:hAnsi="Cambria"/>
        <w:sz w:val="24"/>
        <w:szCs w:val="24"/>
      </w:rPr>
    </w:pPr>
    <w:r>
      <w:rPr>
        <w:rFonts w:ascii="Cambria" w:hAnsi="Cambria"/>
        <w:noProof/>
        <w:sz w:val="28"/>
        <w:szCs w:val="28"/>
      </w:rPr>
      <mc:AlternateContent>
        <mc:Choice Requires="wps">
          <w:drawing>
            <wp:anchor distT="0" distB="0" distL="114300" distR="114300" simplePos="0" relativeHeight="251659264" behindDoc="0" locked="0" layoutInCell="1" allowOverlap="1" wp14:anchorId="6FF9B296" wp14:editId="7966E149">
              <wp:simplePos x="0" y="0"/>
              <wp:positionH relativeFrom="column">
                <wp:posOffset>-533400</wp:posOffset>
              </wp:positionH>
              <wp:positionV relativeFrom="paragraph">
                <wp:posOffset>221615</wp:posOffset>
              </wp:positionV>
              <wp:extent cx="6685280" cy="0"/>
              <wp:effectExtent l="9525" t="11430" r="10795" b="7620"/>
              <wp:wrapNone/>
              <wp:docPr id="61279083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E6F083" id="_x0000_t32" coordsize="21600,21600" o:spt="32" o:oned="t" path="m,l21600,21600e" filled="f">
              <v:path arrowok="t" fillok="f" o:connecttype="none"/>
              <o:lock v:ext="edit" shapetype="t"/>
            </v:shapetype>
            <v:shape id="Straight Arrow Connector 2" o:spid="_x0000_s1026" type="#_x0000_t32" style="position:absolute;margin-left:-42pt;margin-top:17.45pt;width:52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" strokecolor="gray"/>
          </w:pict>
        </mc:Fallback>
      </mc:AlternateContent>
    </w:r>
    <w:r w:rsidRPr="009A64F4">
      <w:rPr>
        <w:rFonts w:ascii="Cambria" w:hAnsi="Cambria"/>
        <w:sz w:val="24"/>
        <w:szCs w:val="24"/>
      </w:rPr>
      <w:t>Volume: 0</w:t>
    </w:r>
    <w:r w:rsidRPr="009A64F4">
      <w:rPr>
        <w:rFonts w:ascii="Cambria" w:hAnsi="Cambria"/>
        <w:sz w:val="24"/>
        <w:szCs w:val="24"/>
      </w:rPr>
      <w:t>1</w:t>
    </w:r>
    <w:r w:rsidRPr="009A64F4">
      <w:rPr>
        <w:rFonts w:ascii="Cambria" w:hAnsi="Cambria"/>
        <w:sz w:val="24"/>
        <w:szCs w:val="24"/>
      </w:rPr>
      <w:t xml:space="preserve"> Issue: 0</w:t>
    </w:r>
    <w:r w:rsidRPr="009A64F4">
      <w:rPr>
        <w:rFonts w:ascii="Cambria" w:hAnsi="Cambria"/>
        <w:sz w:val="24"/>
        <w:szCs w:val="24"/>
      </w:rPr>
      <w:t>1</w:t>
    </w:r>
    <w:r>
      <w:rPr>
        <w:rFonts w:ascii="Cambria" w:hAnsi="Cambria"/>
        <w:sz w:val="24"/>
        <w:szCs w:val="24"/>
      </w:rPr>
      <w:tab/>
    </w:r>
    <w:hyperlink r:id="rId2" w:history="1">
      <w:r w:rsidRPr="007311B1">
        <w:rPr>
          <w:rStyle w:val="Hyperlink"/>
          <w:rFonts w:ascii="Cambria" w:hAnsi="Cambria"/>
          <w:sz w:val="24"/>
          <w:szCs w:val="24"/>
        </w:rPr>
        <w:t>https://www.ijeric.com/</w:t>
      </w:r>
    </w:hyperlink>
    <w:r>
      <w:rPr>
        <w:rFonts w:ascii="Cambria" w:hAnsi="Cambria"/>
        <w:sz w:val="24"/>
        <w:szCs w:val="24"/>
      </w:rPr>
      <w:t xml:space="preserve"> </w:t>
    </w:r>
  </w:p>
  <w:p w14:paraId="6836A705" w14:textId="23FF59D6" w:rsidR="009A64F4" w:rsidRPr="009A64F4" w:rsidRDefault="009A64F4" w:rsidP="009A64F4">
    <w:pPr>
      <w:pStyle w:val="Header"/>
      <w:rPr>
        <w:rFonts w:ascii="Cambria" w:hAnsi="Cambria"/>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F4"/>
    <w:rsid w:val="000E3E13"/>
    <w:rsid w:val="0016508A"/>
    <w:rsid w:val="005D40E4"/>
    <w:rsid w:val="008361BA"/>
    <w:rsid w:val="009A64F4"/>
    <w:rsid w:val="00CE5B84"/>
    <w:rsid w:val="00D24552"/>
    <w:rsid w:val="00F6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7B5532FA"/>
  <w15:chartTrackingRefBased/>
  <w15:docId w15:val="{612702D0-27F4-4990-AB1C-CF5359D9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CC"/>
    <w:rPr>
      <w:kern w:val="0"/>
      <w:lang w:val="en-US"/>
      <w14:ligatures w14:val="none"/>
    </w:rPr>
  </w:style>
  <w:style w:type="paragraph" w:styleId="Heading2">
    <w:name w:val="heading 2"/>
    <w:basedOn w:val="Normal"/>
    <w:next w:val="Normal"/>
    <w:link w:val="Heading2Char"/>
    <w:uiPriority w:val="9"/>
    <w:qFormat/>
    <w:rsid w:val="00F626CC"/>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F4"/>
    <w:pPr>
      <w:tabs>
        <w:tab w:val="center" w:pos="4513"/>
        <w:tab w:val="right" w:pos="9026"/>
      </w:tabs>
      <w:spacing w:after="0" w:line="240" w:lineRule="auto"/>
    </w:pPr>
    <w:rPr>
      <w:kern w:val="2"/>
      <w:lang w:val="en-IN"/>
      <w14:ligatures w14:val="standardContextual"/>
    </w:rPr>
  </w:style>
  <w:style w:type="character" w:customStyle="1" w:styleId="HeaderChar">
    <w:name w:val="Header Char"/>
    <w:basedOn w:val="DefaultParagraphFont"/>
    <w:link w:val="Header"/>
    <w:uiPriority w:val="99"/>
    <w:rsid w:val="009A64F4"/>
  </w:style>
  <w:style w:type="paragraph" w:styleId="Footer">
    <w:name w:val="footer"/>
    <w:basedOn w:val="Normal"/>
    <w:link w:val="FooterChar"/>
    <w:uiPriority w:val="99"/>
    <w:unhideWhenUsed/>
    <w:rsid w:val="009A64F4"/>
    <w:pPr>
      <w:tabs>
        <w:tab w:val="center" w:pos="4513"/>
        <w:tab w:val="right" w:pos="9026"/>
      </w:tabs>
      <w:spacing w:after="0" w:line="240" w:lineRule="auto"/>
    </w:pPr>
    <w:rPr>
      <w:kern w:val="2"/>
      <w:lang w:val="en-IN"/>
      <w14:ligatures w14:val="standardContextual"/>
    </w:rPr>
  </w:style>
  <w:style w:type="character" w:customStyle="1" w:styleId="FooterChar">
    <w:name w:val="Footer Char"/>
    <w:basedOn w:val="DefaultParagraphFont"/>
    <w:link w:val="Footer"/>
    <w:uiPriority w:val="99"/>
    <w:rsid w:val="009A64F4"/>
  </w:style>
  <w:style w:type="character" w:styleId="Hyperlink">
    <w:name w:val="Hyperlink"/>
    <w:basedOn w:val="DefaultParagraphFont"/>
    <w:uiPriority w:val="99"/>
    <w:unhideWhenUsed/>
    <w:rsid w:val="009A64F4"/>
    <w:rPr>
      <w:color w:val="0563C1" w:themeColor="hyperlink"/>
      <w:u w:val="single"/>
    </w:rPr>
  </w:style>
  <w:style w:type="character" w:styleId="UnresolvedMention">
    <w:name w:val="Unresolved Mention"/>
    <w:basedOn w:val="DefaultParagraphFont"/>
    <w:uiPriority w:val="99"/>
    <w:semiHidden/>
    <w:unhideWhenUsed/>
    <w:rsid w:val="009A64F4"/>
    <w:rPr>
      <w:color w:val="605E5C"/>
      <w:shd w:val="clear" w:color="auto" w:fill="E1DFDD"/>
    </w:rPr>
  </w:style>
  <w:style w:type="character" w:customStyle="1" w:styleId="Heading2Char">
    <w:name w:val="Heading 2 Char"/>
    <w:basedOn w:val="DefaultParagraphFont"/>
    <w:link w:val="Heading2"/>
    <w:uiPriority w:val="9"/>
    <w:rsid w:val="00F626CC"/>
    <w:rPr>
      <w:rFonts w:ascii="Cambria" w:eastAsia="Times New Roman" w:hAnsi="Cambria" w:cs="Times New Roman"/>
      <w:b/>
      <w:bCs/>
      <w:color w:val="4F81BD"/>
      <w:kern w:val="0"/>
      <w:sz w:val="26"/>
      <w:szCs w:val="26"/>
      <w:lang w:val="en-US"/>
      <w14:ligatures w14:val="none"/>
    </w:rPr>
  </w:style>
  <w:style w:type="character" w:customStyle="1" w:styleId="BodyTextChar">
    <w:name w:val="Body Text Char"/>
    <w:link w:val="BodyText"/>
    <w:uiPriority w:val="99"/>
    <w:rsid w:val="00F626CC"/>
    <w:rPr>
      <w:rFonts w:ascii="Times New Roman" w:eastAsia="MS Mincho" w:hAnsi="Times New Roman"/>
      <w:spacing w:val="-1"/>
    </w:rPr>
  </w:style>
  <w:style w:type="paragraph" w:styleId="BodyText">
    <w:name w:val="Body Text"/>
    <w:basedOn w:val="Normal"/>
    <w:link w:val="BodyTextChar"/>
    <w:uiPriority w:val="99"/>
    <w:rsid w:val="00F626CC"/>
    <w:pPr>
      <w:tabs>
        <w:tab w:val="left" w:pos="288"/>
      </w:tabs>
      <w:spacing w:after="120" w:line="228" w:lineRule="auto"/>
      <w:ind w:firstLine="288"/>
      <w:jc w:val="both"/>
    </w:pPr>
    <w:rPr>
      <w:rFonts w:ascii="Times New Roman" w:eastAsia="MS Mincho" w:hAnsi="Times New Roman"/>
      <w:spacing w:val="-1"/>
      <w:kern w:val="2"/>
      <w:lang w:val="en-IN"/>
      <w14:ligatures w14:val="standardContextual"/>
    </w:rPr>
  </w:style>
  <w:style w:type="character" w:customStyle="1" w:styleId="BodyTextChar1">
    <w:name w:val="Body Text Char1"/>
    <w:basedOn w:val="DefaultParagraphFont"/>
    <w:uiPriority w:val="99"/>
    <w:semiHidden/>
    <w:rsid w:val="00F626CC"/>
    <w:rPr>
      <w:kern w:val="0"/>
      <w:lang w:val="en-US"/>
      <w14:ligatures w14:val="none"/>
    </w:rPr>
  </w:style>
  <w:style w:type="paragraph" w:styleId="NoSpacing">
    <w:name w:val="No Spacing"/>
    <w:uiPriority w:val="1"/>
    <w:qFormat/>
    <w:rsid w:val="00F626CC"/>
    <w:pPr>
      <w:spacing w:after="0" w:line="240" w:lineRule="auto"/>
    </w:pPr>
    <w:rPr>
      <w:rFonts w:ascii="Calibri" w:eastAsia="Calibri" w:hAnsi="Calibri" w:cs="Times New Roman"/>
      <w:kern w:val="0"/>
      <w:lang w:val="en-US"/>
      <w14:ligatures w14:val="none"/>
    </w:rPr>
  </w:style>
  <w:style w:type="paragraph" w:customStyle="1" w:styleId="Abstract">
    <w:name w:val="Abstract"/>
    <w:rsid w:val="00F626CC"/>
    <w:pPr>
      <w:spacing w:after="454" w:line="240" w:lineRule="auto"/>
      <w:ind w:left="1418"/>
      <w:jc w:val="both"/>
    </w:pPr>
    <w:rPr>
      <w:rFonts w:ascii="Times" w:eastAsia="Times New Roman" w:hAnsi="Times" w:cs="Times New Roman"/>
      <w:color w:val="000000"/>
      <w:kern w:val="0"/>
      <w:sz w:val="20"/>
      <w:szCs w:val="20"/>
      <w:lang w:val="en-GB"/>
      <w14:ligatures w14:val="none"/>
    </w:rPr>
  </w:style>
  <w:style w:type="paragraph" w:customStyle="1" w:styleId="BodyTextIndented">
    <w:name w:val="Body Text Indented"/>
    <w:basedOn w:val="Normal"/>
    <w:link w:val="BodyTextIndentedChar"/>
    <w:rsid w:val="00F626CC"/>
    <w:pPr>
      <w:spacing w:after="0" w:line="480" w:lineRule="auto"/>
      <w:ind w:firstLine="360"/>
      <w:jc w:val="both"/>
    </w:pPr>
    <w:rPr>
      <w:rFonts w:ascii="Times New Roman" w:eastAsia="Times New Roman" w:hAnsi="Times New Roman" w:cs="Times New Roman"/>
      <w:sz w:val="24"/>
      <w:szCs w:val="24"/>
    </w:rPr>
  </w:style>
  <w:style w:type="character" w:customStyle="1" w:styleId="BodyTextIndentedChar">
    <w:name w:val="Body Text Indented Char"/>
    <w:link w:val="BodyTextIndented"/>
    <w:rsid w:val="00F626CC"/>
    <w:rPr>
      <w:rFonts w:ascii="Times New Roman" w:eastAsia="Times New Roman" w:hAnsi="Times New Roman" w:cs="Times New Roman"/>
      <w:kern w:val="0"/>
      <w:sz w:val="24"/>
      <w:szCs w:val="24"/>
      <w:lang w:val="en-US"/>
      <w14:ligatures w14:val="none"/>
    </w:rPr>
  </w:style>
  <w:style w:type="paragraph" w:customStyle="1" w:styleId="p1a">
    <w:name w:val="p1a"/>
    <w:basedOn w:val="Normal"/>
    <w:next w:val="Normal"/>
    <w:link w:val="p1aZchn"/>
    <w:rsid w:val="00F626CC"/>
    <w:pPr>
      <w:spacing w:after="0" w:line="240" w:lineRule="auto"/>
      <w:jc w:val="both"/>
    </w:pPr>
    <w:rPr>
      <w:rFonts w:ascii="Times" w:eastAsia="Times New Roman" w:hAnsi="Times" w:cs="Times New Roman"/>
      <w:sz w:val="20"/>
      <w:szCs w:val="20"/>
      <w:lang w:eastAsia="de-DE"/>
    </w:rPr>
  </w:style>
  <w:style w:type="character" w:customStyle="1" w:styleId="p1aZchn">
    <w:name w:val="p1a Zchn"/>
    <w:basedOn w:val="DefaultParagraphFont"/>
    <w:link w:val="p1a"/>
    <w:rsid w:val="00F626CC"/>
    <w:rPr>
      <w:rFonts w:ascii="Times" w:eastAsia="Times New Roman" w:hAnsi="Times" w:cs="Times New Roman"/>
      <w:kern w:val="0"/>
      <w:sz w:val="20"/>
      <w:szCs w:val="20"/>
      <w:lang w:val="en-US" w:eastAsia="de-DE"/>
      <w14:ligatures w14:val="none"/>
    </w:rPr>
  </w:style>
  <w:style w:type="paragraph" w:customStyle="1" w:styleId="reference">
    <w:name w:val="reference"/>
    <w:basedOn w:val="Normal"/>
    <w:rsid w:val="00F626CC"/>
    <w:pPr>
      <w:spacing w:after="0" w:line="240" w:lineRule="auto"/>
      <w:ind w:left="227" w:hanging="227"/>
      <w:jc w:val="both"/>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hyperlink" Target="https://www.ijeric.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Chourashiya</dc:creator>
  <cp:keywords/>
  <dc:description/>
  <cp:lastModifiedBy>Ajit Chourashiya</cp:lastModifiedBy>
  <cp:revision>3</cp:revision>
  <dcterms:created xsi:type="dcterms:W3CDTF">2024-06-19T15:10:00Z</dcterms:created>
  <dcterms:modified xsi:type="dcterms:W3CDTF">2024-06-19T15:21:00Z</dcterms:modified>
</cp:coreProperties>
</file>