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F8D" w:rsidRDefault="00605F8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00.5pt" fillcolor="window">
            <v:imagedata r:id="rId4" o:title="scapa logo"/>
          </v:shape>
        </w:pict>
      </w:r>
    </w:p>
    <w:p w:rsidR="00605F8D" w:rsidRDefault="00605F8D"/>
    <w:p w:rsidR="00605F8D" w:rsidRDefault="00605F8D">
      <w:pPr>
        <w:pStyle w:val="Heading2"/>
      </w:pPr>
      <w:r>
        <w:t>IT Logon Form</w:t>
      </w:r>
    </w:p>
    <w:p w:rsidR="00605F8D" w:rsidRDefault="00605F8D"/>
    <w:p w:rsidR="00605F8D" w:rsidRDefault="00605F8D">
      <w:pPr>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88"/>
        <w:gridCol w:w="3960"/>
      </w:tblGrid>
      <w:tr w:rsidR="00605F8D">
        <w:tblPrEx>
          <w:tblCellMar>
            <w:top w:w="0" w:type="dxa"/>
            <w:bottom w:w="0" w:type="dxa"/>
          </w:tblCellMar>
        </w:tblPrEx>
        <w:tc>
          <w:tcPr>
            <w:tcW w:w="5688" w:type="dxa"/>
          </w:tcPr>
          <w:p w:rsidR="00605F8D" w:rsidRDefault="00605F8D">
            <w:pPr>
              <w:pStyle w:val="Heading1"/>
              <w:rPr>
                <w:rFonts w:ascii="Arial" w:hAnsi="Arial"/>
                <w:b w:val="0"/>
                <w:position w:val="12"/>
                <w:sz w:val="24"/>
                <w:u w:val="none"/>
              </w:rPr>
            </w:pPr>
          </w:p>
          <w:p w:rsidR="00605F8D" w:rsidRDefault="00605F8D">
            <w:pPr>
              <w:rPr>
                <w:rFonts w:ascii="Arial" w:hAnsi="Arial"/>
                <w:sz w:val="24"/>
              </w:rPr>
            </w:pPr>
            <w:r>
              <w:rPr>
                <w:rFonts w:ascii="Arial" w:hAnsi="Arial"/>
                <w:sz w:val="24"/>
              </w:rPr>
              <w:t>Authorising Manager</w:t>
            </w:r>
          </w:p>
          <w:p w:rsidR="00605F8D" w:rsidRDefault="00605F8D">
            <w:pPr>
              <w:rPr>
                <w:rFonts w:ascii="Arial" w:hAnsi="Arial"/>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r>
              <w:rPr>
                <w:rFonts w:ascii="Arial" w:hAnsi="Arial"/>
                <w:color w:val="000000"/>
                <w:sz w:val="24"/>
              </w:rPr>
              <w:t xml:space="preserve"> </w:t>
            </w:r>
          </w:p>
        </w:tc>
      </w:tr>
      <w:tr w:rsidR="00605F8D">
        <w:tblPrEx>
          <w:tblCellMar>
            <w:top w:w="0" w:type="dxa"/>
            <w:bottom w:w="0" w:type="dxa"/>
          </w:tblCellMar>
        </w:tblPrEx>
        <w:tc>
          <w:tcPr>
            <w:tcW w:w="5688" w:type="dxa"/>
          </w:tcPr>
          <w:p w:rsidR="00605F8D" w:rsidRDefault="00605F8D">
            <w:pPr>
              <w:pStyle w:val="Heading1"/>
              <w:rPr>
                <w:rFonts w:ascii="Arial" w:hAnsi="Arial"/>
                <w:b w:val="0"/>
                <w:position w:val="12"/>
                <w:sz w:val="24"/>
                <w:u w:val="none"/>
              </w:rPr>
            </w:pPr>
          </w:p>
          <w:p w:rsidR="00605F8D" w:rsidRDefault="00605F8D">
            <w:pPr>
              <w:rPr>
                <w:rFonts w:ascii="Arial" w:hAnsi="Arial"/>
                <w:sz w:val="24"/>
              </w:rPr>
            </w:pPr>
            <w:r>
              <w:rPr>
                <w:rFonts w:ascii="Arial" w:hAnsi="Arial"/>
                <w:sz w:val="24"/>
              </w:rPr>
              <w:t>First Name</w:t>
            </w:r>
          </w:p>
          <w:p w:rsidR="00605F8D" w:rsidRDefault="00605F8D">
            <w:pPr>
              <w:rPr>
                <w:rFonts w:ascii="Arial" w:hAnsi="Arial"/>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pStyle w:val="Heading1"/>
              <w:rPr>
                <w:rFonts w:ascii="Arial" w:hAnsi="Arial"/>
                <w:b w:val="0"/>
                <w:position w:val="12"/>
                <w:sz w:val="24"/>
                <w:u w:val="none"/>
              </w:rPr>
            </w:pPr>
          </w:p>
          <w:p w:rsidR="00605F8D" w:rsidRDefault="00605F8D">
            <w:pPr>
              <w:rPr>
                <w:rFonts w:ascii="Arial" w:hAnsi="Arial"/>
                <w:b/>
                <w:position w:val="12"/>
                <w:sz w:val="24"/>
              </w:rPr>
            </w:pPr>
            <w:r>
              <w:rPr>
                <w:rFonts w:ascii="Arial" w:hAnsi="Arial"/>
                <w:sz w:val="24"/>
              </w:rPr>
              <w:t>Last Name</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r>
              <w:rPr>
                <w:rFonts w:ascii="Arial" w:hAnsi="Arial"/>
                <w:color w:val="000000"/>
                <w:sz w:val="24"/>
              </w:rPr>
              <w:t xml:space="preserve"> </w:t>
            </w:r>
          </w:p>
        </w:tc>
      </w:tr>
      <w:tr w:rsidR="00605F8D">
        <w:tblPrEx>
          <w:tblCellMar>
            <w:top w:w="0" w:type="dxa"/>
            <w:bottom w:w="0" w:type="dxa"/>
          </w:tblCellMar>
        </w:tblPrEx>
        <w:tc>
          <w:tcPr>
            <w:tcW w:w="5688"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keepLines/>
              <w:autoSpaceDE w:val="0"/>
              <w:autoSpaceDN w:val="0"/>
              <w:adjustRightInd w:val="0"/>
              <w:spacing w:line="240" w:lineRule="atLeast"/>
              <w:rPr>
                <w:rFonts w:ascii="Arial" w:eastAsia="Batang" w:hAnsi="Arial"/>
                <w:color w:val="000000"/>
                <w:position w:val="12"/>
                <w:sz w:val="24"/>
              </w:rPr>
            </w:pPr>
            <w:r>
              <w:rPr>
                <w:rFonts w:ascii="Arial" w:eastAsia="Batang" w:hAnsi="Arial"/>
                <w:color w:val="000000"/>
                <w:position w:val="12"/>
                <w:sz w:val="24"/>
              </w:rPr>
              <w:t xml:space="preserve">Site </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keepLines/>
              <w:autoSpaceDE w:val="0"/>
              <w:autoSpaceDN w:val="0"/>
              <w:adjustRightInd w:val="0"/>
              <w:spacing w:line="240" w:lineRule="atLeast"/>
              <w:rPr>
                <w:rFonts w:ascii="Arial" w:eastAsia="Batang" w:hAnsi="Arial"/>
                <w:color w:val="000000"/>
                <w:position w:val="12"/>
                <w:sz w:val="24"/>
              </w:rPr>
            </w:pPr>
          </w:p>
          <w:p w:rsidR="00605F8D" w:rsidRDefault="00605F8D">
            <w:pPr>
              <w:keepLines/>
              <w:autoSpaceDE w:val="0"/>
              <w:autoSpaceDN w:val="0"/>
              <w:adjustRightInd w:val="0"/>
              <w:spacing w:line="240" w:lineRule="atLeast"/>
              <w:rPr>
                <w:rFonts w:ascii="Arial" w:eastAsia="Batang" w:hAnsi="Arial"/>
                <w:color w:val="000000"/>
                <w:position w:val="12"/>
                <w:sz w:val="24"/>
              </w:rPr>
            </w:pPr>
            <w:r>
              <w:rPr>
                <w:rFonts w:ascii="Arial" w:eastAsia="Batang" w:hAnsi="Arial"/>
                <w:color w:val="000000"/>
                <w:position w:val="12"/>
                <w:sz w:val="24"/>
              </w:rPr>
              <w:t>Department</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r>
              <w:rPr>
                <w:rFonts w:ascii="Arial" w:hAnsi="Arial"/>
                <w:color w:val="000000"/>
                <w:sz w:val="24"/>
              </w:rPr>
              <w:t xml:space="preserve"> </w:t>
            </w:r>
          </w:p>
        </w:tc>
      </w:tr>
      <w:tr w:rsidR="00605F8D">
        <w:tblPrEx>
          <w:tblCellMar>
            <w:top w:w="0" w:type="dxa"/>
            <w:bottom w:w="0" w:type="dxa"/>
          </w:tblCellMar>
        </w:tblPrEx>
        <w:tc>
          <w:tcPr>
            <w:tcW w:w="5688" w:type="dxa"/>
          </w:tcPr>
          <w:p w:rsidR="00605F8D" w:rsidRDefault="00605F8D">
            <w:pPr>
              <w:keepLines/>
              <w:autoSpaceDE w:val="0"/>
              <w:autoSpaceDN w:val="0"/>
              <w:adjustRightInd w:val="0"/>
              <w:spacing w:line="240" w:lineRule="atLeast"/>
              <w:rPr>
                <w:rFonts w:ascii="Arial" w:hAnsi="Arial"/>
                <w:color w:val="000000"/>
                <w:sz w:val="24"/>
              </w:rPr>
            </w:pPr>
          </w:p>
          <w:p w:rsidR="00605F8D" w:rsidRDefault="00605F8D">
            <w:pPr>
              <w:keepLines/>
              <w:autoSpaceDE w:val="0"/>
              <w:autoSpaceDN w:val="0"/>
              <w:adjustRightInd w:val="0"/>
              <w:spacing w:line="240" w:lineRule="atLeast"/>
              <w:rPr>
                <w:rFonts w:ascii="Arial" w:eastAsia="Batang" w:hAnsi="Arial"/>
                <w:color w:val="000000"/>
                <w:position w:val="12"/>
                <w:sz w:val="24"/>
              </w:rPr>
            </w:pPr>
            <w:r>
              <w:rPr>
                <w:rFonts w:ascii="Arial" w:hAnsi="Arial"/>
                <w:color w:val="000000"/>
                <w:sz w:val="24"/>
              </w:rPr>
              <w:t>Line Manager</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r>
              <w:rPr>
                <w:rFonts w:ascii="Arial" w:hAnsi="Arial"/>
                <w:color w:val="000000"/>
                <w:sz w:val="24"/>
              </w:rPr>
              <w:t xml:space="preserve"> </w:t>
            </w:r>
          </w:p>
        </w:tc>
      </w:tr>
      <w:tr w:rsidR="00605F8D">
        <w:tblPrEx>
          <w:tblCellMar>
            <w:top w:w="0" w:type="dxa"/>
            <w:bottom w:w="0" w:type="dxa"/>
          </w:tblCellMar>
        </w:tblPrEx>
        <w:tc>
          <w:tcPr>
            <w:tcW w:w="5688" w:type="dxa"/>
          </w:tcPr>
          <w:p w:rsidR="00605F8D" w:rsidRDefault="00605F8D">
            <w:pPr>
              <w:keepLines/>
              <w:autoSpaceDE w:val="0"/>
              <w:autoSpaceDN w:val="0"/>
              <w:adjustRightInd w:val="0"/>
              <w:spacing w:line="240" w:lineRule="atLeast"/>
              <w:rPr>
                <w:rFonts w:ascii="Arial" w:eastAsia="Batang" w:hAnsi="Arial"/>
                <w:color w:val="000000"/>
                <w:position w:val="12"/>
                <w:sz w:val="24"/>
              </w:rPr>
            </w:pPr>
          </w:p>
          <w:p w:rsidR="00605F8D" w:rsidRDefault="00605F8D">
            <w:pPr>
              <w:keepLines/>
              <w:autoSpaceDE w:val="0"/>
              <w:autoSpaceDN w:val="0"/>
              <w:adjustRightInd w:val="0"/>
              <w:spacing w:line="240" w:lineRule="atLeast"/>
              <w:rPr>
                <w:rFonts w:ascii="Arial" w:eastAsia="Batang" w:hAnsi="Arial"/>
                <w:color w:val="000000"/>
                <w:position w:val="12"/>
                <w:sz w:val="24"/>
              </w:rPr>
            </w:pPr>
            <w:r>
              <w:rPr>
                <w:rFonts w:ascii="Arial" w:eastAsia="Batang" w:hAnsi="Arial"/>
                <w:color w:val="000000"/>
                <w:position w:val="12"/>
                <w:sz w:val="24"/>
              </w:rPr>
              <w:t>User Telephone Number</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keepLines/>
              <w:autoSpaceDE w:val="0"/>
              <w:autoSpaceDN w:val="0"/>
              <w:adjustRightInd w:val="0"/>
              <w:spacing w:line="240" w:lineRule="atLeast"/>
              <w:rPr>
                <w:rFonts w:ascii="Arial" w:eastAsia="Batang" w:hAnsi="Arial"/>
                <w:color w:val="000000"/>
                <w:position w:val="12"/>
                <w:sz w:val="24"/>
              </w:rPr>
            </w:pPr>
          </w:p>
          <w:p w:rsidR="00605F8D" w:rsidRDefault="00605F8D">
            <w:pPr>
              <w:keepLines/>
              <w:autoSpaceDE w:val="0"/>
              <w:autoSpaceDN w:val="0"/>
              <w:adjustRightInd w:val="0"/>
              <w:spacing w:line="240" w:lineRule="atLeast"/>
              <w:rPr>
                <w:rFonts w:ascii="Arial" w:eastAsia="Batang" w:hAnsi="Arial"/>
                <w:color w:val="000000"/>
                <w:position w:val="12"/>
                <w:sz w:val="24"/>
              </w:rPr>
            </w:pPr>
            <w:r>
              <w:rPr>
                <w:rFonts w:ascii="Arial" w:eastAsia="Batang" w:hAnsi="Arial"/>
                <w:color w:val="000000"/>
                <w:position w:val="12"/>
                <w:sz w:val="24"/>
              </w:rPr>
              <w:t xml:space="preserve">Email Required </w:t>
            </w:r>
            <w:r w:rsidR="00A40DB7">
              <w:rPr>
                <w:rFonts w:ascii="Arial" w:eastAsia="Batang" w:hAnsi="Arial"/>
                <w:color w:val="000000"/>
                <w:position w:val="12"/>
                <w:sz w:val="24"/>
              </w:rPr>
              <w:t xml:space="preserve"> Y/N</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r>
              <w:rPr>
                <w:rFonts w:ascii="Arial" w:hAnsi="Arial"/>
                <w:color w:val="000000"/>
                <w:sz w:val="24"/>
              </w:rPr>
              <w:t xml:space="preserve"> </w:t>
            </w:r>
          </w:p>
        </w:tc>
      </w:tr>
      <w:tr w:rsidR="00605F8D">
        <w:tblPrEx>
          <w:tblCellMar>
            <w:top w:w="0" w:type="dxa"/>
            <w:bottom w:w="0" w:type="dxa"/>
          </w:tblCellMar>
        </w:tblPrEx>
        <w:tc>
          <w:tcPr>
            <w:tcW w:w="5688"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rPr>
                <w:rFonts w:ascii="Arial" w:hAnsi="Arial"/>
                <w:sz w:val="24"/>
              </w:rPr>
            </w:pPr>
            <w:r>
              <w:rPr>
                <w:rFonts w:ascii="Arial" w:hAnsi="Arial"/>
                <w:sz w:val="24"/>
              </w:rPr>
              <w:t>Profile to be based on specific user or basic profile</w:t>
            </w:r>
          </w:p>
          <w:p w:rsidR="00605F8D" w:rsidRDefault="00605F8D">
            <w:pPr>
              <w:keepLines/>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autoSpaceDE w:val="0"/>
              <w:autoSpaceDN w:val="0"/>
              <w:adjustRightInd w:val="0"/>
              <w:rPr>
                <w:rFonts w:ascii="Arial" w:hAnsi="Arial"/>
                <w:sz w:val="24"/>
              </w:rPr>
            </w:pPr>
          </w:p>
          <w:p w:rsidR="00605F8D" w:rsidRDefault="00605F8D">
            <w:pPr>
              <w:autoSpaceDE w:val="0"/>
              <w:autoSpaceDN w:val="0"/>
              <w:adjustRightInd w:val="0"/>
              <w:rPr>
                <w:rFonts w:ascii="Arial" w:hAnsi="Arial"/>
                <w:sz w:val="24"/>
              </w:rPr>
            </w:pPr>
            <w:r>
              <w:rPr>
                <w:rFonts w:ascii="Arial" w:hAnsi="Arial"/>
                <w:sz w:val="24"/>
              </w:rPr>
              <w:t>Require access to extra 3</w:t>
            </w:r>
            <w:r>
              <w:rPr>
                <w:rFonts w:ascii="Arial" w:hAnsi="Arial"/>
                <w:sz w:val="24"/>
                <w:vertAlign w:val="superscript"/>
              </w:rPr>
              <w:t>rd</w:t>
            </w:r>
            <w:r>
              <w:rPr>
                <w:rFonts w:ascii="Arial" w:hAnsi="Arial"/>
                <w:sz w:val="24"/>
              </w:rPr>
              <w:t xml:space="preserve"> tier applications</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r>
              <w:rPr>
                <w:rFonts w:ascii="Arial" w:hAnsi="Arial"/>
                <w:color w:val="000000"/>
                <w:sz w:val="24"/>
              </w:rPr>
              <w:t xml:space="preserve"> </w:t>
            </w:r>
          </w:p>
          <w:p w:rsidR="005B04A0" w:rsidRDefault="005B04A0">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autoSpaceDE w:val="0"/>
              <w:autoSpaceDN w:val="0"/>
              <w:adjustRightInd w:val="0"/>
              <w:rPr>
                <w:rFonts w:ascii="Arial" w:hAnsi="Arial"/>
                <w:sz w:val="24"/>
              </w:rPr>
            </w:pPr>
          </w:p>
          <w:p w:rsidR="00605F8D" w:rsidRDefault="00605F8D">
            <w:pPr>
              <w:autoSpaceDE w:val="0"/>
              <w:autoSpaceDN w:val="0"/>
              <w:adjustRightInd w:val="0"/>
              <w:rPr>
                <w:rFonts w:ascii="Arial" w:hAnsi="Arial"/>
                <w:sz w:val="24"/>
              </w:rPr>
            </w:pPr>
            <w:r>
              <w:rPr>
                <w:rFonts w:ascii="Arial" w:hAnsi="Arial"/>
                <w:sz w:val="24"/>
              </w:rPr>
              <w:t>Require special access to any network files or folders</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r>
              <w:rPr>
                <w:rFonts w:ascii="Arial" w:hAnsi="Arial"/>
                <w:color w:val="000000"/>
                <w:sz w:val="24"/>
              </w:rPr>
              <w:t xml:space="preserve"> </w:t>
            </w:r>
          </w:p>
        </w:tc>
      </w:tr>
      <w:tr w:rsidR="00605F8D">
        <w:tblPrEx>
          <w:tblCellMar>
            <w:top w:w="0" w:type="dxa"/>
            <w:bottom w:w="0" w:type="dxa"/>
          </w:tblCellMar>
        </w:tblPrEx>
        <w:tc>
          <w:tcPr>
            <w:tcW w:w="5688" w:type="dxa"/>
          </w:tcPr>
          <w:p w:rsidR="00605F8D" w:rsidRDefault="00605F8D">
            <w:pPr>
              <w:autoSpaceDE w:val="0"/>
              <w:autoSpaceDN w:val="0"/>
              <w:adjustRightInd w:val="0"/>
              <w:rPr>
                <w:rFonts w:ascii="Arial" w:hAnsi="Arial"/>
                <w:sz w:val="24"/>
              </w:rPr>
            </w:pPr>
          </w:p>
          <w:p w:rsidR="00605F8D" w:rsidRDefault="00605F8D">
            <w:pPr>
              <w:autoSpaceDE w:val="0"/>
              <w:autoSpaceDN w:val="0"/>
              <w:adjustRightInd w:val="0"/>
              <w:rPr>
                <w:rFonts w:ascii="Arial" w:hAnsi="Arial"/>
                <w:sz w:val="24"/>
              </w:rPr>
            </w:pPr>
            <w:smartTag w:uri="urn:schemas-microsoft-com:office:smarttags" w:element="City">
              <w:smartTag w:uri="urn:schemas-microsoft-com:office:smarttags" w:element="place">
                <w:r>
                  <w:rPr>
                    <w:rFonts w:ascii="Arial" w:hAnsi="Arial"/>
                    <w:sz w:val="24"/>
                  </w:rPr>
                  <w:t>Perm</w:t>
                </w:r>
              </w:smartTag>
            </w:smartTag>
            <w:r>
              <w:rPr>
                <w:rFonts w:ascii="Arial" w:hAnsi="Arial"/>
                <w:sz w:val="24"/>
              </w:rPr>
              <w:t xml:space="preserve"> or temp staff</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r>
              <w:rPr>
                <w:rFonts w:ascii="Arial" w:hAnsi="Arial"/>
                <w:color w:val="000000"/>
                <w:sz w:val="24"/>
              </w:rPr>
              <w:lastRenderedPageBreak/>
              <w:t xml:space="preserve"> </w:t>
            </w:r>
          </w:p>
          <w:p w:rsidR="00605F8D" w:rsidRDefault="00605F8D">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autoSpaceDE w:val="0"/>
              <w:autoSpaceDN w:val="0"/>
              <w:adjustRightInd w:val="0"/>
              <w:rPr>
                <w:rFonts w:ascii="Arial" w:hAnsi="Arial"/>
                <w:sz w:val="24"/>
              </w:rPr>
            </w:pPr>
          </w:p>
          <w:p w:rsidR="00605F8D" w:rsidRDefault="00605F8D">
            <w:pPr>
              <w:autoSpaceDE w:val="0"/>
              <w:autoSpaceDN w:val="0"/>
              <w:adjustRightInd w:val="0"/>
              <w:rPr>
                <w:rFonts w:ascii="Arial" w:hAnsi="Arial"/>
                <w:sz w:val="24"/>
              </w:rPr>
            </w:pPr>
            <w:r>
              <w:rPr>
                <w:rFonts w:ascii="Arial" w:hAnsi="Arial"/>
                <w:sz w:val="24"/>
              </w:rPr>
              <w:t>If temp please advise duration</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autoSpaceDE w:val="0"/>
              <w:autoSpaceDN w:val="0"/>
              <w:adjustRightInd w:val="0"/>
              <w:rPr>
                <w:rFonts w:ascii="Arial" w:hAnsi="Arial"/>
                <w:sz w:val="24"/>
              </w:rPr>
            </w:pPr>
          </w:p>
          <w:p w:rsidR="00605F8D" w:rsidRDefault="00605F8D">
            <w:pPr>
              <w:autoSpaceDE w:val="0"/>
              <w:autoSpaceDN w:val="0"/>
              <w:adjustRightInd w:val="0"/>
              <w:rPr>
                <w:rFonts w:ascii="Arial" w:hAnsi="Arial"/>
                <w:sz w:val="24"/>
              </w:rPr>
            </w:pPr>
            <w:r>
              <w:rPr>
                <w:rFonts w:ascii="Arial" w:hAnsi="Arial"/>
                <w:sz w:val="24"/>
              </w:rPr>
              <w:t>Start date</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r>
              <w:rPr>
                <w:rFonts w:ascii="Arial" w:hAnsi="Arial"/>
                <w:color w:val="000000"/>
                <w:sz w:val="24"/>
              </w:rPr>
              <w:t xml:space="preserve"> </w:t>
            </w:r>
          </w:p>
        </w:tc>
      </w:tr>
      <w:tr w:rsidR="00605F8D">
        <w:tblPrEx>
          <w:tblCellMar>
            <w:top w:w="0" w:type="dxa"/>
            <w:bottom w:w="0" w:type="dxa"/>
          </w:tblCellMar>
        </w:tblPrEx>
        <w:tc>
          <w:tcPr>
            <w:tcW w:w="5688" w:type="dxa"/>
          </w:tcPr>
          <w:p w:rsidR="00605F8D" w:rsidRDefault="00605F8D">
            <w:pPr>
              <w:autoSpaceDE w:val="0"/>
              <w:autoSpaceDN w:val="0"/>
              <w:adjustRightInd w:val="0"/>
              <w:rPr>
                <w:rFonts w:ascii="Arial" w:hAnsi="Arial"/>
                <w:sz w:val="24"/>
              </w:rPr>
            </w:pPr>
          </w:p>
          <w:p w:rsidR="00605F8D" w:rsidRDefault="00605F8D">
            <w:pPr>
              <w:autoSpaceDE w:val="0"/>
              <w:autoSpaceDN w:val="0"/>
              <w:adjustRightInd w:val="0"/>
              <w:rPr>
                <w:rFonts w:ascii="Arial" w:hAnsi="Arial"/>
                <w:sz w:val="24"/>
              </w:rPr>
            </w:pPr>
            <w:r>
              <w:rPr>
                <w:rFonts w:ascii="Arial" w:hAnsi="Arial"/>
                <w:sz w:val="24"/>
              </w:rPr>
              <w:t>Extra NT requirements</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pStyle w:val="Heading3"/>
            </w:pPr>
            <w:r>
              <w:t>SAP</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autoSpaceDE w:val="0"/>
              <w:autoSpaceDN w:val="0"/>
              <w:adjustRightInd w:val="0"/>
              <w:rPr>
                <w:rFonts w:ascii="Arial" w:hAnsi="Arial"/>
                <w:sz w:val="24"/>
              </w:rPr>
            </w:pPr>
          </w:p>
          <w:p w:rsidR="00605F8D" w:rsidRDefault="00605F8D">
            <w:pPr>
              <w:autoSpaceDE w:val="0"/>
              <w:autoSpaceDN w:val="0"/>
              <w:adjustRightInd w:val="0"/>
              <w:rPr>
                <w:rFonts w:ascii="Arial" w:hAnsi="Arial"/>
                <w:sz w:val="24"/>
              </w:rPr>
            </w:pPr>
            <w:r>
              <w:rPr>
                <w:rFonts w:ascii="Arial" w:hAnsi="Arial"/>
                <w:sz w:val="24"/>
              </w:rPr>
              <w:t>SAP access required</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autoSpaceDE w:val="0"/>
              <w:autoSpaceDN w:val="0"/>
              <w:adjustRightInd w:val="0"/>
              <w:spacing w:line="240" w:lineRule="atLeast"/>
              <w:rPr>
                <w:rFonts w:ascii="Arial" w:hAnsi="Arial"/>
                <w:sz w:val="24"/>
              </w:rPr>
            </w:pPr>
          </w:p>
          <w:p w:rsidR="00605F8D" w:rsidRDefault="00605F8D">
            <w:pPr>
              <w:autoSpaceDE w:val="0"/>
              <w:autoSpaceDN w:val="0"/>
              <w:adjustRightInd w:val="0"/>
              <w:spacing w:line="240" w:lineRule="atLeast"/>
              <w:rPr>
                <w:rFonts w:ascii="Arial" w:hAnsi="Arial"/>
                <w:sz w:val="24"/>
              </w:rPr>
            </w:pPr>
            <w:r>
              <w:rPr>
                <w:rFonts w:ascii="Arial" w:hAnsi="Arial"/>
                <w:sz w:val="24"/>
              </w:rPr>
              <w:t>Job Role</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autoSpaceDE w:val="0"/>
              <w:autoSpaceDN w:val="0"/>
              <w:adjustRightInd w:val="0"/>
              <w:rPr>
                <w:rFonts w:ascii="Arial" w:hAnsi="Arial"/>
                <w:sz w:val="24"/>
              </w:rPr>
            </w:pPr>
          </w:p>
          <w:p w:rsidR="00605F8D" w:rsidRDefault="00605F8D">
            <w:pPr>
              <w:autoSpaceDE w:val="0"/>
              <w:autoSpaceDN w:val="0"/>
              <w:adjustRightInd w:val="0"/>
              <w:rPr>
                <w:rFonts w:ascii="Arial" w:hAnsi="Arial"/>
                <w:sz w:val="24"/>
              </w:rPr>
            </w:pPr>
            <w:r>
              <w:rPr>
                <w:rFonts w:ascii="Arial" w:hAnsi="Arial"/>
                <w:sz w:val="24"/>
              </w:rPr>
              <w:t>Profile based on an existing user</w:t>
            </w:r>
          </w:p>
          <w:p w:rsidR="00605F8D" w:rsidRDefault="00605F8D">
            <w:pPr>
              <w:autoSpaceDE w:val="0"/>
              <w:autoSpaceDN w:val="0"/>
              <w:adjustRightInd w:val="0"/>
              <w:spacing w:line="240" w:lineRule="atLeast"/>
              <w:rPr>
                <w:rFonts w:ascii="Arial" w:hAnsi="Arial"/>
                <w:color w:val="000000"/>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autoSpaceDE w:val="0"/>
              <w:autoSpaceDN w:val="0"/>
              <w:adjustRightInd w:val="0"/>
              <w:rPr>
                <w:rFonts w:ascii="Arial" w:hAnsi="Arial"/>
                <w:sz w:val="24"/>
              </w:rPr>
            </w:pPr>
          </w:p>
          <w:p w:rsidR="00605F8D" w:rsidRDefault="00605F8D">
            <w:pPr>
              <w:autoSpaceDE w:val="0"/>
              <w:autoSpaceDN w:val="0"/>
              <w:adjustRightInd w:val="0"/>
              <w:rPr>
                <w:rFonts w:ascii="Arial" w:hAnsi="Arial"/>
                <w:sz w:val="24"/>
              </w:rPr>
            </w:pPr>
            <w:r>
              <w:rPr>
                <w:rFonts w:ascii="Arial" w:hAnsi="Arial"/>
                <w:sz w:val="24"/>
              </w:rPr>
              <w:t>If yes, on whom?</w:t>
            </w:r>
          </w:p>
          <w:p w:rsidR="00605F8D" w:rsidRDefault="00605F8D">
            <w:pPr>
              <w:autoSpaceDE w:val="0"/>
              <w:autoSpaceDN w:val="0"/>
              <w:adjustRightInd w:val="0"/>
              <w:rPr>
                <w:rFonts w:ascii="Arial" w:hAnsi="Arial"/>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r>
              <w:rPr>
                <w:rFonts w:ascii="Arial" w:hAnsi="Arial"/>
                <w:color w:val="000000"/>
                <w:sz w:val="24"/>
              </w:rPr>
              <w:t xml:space="preserve"> </w:t>
            </w:r>
          </w:p>
        </w:tc>
      </w:tr>
      <w:tr w:rsidR="00605F8D">
        <w:tblPrEx>
          <w:tblCellMar>
            <w:top w:w="0" w:type="dxa"/>
            <w:bottom w:w="0" w:type="dxa"/>
          </w:tblCellMar>
        </w:tblPrEx>
        <w:tc>
          <w:tcPr>
            <w:tcW w:w="5688" w:type="dxa"/>
          </w:tcPr>
          <w:p w:rsidR="00605F8D" w:rsidRDefault="00605F8D">
            <w:pPr>
              <w:autoSpaceDE w:val="0"/>
              <w:autoSpaceDN w:val="0"/>
              <w:adjustRightInd w:val="0"/>
              <w:rPr>
                <w:rFonts w:ascii="Arial" w:hAnsi="Arial"/>
                <w:sz w:val="24"/>
              </w:rPr>
            </w:pPr>
          </w:p>
          <w:p w:rsidR="00605F8D" w:rsidRDefault="00605F8D">
            <w:pPr>
              <w:autoSpaceDE w:val="0"/>
              <w:autoSpaceDN w:val="0"/>
              <w:adjustRightInd w:val="0"/>
              <w:rPr>
                <w:rFonts w:ascii="Arial" w:hAnsi="Arial"/>
                <w:sz w:val="24"/>
              </w:rPr>
            </w:pPr>
            <w:r>
              <w:rPr>
                <w:rFonts w:ascii="Arial" w:hAnsi="Arial"/>
                <w:sz w:val="24"/>
              </w:rPr>
              <w:t>If no explain job role</w:t>
            </w:r>
          </w:p>
          <w:p w:rsidR="00605F8D" w:rsidRDefault="00605F8D">
            <w:pPr>
              <w:autoSpaceDE w:val="0"/>
              <w:autoSpaceDN w:val="0"/>
              <w:adjustRightInd w:val="0"/>
              <w:rPr>
                <w:rFonts w:ascii="Arial" w:hAnsi="Arial"/>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tc>
      </w:tr>
      <w:tr w:rsidR="00D97D8B">
        <w:tblPrEx>
          <w:tblCellMar>
            <w:top w:w="0" w:type="dxa"/>
            <w:bottom w:w="0" w:type="dxa"/>
          </w:tblCellMar>
        </w:tblPrEx>
        <w:tc>
          <w:tcPr>
            <w:tcW w:w="5688" w:type="dxa"/>
          </w:tcPr>
          <w:p w:rsidR="00D97D8B" w:rsidRDefault="00D97D8B">
            <w:pPr>
              <w:autoSpaceDE w:val="0"/>
              <w:autoSpaceDN w:val="0"/>
              <w:adjustRightInd w:val="0"/>
              <w:rPr>
                <w:rFonts w:ascii="Arial" w:hAnsi="Arial"/>
                <w:sz w:val="24"/>
              </w:rPr>
            </w:pPr>
          </w:p>
          <w:p w:rsidR="00D97D8B" w:rsidRDefault="00D97D8B">
            <w:pPr>
              <w:autoSpaceDE w:val="0"/>
              <w:autoSpaceDN w:val="0"/>
              <w:adjustRightInd w:val="0"/>
              <w:rPr>
                <w:rFonts w:ascii="Arial" w:hAnsi="Arial"/>
                <w:sz w:val="24"/>
              </w:rPr>
            </w:pPr>
            <w:r>
              <w:rPr>
                <w:rFonts w:ascii="Arial" w:hAnsi="Arial"/>
                <w:sz w:val="24"/>
              </w:rPr>
              <w:t xml:space="preserve">Will this user create </w:t>
            </w:r>
            <w:proofErr w:type="spellStart"/>
            <w:r>
              <w:rPr>
                <w:rFonts w:ascii="Arial" w:hAnsi="Arial"/>
                <w:sz w:val="24"/>
              </w:rPr>
              <w:t xml:space="preserve">inter </w:t>
            </w:r>
            <w:r w:rsidR="00CE745C">
              <w:rPr>
                <w:rFonts w:ascii="Arial" w:hAnsi="Arial"/>
                <w:sz w:val="24"/>
              </w:rPr>
              <w:t>company</w:t>
            </w:r>
            <w:proofErr w:type="spellEnd"/>
            <w:r w:rsidR="00CE745C">
              <w:rPr>
                <w:rFonts w:ascii="Arial" w:hAnsi="Arial"/>
                <w:sz w:val="24"/>
              </w:rPr>
              <w:t xml:space="preserve"> billing</w:t>
            </w:r>
            <w:r>
              <w:rPr>
                <w:rFonts w:ascii="Arial" w:hAnsi="Arial"/>
                <w:sz w:val="24"/>
              </w:rPr>
              <w:t>s?</w:t>
            </w:r>
          </w:p>
          <w:p w:rsidR="00D97D8B" w:rsidRDefault="00D97D8B">
            <w:pPr>
              <w:autoSpaceDE w:val="0"/>
              <w:autoSpaceDN w:val="0"/>
              <w:adjustRightInd w:val="0"/>
              <w:rPr>
                <w:rFonts w:ascii="Arial" w:hAnsi="Arial"/>
                <w:sz w:val="24"/>
              </w:rPr>
            </w:pPr>
          </w:p>
        </w:tc>
        <w:tc>
          <w:tcPr>
            <w:tcW w:w="3960" w:type="dxa"/>
          </w:tcPr>
          <w:p w:rsidR="00D97D8B" w:rsidRDefault="00D97D8B">
            <w:pPr>
              <w:autoSpaceDE w:val="0"/>
              <w:autoSpaceDN w:val="0"/>
              <w:adjustRightInd w:val="0"/>
              <w:spacing w:line="240" w:lineRule="atLeast"/>
              <w:rPr>
                <w:rFonts w:ascii="Arial" w:hAnsi="Arial"/>
                <w:color w:val="000000"/>
                <w:sz w:val="24"/>
              </w:rPr>
            </w:pPr>
          </w:p>
        </w:tc>
      </w:tr>
      <w:tr w:rsidR="00605F8D">
        <w:tblPrEx>
          <w:tblCellMar>
            <w:top w:w="0" w:type="dxa"/>
            <w:bottom w:w="0" w:type="dxa"/>
          </w:tblCellMar>
        </w:tblPrEx>
        <w:tc>
          <w:tcPr>
            <w:tcW w:w="5688" w:type="dxa"/>
          </w:tcPr>
          <w:p w:rsidR="00605F8D" w:rsidRDefault="00605F8D">
            <w:pPr>
              <w:autoSpaceDE w:val="0"/>
              <w:autoSpaceDN w:val="0"/>
              <w:adjustRightInd w:val="0"/>
              <w:rPr>
                <w:rFonts w:ascii="Arial" w:hAnsi="Arial"/>
                <w:sz w:val="24"/>
              </w:rPr>
            </w:pPr>
          </w:p>
          <w:p w:rsidR="00605F8D" w:rsidRDefault="00605F8D">
            <w:pPr>
              <w:autoSpaceDE w:val="0"/>
              <w:autoSpaceDN w:val="0"/>
              <w:adjustRightInd w:val="0"/>
              <w:rPr>
                <w:rFonts w:ascii="Arial" w:hAnsi="Arial"/>
                <w:sz w:val="24"/>
              </w:rPr>
            </w:pPr>
            <w:r>
              <w:rPr>
                <w:rFonts w:ascii="Arial" w:hAnsi="Arial"/>
                <w:sz w:val="24"/>
              </w:rPr>
              <w:t>Other:</w:t>
            </w:r>
          </w:p>
          <w:p w:rsidR="00605F8D" w:rsidRDefault="00605F8D">
            <w:pPr>
              <w:autoSpaceDE w:val="0"/>
              <w:autoSpaceDN w:val="0"/>
              <w:adjustRightInd w:val="0"/>
              <w:rPr>
                <w:rFonts w:ascii="Arial" w:hAnsi="Arial"/>
                <w:sz w:val="24"/>
              </w:rPr>
            </w:pPr>
            <w:r>
              <w:rPr>
                <w:rFonts w:ascii="Arial" w:hAnsi="Arial"/>
                <w:sz w:val="24"/>
              </w:rPr>
              <w:t>Extra SAP requirements</w:t>
            </w:r>
          </w:p>
          <w:p w:rsidR="00605F8D" w:rsidRDefault="00605F8D">
            <w:pPr>
              <w:autoSpaceDE w:val="0"/>
              <w:autoSpaceDN w:val="0"/>
              <w:adjustRightInd w:val="0"/>
              <w:rPr>
                <w:rFonts w:ascii="Arial" w:hAnsi="Arial"/>
                <w:sz w:val="24"/>
              </w:rPr>
            </w:pPr>
          </w:p>
        </w:tc>
        <w:tc>
          <w:tcPr>
            <w:tcW w:w="3960" w:type="dxa"/>
          </w:tcPr>
          <w:p w:rsidR="00605F8D" w:rsidRDefault="00605F8D">
            <w:pPr>
              <w:autoSpaceDE w:val="0"/>
              <w:autoSpaceDN w:val="0"/>
              <w:adjustRightInd w:val="0"/>
              <w:spacing w:line="240" w:lineRule="atLeast"/>
              <w:rPr>
                <w:rFonts w:ascii="Arial" w:hAnsi="Arial"/>
                <w:color w:val="000000"/>
                <w:sz w:val="24"/>
              </w:rPr>
            </w:pPr>
          </w:p>
          <w:p w:rsidR="00605F8D" w:rsidRDefault="00605F8D">
            <w:pPr>
              <w:autoSpaceDE w:val="0"/>
              <w:autoSpaceDN w:val="0"/>
              <w:adjustRightInd w:val="0"/>
              <w:spacing w:line="240" w:lineRule="atLeast"/>
              <w:rPr>
                <w:rFonts w:ascii="Arial" w:hAnsi="Arial"/>
                <w:color w:val="000000"/>
                <w:sz w:val="24"/>
              </w:rPr>
            </w:pPr>
            <w:r>
              <w:rPr>
                <w:rFonts w:ascii="Arial" w:hAnsi="Arial"/>
                <w:color w:val="000000"/>
                <w:sz w:val="24"/>
              </w:rPr>
              <w:t xml:space="preserve"> </w:t>
            </w:r>
          </w:p>
        </w:tc>
      </w:tr>
    </w:tbl>
    <w:p w:rsidR="00605F8D" w:rsidRDefault="00605F8D">
      <w:pPr>
        <w:rPr>
          <w:rFonts w:ascii="Arial" w:hAnsi="Arial"/>
          <w:sz w:val="24"/>
        </w:rPr>
      </w:pPr>
    </w:p>
    <w:p w:rsidR="00605F8D" w:rsidRDefault="00605F8D">
      <w:pPr>
        <w:rPr>
          <w:rFonts w:ascii="Arial" w:hAnsi="Arial"/>
          <w:sz w:val="24"/>
        </w:rPr>
      </w:pPr>
    </w:p>
    <w:p w:rsidR="00605F8D" w:rsidRDefault="00605F8D">
      <w:pPr>
        <w:autoSpaceDE w:val="0"/>
        <w:autoSpaceDN w:val="0"/>
        <w:adjustRightInd w:val="0"/>
        <w:rPr>
          <w:rFonts w:ascii="Arial" w:hAnsi="Arial"/>
          <w:sz w:val="24"/>
        </w:rPr>
      </w:pPr>
      <w:r>
        <w:rPr>
          <w:rFonts w:ascii="Arial" w:hAnsi="Arial"/>
          <w:sz w:val="24"/>
          <w:highlight w:val="yellow"/>
        </w:rPr>
        <w:t>Please ensure that this form is sent to the IT security administrator for your site for authorisation. If you do not know who that may be please contact the helpdesk who will advise you</w:t>
      </w:r>
      <w:r>
        <w:rPr>
          <w:rFonts w:ascii="Arial" w:hAnsi="Arial"/>
          <w:sz w:val="24"/>
        </w:rPr>
        <w:t>.</w:t>
      </w:r>
    </w:p>
    <w:p w:rsidR="00605F8D" w:rsidRDefault="00605F8D">
      <w:pPr>
        <w:rPr>
          <w:rFonts w:ascii="Arial" w:hAnsi="Arial"/>
          <w:sz w:val="24"/>
        </w:rPr>
      </w:pPr>
    </w:p>
    <w:p w:rsidR="00605F8D" w:rsidRDefault="00605F8D">
      <w:pPr>
        <w:rPr>
          <w:rFonts w:ascii="Arial" w:hAnsi="Arial"/>
          <w:sz w:val="24"/>
        </w:rPr>
      </w:pPr>
    </w:p>
    <w:sectPr w:rsidR="00605F8D">
      <w:pgSz w:w="11906" w:h="16838"/>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B04A0"/>
    <w:rsid w:val="00374B45"/>
    <w:rsid w:val="004953A5"/>
    <w:rsid w:val="005B04A0"/>
    <w:rsid w:val="00605F8D"/>
    <w:rsid w:val="009B74F4"/>
    <w:rsid w:val="00A40DB7"/>
    <w:rsid w:val="00CE745C"/>
    <w:rsid w:val="00D97D8B"/>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keepLines/>
      <w:autoSpaceDE w:val="0"/>
      <w:autoSpaceDN w:val="0"/>
      <w:adjustRightInd w:val="0"/>
      <w:spacing w:line="240" w:lineRule="atLeast"/>
      <w:outlineLvl w:val="0"/>
    </w:pPr>
    <w:rPr>
      <w:rFonts w:ascii="Batang" w:eastAsia="Batang" w:hAnsi="Tms Rmn"/>
      <w:b/>
      <w:color w:val="000000"/>
      <w:u w:val="single"/>
      <w:lang w:val="en-US"/>
    </w:rPr>
  </w:style>
  <w:style w:type="paragraph" w:styleId="Heading2">
    <w:name w:val="heading 2"/>
    <w:basedOn w:val="Normal"/>
    <w:next w:val="Normal"/>
    <w:qFormat/>
    <w:pPr>
      <w:keepNext/>
      <w:jc w:val="center"/>
      <w:outlineLvl w:val="1"/>
    </w:pPr>
    <w:rPr>
      <w:rFonts w:ascii="Arial" w:hAnsi="Arial"/>
      <w:b/>
      <w:sz w:val="32"/>
    </w:rPr>
  </w:style>
  <w:style w:type="paragraph" w:styleId="Heading3">
    <w:name w:val="heading 3"/>
    <w:basedOn w:val="Normal"/>
    <w:next w:val="Normal"/>
    <w:qFormat/>
    <w:pPr>
      <w:keepNext/>
      <w:autoSpaceDE w:val="0"/>
      <w:autoSpaceDN w:val="0"/>
      <w:adjustRightInd w:val="0"/>
      <w:spacing w:line="240" w:lineRule="atLeast"/>
      <w:outlineLvl w:val="2"/>
    </w:pPr>
    <w:rPr>
      <w:rFonts w:ascii="Arial" w:hAnsi="Arial"/>
      <w:b/>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lpstr>
    </vt:vector>
  </TitlesOfParts>
  <Company>CSC Computer Sciences Ltd</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CPrice</dc:creator>
  <cp:keywords/>
  <dc:description/>
  <cp:lastModifiedBy>kfrance</cp:lastModifiedBy>
  <cp:revision>3</cp:revision>
  <dcterms:created xsi:type="dcterms:W3CDTF">2011-02-28T16:48:00Z</dcterms:created>
  <dcterms:modified xsi:type="dcterms:W3CDTF">2011-02-28T16:48:00Z</dcterms:modified>
</cp:coreProperties>
</file>