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0"/>
          <w:sz w:val="20"/>
          <w:szCs w:val="20"/>
        </w:rPr>
      </w:pPr>
      <w:r>
        <w:rPr>
          <w:rFonts w:eastAsia="Arial Narrow" w:cs="Arimo" w:ascii="Arial" w:hAnsi="Arial"/>
          <w:b/>
          <w:color w:val="000000"/>
          <w:sz w:val="20"/>
          <w:szCs w:val="20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0"/>
          <w:sz w:val="20"/>
          <w:szCs w:val="20"/>
        </w:rPr>
      </w:pPr>
      <w:r>
        <w:rPr>
          <w:rFonts w:eastAsia="Arial Narrow" w:cs="Arimo" w:ascii="Arial" w:hAnsi="Arial"/>
          <w:b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2412365</wp:posOffset>
            </wp:positionH>
            <wp:positionV relativeFrom="paragraph">
              <wp:posOffset>-278765</wp:posOffset>
            </wp:positionV>
            <wp:extent cx="1059815" cy="10598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left="0" w:right="0" w:hanging="0"/>
        <w:jc w:val="center"/>
        <w:rPr>
          <w:rFonts w:ascii="Arial" w:hAnsi="Arial" w:eastAsia="Arimo,Arial Narrow" w:cs="Arimo,Arial Narrow"/>
          <w:b/>
          <w:b/>
          <w:bCs/>
          <w:color w:val="000000"/>
          <w:sz w:val="20"/>
          <w:szCs w:val="20"/>
        </w:rPr>
      </w:pPr>
      <w:r>
        <w:rPr>
          <w:rFonts w:eastAsia="Arimo,Arial Narrow" w:cs="Arimo,Arial Narrow" w:ascii="Arial" w:hAnsi="Arial"/>
          <w:b/>
          <w:bCs/>
          <w:color w:val="000000"/>
          <w:sz w:val="20"/>
          <w:szCs w:val="20"/>
        </w:rPr>
      </w:r>
    </w:p>
    <w:p>
      <w:pPr>
        <w:pStyle w:val="Normal"/>
        <w:spacing w:before="0" w:after="160"/>
        <w:ind w:left="0" w:right="0" w:hanging="0"/>
        <w:jc w:val="center"/>
        <w:rPr>
          <w:rFonts w:ascii="Arial" w:hAnsi="Arial" w:eastAsia="Arimo,Arial Narrow" w:cs="Arimo,Arial Narrow"/>
          <w:b/>
          <w:b/>
          <w:bCs/>
          <w:color w:val="000000"/>
          <w:sz w:val="20"/>
          <w:szCs w:val="20"/>
        </w:rPr>
      </w:pPr>
      <w:r>
        <w:rPr>
          <w:rFonts w:eastAsia="Arimo,Arial Narrow" w:cs="Arimo,Arial Narrow" w:ascii="Arial" w:hAnsi="Arial"/>
          <w:b/>
          <w:bCs/>
          <w:color w:val="000000"/>
          <w:sz w:val="20"/>
          <w:szCs w:val="20"/>
        </w:rPr>
      </w:r>
    </w:p>
    <w:p>
      <w:pPr>
        <w:pStyle w:val="Normal"/>
        <w:spacing w:before="0" w:after="160"/>
        <w:ind w:left="0" w:right="0" w:hanging="0"/>
        <w:jc w:val="center"/>
        <w:rPr>
          <w:rFonts w:ascii="Arial" w:hAnsi="Arial" w:eastAsia="Arimo,Arial Narrow" w:cs="Arimo,Arial Narrow"/>
          <w:b/>
          <w:b/>
          <w:bCs/>
          <w:color w:val="000000"/>
          <w:sz w:val="20"/>
          <w:szCs w:val="20"/>
        </w:rPr>
      </w:pPr>
      <w:r>
        <w:rPr>
          <w:rFonts w:eastAsia="Arimo,Arial Narrow" w:cs="Arimo,Arial Narrow" w:ascii="Arial" w:hAnsi="Arial"/>
          <w:b/>
          <w:bCs/>
          <w:color w:val="000000"/>
          <w:sz w:val="20"/>
          <w:szCs w:val="20"/>
        </w:rPr>
      </w:r>
    </w:p>
    <w:p>
      <w:pPr>
        <w:pStyle w:val="Normal"/>
        <w:spacing w:before="0" w:after="160"/>
        <w:ind w:left="0" w:right="0" w:hanging="0"/>
        <w:jc w:val="center"/>
        <w:rPr>
          <w:rFonts w:eastAsia="Arimo,Arial Narrow" w:cs="Arimo,Arial Narrow"/>
          <w:b/>
          <w:b/>
          <w:bCs/>
          <w:color w:val="000000"/>
          <w:sz w:val="20"/>
          <w:szCs w:val="20"/>
        </w:rPr>
      </w:pPr>
      <w:bookmarkStart w:id="0" w:name="_gjdgxs"/>
      <w:bookmarkEnd w:id="0"/>
      <w:r>
        <w:rPr>
          <w:rFonts w:eastAsia="Arimo,Arial Narrow" w:cs="Arimo,Arial Narrow" w:ascii="Arial" w:hAnsi="Arial"/>
          <w:b/>
          <w:bCs/>
          <w:color w:val="000000"/>
          <w:sz w:val="20"/>
          <w:szCs w:val="20"/>
        </w:rPr>
        <w:t xml:space="preserve">ARTEFATO PARA TESTES DE ACEITAÇÂO </w:t>
      </w:r>
    </w:p>
    <w:p>
      <w:pPr>
        <w:pStyle w:val="Normal"/>
        <w:widowControl w:val="false"/>
        <w:spacing w:lineRule="auto" w:line="360" w:before="0" w:after="0"/>
        <w:ind w:left="0" w:right="0" w:hanging="0"/>
        <w:jc w:val="center"/>
        <w:rPr>
          <w:rFonts w:ascii="Arial" w:hAnsi="Arial"/>
        </w:rPr>
      </w:pPr>
      <w:r>
        <w:rPr>
          <w:rFonts w:eastAsia="Arimo,Arial Narrow" w:cs="Arimo,Arial Narrow" w:ascii="Arial" w:hAnsi="Arial"/>
          <w:b/>
          <w:bCs/>
          <w:color w:val="000000"/>
          <w:sz w:val="20"/>
          <w:szCs w:val="20"/>
        </w:rPr>
        <w:t xml:space="preserve">PROJETO: </w:t>
      </w:r>
      <w:r>
        <w:rPr>
          <w:rFonts w:eastAsia="Arimo,Arial Narrow" w:cs="Arimo,Arial Narrow" w:ascii="Arial" w:hAnsi="Arial"/>
          <w:b w:val="false"/>
          <w:bCs w:val="false"/>
          <w:color w:val="000000"/>
          <w:sz w:val="20"/>
          <w:szCs w:val="20"/>
        </w:rPr>
        <w:t>AJUDE MAIS</w:t>
      </w:r>
      <w:r>
        <w:rPr>
          <w:rFonts w:eastAsia="Arimo,Arial Narrow" w:cs="Arimo,Arial Narrow" w:ascii="Arial" w:hAnsi="Arial"/>
          <w:b/>
          <w:color w:val="000000"/>
          <w:sz w:val="20"/>
          <w:szCs w:val="20"/>
        </w:rPr>
        <w:t xml:space="preserve"> </w:t>
      </w:r>
      <w:r>
        <w:rPr>
          <w:rFonts w:eastAsia="Arial Narrow" w:cs="Arimo" w:ascii="Arial" w:hAnsi="Arial"/>
          <w:b/>
          <w:color w:val="000000"/>
          <w:sz w:val="20"/>
          <w:szCs w:val="20"/>
        </w:rPr>
        <w:tab/>
      </w:r>
      <w:r>
        <w:rPr>
          <w:rFonts w:eastAsia="Arimo,Arial Narrow" w:cs="Arimo,Arial Narrow" w:ascii="Arial" w:hAnsi="Arial"/>
          <w:b/>
          <w:bCs/>
          <w:color w:val="000000"/>
          <w:sz w:val="20"/>
          <w:szCs w:val="20"/>
        </w:rPr>
        <w:t xml:space="preserve">ITERAÇÃO: </w:t>
      </w:r>
      <w:r>
        <w:rPr>
          <w:rFonts w:eastAsia="Arimo,Arial Narrow" w:cs="Arimo,Arial Narrow" w:ascii="Arial" w:hAnsi="Arial"/>
          <w:b/>
          <w:color w:val="000000"/>
          <w:sz w:val="20"/>
          <w:szCs w:val="20"/>
        </w:rPr>
        <w:t>06</w:t>
      </w:r>
    </w:p>
    <w:p>
      <w:pPr>
        <w:pStyle w:val="Normal"/>
        <w:widowControl w:val="false"/>
        <w:spacing w:lineRule="auto" w:line="360" w:before="0" w:after="0"/>
        <w:ind w:left="0" w:right="0" w:hanging="0"/>
        <w:jc w:val="center"/>
        <w:rPr>
          <w:rFonts w:ascii="Arial" w:hAnsi="Arial"/>
        </w:rPr>
      </w:pPr>
      <w:r>
        <w:rPr>
          <w:rFonts w:eastAsia="Arimo,Arial Narrow" w:cs="Arimo,Arial Narrow" w:ascii="Arial" w:hAnsi="Arial"/>
          <w:b/>
          <w:color w:val="000000"/>
          <w:sz w:val="20"/>
          <w:szCs w:val="20"/>
        </w:rPr>
        <w:t xml:space="preserve">ÚLTIMA ALTERAÇÃO: </w:t>
      </w:r>
      <w:r>
        <w:rPr>
          <w:rFonts w:eastAsia="Arimo,Arial Narrow" w:cs="Arimo,Arial Narrow" w:ascii="Arial" w:hAnsi="Arial"/>
          <w:b w:val="false"/>
          <w:bCs w:val="false"/>
          <w:color w:val="000000"/>
          <w:sz w:val="20"/>
          <w:szCs w:val="20"/>
        </w:rPr>
        <w:t xml:space="preserve">25/06/2017 </w:t>
      </w:r>
      <w:r>
        <w:rPr>
          <w:rFonts w:eastAsia="Arimo,Arial Narrow" w:cs="Arimo,Arial Narrow" w:ascii="Arial" w:hAnsi="Arial"/>
          <w:b/>
          <w:bCs w:val="false"/>
          <w:color w:val="000000"/>
          <w:sz w:val="20"/>
          <w:szCs w:val="20"/>
        </w:rPr>
        <w:t xml:space="preserve">AUTOR: </w:t>
      </w:r>
      <w:r>
        <w:rPr>
          <w:rFonts w:eastAsia="Arimo,Arial Narrow" w:cs="Arimo,Arial Narrow" w:ascii="Arial" w:hAnsi="Arial"/>
          <w:b w:val="false"/>
          <w:bCs w:val="false"/>
          <w:color w:val="000000"/>
          <w:sz w:val="20"/>
          <w:szCs w:val="20"/>
        </w:rPr>
        <w:t>Elson Alves de Farias</w:t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Arial" w:hAnsi="Arial"/>
          <w:b/>
          <w:b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</w:r>
    </w:p>
    <w:tbl>
      <w:tblPr>
        <w:tblW w:w="9860" w:type="dxa"/>
        <w:jc w:val="left"/>
        <w:tblInd w:w="-18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3" w:type="dxa"/>
          <w:bottom w:w="0" w:type="dxa"/>
          <w:right w:w="108" w:type="dxa"/>
        </w:tblCellMar>
      </w:tblPr>
      <w:tblGrid>
        <w:gridCol w:w="356"/>
        <w:gridCol w:w="3224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 w:val="clear"/>
            <w:tcMar>
              <w:left w:w="3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TEA 01 –  VISUALIZAR DASHBOARD ADMINISTRADOR</w:t>
            </w:r>
          </w:p>
        </w:tc>
      </w:tr>
      <w:tr>
        <w:trPr/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lineRule="auto" w:line="276" w:before="0" w:after="200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Insere login e senha de administrador e clica em dashboard.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Login:”admin123”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senha:”admin123”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clica na opção dasboard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Exibe os relatórios das doações dos últimos 30 dias na tela de dashboard de adminstrador em forma de gráficos. 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Arial" w:hAnsi="Arial"/>
          <w:color w:val="000000"/>
          <w:sz w:val="20"/>
          <w:szCs w:val="20"/>
          <w:u w:val="double"/>
        </w:rPr>
      </w:pPr>
      <w:r>
        <w:rPr>
          <w:rFonts w:ascii="Arial" w:hAnsi="Arial"/>
          <w:color w:val="000000"/>
          <w:sz w:val="20"/>
          <w:szCs w:val="20"/>
          <w:u w:val="double"/>
        </w:rPr>
      </w:r>
    </w:p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</w:r>
    </w:p>
    <w:tbl>
      <w:tblPr>
        <w:tblW w:w="9860" w:type="dxa"/>
        <w:jc w:val="left"/>
        <w:tblInd w:w="-18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3" w:type="dxa"/>
          <w:bottom w:w="0" w:type="dxa"/>
          <w:right w:w="108" w:type="dxa"/>
        </w:tblCellMar>
      </w:tblPr>
      <w:tblGrid>
        <w:gridCol w:w="356"/>
        <w:gridCol w:w="3224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 w:val="clear"/>
            <w:tcMar>
              <w:left w:w="3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TEA 02 –  VISUALIZAR DASHBOARD INSTITUIÇÃO</w:t>
            </w:r>
          </w:p>
        </w:tc>
      </w:tr>
      <w:tr>
        <w:trPr/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lineRule="auto" w:line="276" w:before="0" w:after="200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Insere login e senha da instituição e clica em dashboard.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Login:”43325904491”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senha:” 43325904491”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clica na opção dasboard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Exibe os relatórios das doações dos ultimos 30 dias na tela dashboard da instituição em forma de gráficos.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860" w:type="dxa"/>
        <w:jc w:val="left"/>
        <w:tblInd w:w="-18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3" w:type="dxa"/>
          <w:bottom w:w="0" w:type="dxa"/>
          <w:right w:w="108" w:type="dxa"/>
        </w:tblCellMar>
      </w:tblPr>
      <w:tblGrid>
        <w:gridCol w:w="356"/>
        <w:gridCol w:w="3224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 w:val="clear"/>
            <w:tcMar>
              <w:left w:w="3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TEA 03 –  MOSTRAR VISÃO GERAL DA INSTITUIÇÃO</w:t>
            </w:r>
          </w:p>
        </w:tc>
      </w:tr>
      <w:tr>
        <w:trPr/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lineRule="auto" w:line="276" w:before="0" w:after="200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Insere login e senha de administrador e clica em dashboard.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Login:”admin123”</w:t>
            </w:r>
          </w:p>
          <w:p>
            <w:pPr>
              <w:pStyle w:val="Normal"/>
              <w:spacing w:lineRule="auto" w:line="276" w:before="0" w:after="200"/>
              <w:rPr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senha:” admin123”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clica na opção dasboard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Exibe os relatórios na tela dashboard do administrador em forma de gráficos.</w:t>
            </w:r>
          </w:p>
        </w:tc>
      </w:tr>
      <w:tr>
        <w:trPr>
          <w:trHeight w:val="1116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Desce com a barra de rolagem até a visão geral da instituição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spacing w:lineRule="auto" w:line="276" w:before="0" w:after="200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Exibe a visão geral da instituição em forma de gráfico. Mostra as doações dos ultimos 30 dias e campanhas abertas.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200</Words>
  <Characters>1099</Characters>
  <CharactersWithSpaces>1272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2017-07-26T12:06:03Z</dcterms:created>
  <dc:creator/>
  <dc:description/>
  <dc:language>pt-BR</dc:language>
  <cp:lastModifiedBy/>
  <dcterms:modified xsi:type="dcterms:W3CDTF">2017-07-26T14:06:30Z</dcterms:modified>
  <cp:revision>2</cp:revision>
  <dc:subject/>
  <dc:title/>
</cp:coreProperties>
</file>