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-638175</wp:posOffset>
            </wp:positionV>
            <wp:extent cx="1791260" cy="661988"/>
            <wp:effectExtent l="0" t="0" r="0" b="5080"/>
            <wp:wrapSquare wrapText="bothSides"/>
            <wp:docPr id="2" name="image03.png" descr="am-icon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am-icon (5)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260" cy="66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t>Ajude Mais</w:t>
      </w: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b/>
        </w:rPr>
        <w:t>Plano de Gerência de Configuração</w:t>
      </w:r>
    </w:p>
    <w:p w:rsidR="003633EF" w:rsidRPr="002A4914" w:rsidRDefault="003633EF" w:rsidP="00D94B3A">
      <w:pPr>
        <w:tabs>
          <w:tab w:val="left" w:pos="8640"/>
        </w:tabs>
        <w:spacing w:before="120" w:after="120" w:line="360" w:lineRule="auto"/>
        <w:ind w:right="3"/>
        <w:jc w:val="right"/>
        <w:rPr>
          <w:rFonts w:ascii="Arial" w:eastAsia="Arial" w:hAnsi="Arial" w:cs="Arial"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center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Monteiro, 22 de março de 2017</w:t>
      </w:r>
    </w:p>
    <w:p w:rsidR="003633EF" w:rsidRPr="002A4914" w:rsidRDefault="003633EF" w:rsidP="002A4914">
      <w:pPr>
        <w:spacing w:line="360" w:lineRule="auto"/>
        <w:jc w:val="both"/>
        <w:rPr>
          <w:rFonts w:ascii="Arial" w:hAnsi="Arial" w:cs="Arial"/>
        </w:rPr>
        <w:sectPr w:rsidR="003633EF" w:rsidRPr="002A491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701" w:bottom="1259" w:left="1701" w:header="0" w:footer="720" w:gutter="0"/>
          <w:pgNumType w:start="1"/>
          <w:cols w:space="720"/>
          <w:titlePg/>
        </w:sect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Revisões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tbl>
      <w:tblPr>
        <w:tblStyle w:val="a"/>
        <w:tblW w:w="8234" w:type="dxa"/>
        <w:tblInd w:w="70" w:type="dxa"/>
        <w:tblLayout w:type="fixed"/>
        <w:tblLook w:val="0000" w:firstRow="0" w:lastRow="0" w:firstColumn="0" w:lastColumn="0" w:noHBand="0" w:noVBand="0"/>
      </w:tblPr>
      <w:tblGrid>
        <w:gridCol w:w="1418"/>
        <w:gridCol w:w="5388"/>
        <w:gridCol w:w="1428"/>
      </w:tblGrid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Data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Descrição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Autor</w:t>
            </w: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3633EF" w:rsidRPr="00E72F60" w:rsidRDefault="00E72F60" w:rsidP="00E72F60">
      <w:pPr>
        <w:pStyle w:val="Legenda"/>
        <w:rPr>
          <w:rFonts w:ascii="Arial" w:eastAsia="Arial" w:hAnsi="Arial" w:cs="Arial"/>
          <w:b/>
          <w:i w:val="0"/>
          <w:color w:val="auto"/>
          <w:sz w:val="28"/>
          <w:szCs w:val="24"/>
        </w:rPr>
      </w:pPr>
      <w:r w:rsidRPr="00E72F60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72F60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72F60">
        <w:rPr>
          <w:rFonts w:ascii="Arial" w:hAnsi="Arial" w:cs="Arial"/>
          <w:i w:val="0"/>
          <w:color w:val="auto"/>
          <w:sz w:val="20"/>
        </w:rPr>
        <w:t>: Controle de mudanças no documento, Ajude</w:t>
      </w:r>
      <w:r>
        <w:rPr>
          <w:rFonts w:ascii="Arial" w:hAnsi="Arial" w:cs="Arial"/>
          <w:i w:val="0"/>
          <w:color w:val="auto"/>
          <w:sz w:val="20"/>
        </w:rPr>
        <w:t xml:space="preserve"> </w:t>
      </w:r>
      <w:r w:rsidRPr="00E72F60">
        <w:rPr>
          <w:rFonts w:ascii="Arial" w:hAnsi="Arial" w:cs="Arial"/>
          <w:i w:val="0"/>
          <w:color w:val="auto"/>
          <w:sz w:val="20"/>
        </w:rPr>
        <w:t>Mais, 2017</w:t>
      </w:r>
    </w:p>
    <w:p w:rsidR="003633EF" w:rsidRPr="002A4914" w:rsidRDefault="00D8126B" w:rsidP="002A4914">
      <w:pPr>
        <w:spacing w:line="360" w:lineRule="auto"/>
        <w:jc w:val="both"/>
        <w:rPr>
          <w:rFonts w:ascii="Arial" w:hAnsi="Arial" w:cs="Arial"/>
        </w:rPr>
      </w:pPr>
      <w:r w:rsidRPr="002A4914">
        <w:rPr>
          <w:rFonts w:ascii="Arial" w:hAnsi="Arial" w:cs="Arial"/>
        </w:rPr>
        <w:br w:type="page"/>
      </w:r>
    </w:p>
    <w:p w:rsidR="003633EF" w:rsidRPr="002A4914" w:rsidRDefault="00D8126B" w:rsidP="002A4914">
      <w:pPr>
        <w:spacing w:line="360" w:lineRule="auto"/>
        <w:ind w:left="-426" w:firstLine="426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CONTEÚDO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sdt>
      <w:sdtPr>
        <w:rPr>
          <w:rFonts w:ascii="Arial" w:hAnsi="Arial" w:cs="Arial"/>
        </w:rPr>
        <w:id w:val="-603729359"/>
        <w:docPartObj>
          <w:docPartGallery w:val="Table of Contents"/>
          <w:docPartUnique/>
        </w:docPartObj>
      </w:sdtPr>
      <w:sdtEndPr/>
      <w:sdtContent>
        <w:p w:rsidR="00514C9C" w:rsidRDefault="00D8126B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A4914">
            <w:rPr>
              <w:rFonts w:ascii="Arial" w:hAnsi="Arial" w:cs="Arial"/>
            </w:rPr>
            <w:fldChar w:fldCharType="begin"/>
          </w:r>
          <w:r w:rsidRPr="002A4914">
            <w:rPr>
              <w:rFonts w:ascii="Arial" w:hAnsi="Arial" w:cs="Arial"/>
            </w:rPr>
            <w:instrText xml:space="preserve"> TOC \h \u \z </w:instrText>
          </w:r>
          <w:r w:rsidRPr="002A4914">
            <w:rPr>
              <w:rFonts w:ascii="Arial" w:hAnsi="Arial" w:cs="Arial"/>
            </w:rPr>
            <w:fldChar w:fldCharType="separate"/>
          </w:r>
          <w:hyperlink w:anchor="_Toc478159973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_Toc478159973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3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4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Objetivos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_Toc478159974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3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5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Organização do Documento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_Toc478159975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4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6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Papéis e Responsabilidades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_Toc478159976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4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7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_Toc478159977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8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Controle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_Toc478159978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9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do Repositório de Gerência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_Toc478159979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0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Métodos de Identificação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_Toc478159980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1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Documentos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_Toc478159981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2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Versionamento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_Toc478159982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3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Releases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_Toc478159983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8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4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Ambiente, Ferramentas e Infraestrutura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_Toc478159984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9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5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4.1.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Software, ferramenta e Infraestrutura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_Toc478159985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9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7D7B6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6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de Branches do Projeto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_Toc478159986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11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3633EF" w:rsidRPr="002A4914" w:rsidRDefault="00D8126B" w:rsidP="002A4914">
          <w:pPr>
            <w:tabs>
              <w:tab w:val="left" w:pos="480"/>
              <w:tab w:val="right" w:pos="8828"/>
            </w:tabs>
            <w:spacing w:line="360" w:lineRule="auto"/>
            <w:jc w:val="both"/>
            <w:rPr>
              <w:rFonts w:ascii="Arial" w:eastAsia="Arial" w:hAnsi="Arial" w:cs="Arial"/>
            </w:rPr>
          </w:pPr>
          <w:r w:rsidRPr="002A4914">
            <w:rPr>
              <w:rFonts w:ascii="Arial" w:hAnsi="Arial" w:cs="Arial"/>
            </w:rPr>
            <w:fldChar w:fldCharType="end"/>
          </w:r>
        </w:p>
      </w:sdtContent>
    </w:sdt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color w:val="auto"/>
        </w:rPr>
      </w:pPr>
    </w:p>
    <w:p w:rsidR="003633EF" w:rsidRPr="002A4914" w:rsidRDefault="00D8126B" w:rsidP="00D45EA4">
      <w:pPr>
        <w:pStyle w:val="Ttulo7"/>
        <w:numPr>
          <w:ilvl w:val="0"/>
          <w:numId w:val="6"/>
        </w:numPr>
        <w:tabs>
          <w:tab w:val="left" w:pos="0"/>
        </w:tabs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0" w:name="_Toc478159973"/>
      <w:r w:rsidRPr="002A4914">
        <w:rPr>
          <w:rFonts w:ascii="Arial" w:eastAsia="Arial" w:hAnsi="Arial" w:cs="Arial"/>
          <w:b/>
          <w:i w:val="0"/>
          <w:color w:val="auto"/>
        </w:rPr>
        <w:t>Introdução</w:t>
      </w:r>
      <w:bookmarkEnd w:id="0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documento descreve o Plano de Gerência de Configuração para o projeto de desenvolvimento do sistema Ajude Mais.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D45EA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" w:name="_Toc478159974"/>
      <w:r w:rsidRPr="002A4914">
        <w:rPr>
          <w:rFonts w:ascii="Arial" w:eastAsia="Arial" w:hAnsi="Arial" w:cs="Arial"/>
          <w:b/>
          <w:color w:val="auto"/>
        </w:rPr>
        <w:t>Objetivos</w:t>
      </w:r>
      <w:bookmarkEnd w:id="1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O presente documento tem por objetivo apresentar a organização, nomenclatura e regras de versionamento para a gerência de configuração do projeto de desenvolvimento do sistema Ajude Mais.</w:t>
      </w:r>
    </w:p>
    <w:p w:rsidR="003633EF" w:rsidRPr="002A4914" w:rsidRDefault="00D8126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plano é destinado a todos os integrantes da equipe responsável pelo o desenvolvimento do sistema.</w:t>
      </w:r>
    </w:p>
    <w:p w:rsidR="00C71B2B" w:rsidRPr="002A4914" w:rsidRDefault="00C71B2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2" w:name="_Toc478159975"/>
      <w:r w:rsidRPr="002A4914">
        <w:rPr>
          <w:rFonts w:ascii="Arial" w:eastAsia="Arial" w:hAnsi="Arial" w:cs="Arial"/>
          <w:b/>
          <w:color w:val="auto"/>
        </w:rPr>
        <w:t>Organização do Documento</w:t>
      </w:r>
      <w:bookmarkEnd w:id="2"/>
    </w:p>
    <w:p w:rsidR="00AF177B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Nesta seção deve ser descrita a estrutura do documento, conforme exemplo abaixo:</w:t>
      </w: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As seções </w:t>
      </w:r>
      <w:r w:rsidR="00C71B2B" w:rsidRPr="002A4914">
        <w:rPr>
          <w:rFonts w:ascii="Arial" w:eastAsia="Arial" w:hAnsi="Arial" w:cs="Arial"/>
          <w:color w:val="auto"/>
        </w:rPr>
        <w:t>subsequentes</w:t>
      </w:r>
      <w:r w:rsidRPr="002A4914">
        <w:rPr>
          <w:rFonts w:ascii="Arial" w:eastAsia="Arial" w:hAnsi="Arial" w:cs="Arial"/>
          <w:color w:val="auto"/>
        </w:rPr>
        <w:t xml:space="preserve"> deste documento estão assim organizadas: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Seção 2, são descrito os papéis e responsabilidades da gerência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Seção 4 é descrito a identificação de artefatos e versões do projeto.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Seção 5 é descrito o plano de software com todas as tecnologias e ferramentas utilizadas.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426"/>
        <w:jc w:val="both"/>
        <w:rPr>
          <w:rFonts w:ascii="Arial" w:eastAsia="Arial" w:hAnsi="Arial" w:cs="Arial"/>
          <w:b/>
          <w:color w:val="auto"/>
        </w:rPr>
      </w:pPr>
      <w:bookmarkStart w:id="3" w:name="_Toc478159976"/>
      <w:r w:rsidRPr="002A4914">
        <w:rPr>
          <w:rFonts w:ascii="Arial" w:eastAsia="Arial" w:hAnsi="Arial" w:cs="Arial"/>
          <w:b/>
          <w:color w:val="auto"/>
        </w:rPr>
        <w:t>Papéis e Responsabilidades</w:t>
      </w:r>
      <w:bookmarkEnd w:id="3"/>
    </w:p>
    <w:p w:rsidR="00EE32B8" w:rsidRPr="002A4914" w:rsidRDefault="00EE32B8" w:rsidP="002A4914">
      <w:pPr>
        <w:spacing w:line="360" w:lineRule="auto"/>
        <w:jc w:val="both"/>
        <w:rPr>
          <w:rFonts w:ascii="Arial" w:eastAsia="Arial" w:hAnsi="Arial" w:cs="Arial"/>
        </w:rPr>
      </w:pPr>
    </w:p>
    <w:tbl>
      <w:tblPr>
        <w:tblStyle w:val="a0"/>
        <w:tblW w:w="88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767"/>
        <w:gridCol w:w="5127"/>
      </w:tblGrid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Papel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Responsabilidade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Gerente de Desenvolvimento (GD)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Juntamente com a CCM receber, analisar e aprovar os PFM.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Líder de Projeto (LP)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Responsável pela Configuração (RC)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Criar e manter </w:t>
            </w:r>
            <w:r w:rsidR="0063390B" w:rsidRPr="002A4914">
              <w:rPr>
                <w:rFonts w:ascii="Arial" w:eastAsia="Arial" w:hAnsi="Arial" w:cs="Arial"/>
              </w:rPr>
              <w:t>infraestrutura</w:t>
            </w:r>
            <w:r w:rsidRPr="002A4914">
              <w:rPr>
                <w:rFonts w:ascii="Arial" w:eastAsia="Arial" w:hAnsi="Arial" w:cs="Arial"/>
              </w:rPr>
              <w:t xml:space="preserve"> corporativa (servidores) de GC; Implementar as políticas de Controle de Acesso ao ambiente de GC, Realizar os backups dos repositório de configuração dos projetos</w:t>
            </w:r>
          </w:p>
        </w:tc>
      </w:tr>
    </w:tbl>
    <w:p w:rsidR="003633EF" w:rsidRPr="00D94B3A" w:rsidRDefault="00E72F60" w:rsidP="00E72F60">
      <w:pPr>
        <w:pStyle w:val="Legenda"/>
        <w:rPr>
          <w:rFonts w:ascii="Arial" w:hAnsi="Arial" w:cs="Arial"/>
          <w:i w:val="0"/>
          <w:color w:val="auto"/>
          <w:sz w:val="20"/>
        </w:rPr>
      </w:pPr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 w:rsidRPr="00D94B3A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Definição dos papéis e responsabilidades no projeto, Ajude Mais, 2017.</w:t>
      </w:r>
    </w:p>
    <w:p w:rsidR="00E72F60" w:rsidRPr="00E72F60" w:rsidRDefault="00E72F60" w:rsidP="00E72F60">
      <w:pPr>
        <w:rPr>
          <w:rFonts w:eastAsia="Arial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4" w:name="_Toc478159977"/>
      <w:r w:rsidRPr="002A4914">
        <w:rPr>
          <w:rFonts w:ascii="Arial" w:eastAsia="Arial" w:hAnsi="Arial" w:cs="Arial"/>
          <w:b/>
          <w:i w:val="0"/>
          <w:color w:val="auto"/>
        </w:rPr>
        <w:t>Plano de Configuração</w:t>
      </w:r>
      <w:bookmarkEnd w:id="4"/>
    </w:p>
    <w:p w:rsidR="00B5217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5" w:name="_Toc478159978"/>
      <w:r w:rsidRPr="002A4914">
        <w:rPr>
          <w:rFonts w:ascii="Arial" w:eastAsia="Arial" w:hAnsi="Arial" w:cs="Arial"/>
          <w:b/>
          <w:color w:val="auto"/>
        </w:rPr>
        <w:t>Controle de Configuração</w:t>
      </w:r>
      <w:bookmarkEnd w:id="5"/>
    </w:p>
    <w:p w:rsidR="003D31FE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Para um bom gerenciamento de versão durante o desenvolvimento do projeto, será </w:t>
      </w:r>
      <w:r w:rsidR="009227EB" w:rsidRPr="002A4914">
        <w:rPr>
          <w:rFonts w:ascii="Arial" w:eastAsia="Arial" w:hAnsi="Arial" w:cs="Arial"/>
        </w:rPr>
        <w:t>usado</w:t>
      </w:r>
      <w:r w:rsidRPr="002A4914">
        <w:rPr>
          <w:rFonts w:ascii="Arial" w:eastAsia="Arial" w:hAnsi="Arial" w:cs="Arial"/>
        </w:rPr>
        <w:t xml:space="preserve"> a ferramenta </w:t>
      </w:r>
      <w:hyperlink r:id="rId12" w:history="1">
        <w:r w:rsidRPr="002A4914">
          <w:rPr>
            <w:rStyle w:val="Hyperlink"/>
            <w:rFonts w:ascii="Arial" w:eastAsia="Arial" w:hAnsi="Arial" w:cs="Arial"/>
          </w:rPr>
          <w:t>Git</w:t>
        </w:r>
      </w:hyperlink>
      <w:r w:rsidRPr="002A4914">
        <w:rPr>
          <w:rFonts w:ascii="Arial" w:eastAsia="Arial" w:hAnsi="Arial" w:cs="Arial"/>
        </w:rPr>
        <w:t>.</w:t>
      </w:r>
    </w:p>
    <w:p w:rsidR="00B5217F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A </w:t>
      </w:r>
      <w:r w:rsidR="00610561" w:rsidRPr="002A4914">
        <w:rPr>
          <w:rFonts w:ascii="Arial" w:eastAsia="Arial" w:hAnsi="Arial" w:cs="Arial"/>
        </w:rPr>
        <w:t>escolha</w:t>
      </w:r>
      <w:r w:rsidRPr="002A4914">
        <w:rPr>
          <w:rFonts w:ascii="Arial" w:eastAsia="Arial" w:hAnsi="Arial" w:cs="Arial"/>
        </w:rPr>
        <w:t xml:space="preserve"> desta ferramenta deu-se pela sua </w:t>
      </w:r>
      <w:r w:rsidR="00610561" w:rsidRPr="002A4914">
        <w:rPr>
          <w:rFonts w:ascii="Arial" w:eastAsia="Arial" w:hAnsi="Arial" w:cs="Arial"/>
        </w:rPr>
        <w:t xml:space="preserve">grande popularidade </w:t>
      </w:r>
      <w:r w:rsidR="009227EB" w:rsidRPr="002A4914">
        <w:rPr>
          <w:rFonts w:ascii="Arial" w:eastAsia="Arial" w:hAnsi="Arial" w:cs="Arial"/>
        </w:rPr>
        <w:t xml:space="preserve">e utilização </w:t>
      </w:r>
      <w:r w:rsidR="00610561" w:rsidRPr="002A4914">
        <w:rPr>
          <w:rFonts w:ascii="Arial" w:eastAsia="Arial" w:hAnsi="Arial" w:cs="Arial"/>
        </w:rPr>
        <w:t xml:space="preserve">no </w:t>
      </w:r>
      <w:r w:rsidR="009227EB" w:rsidRPr="002A4914">
        <w:rPr>
          <w:rFonts w:ascii="Arial" w:eastAsia="Arial" w:hAnsi="Arial" w:cs="Arial"/>
        </w:rPr>
        <w:t xml:space="preserve">ambiente global de </w:t>
      </w:r>
      <w:r w:rsidR="00610561" w:rsidRPr="002A4914">
        <w:rPr>
          <w:rFonts w:ascii="Arial" w:eastAsia="Arial" w:hAnsi="Arial" w:cs="Arial"/>
        </w:rPr>
        <w:t xml:space="preserve">desenvolvimento de software. Empresas como Google, Microsoft, </w:t>
      </w:r>
      <w:r w:rsidR="009227EB" w:rsidRPr="002A4914">
        <w:rPr>
          <w:rFonts w:ascii="Arial" w:eastAsia="Arial" w:hAnsi="Arial" w:cs="Arial"/>
        </w:rPr>
        <w:t xml:space="preserve">Netflix e Facebook adotam tal ferramenta como </w:t>
      </w:r>
      <w:r w:rsidR="00926758" w:rsidRPr="002A4914">
        <w:rPr>
          <w:rFonts w:ascii="Arial" w:eastAsia="Arial" w:hAnsi="Arial" w:cs="Arial"/>
        </w:rPr>
        <w:t>a</w:t>
      </w:r>
      <w:r w:rsidR="009227EB" w:rsidRPr="002A4914">
        <w:rPr>
          <w:rFonts w:ascii="Arial" w:eastAsia="Arial" w:hAnsi="Arial" w:cs="Arial"/>
        </w:rPr>
        <w:t xml:space="preserve"> principal neste proposito. </w:t>
      </w:r>
    </w:p>
    <w:p w:rsidR="00B73539" w:rsidRPr="002A4914" w:rsidRDefault="00B73539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2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6" w:name="_Toc478159979"/>
      <w:r w:rsidRPr="002A4914">
        <w:rPr>
          <w:rFonts w:ascii="Arial" w:eastAsia="Arial" w:hAnsi="Arial" w:cs="Arial"/>
          <w:b/>
          <w:color w:val="auto"/>
        </w:rPr>
        <w:t>Estrutura do Repositório de Gerência de Configuração</w:t>
      </w:r>
      <w:bookmarkEnd w:id="6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seguir será apresentado a estrutura definida para armazenamento dos artefatos do projeto no repositório.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D715CE">
      <w:pPr>
        <w:spacing w:line="360" w:lineRule="auto"/>
        <w:ind w:firstLine="567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Repositório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</w:rPr>
      </w:pPr>
      <w:r w:rsidRPr="002A4914">
        <w:rPr>
          <w:rFonts w:ascii="Arial" w:eastAsia="Arial" w:hAnsi="Arial" w:cs="Arial"/>
          <w:b/>
          <w:i/>
        </w:rPr>
        <w:t>+-Sistema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|  +-000-Requisitos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|  +-001-Análise 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|  +-002-Implementação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|  +-003-Teste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|  +-004-Gerência de Configuração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  <w:color w:val="auto"/>
        </w:rPr>
      </w:pPr>
      <w:r w:rsidRPr="002A4914">
        <w:rPr>
          <w:rFonts w:ascii="Arial" w:eastAsia="Arial" w:hAnsi="Arial" w:cs="Arial"/>
          <w:b/>
          <w:i/>
          <w:color w:val="auto"/>
        </w:rPr>
        <w:t>+-Projeto-</w:t>
      </w:r>
      <w:r w:rsidR="00B5217F" w:rsidRPr="002A4914">
        <w:rPr>
          <w:rFonts w:ascii="Arial" w:eastAsia="Arial" w:hAnsi="Arial" w:cs="Arial"/>
          <w:b/>
          <w:i/>
          <w:color w:val="auto"/>
        </w:rPr>
        <w:t xml:space="preserve">AjudeMais 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|  +-000-Gerência de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|  +-001-Atas de Reunião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|  +-002-Acompanhamento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| +-CONSVVV-ITYYY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|  +-003-Teste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|  +-CONSVVV-ITYYY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 repositório é dividido em Sistema, para artefatos que pertencem ao sistema independente de quantos projetos irão desenvolvê-lo e Projeto-</w:t>
      </w:r>
      <w:r w:rsidR="00B5217F" w:rsidRPr="002A4914">
        <w:rPr>
          <w:rFonts w:ascii="Arial" w:eastAsia="Arial" w:hAnsi="Arial" w:cs="Arial"/>
        </w:rPr>
        <w:t>AjudeMais</w:t>
      </w:r>
      <w:r w:rsidRPr="002A4914">
        <w:rPr>
          <w:rFonts w:ascii="Arial" w:eastAsia="Arial" w:hAnsi="Arial" w:cs="Arial"/>
        </w:rPr>
        <w:t xml:space="preserve">. Isso é necessário pois vários projetos podem ser executados para o </w:t>
      </w:r>
      <w:r w:rsidRPr="002A4914">
        <w:rPr>
          <w:rFonts w:ascii="Arial" w:eastAsia="Arial" w:hAnsi="Arial" w:cs="Arial"/>
        </w:rPr>
        <w:lastRenderedPageBreak/>
        <w:t>desenvolvimento do mesmo sistema. Os subdiretórios estão organizados pelas disciplinas do processo. A tabela abaixo identifica o que deve ser armazenado em cada subdiretório do projeto.</w:t>
      </w:r>
    </w:p>
    <w:p w:rsidR="003633EF" w:rsidRPr="002A4914" w:rsidRDefault="003633EF" w:rsidP="002A4914">
      <w:pPr>
        <w:spacing w:line="360" w:lineRule="auto"/>
        <w:ind w:left="709" w:hanging="657"/>
        <w:jc w:val="both"/>
        <w:rPr>
          <w:rFonts w:ascii="Arial" w:eastAsia="Arial" w:hAnsi="Arial" w:cs="Arial"/>
          <w:b/>
          <w:color w:val="1F497D"/>
        </w:rPr>
      </w:pPr>
    </w:p>
    <w:tbl>
      <w:tblPr>
        <w:tblStyle w:val="a1"/>
        <w:tblW w:w="816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980"/>
        <w:gridCol w:w="4485"/>
      </w:tblGrid>
      <w:tr w:rsidR="003633EF" w:rsidRPr="002A4914" w:rsidTr="00A5416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Diretório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Subdiretório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Descrição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000-Requisitos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de Documentos de requisitos, documentos de casos de uso, Product backlog, User stories,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001-Análise 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referentes à análise e projeto do sistema como documentos de arquitetura, modelos UML, modelo de dados, dicionário de dados,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002-Implementação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Nesse diretório deve estar todo o código relativo ao sistema.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Documento relativo aos cenários de teste para as User Stories. 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004-Gerência de Configuração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do plano de gerência de configuração.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000-Gerência de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de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001-Atas de Reunião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das Atas de reunião do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002-Acompanhamento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Armazenamento dos relatórios de execução de testes. Deve possuir um subdiretório para cada iteração uma </w:t>
            </w:r>
            <w:r w:rsidRPr="002A4914">
              <w:rPr>
                <w:rFonts w:ascii="Arial" w:eastAsia="Arial" w:hAnsi="Arial" w:cs="Arial"/>
              </w:rPr>
              <w:lastRenderedPageBreak/>
              <w:t>vez que os testes são executados por iteração.</w:t>
            </w:r>
          </w:p>
        </w:tc>
      </w:tr>
    </w:tbl>
    <w:p w:rsidR="003633EF" w:rsidRPr="002A4914" w:rsidRDefault="0065217A" w:rsidP="002A4914">
      <w:pPr>
        <w:pStyle w:val="Legenda"/>
        <w:spacing w:line="360" w:lineRule="auto"/>
        <w:rPr>
          <w:rFonts w:ascii="Arial" w:eastAsia="Arial" w:hAnsi="Arial" w:cs="Arial"/>
          <w:b/>
          <w:i w:val="0"/>
          <w:color w:val="auto"/>
          <w:sz w:val="20"/>
          <w:szCs w:val="24"/>
        </w:rPr>
      </w:pP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lastRenderedPageBreak/>
        <w:t xml:space="preserve">Tabela 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begin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instrText xml:space="preserve"> SEQ Tabela \* ARABIC </w:instrTex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  <w:szCs w:val="24"/>
        </w:rPr>
        <w:t>3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end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t>:</w:t>
      </w:r>
      <w:r w:rsidRPr="002A4914">
        <w:rPr>
          <w:rFonts w:ascii="Arial" w:hAnsi="Arial" w:cs="Arial"/>
          <w:i w:val="0"/>
          <w:color w:val="auto"/>
          <w:sz w:val="20"/>
          <w:szCs w:val="24"/>
        </w:rPr>
        <w:t xml:space="preserve"> Descrição das pastas do projeto, Ajude Mais, 2017</w:t>
      </w:r>
    </w:p>
    <w:p w:rsidR="00B84774" w:rsidRPr="002A4914" w:rsidRDefault="00B8477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7" w:name="_Toc478159980"/>
      <w:r w:rsidRPr="002A4914">
        <w:rPr>
          <w:rFonts w:ascii="Arial" w:eastAsia="Arial" w:hAnsi="Arial" w:cs="Arial"/>
          <w:b/>
          <w:i w:val="0"/>
          <w:color w:val="auto"/>
        </w:rPr>
        <w:t>Métodos de Identificação</w:t>
      </w:r>
      <w:bookmarkEnd w:id="7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8" w:name="_Toc478159981"/>
      <w:r w:rsidRPr="002A4914">
        <w:rPr>
          <w:rFonts w:ascii="Arial" w:eastAsia="Arial" w:hAnsi="Arial" w:cs="Arial"/>
          <w:b/>
          <w:color w:val="auto"/>
        </w:rPr>
        <w:t>Documentos</w:t>
      </w:r>
      <w:bookmarkEnd w:id="8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Todos os documentos disponibilizados no repositório devem ser identificados baseados na seguinte nomenclatura: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&lt;ID ARTEFATO&gt;-&lt;NOME ARTEFATO&gt;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&lt;ID ARTEFATO&gt; é a sigla de identificação do artefato conforme Tabela 1.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&lt;NOME ARTEFATO&gt; é nome de identificação do artefato conforme </w:t>
      </w:r>
      <w:r w:rsidR="0065217A" w:rsidRPr="002A4914">
        <w:rPr>
          <w:rFonts w:ascii="Arial" w:eastAsia="Arial" w:hAnsi="Arial" w:cs="Arial"/>
          <w:i/>
        </w:rPr>
        <w:t xml:space="preserve">Tabela </w:t>
      </w:r>
    </w:p>
    <w:p w:rsidR="003633EF" w:rsidRPr="002A4914" w:rsidRDefault="003633EF" w:rsidP="002A4914">
      <w:pPr>
        <w:spacing w:line="360" w:lineRule="auto"/>
        <w:ind w:left="1429"/>
        <w:jc w:val="both"/>
        <w:rPr>
          <w:rFonts w:ascii="Arial" w:eastAsia="Arial" w:hAnsi="Arial" w:cs="Arial"/>
        </w:rPr>
      </w:pPr>
    </w:p>
    <w:tbl>
      <w:tblPr>
        <w:tblStyle w:val="a2"/>
        <w:tblW w:w="8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5860"/>
      </w:tblGrid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</w:t>
            </w:r>
            <w:r w:rsidR="00D8126B" w:rsidRPr="002A4914">
              <w:rPr>
                <w:rFonts w:ascii="Arial" w:eastAsia="Arial" w:hAnsi="Arial" w:cs="Arial"/>
              </w:rPr>
              <w:t xml:space="preserve"> </w:t>
            </w:r>
            <w:r w:rsidRPr="002A4914">
              <w:rPr>
                <w:rFonts w:ascii="Arial" w:eastAsia="Arial" w:hAnsi="Arial" w:cs="Arial"/>
              </w:rPr>
              <w:t>artefato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 artefato</w:t>
            </w:r>
          </w:p>
        </w:tc>
      </w:tr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PPJ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Projeto</w:t>
            </w:r>
          </w:p>
        </w:tc>
      </w:tr>
      <w:tr w:rsidR="0065217A" w:rsidRPr="002A4914" w:rsidTr="0065217A">
        <w:trPr>
          <w:trHeight w:val="33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ARQ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Documento de Arquitetura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REQ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Requisitos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UCS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Casos de Uso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PBL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Product Backlog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Testes de Aceitação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PGC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Gerência de Configuração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PIT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Iteração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Riscos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 de Reunião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RAP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Relatório de Acompanhamento do Projeto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BRD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Burndown</w:t>
            </w:r>
          </w:p>
        </w:tc>
      </w:tr>
    </w:tbl>
    <w:p w:rsidR="003633EF" w:rsidRPr="00D94B3A" w:rsidRDefault="002E6513" w:rsidP="002E6513">
      <w:pPr>
        <w:pStyle w:val="Legenda"/>
        <w:rPr>
          <w:rFonts w:ascii="Arial" w:eastAsia="Arial" w:hAnsi="Arial" w:cs="Arial"/>
          <w:i w:val="0"/>
          <w:color w:val="auto"/>
          <w:sz w:val="28"/>
          <w:szCs w:val="24"/>
        </w:rPr>
      </w:pPr>
      <w:bookmarkStart w:id="9" w:name="2s8eyo1" w:colFirst="0" w:colLast="0"/>
      <w:bookmarkEnd w:id="9"/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D94B3A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 Identificadores e Nomes dos Artefatos, Ajude Mais, 2017</w:t>
      </w:r>
    </w:p>
    <w:p w:rsidR="008B4EFD" w:rsidRDefault="008B4EFD" w:rsidP="008B4EFD">
      <w:pPr>
        <w:pStyle w:val="Ttulo7"/>
        <w:spacing w:line="360" w:lineRule="auto"/>
        <w:ind w:left="567"/>
        <w:jc w:val="both"/>
        <w:rPr>
          <w:rFonts w:ascii="Arial" w:eastAsia="Arial" w:hAnsi="Arial" w:cs="Arial"/>
          <w:b/>
          <w:color w:val="auto"/>
        </w:rPr>
      </w:pPr>
      <w:bookmarkStart w:id="10" w:name="_Toc478159982"/>
    </w:p>
    <w:p w:rsidR="0063390B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r w:rsidRPr="002A4914">
        <w:rPr>
          <w:rFonts w:ascii="Arial" w:eastAsia="Arial" w:hAnsi="Arial" w:cs="Arial"/>
          <w:b/>
          <w:color w:val="auto"/>
        </w:rPr>
        <w:lastRenderedPageBreak/>
        <w:t>Versionamento</w:t>
      </w:r>
      <w:bookmarkEnd w:id="10"/>
    </w:p>
    <w:p w:rsidR="00A5778E" w:rsidRPr="002A4914" w:rsidRDefault="00A5778E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abordagem de versionamento do software deverá seguir o seguinte modelo:</w:t>
      </w:r>
    </w:p>
    <w:p w:rsidR="0039561B" w:rsidRPr="002A4914" w:rsidRDefault="0039561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ab/>
        <w:t xml:space="preserve">Versão: </w:t>
      </w:r>
      <w:r w:rsidR="0051558F" w:rsidRPr="002A4914">
        <w:rPr>
          <w:rFonts w:ascii="Arial" w:eastAsia="Arial" w:hAnsi="Arial" w:cs="Arial"/>
          <w:i/>
        </w:rPr>
        <w:t>&lt;M</w:t>
      </w:r>
      <w:r w:rsidR="00EE49C7" w:rsidRPr="002A4914">
        <w:rPr>
          <w:rFonts w:ascii="Arial" w:eastAsia="Arial" w:hAnsi="Arial" w:cs="Arial"/>
          <w:i/>
        </w:rPr>
        <w:t>ajor&gt;.</w:t>
      </w:r>
      <w:r w:rsidR="0051558F" w:rsidRPr="002A4914">
        <w:rPr>
          <w:rFonts w:ascii="Arial" w:eastAsia="Arial" w:hAnsi="Arial" w:cs="Arial"/>
          <w:i/>
        </w:rPr>
        <w:t>&lt;M</w:t>
      </w:r>
      <w:r w:rsidR="00EE49C7" w:rsidRPr="002A4914">
        <w:rPr>
          <w:rFonts w:ascii="Arial" w:eastAsia="Arial" w:hAnsi="Arial" w:cs="Arial"/>
          <w:i/>
        </w:rPr>
        <w:t>inor &gt;</w:t>
      </w:r>
      <w:r w:rsidRPr="002A4914">
        <w:rPr>
          <w:rFonts w:ascii="Arial" w:eastAsia="Arial" w:hAnsi="Arial" w:cs="Arial"/>
          <w:i/>
        </w:rPr>
        <w:t>.</w:t>
      </w:r>
      <w:r w:rsidR="0051558F" w:rsidRPr="002A4914">
        <w:rPr>
          <w:rFonts w:ascii="Arial" w:eastAsia="Arial" w:hAnsi="Arial" w:cs="Arial"/>
          <w:i/>
        </w:rPr>
        <w:t>&lt;P</w:t>
      </w:r>
      <w:r w:rsidR="00EE49C7" w:rsidRPr="002A4914">
        <w:rPr>
          <w:rFonts w:ascii="Arial" w:eastAsia="Arial" w:hAnsi="Arial" w:cs="Arial"/>
          <w:i/>
        </w:rPr>
        <w:t>atch&gt;</w:t>
      </w: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A525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&lt;M</w:t>
      </w:r>
      <w:r w:rsidR="00EE49C7" w:rsidRPr="002A4914">
        <w:rPr>
          <w:rFonts w:ascii="Arial" w:eastAsia="Arial" w:hAnsi="Arial" w:cs="Arial"/>
          <w:color w:val="auto"/>
        </w:rPr>
        <w:t>ajor&gt; representa a versão principal do software. Ela será incrementada a cada nova</w:t>
      </w:r>
      <w:r w:rsidR="00CD51A7" w:rsidRPr="002A4914">
        <w:rPr>
          <w:rFonts w:ascii="Arial" w:eastAsia="Arial" w:hAnsi="Arial" w:cs="Arial"/>
          <w:color w:val="auto"/>
        </w:rPr>
        <w:t xml:space="preserve"> release</w:t>
      </w:r>
      <w:r w:rsidR="00EE49C7" w:rsidRPr="002A4914">
        <w:rPr>
          <w:rFonts w:ascii="Arial" w:eastAsia="Arial" w:hAnsi="Arial" w:cs="Arial"/>
          <w:color w:val="auto"/>
        </w:rPr>
        <w:t>.</w:t>
      </w:r>
      <w:r w:rsidR="00CD51A7" w:rsidRPr="002A4914">
        <w:rPr>
          <w:rFonts w:ascii="Arial" w:eastAsia="Arial" w:hAnsi="Arial" w:cs="Arial"/>
          <w:color w:val="auto"/>
        </w:rPr>
        <w:t xml:space="preserve"> Neste caso</w:t>
      </w:r>
      <w:r w:rsidR="00D8126B" w:rsidRPr="002A4914">
        <w:rPr>
          <w:rFonts w:ascii="Arial" w:eastAsia="Arial" w:hAnsi="Arial" w:cs="Arial"/>
          <w:color w:val="auto"/>
        </w:rPr>
        <w:t>,</w:t>
      </w:r>
      <w:r w:rsidRPr="002A4914">
        <w:rPr>
          <w:rFonts w:ascii="Arial" w:eastAsia="Arial" w:hAnsi="Arial" w:cs="Arial"/>
          <w:color w:val="auto"/>
        </w:rPr>
        <w:t xml:space="preserve"> &lt;Minor&gt; e &lt;P</w:t>
      </w:r>
      <w:r w:rsidR="00CD51A7" w:rsidRPr="002A4914">
        <w:rPr>
          <w:rFonts w:ascii="Arial" w:eastAsia="Arial" w:hAnsi="Arial" w:cs="Arial"/>
          <w:color w:val="auto"/>
        </w:rPr>
        <w:t>atch&gt; devem serem decrementadas para zero (0).</w:t>
      </w:r>
    </w:p>
    <w:p w:rsidR="00D812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&lt;M</w:t>
      </w:r>
      <w:r w:rsidR="00D8126B" w:rsidRPr="002A4914">
        <w:rPr>
          <w:rFonts w:ascii="Arial" w:eastAsia="Arial" w:hAnsi="Arial" w:cs="Arial"/>
          <w:color w:val="auto"/>
        </w:rPr>
        <w:t xml:space="preserve">inor&gt; representa a versão secundária. Ela será incrementada a criação e disponibilização de novos recursos </w:t>
      </w:r>
      <w:r w:rsidRPr="002A4914">
        <w:rPr>
          <w:rFonts w:ascii="Arial" w:eastAsia="Arial" w:hAnsi="Arial" w:cs="Arial"/>
          <w:color w:val="auto"/>
        </w:rPr>
        <w:t>no software. Neste caso, &lt;P</w:t>
      </w:r>
      <w:r w:rsidR="00D8126B" w:rsidRPr="002A4914">
        <w:rPr>
          <w:rFonts w:ascii="Arial" w:eastAsia="Arial" w:hAnsi="Arial" w:cs="Arial"/>
          <w:color w:val="auto"/>
        </w:rPr>
        <w:t>atch&gt; deve ser decrementada para zero (0).</w:t>
      </w:r>
    </w:p>
    <w:p w:rsidR="00ED6168" w:rsidRPr="002A4914" w:rsidRDefault="00ED6168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&lt;Patch&gt; representa a versão para possíveis correções na versão</w:t>
      </w:r>
      <w:r w:rsidR="004A15A4" w:rsidRPr="002A4914">
        <w:rPr>
          <w:rFonts w:ascii="Arial" w:eastAsia="Arial" w:hAnsi="Arial" w:cs="Arial"/>
          <w:color w:val="auto"/>
        </w:rPr>
        <w:t xml:space="preserve"> atual do software</w:t>
      </w:r>
      <w:r w:rsidRPr="002A4914">
        <w:rPr>
          <w:rFonts w:ascii="Arial" w:eastAsia="Arial" w:hAnsi="Arial" w:cs="Arial"/>
          <w:color w:val="auto"/>
        </w:rPr>
        <w:t xml:space="preserve">. Ela será incrementada, </w:t>
      </w:r>
      <w:r w:rsidR="004A15A4" w:rsidRPr="002A4914">
        <w:rPr>
          <w:rFonts w:ascii="Arial" w:eastAsia="Arial" w:hAnsi="Arial" w:cs="Arial"/>
          <w:color w:val="auto"/>
        </w:rPr>
        <w:t>após</w:t>
      </w:r>
      <w:r w:rsidRPr="002A4914">
        <w:rPr>
          <w:rFonts w:ascii="Arial" w:eastAsia="Arial" w:hAnsi="Arial" w:cs="Arial"/>
          <w:color w:val="auto"/>
        </w:rPr>
        <w:t xml:space="preserve"> </w:t>
      </w:r>
      <w:r w:rsidR="004A15A4" w:rsidRPr="002A4914">
        <w:rPr>
          <w:rFonts w:ascii="Arial" w:eastAsia="Arial" w:hAnsi="Arial" w:cs="Arial"/>
          <w:color w:val="auto"/>
        </w:rPr>
        <w:t>a correções de</w:t>
      </w:r>
      <w:r w:rsidRPr="002A4914">
        <w:rPr>
          <w:rFonts w:ascii="Arial" w:eastAsia="Arial" w:hAnsi="Arial" w:cs="Arial"/>
          <w:color w:val="auto"/>
        </w:rPr>
        <w:t xml:space="preserve"> poss</w:t>
      </w:r>
      <w:r w:rsidR="00F1402A" w:rsidRPr="002A4914">
        <w:rPr>
          <w:rFonts w:ascii="Arial" w:eastAsia="Arial" w:hAnsi="Arial" w:cs="Arial"/>
          <w:color w:val="auto"/>
        </w:rPr>
        <w:t>íveis problemas</w:t>
      </w:r>
      <w:r w:rsidR="004A15A4" w:rsidRPr="002A4914">
        <w:rPr>
          <w:rFonts w:ascii="Arial" w:eastAsia="Arial" w:hAnsi="Arial" w:cs="Arial"/>
          <w:color w:val="auto"/>
        </w:rPr>
        <w:t>, na mais recente versão criada do software</w:t>
      </w:r>
      <w:r w:rsidR="00F1402A" w:rsidRPr="002A4914">
        <w:rPr>
          <w:rFonts w:ascii="Arial" w:eastAsia="Arial" w:hAnsi="Arial" w:cs="Arial"/>
          <w:color w:val="auto"/>
        </w:rPr>
        <w:t>.</w:t>
      </w:r>
    </w:p>
    <w:p w:rsidR="00ED6168" w:rsidRPr="002A4914" w:rsidRDefault="00ED6168" w:rsidP="002A4914">
      <w:p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</w:p>
    <w:p w:rsidR="00E37721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1" w:name="_Toc478159983"/>
      <w:r w:rsidRPr="002A4914">
        <w:rPr>
          <w:rFonts w:ascii="Arial" w:eastAsia="Arial" w:hAnsi="Arial" w:cs="Arial"/>
          <w:b/>
          <w:color w:val="auto"/>
        </w:rPr>
        <w:t>Releases</w:t>
      </w:r>
      <w:bookmarkEnd w:id="11"/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Sempre que tivermos uma versão estável do software, a qual existe a possibilidade de ser utilizada no ambiente real, deverá ser criada uma release candidate. Nela, todas funcionalidades para versão deverão estar especificadas, implementadas e testadas. Assim, para sua criação deverá ser seguida a seguinte nomenclatura:</w:t>
      </w:r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i/>
        </w:rPr>
        <w:t>&lt;ID_VERSAO&gt;-RC&lt;NUMERO_RC&gt;-IT&lt;NUMERO_ITERACAO&gt;</w:t>
      </w: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NUMERO_RC:  Número da release candidate.</w:t>
      </w:r>
    </w:p>
    <w:p w:rsidR="00E37721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</w:t>
      </w:r>
      <w:r w:rsidR="00E37721" w:rsidRPr="002A4914">
        <w:rPr>
          <w:rFonts w:ascii="Arial" w:eastAsia="Arial" w:hAnsi="Arial" w:cs="Arial"/>
        </w:rPr>
        <w:t xml:space="preserve">release </w:t>
      </w:r>
      <w:r w:rsidRPr="002A4914">
        <w:rPr>
          <w:rFonts w:ascii="Arial" w:eastAsia="Arial" w:hAnsi="Arial" w:cs="Arial"/>
        </w:rPr>
        <w:t>candidate.</w:t>
      </w:r>
    </w:p>
    <w:p w:rsidR="00794E31" w:rsidRPr="002A4914" w:rsidRDefault="00794E31" w:rsidP="002A4914">
      <w:pPr>
        <w:spacing w:line="360" w:lineRule="auto"/>
        <w:ind w:left="567"/>
        <w:jc w:val="both"/>
        <w:rPr>
          <w:rFonts w:ascii="Arial" w:hAnsi="Arial" w:cs="Arial"/>
        </w:rPr>
      </w:pPr>
    </w:p>
    <w:p w:rsidR="00E37721" w:rsidRPr="002A4914" w:rsidRDefault="00DF3B44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lastRenderedPageBreak/>
        <w:t>Após aprovação de uma release candidate pelo cliente, deve ser gerada uma nova release, representando uma versão usável do software</w:t>
      </w:r>
      <w:r w:rsidR="00D8126B" w:rsidRPr="002A4914">
        <w:rPr>
          <w:rFonts w:ascii="Arial" w:eastAsia="Arial" w:hAnsi="Arial" w:cs="Arial"/>
        </w:rPr>
        <w:t xml:space="preserve">. </w:t>
      </w:r>
      <w:r w:rsidRPr="002A4914">
        <w:rPr>
          <w:rFonts w:ascii="Arial" w:eastAsia="Arial" w:hAnsi="Arial" w:cs="Arial"/>
        </w:rPr>
        <w:t>Desta forma</w:t>
      </w:r>
      <w:r w:rsidR="00D8126B" w:rsidRPr="002A4914">
        <w:rPr>
          <w:rFonts w:ascii="Arial" w:eastAsia="Arial" w:hAnsi="Arial" w:cs="Arial"/>
        </w:rPr>
        <w:t>, as releases de iteração devem</w:t>
      </w:r>
      <w:r w:rsidRPr="002A4914">
        <w:rPr>
          <w:rFonts w:ascii="Arial" w:eastAsia="Arial" w:hAnsi="Arial" w:cs="Arial"/>
        </w:rPr>
        <w:t xml:space="preserve"> seguir a seguinte nomenclatura:</w:t>
      </w:r>
    </w:p>
    <w:p w:rsidR="00E37721" w:rsidRPr="002A4914" w:rsidRDefault="00E37721" w:rsidP="002A4914">
      <w:pPr>
        <w:spacing w:line="360" w:lineRule="auto"/>
        <w:jc w:val="both"/>
        <w:rPr>
          <w:rFonts w:ascii="Arial" w:hAnsi="Arial" w:cs="Arial"/>
        </w:rPr>
      </w:pPr>
    </w:p>
    <w:p w:rsidR="003633EF" w:rsidRPr="002A4914" w:rsidRDefault="00D8126B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  <w:i/>
        </w:rPr>
        <w:t>&lt;ID_VERSAO&gt;-IT&lt;NUMERO_ITERACAO&gt;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release. </w:t>
      </w:r>
    </w:p>
    <w:p w:rsidR="003633EF" w:rsidRPr="002A4914" w:rsidRDefault="00B73539" w:rsidP="002A4914">
      <w:pPr>
        <w:tabs>
          <w:tab w:val="left" w:pos="3705"/>
        </w:tabs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ab/>
      </w: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12" w:name="_Toc478159984"/>
      <w:r w:rsidRPr="002A4914">
        <w:rPr>
          <w:rFonts w:ascii="Arial" w:eastAsia="Arial" w:hAnsi="Arial" w:cs="Arial"/>
          <w:b/>
          <w:i w:val="0"/>
          <w:color w:val="auto"/>
        </w:rPr>
        <w:t xml:space="preserve">Ambiente, Ferramentas e </w:t>
      </w:r>
      <w:r w:rsidR="000114F1" w:rsidRPr="002A4914">
        <w:rPr>
          <w:rFonts w:ascii="Arial" w:eastAsia="Arial" w:hAnsi="Arial" w:cs="Arial"/>
          <w:b/>
          <w:i w:val="0"/>
          <w:color w:val="auto"/>
        </w:rPr>
        <w:t>Infraestrutura</w:t>
      </w:r>
      <w:bookmarkEnd w:id="12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3" w:name="_Toc478159985"/>
      <w:r w:rsidRPr="002A4914">
        <w:rPr>
          <w:rFonts w:ascii="Arial" w:eastAsia="Arial" w:hAnsi="Arial" w:cs="Arial"/>
          <w:b/>
          <w:color w:val="auto"/>
        </w:rPr>
        <w:t>Plano de Software</w:t>
      </w:r>
      <w:r w:rsidR="00B73539" w:rsidRPr="002A4914">
        <w:rPr>
          <w:rFonts w:ascii="Arial" w:eastAsia="Arial" w:hAnsi="Arial" w:cs="Arial"/>
          <w:b/>
          <w:color w:val="auto"/>
        </w:rPr>
        <w:t>, ferramenta e Infraestrutura</w:t>
      </w:r>
      <w:bookmarkEnd w:id="13"/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i/>
          <w:color w:val="1F497D"/>
        </w:rPr>
      </w:pPr>
    </w:p>
    <w:tbl>
      <w:tblPr>
        <w:tblStyle w:val="a3"/>
        <w:tblW w:w="88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6"/>
        <w:gridCol w:w="2145"/>
        <w:gridCol w:w="2009"/>
      </w:tblGrid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B73539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 Item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Propósito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Ambiente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Release/Versão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Git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Controle de Repositório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2.12.1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MS-Office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do Word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2013 ou 2016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Astah UML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Diagramação UML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7.x</w:t>
            </w:r>
          </w:p>
        </w:tc>
      </w:tr>
      <w:tr w:rsidR="003633EF" w:rsidRPr="00043901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Eclipse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B6159F" w:rsidP="002A4914">
            <w:pPr>
              <w:spacing w:line="360" w:lineRule="auto"/>
              <w:ind w:right="186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IDE </w:t>
            </w:r>
            <w:r w:rsidR="00D8126B" w:rsidRPr="002A4914">
              <w:rPr>
                <w:rFonts w:ascii="Arial" w:eastAsia="Arial" w:hAnsi="Arial" w:cs="Arial"/>
              </w:rPr>
              <w:t>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2A4914">
              <w:rPr>
                <w:rFonts w:ascii="Arial" w:eastAsia="Arial" w:hAnsi="Arial" w:cs="Arial"/>
                <w:lang w:val="en-US"/>
              </w:rPr>
              <w:t>Spring tool suite ou eclipse Mars ou eclipse Neon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Android Studio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Postgres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Banco de Dados Relacional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9.x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PgAdmin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Interface para gerenciamento de banco de dados Postgres.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HSQL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Banco dados relacional para testes.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Atom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Editor de texto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Java JDK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Kit básico para o desenvolvimento em Java.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1.8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SDK Android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Kit básico para o desenvolvimento na plataforma Android.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Hibernate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persistência.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Boot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Facilitador de configuração de projetos Spring.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Data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por gerenciar persistência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1.10.x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MVC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Bean Validation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color w:val="222222"/>
                <w:highlight w:val="white"/>
              </w:rPr>
              <w:t>Especificação que permite validar objetos com facilidade em diferentes camadas da aplicação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numPr>
                <w:ilvl w:val="0"/>
                <w:numId w:val="5"/>
              </w:numPr>
              <w:spacing w:line="360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Security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autenticação e controle de acesso.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4.x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Tests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Junit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para escrita de testes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DBunit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Extensão JUnit para </w:t>
            </w:r>
            <w:r w:rsidRPr="002A4914">
              <w:rPr>
                <w:rFonts w:ascii="Arial" w:eastAsia="Arial" w:hAnsi="Arial" w:cs="Arial"/>
              </w:rPr>
              <w:lastRenderedPageBreak/>
              <w:t>testes de banco de dados.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JasperReports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em gerar relatórios em PDF.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6.2.x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Facebook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para comunicação com Facebook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Google Maps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para lidar com comunicação com Google Maps.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AngularJS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MVW Framework Javascript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1.6.x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Bootstrap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Html, css, js framework para desenvolvimento responsivo, mobile.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</w:tbl>
    <w:p w:rsidR="000B03B4" w:rsidRPr="002E6513" w:rsidRDefault="002E6513" w:rsidP="002E6513">
      <w:pPr>
        <w:pStyle w:val="Legenda"/>
        <w:rPr>
          <w:rFonts w:ascii="Arial" w:hAnsi="Arial" w:cs="Arial"/>
          <w:i w:val="0"/>
          <w:color w:val="auto"/>
          <w:sz w:val="22"/>
          <w:szCs w:val="24"/>
        </w:rPr>
      </w:pPr>
      <w:r w:rsidRPr="002E6513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E6513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2E6513">
        <w:rPr>
          <w:rFonts w:ascii="Arial" w:hAnsi="Arial" w:cs="Arial"/>
          <w:b/>
          <w:i w:val="0"/>
          <w:noProof/>
          <w:color w:val="auto"/>
          <w:sz w:val="20"/>
        </w:rPr>
        <w:t>5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E6513">
        <w:rPr>
          <w:rFonts w:ascii="Arial" w:hAnsi="Arial" w:cs="Arial"/>
          <w:i w:val="0"/>
          <w:color w:val="auto"/>
          <w:sz w:val="20"/>
        </w:rPr>
        <w:t>: Plano de Software, ferramentas e Infraestrutura, Ajude Mais, 2017</w:t>
      </w:r>
      <w:r>
        <w:rPr>
          <w:rFonts w:ascii="Arial" w:hAnsi="Arial" w:cs="Arial"/>
          <w:i w:val="0"/>
          <w:color w:val="auto"/>
          <w:sz w:val="20"/>
        </w:rPr>
        <w:t>.</w:t>
      </w:r>
    </w:p>
    <w:p w:rsidR="000B03B4" w:rsidRPr="002A4914" w:rsidRDefault="000B03B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14" w:name="_Toc478159986"/>
      <w:r w:rsidRPr="002A4914">
        <w:rPr>
          <w:rFonts w:ascii="Arial" w:eastAsia="Arial" w:hAnsi="Arial" w:cs="Arial"/>
          <w:b/>
          <w:i w:val="0"/>
          <w:color w:val="auto"/>
        </w:rPr>
        <w:t>Estrutura de Branches do Projeto</w:t>
      </w:r>
      <w:bookmarkEnd w:id="14"/>
    </w:p>
    <w:p w:rsidR="003633EF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noProof/>
          <w:color w:val="1F497D"/>
        </w:rPr>
        <w:drawing>
          <wp:anchor distT="0" distB="0" distL="114300" distR="114300" simplePos="0" relativeHeight="251666944" behindDoc="0" locked="0" layoutInCell="1" allowOverlap="1" wp14:anchorId="7D79F3B9" wp14:editId="4A880B93">
            <wp:simplePos x="0" y="0"/>
            <wp:positionH relativeFrom="column">
              <wp:posOffset>985148</wp:posOffset>
            </wp:positionH>
            <wp:positionV relativeFrom="paragraph">
              <wp:posOffset>567931</wp:posOffset>
            </wp:positionV>
            <wp:extent cx="3634681" cy="2962049"/>
            <wp:effectExtent l="0" t="0" r="444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681" cy="296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color w:val="1F497D"/>
        </w:rPr>
        <w:t>A estratégia de branches adotada será de acordo com seguinte modelo:</w:t>
      </w:r>
    </w:p>
    <w:p w:rsid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p w:rsid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p w:rsidR="00010038" w:rsidRDefault="00010038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color w:val="1F497D"/>
        </w:rPr>
        <w:t>A branch master dever</w:t>
      </w:r>
      <w:r w:rsidR="00701ADB">
        <w:rPr>
          <w:rFonts w:ascii="Arial" w:eastAsia="Arial" w:hAnsi="Arial" w:cs="Arial"/>
          <w:i/>
          <w:color w:val="1F497D"/>
        </w:rPr>
        <w:t xml:space="preserve">á conter os artefatos </w:t>
      </w:r>
      <w:r>
        <w:rPr>
          <w:rFonts w:ascii="Arial" w:eastAsia="Arial" w:hAnsi="Arial" w:cs="Arial"/>
          <w:i/>
          <w:color w:val="1F497D"/>
        </w:rPr>
        <w:t xml:space="preserve">da mais recente release criada. Após a conclusão de cada iteração </w:t>
      </w:r>
      <w:r w:rsidR="00701ADB">
        <w:rPr>
          <w:rFonts w:ascii="Arial" w:eastAsia="Arial" w:hAnsi="Arial" w:cs="Arial"/>
          <w:i/>
          <w:color w:val="1F497D"/>
        </w:rPr>
        <w:t>é recomendado</w:t>
      </w:r>
      <w:r>
        <w:rPr>
          <w:rFonts w:ascii="Arial" w:eastAsia="Arial" w:hAnsi="Arial" w:cs="Arial"/>
          <w:i/>
          <w:color w:val="1F497D"/>
        </w:rPr>
        <w:t xml:space="preserve"> </w:t>
      </w:r>
      <w:r w:rsidR="00701ADB">
        <w:rPr>
          <w:rFonts w:ascii="Arial" w:eastAsia="Arial" w:hAnsi="Arial" w:cs="Arial"/>
          <w:i/>
          <w:color w:val="1F497D"/>
        </w:rPr>
        <w:t xml:space="preserve">realizar </w:t>
      </w:r>
      <w:r>
        <w:rPr>
          <w:rFonts w:ascii="Arial" w:eastAsia="Arial" w:hAnsi="Arial" w:cs="Arial"/>
          <w:i/>
          <w:color w:val="1F497D"/>
        </w:rPr>
        <w:t>um merge</w:t>
      </w:r>
      <w:r w:rsidR="00701ADB">
        <w:rPr>
          <w:rFonts w:ascii="Arial" w:eastAsia="Arial" w:hAnsi="Arial" w:cs="Arial"/>
          <w:i/>
          <w:color w:val="1F497D"/>
        </w:rPr>
        <w:t xml:space="preserve"> da branch development para</w:t>
      </w:r>
      <w:r>
        <w:rPr>
          <w:rFonts w:ascii="Arial" w:eastAsia="Arial" w:hAnsi="Arial" w:cs="Arial"/>
          <w:i/>
          <w:color w:val="1F497D"/>
        </w:rPr>
        <w:t xml:space="preserve"> bra</w:t>
      </w:r>
      <w:r w:rsidR="00701ADB">
        <w:rPr>
          <w:rFonts w:ascii="Arial" w:eastAsia="Arial" w:hAnsi="Arial" w:cs="Arial"/>
          <w:i/>
          <w:color w:val="1F497D"/>
        </w:rPr>
        <w:t>n</w:t>
      </w:r>
      <w:r>
        <w:rPr>
          <w:rFonts w:ascii="Arial" w:eastAsia="Arial" w:hAnsi="Arial" w:cs="Arial"/>
          <w:i/>
          <w:color w:val="1F497D"/>
        </w:rPr>
        <w:t>ch master</w:t>
      </w:r>
      <w:r w:rsidR="00701ADB">
        <w:rPr>
          <w:rFonts w:ascii="Arial" w:eastAsia="Arial" w:hAnsi="Arial" w:cs="Arial"/>
          <w:i/>
          <w:color w:val="1F497D"/>
        </w:rPr>
        <w:t xml:space="preserve"> dos artefatos produzidos, </w:t>
      </w:r>
      <w:r>
        <w:rPr>
          <w:rFonts w:ascii="Arial" w:eastAsia="Arial" w:hAnsi="Arial" w:cs="Arial"/>
          <w:i/>
          <w:color w:val="1F497D"/>
        </w:rPr>
        <w:t>já c</w:t>
      </w:r>
      <w:r w:rsidR="00701ADB">
        <w:rPr>
          <w:rFonts w:ascii="Arial" w:eastAsia="Arial" w:hAnsi="Arial" w:cs="Arial"/>
          <w:i/>
          <w:color w:val="1F497D"/>
        </w:rPr>
        <w:t>om uma release candidata criada.</w:t>
      </w:r>
      <w:r>
        <w:rPr>
          <w:rFonts w:ascii="Arial" w:eastAsia="Arial" w:hAnsi="Arial" w:cs="Arial"/>
          <w:i/>
          <w:color w:val="1F497D"/>
        </w:rPr>
        <w:t xml:space="preserve">  </w:t>
      </w:r>
    </w:p>
    <w:p w:rsidR="00701ADB" w:rsidRDefault="00701ADB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color w:val="1F497D"/>
        </w:rPr>
        <w:t xml:space="preserve">A branch development será o local de produção dos artefatos do projeto, artefatos como, desenvolvimento de novas funcionalidades, testes, atualização de documentação e etc. </w:t>
      </w:r>
    </w:p>
    <w:p w:rsidR="00701ADB" w:rsidRPr="00010038" w:rsidRDefault="00701ADB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color w:val="1F497D"/>
        </w:rPr>
        <w:t>Uma tag deve ser criada ao término da implementação de algo que ser</w:t>
      </w:r>
      <w:r w:rsidR="0097360D">
        <w:rPr>
          <w:rFonts w:ascii="Arial" w:eastAsia="Arial" w:hAnsi="Arial" w:cs="Arial"/>
          <w:i/>
          <w:color w:val="1F497D"/>
        </w:rPr>
        <w:t>á realmente usado</w:t>
      </w:r>
      <w:r>
        <w:rPr>
          <w:rFonts w:ascii="Arial" w:eastAsia="Arial" w:hAnsi="Arial" w:cs="Arial"/>
          <w:i/>
          <w:color w:val="1F497D"/>
        </w:rPr>
        <w:t>. E</w:t>
      </w:r>
      <w:r w:rsidR="0097360D">
        <w:rPr>
          <w:rFonts w:ascii="Arial" w:eastAsia="Arial" w:hAnsi="Arial" w:cs="Arial"/>
          <w:i/>
          <w:color w:val="1F497D"/>
        </w:rPr>
        <w:t>xistem dois momentos para</w:t>
      </w:r>
      <w:r>
        <w:rPr>
          <w:rFonts w:ascii="Arial" w:eastAsia="Arial" w:hAnsi="Arial" w:cs="Arial"/>
          <w:i/>
          <w:color w:val="1F497D"/>
        </w:rPr>
        <w:t xml:space="preserve"> criação de </w:t>
      </w:r>
      <w:r w:rsidR="0097360D">
        <w:rPr>
          <w:rFonts w:ascii="Arial" w:eastAsia="Arial" w:hAnsi="Arial" w:cs="Arial"/>
          <w:i/>
          <w:color w:val="1F497D"/>
        </w:rPr>
        <w:t xml:space="preserve">uma </w:t>
      </w:r>
      <w:r>
        <w:rPr>
          <w:rFonts w:ascii="Arial" w:eastAsia="Arial" w:hAnsi="Arial" w:cs="Arial"/>
          <w:i/>
          <w:color w:val="1F497D"/>
        </w:rPr>
        <w:t xml:space="preserve">tag nesse contexto, quando existir uma versão </w:t>
      </w:r>
      <w:r w:rsidR="0097360D">
        <w:rPr>
          <w:rFonts w:ascii="Arial" w:eastAsia="Arial" w:hAnsi="Arial" w:cs="Arial"/>
          <w:i/>
          <w:color w:val="1F497D"/>
        </w:rPr>
        <w:t xml:space="preserve">release </w:t>
      </w:r>
      <w:r>
        <w:rPr>
          <w:rFonts w:ascii="Arial" w:eastAsia="Arial" w:hAnsi="Arial" w:cs="Arial"/>
          <w:i/>
          <w:color w:val="1F497D"/>
        </w:rPr>
        <w:t>candidate ou uma nova versão</w:t>
      </w:r>
      <w:r w:rsidR="0097360D">
        <w:rPr>
          <w:rFonts w:ascii="Arial" w:eastAsia="Arial" w:hAnsi="Arial" w:cs="Arial"/>
          <w:i/>
          <w:color w:val="1F497D"/>
        </w:rPr>
        <w:t xml:space="preserve"> for</w:t>
      </w:r>
      <w:r>
        <w:rPr>
          <w:rFonts w:ascii="Arial" w:eastAsia="Arial" w:hAnsi="Arial" w:cs="Arial"/>
          <w:i/>
          <w:color w:val="1F497D"/>
        </w:rPr>
        <w:t xml:space="preserve"> a</w:t>
      </w:r>
      <w:r w:rsidR="0097360D">
        <w:rPr>
          <w:rFonts w:ascii="Arial" w:eastAsia="Arial" w:hAnsi="Arial" w:cs="Arial"/>
          <w:i/>
          <w:color w:val="1F497D"/>
        </w:rPr>
        <w:t xml:space="preserve">provada pelo cliente, </w:t>
      </w:r>
      <w:r>
        <w:rPr>
          <w:rFonts w:ascii="Arial" w:eastAsia="Arial" w:hAnsi="Arial" w:cs="Arial"/>
          <w:i/>
          <w:color w:val="1F497D"/>
        </w:rPr>
        <w:t>tornou</w:t>
      </w:r>
      <w:r w:rsidR="007D7B6C">
        <w:rPr>
          <w:rFonts w:ascii="Arial" w:eastAsia="Arial" w:hAnsi="Arial" w:cs="Arial"/>
          <w:i/>
          <w:color w:val="1F497D"/>
        </w:rPr>
        <w:t>-se</w:t>
      </w:r>
      <w:bookmarkStart w:id="15" w:name="_GoBack"/>
      <w:bookmarkEnd w:id="15"/>
      <w:r>
        <w:rPr>
          <w:rFonts w:ascii="Arial" w:eastAsia="Arial" w:hAnsi="Arial" w:cs="Arial"/>
          <w:i/>
          <w:color w:val="1F497D"/>
        </w:rPr>
        <w:t xml:space="preserve"> uma release. </w:t>
      </w:r>
    </w:p>
    <w:p w:rsid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p w:rsid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p w:rsidR="00010038" w:rsidRP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sectPr w:rsidR="00010038" w:rsidRPr="00010038">
      <w:type w:val="continuous"/>
      <w:pgSz w:w="12240" w:h="15840"/>
      <w:pgMar w:top="720" w:right="1701" w:bottom="1259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26B" w:rsidRDefault="00D8126B">
      <w:r>
        <w:separator/>
      </w:r>
    </w:p>
  </w:endnote>
  <w:endnote w:type="continuationSeparator" w:id="0">
    <w:p w:rsidR="00D8126B" w:rsidRDefault="00D8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  <w:jc w:val="right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7D7B6C">
      <w:rPr>
        <w:noProof/>
      </w:rPr>
      <w:t>11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26B" w:rsidRDefault="00D8126B">
      <w:r>
        <w:separator/>
      </w:r>
    </w:p>
  </w:footnote>
  <w:footnote w:type="continuationSeparator" w:id="0">
    <w:p w:rsidR="00D8126B" w:rsidRDefault="00D81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  <w:jc w:val="right"/>
      <w:rPr>
        <w:rFonts w:ascii="Arial" w:eastAsia="Arial" w:hAnsi="Arial" w:cs="Arial"/>
        <w:sz w:val="36"/>
        <w:szCs w:val="36"/>
      </w:rPr>
    </w:pPr>
    <w:r>
      <w:rPr>
        <w:noProof/>
      </w:rPr>
      <w:drawing>
        <wp:anchor distT="0" distB="0" distL="0" distR="0" simplePos="0" relativeHeight="251663872" behindDoc="0" locked="0" layoutInCell="0" hidden="0" allowOverlap="1">
          <wp:simplePos x="0" y="0"/>
          <wp:positionH relativeFrom="margin">
            <wp:posOffset>4718685</wp:posOffset>
          </wp:positionH>
          <wp:positionV relativeFrom="paragraph">
            <wp:posOffset>-185419</wp:posOffset>
          </wp:positionV>
          <wp:extent cx="899795" cy="838200"/>
          <wp:effectExtent l="0" t="0" r="0" b="0"/>
          <wp:wrapSquare wrapText="bothSides" distT="0" distB="0" distL="0" distR="0"/>
          <wp:docPr id="3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8126B" w:rsidRDefault="00D8126B" w:rsidP="00C71B2B">
    <w:pPr>
      <w:tabs>
        <w:tab w:val="center" w:pos="4419"/>
        <w:tab w:val="right" w:pos="883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4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1647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713224"/>
    <w:multiLevelType w:val="hybridMultilevel"/>
    <w:tmpl w:val="8D1A937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1D25D42"/>
    <w:multiLevelType w:val="hybridMultilevel"/>
    <w:tmpl w:val="5BD69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50FF1"/>
    <w:multiLevelType w:val="multilevel"/>
    <w:tmpl w:val="9D403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C035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826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D7177E"/>
    <w:multiLevelType w:val="hybridMultilevel"/>
    <w:tmpl w:val="CBEE26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4E1450"/>
    <w:multiLevelType w:val="multilevel"/>
    <w:tmpl w:val="FDC05D94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33C418C5"/>
    <w:multiLevelType w:val="multilevel"/>
    <w:tmpl w:val="023E817C"/>
    <w:lvl w:ilvl="0">
      <w:start w:val="1"/>
      <w:numFmt w:val="decimal"/>
      <w:lvlText w:val="%1"/>
      <w:lvlJc w:val="left"/>
      <w:pPr>
        <w:ind w:left="187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01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30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4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59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73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24" w:firstLine="0"/>
      </w:pPr>
      <w:rPr>
        <w:vertAlign w:val="baseline"/>
      </w:rPr>
    </w:lvl>
  </w:abstractNum>
  <w:abstractNum w:abstractNumId="10">
    <w:nsid w:val="5D8F00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4577F5"/>
    <w:multiLevelType w:val="multilevel"/>
    <w:tmpl w:val="75A24A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64D4753D"/>
    <w:multiLevelType w:val="multilevel"/>
    <w:tmpl w:val="EDBA808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6F9D26D0"/>
    <w:multiLevelType w:val="hybridMultilevel"/>
    <w:tmpl w:val="AA8E9BC0"/>
    <w:lvl w:ilvl="0" w:tplc="87AAE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7D4F7B"/>
    <w:multiLevelType w:val="multilevel"/>
    <w:tmpl w:val="EC0E7730"/>
    <w:lvl w:ilvl="0">
      <w:start w:val="1"/>
      <w:numFmt w:val="bullet"/>
      <w:lvlText w:val="●"/>
      <w:lvlJc w:val="left"/>
      <w:pPr>
        <w:ind w:left="61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5400" w:firstLine="0"/>
      </w:pPr>
    </w:lvl>
    <w:lvl w:ilvl="2">
      <w:start w:val="1"/>
      <w:numFmt w:val="bullet"/>
      <w:lvlText w:val=""/>
      <w:lvlJc w:val="left"/>
      <w:pPr>
        <w:ind w:left="5400" w:firstLine="0"/>
      </w:pPr>
    </w:lvl>
    <w:lvl w:ilvl="3">
      <w:start w:val="1"/>
      <w:numFmt w:val="bullet"/>
      <w:lvlText w:val=""/>
      <w:lvlJc w:val="left"/>
      <w:pPr>
        <w:ind w:left="5400" w:firstLine="0"/>
      </w:pPr>
    </w:lvl>
    <w:lvl w:ilvl="4">
      <w:start w:val="1"/>
      <w:numFmt w:val="bullet"/>
      <w:lvlText w:val=""/>
      <w:lvlJc w:val="left"/>
      <w:pPr>
        <w:ind w:left="5400" w:firstLine="0"/>
      </w:pPr>
    </w:lvl>
    <w:lvl w:ilvl="5">
      <w:start w:val="1"/>
      <w:numFmt w:val="bullet"/>
      <w:lvlText w:val=""/>
      <w:lvlJc w:val="left"/>
      <w:pPr>
        <w:ind w:left="5400" w:firstLine="0"/>
      </w:pPr>
    </w:lvl>
    <w:lvl w:ilvl="6">
      <w:start w:val="1"/>
      <w:numFmt w:val="bullet"/>
      <w:lvlText w:val=""/>
      <w:lvlJc w:val="left"/>
      <w:pPr>
        <w:ind w:left="5400" w:firstLine="0"/>
      </w:pPr>
    </w:lvl>
    <w:lvl w:ilvl="7">
      <w:start w:val="1"/>
      <w:numFmt w:val="bullet"/>
      <w:lvlText w:val=""/>
      <w:lvlJc w:val="left"/>
      <w:pPr>
        <w:ind w:left="5400" w:firstLine="0"/>
      </w:pPr>
    </w:lvl>
    <w:lvl w:ilvl="8">
      <w:start w:val="1"/>
      <w:numFmt w:val="bullet"/>
      <w:lvlText w:val=""/>
      <w:lvlJc w:val="left"/>
      <w:pPr>
        <w:ind w:left="5400" w:firstLine="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33EF"/>
    <w:rsid w:val="00010038"/>
    <w:rsid w:val="000114F1"/>
    <w:rsid w:val="000157C3"/>
    <w:rsid w:val="00030C7C"/>
    <w:rsid w:val="00043901"/>
    <w:rsid w:val="00093A68"/>
    <w:rsid w:val="000B03B4"/>
    <w:rsid w:val="00150A5D"/>
    <w:rsid w:val="001936EE"/>
    <w:rsid w:val="002353D4"/>
    <w:rsid w:val="002A4914"/>
    <w:rsid w:val="002B4D5C"/>
    <w:rsid w:val="002E6513"/>
    <w:rsid w:val="003633EF"/>
    <w:rsid w:val="00364820"/>
    <w:rsid w:val="0039561B"/>
    <w:rsid w:val="003D31FE"/>
    <w:rsid w:val="004A15A4"/>
    <w:rsid w:val="004E3CAF"/>
    <w:rsid w:val="004E6701"/>
    <w:rsid w:val="004F4F49"/>
    <w:rsid w:val="00514C9C"/>
    <w:rsid w:val="0051558F"/>
    <w:rsid w:val="00610561"/>
    <w:rsid w:val="0063390B"/>
    <w:rsid w:val="0065217A"/>
    <w:rsid w:val="006D102A"/>
    <w:rsid w:val="00701ADB"/>
    <w:rsid w:val="007042DB"/>
    <w:rsid w:val="007433BA"/>
    <w:rsid w:val="00794E31"/>
    <w:rsid w:val="007D7B6C"/>
    <w:rsid w:val="008B4EFD"/>
    <w:rsid w:val="008D2B9E"/>
    <w:rsid w:val="009227EB"/>
    <w:rsid w:val="00926758"/>
    <w:rsid w:val="0097360D"/>
    <w:rsid w:val="00A5256B"/>
    <w:rsid w:val="00A54160"/>
    <w:rsid w:val="00A5778E"/>
    <w:rsid w:val="00AF177B"/>
    <w:rsid w:val="00B5217F"/>
    <w:rsid w:val="00B6159F"/>
    <w:rsid w:val="00B73539"/>
    <w:rsid w:val="00B84774"/>
    <w:rsid w:val="00BA37FB"/>
    <w:rsid w:val="00C71B2B"/>
    <w:rsid w:val="00CC20AC"/>
    <w:rsid w:val="00CD51A7"/>
    <w:rsid w:val="00D45EA4"/>
    <w:rsid w:val="00D617D5"/>
    <w:rsid w:val="00D715CE"/>
    <w:rsid w:val="00D8126B"/>
    <w:rsid w:val="00D94B3A"/>
    <w:rsid w:val="00DF3B44"/>
    <w:rsid w:val="00E27C29"/>
    <w:rsid w:val="00E35B13"/>
    <w:rsid w:val="00E37721"/>
    <w:rsid w:val="00E72F60"/>
    <w:rsid w:val="00ED6168"/>
    <w:rsid w:val="00EE32B8"/>
    <w:rsid w:val="00EE49C7"/>
    <w:rsid w:val="00F1402A"/>
    <w:rsid w:val="00F42912"/>
    <w:rsid w:val="00FB2641"/>
    <w:rsid w:val="00FC002C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1B56416-C03B-42BB-BE65-17A15CD0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1B2B"/>
    <w:pPr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B2B"/>
  </w:style>
  <w:style w:type="paragraph" w:styleId="Rodap">
    <w:name w:val="footer"/>
    <w:basedOn w:val="Normal"/>
    <w:link w:val="Rodap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B2B"/>
  </w:style>
  <w:style w:type="character" w:customStyle="1" w:styleId="Ttulo7Char">
    <w:name w:val="Título 7 Char"/>
    <w:basedOn w:val="Fontepargpadro"/>
    <w:link w:val="Ttulo7"/>
    <w:uiPriority w:val="9"/>
    <w:rsid w:val="00C71B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mrio7">
    <w:name w:val="toc 7"/>
    <w:basedOn w:val="Normal"/>
    <w:next w:val="Normal"/>
    <w:autoRedefine/>
    <w:uiPriority w:val="39"/>
    <w:unhideWhenUsed/>
    <w:rsid w:val="00A5256B"/>
    <w:pPr>
      <w:tabs>
        <w:tab w:val="left" w:pos="284"/>
        <w:tab w:val="left" w:pos="1760"/>
        <w:tab w:val="right" w:pos="8828"/>
      </w:tabs>
      <w:spacing w:after="100" w:line="360" w:lineRule="auto"/>
      <w:ind w:left="284" w:hanging="142"/>
    </w:pPr>
  </w:style>
  <w:style w:type="character" w:styleId="Hyperlink">
    <w:name w:val="Hyperlink"/>
    <w:basedOn w:val="Fontepargpadro"/>
    <w:uiPriority w:val="99"/>
    <w:unhideWhenUsed/>
    <w:rsid w:val="00C71B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32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03B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3D3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it-s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1740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tie-X</cp:lastModifiedBy>
  <cp:revision>49</cp:revision>
  <dcterms:created xsi:type="dcterms:W3CDTF">2017-03-24T22:02:00Z</dcterms:created>
  <dcterms:modified xsi:type="dcterms:W3CDTF">2017-03-25T04:02:00Z</dcterms:modified>
</cp:coreProperties>
</file>