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63" w:rsidRPr="00962300" w:rsidRDefault="00962300" w:rsidP="00962300">
      <w:pPr>
        <w:tabs>
          <w:tab w:val="left" w:pos="20535"/>
        </w:tabs>
        <w:bidi w:val="0"/>
        <w:ind w:left="360"/>
        <w:jc w:val="center"/>
        <w:rPr>
          <w:rFonts w:cstheme="minorHAnsi"/>
          <w:b/>
          <w:bCs/>
          <w:color w:val="FF0000"/>
          <w:sz w:val="20"/>
          <w:szCs w:val="20"/>
        </w:rPr>
      </w:pPr>
      <w:r w:rsidRPr="00962300">
        <w:rPr>
          <w:rFonts w:cstheme="minorHAnsi"/>
          <w:b/>
          <w:bCs/>
          <w:color w:val="FF0000"/>
          <w:sz w:val="20"/>
          <w:szCs w:val="20"/>
        </w:rPr>
        <w:t>Switch</w:t>
      </w:r>
      <w:r>
        <w:rPr>
          <w:rFonts w:cstheme="minorHAnsi"/>
          <w:b/>
          <w:bCs/>
          <w:color w:val="FF0000"/>
          <w:sz w:val="20"/>
          <w:szCs w:val="20"/>
        </w:rPr>
        <w:t xml:space="preserve"> statement</w:t>
      </w:r>
    </w:p>
    <w:p w:rsidR="00753E63" w:rsidRDefault="00962300" w:rsidP="00962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Switch is a conditional statement used to switch the value of the variable with another one. It used instead of using long code with if statement.</w:t>
      </w:r>
    </w:p>
    <w:p w:rsidR="00753E63" w:rsidRPr="00962300" w:rsidRDefault="00962300" w:rsidP="00962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 w:rsidRPr="00962300">
        <w:rPr>
          <w:rFonts w:asciiTheme="minorHAnsi" w:hAnsiTheme="minorHAnsi" w:cstheme="minorHAnsi"/>
          <w:b/>
          <w:bCs/>
          <w:color w:val="FF0000"/>
          <w:sz w:val="16"/>
          <w:szCs w:val="16"/>
        </w:rPr>
        <w:t>S</w:t>
      </w:r>
      <w:r w:rsidR="00753E63" w:rsidRPr="00962300">
        <w:rPr>
          <w:rFonts w:asciiTheme="minorHAnsi" w:hAnsiTheme="minorHAnsi" w:cstheme="minorHAnsi"/>
          <w:b/>
          <w:bCs/>
          <w:color w:val="FF0000"/>
          <w:sz w:val="16"/>
          <w:szCs w:val="16"/>
        </w:rPr>
        <w:t>yntax:</w:t>
      </w:r>
    </w:p>
    <w:p w:rsidR="00753E63" w:rsidRPr="00F34411" w:rsidRDefault="00962300" w:rsidP="00753E63">
      <w:pPr>
        <w:pStyle w:val="intro"/>
        <w:shd w:val="clear" w:color="auto" w:fill="FFFFFF"/>
        <w:spacing w:before="288" w:beforeAutospacing="0" w:after="288" w:afterAutospacing="0"/>
        <w:ind w:left="720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color w:val="000000"/>
          <w:sz w:val="16"/>
          <w:szCs w:val="16"/>
        </w:rPr>
        <w:drawing>
          <wp:inline distT="0" distB="0" distL="0" distR="0" wp14:anchorId="3600A909" wp14:editId="52619530">
            <wp:extent cx="2846071" cy="2118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39" cy="21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63" w:rsidRDefault="00753E63" w:rsidP="00962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We write the </w:t>
      </w:r>
      <w:hyperlink r:id="rId7" w:history="1">
        <w:r w:rsidRPr="001A4334">
          <w:rPr>
            <w:rStyle w:val="Hyperlink"/>
            <w:rFonts w:asciiTheme="minorHAnsi" w:hAnsiTheme="minorHAnsi" w:cstheme="minorHAnsi"/>
            <w:sz w:val="16"/>
            <w:szCs w:val="16"/>
          </w:rPr>
          <w:t>identifier</w:t>
        </w:r>
      </w:hyperlink>
      <w:r>
        <w:rPr>
          <w:rFonts w:asciiTheme="minorHAnsi" w:hAnsiTheme="minorHAnsi" w:cstheme="minorHAnsi"/>
          <w:color w:val="000000"/>
          <w:sz w:val="16"/>
          <w:szCs w:val="16"/>
        </w:rPr>
        <w:t xml:space="preserve"> or its </w:t>
      </w:r>
      <w:hyperlink r:id="rId8" w:history="1">
        <w:r w:rsidRPr="001A4334">
          <w:rPr>
            <w:rStyle w:val="Hyperlink"/>
            <w:rFonts w:asciiTheme="minorHAnsi" w:hAnsiTheme="minorHAnsi" w:cstheme="minorHAnsi"/>
            <w:sz w:val="16"/>
            <w:szCs w:val="16"/>
          </w:rPr>
          <w:t>data type</w:t>
        </w:r>
      </w:hyperlink>
      <w:r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962300">
        <w:rPr>
          <w:rFonts w:asciiTheme="minorHAnsi" w:hAnsiTheme="minorHAnsi" w:cstheme="minorHAnsi"/>
          <w:color w:val="000000"/>
          <w:sz w:val="16"/>
          <w:szCs w:val="16"/>
        </w:rPr>
        <w:t xml:space="preserve"> which we need to switch </w:t>
      </w:r>
      <w:r>
        <w:rPr>
          <w:rFonts w:asciiTheme="minorHAnsi" w:hAnsiTheme="minorHAnsi" w:cstheme="minorHAnsi"/>
          <w:color w:val="000000"/>
          <w:sz w:val="16"/>
          <w:szCs w:val="16"/>
        </w:rPr>
        <w:t>inside the parentheses of switch keyword.</w:t>
      </w:r>
    </w:p>
    <w:p w:rsidR="00753E63" w:rsidRDefault="00962300" w:rsidP="00962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F34411">
        <w:rPr>
          <w:rFonts w:asciiTheme="minorHAnsi" w:hAnsiTheme="minorHAnsi" w:cstheme="minorHAnsi"/>
          <w:color w:val="000000"/>
          <w:sz w:val="16"/>
          <w:szCs w:val="16"/>
        </w:rPr>
        <w:t>We</w:t>
      </w:r>
      <w:r w:rsidR="00753E63" w:rsidRPr="00F34411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753E63">
        <w:rPr>
          <w:rFonts w:asciiTheme="minorHAnsi" w:hAnsiTheme="minorHAnsi" w:cstheme="minorHAnsi"/>
          <w:color w:val="000000"/>
          <w:sz w:val="16"/>
          <w:szCs w:val="16"/>
        </w:rPr>
        <w:t xml:space="preserve">write </w:t>
      </w:r>
      <w:r>
        <w:rPr>
          <w:rFonts w:asciiTheme="minorHAnsi" w:hAnsiTheme="minorHAnsi" w:cstheme="minorHAnsi"/>
          <w:color w:val="000000"/>
          <w:sz w:val="16"/>
          <w:szCs w:val="16"/>
        </w:rPr>
        <w:t>the next statements inside brackets</w:t>
      </w:r>
      <w:r w:rsidR="00753E63" w:rsidRPr="00F34411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{ }</w:t>
      </w:r>
      <w:r w:rsidR="00753E63" w:rsidRPr="00F34411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  <w:p w:rsidR="00753E63" w:rsidRPr="00F34411" w:rsidRDefault="00753E63" w:rsidP="00753E63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CC"/>
          <w:sz w:val="16"/>
          <w:szCs w:val="16"/>
        </w:rPr>
      </w:pPr>
      <w:hyperlink r:id="rId9" w:history="1">
        <w:r w:rsidRPr="001A4334">
          <w:rPr>
            <w:rStyle w:val="Hyperlink"/>
            <w:rFonts w:asciiTheme="minorHAnsi" w:hAnsiTheme="minorHAnsi" w:cstheme="minorHAnsi"/>
            <w:sz w:val="16"/>
            <w:szCs w:val="16"/>
          </w:rPr>
          <w:t>Case Keyword.</w:t>
        </w:r>
      </w:hyperlink>
    </w:p>
    <w:p w:rsidR="00753E63" w:rsidRPr="00F34411" w:rsidRDefault="00753E63" w:rsidP="00753E63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CC"/>
          <w:sz w:val="16"/>
          <w:szCs w:val="16"/>
        </w:rPr>
      </w:pPr>
      <w:hyperlink r:id="rId10" w:history="1">
        <w:r w:rsidRPr="006262D5">
          <w:rPr>
            <w:rStyle w:val="Hyperlink"/>
            <w:rFonts w:asciiTheme="minorHAnsi" w:hAnsiTheme="minorHAnsi" w:cstheme="minorHAnsi"/>
            <w:sz w:val="16"/>
            <w:szCs w:val="16"/>
          </w:rPr>
          <w:t>Break Keyword</w:t>
        </w:r>
      </w:hyperlink>
    </w:p>
    <w:p w:rsidR="00753E63" w:rsidRPr="00753E63" w:rsidRDefault="00753E63" w:rsidP="00753E63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CC"/>
          <w:sz w:val="16"/>
          <w:szCs w:val="16"/>
        </w:rPr>
      </w:pPr>
      <w:hyperlink r:id="rId11" w:history="1">
        <w:r w:rsidRPr="006262D5">
          <w:rPr>
            <w:rStyle w:val="Hyperlink"/>
            <w:rFonts w:asciiTheme="minorHAnsi" w:hAnsiTheme="minorHAnsi" w:cstheme="minorHAnsi"/>
            <w:sz w:val="16"/>
            <w:szCs w:val="16"/>
          </w:rPr>
          <w:t>Default Keyword</w:t>
        </w:r>
      </w:hyperlink>
    </w:p>
    <w:p w:rsidR="00753E63" w:rsidRPr="00F34411" w:rsidRDefault="00962300" w:rsidP="00962300">
      <w:pPr>
        <w:tabs>
          <w:tab w:val="left" w:pos="19078"/>
        </w:tabs>
        <w:bidi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What happen is JS engine will take the value between () of switch and start to compare it with case statement from top to down </w:t>
      </w:r>
      <w:r w:rsidR="008F03B5">
        <w:rPr>
          <w:rFonts w:cstheme="minorHAnsi"/>
          <w:sz w:val="16"/>
          <w:szCs w:val="16"/>
        </w:rPr>
        <w:t xml:space="preserve">until it reach the first case statement has a value </w:t>
      </w:r>
      <w:proofErr w:type="spellStart"/>
      <w:r w:rsidR="008F03B5">
        <w:rPr>
          <w:rFonts w:cstheme="minorHAnsi"/>
          <w:sz w:val="16"/>
          <w:szCs w:val="16"/>
        </w:rPr>
        <w:t>stricky</w:t>
      </w:r>
      <w:proofErr w:type="spellEnd"/>
      <w:r w:rsidR="008F03B5">
        <w:rPr>
          <w:rFonts w:cstheme="minorHAnsi"/>
          <w:sz w:val="16"/>
          <w:szCs w:val="16"/>
        </w:rPr>
        <w:t xml:space="preserve"> equal (===) the first value then the replacement process occurs and all rest cases were be ignored.. </w:t>
      </w:r>
      <w:r w:rsidR="00753E63" w:rsidRPr="00ED52CC">
        <w:rPr>
          <w:rFonts w:cstheme="minorHAnsi"/>
          <w:b/>
          <w:bCs/>
          <w:sz w:val="16"/>
          <w:szCs w:val="16"/>
        </w:rPr>
        <w:t>both</w:t>
      </w:r>
      <w:r w:rsidR="00753E63">
        <w:rPr>
          <w:rFonts w:cstheme="minorHAnsi"/>
          <w:sz w:val="16"/>
          <w:szCs w:val="16"/>
        </w:rPr>
        <w:t xml:space="preserve"> the </w:t>
      </w:r>
      <w:r w:rsidR="00753E63" w:rsidRPr="00ED52CC">
        <w:rPr>
          <w:rFonts w:cstheme="minorHAnsi"/>
          <w:sz w:val="16"/>
          <w:szCs w:val="16"/>
          <w:u w:val="single"/>
        </w:rPr>
        <w:t>value</w:t>
      </w:r>
      <w:r w:rsidR="00753E63">
        <w:rPr>
          <w:rFonts w:cstheme="minorHAnsi"/>
          <w:sz w:val="16"/>
          <w:szCs w:val="16"/>
        </w:rPr>
        <w:t xml:space="preserve"> and </w:t>
      </w:r>
      <w:r w:rsidR="00753E63" w:rsidRPr="00ED52CC">
        <w:rPr>
          <w:rFonts w:cstheme="minorHAnsi"/>
          <w:sz w:val="16"/>
          <w:szCs w:val="16"/>
          <w:u w:val="single"/>
        </w:rPr>
        <w:t>data type</w:t>
      </w:r>
      <w:r w:rsidR="00753E63" w:rsidRPr="00F34411">
        <w:rPr>
          <w:rFonts w:cstheme="minorHAnsi"/>
          <w:sz w:val="16"/>
          <w:szCs w:val="16"/>
        </w:rPr>
        <w:t xml:space="preserve"> is compared with the values of each case</w:t>
      </w:r>
      <w:r w:rsidR="00753E63">
        <w:rPr>
          <w:rFonts w:cstheme="minorHAnsi"/>
          <w:sz w:val="16"/>
          <w:szCs w:val="16"/>
        </w:rPr>
        <w:t xml:space="preserve"> below</w:t>
      </w:r>
      <w:r w:rsidR="00753E63" w:rsidRPr="00F34411">
        <w:rPr>
          <w:rFonts w:cstheme="minorHAnsi"/>
          <w:sz w:val="16"/>
          <w:szCs w:val="16"/>
        </w:rPr>
        <w:t>. If there is an identical</w:t>
      </w:r>
      <w:r w:rsidR="00753E63">
        <w:rPr>
          <w:rFonts w:cstheme="minorHAnsi"/>
          <w:sz w:val="16"/>
          <w:szCs w:val="16"/>
        </w:rPr>
        <w:t xml:space="preserve"> (===)</w:t>
      </w:r>
      <w:r w:rsidR="00753E63" w:rsidRPr="00F34411">
        <w:rPr>
          <w:rFonts w:cstheme="minorHAnsi"/>
          <w:sz w:val="16"/>
          <w:szCs w:val="16"/>
        </w:rPr>
        <w:t xml:space="preserve">, data type of this case will be placed instead of the </w:t>
      </w:r>
      <w:proofErr w:type="gramStart"/>
      <w:r w:rsidR="00753E63" w:rsidRPr="00F34411">
        <w:rPr>
          <w:rFonts w:cstheme="minorHAnsi"/>
          <w:sz w:val="16"/>
          <w:szCs w:val="16"/>
        </w:rPr>
        <w:t>expression</w:t>
      </w:r>
      <w:r w:rsidR="00753E63">
        <w:rPr>
          <w:rFonts w:cstheme="minorHAnsi"/>
          <w:sz w:val="16"/>
          <w:szCs w:val="16"/>
        </w:rPr>
        <w:t xml:space="preserve"> </w:t>
      </w:r>
      <w:r w:rsidR="00753E63" w:rsidRPr="00F34411">
        <w:rPr>
          <w:rFonts w:cstheme="minorHAnsi"/>
          <w:sz w:val="16"/>
          <w:szCs w:val="16"/>
        </w:rPr>
        <w:t>.</w:t>
      </w:r>
      <w:proofErr w:type="gramEnd"/>
    </w:p>
    <w:p w:rsidR="00753E63" w:rsidRDefault="00753E63" w:rsidP="00753E63">
      <w:pPr>
        <w:tabs>
          <w:tab w:val="left" w:pos="720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 w:rsidRPr="00ED52CC">
        <w:rPr>
          <w:rFonts w:cstheme="minorHAnsi"/>
          <w:b/>
          <w:bCs/>
          <w:color w:val="FF0000"/>
          <w:sz w:val="16"/>
          <w:szCs w:val="16"/>
        </w:rPr>
        <w:t xml:space="preserve">Note: </w:t>
      </w:r>
      <w:r w:rsidRPr="00ED52CC">
        <w:rPr>
          <w:rFonts w:cstheme="minorHAnsi"/>
          <w:b/>
          <w:bCs/>
          <w:sz w:val="16"/>
          <w:szCs w:val="16"/>
        </w:rPr>
        <w:t>Expression refers to data type between the parentheses of switch keyword ()</w:t>
      </w:r>
      <w:r>
        <w:rPr>
          <w:rFonts w:cstheme="minorHAnsi"/>
          <w:b/>
          <w:bCs/>
          <w:color w:val="FF0000"/>
          <w:sz w:val="16"/>
          <w:szCs w:val="16"/>
        </w:rPr>
        <w:tab/>
      </w:r>
    </w:p>
    <w:p w:rsidR="00753E63" w:rsidRPr="00F34411" w:rsidRDefault="00753E63" w:rsidP="00753E63">
      <w:pPr>
        <w:tabs>
          <w:tab w:val="left" w:pos="720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>Example1:</w:t>
      </w:r>
    </w:p>
    <w:p w:rsidR="00753E63" w:rsidRDefault="00753E63" w:rsidP="00BB05B1">
      <w:pPr>
        <w:tabs>
          <w:tab w:val="left" w:pos="19078"/>
        </w:tabs>
        <w:bidi w:val="0"/>
        <w:jc w:val="center"/>
        <w:rPr>
          <w:rFonts w:cstheme="minorHAnsi"/>
          <w:color w:val="FF0000"/>
          <w:sz w:val="16"/>
          <w:szCs w:val="16"/>
        </w:rPr>
      </w:pPr>
      <w:r w:rsidRPr="00F34411">
        <w:rPr>
          <w:rFonts w:cstheme="minorHAnsi"/>
          <w:noProof/>
          <w:color w:val="FF0000"/>
          <w:sz w:val="16"/>
          <w:szCs w:val="16"/>
        </w:rPr>
        <w:lastRenderedPageBreak/>
        <w:drawing>
          <wp:inline distT="0" distB="0" distL="0" distR="0" wp14:anchorId="3B640526" wp14:editId="07264412">
            <wp:extent cx="5631169" cy="225083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90" cy="2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63" w:rsidRPr="00795517" w:rsidRDefault="00753E63" w:rsidP="00753E63">
      <w:pPr>
        <w:tabs>
          <w:tab w:val="left" w:pos="720"/>
          <w:tab w:val="left" w:pos="19078"/>
        </w:tabs>
        <w:bidi w:val="0"/>
        <w:rPr>
          <w:rFonts w:cstheme="minorHAnsi"/>
          <w:color w:val="FF0000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>Example2:</w:t>
      </w:r>
    </w:p>
    <w:p w:rsidR="00753E63" w:rsidRPr="00F34411" w:rsidRDefault="00753E63" w:rsidP="00BB05B1">
      <w:pPr>
        <w:tabs>
          <w:tab w:val="left" w:pos="19078"/>
        </w:tabs>
        <w:bidi w:val="0"/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50863051" wp14:editId="46F86360">
            <wp:extent cx="5873262" cy="1683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r="1547"/>
                    <a:stretch/>
                  </pic:blipFill>
                  <pic:spPr bwMode="auto">
                    <a:xfrm>
                      <a:off x="0" y="0"/>
                      <a:ext cx="5880389" cy="16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E63" w:rsidRPr="00F34411" w:rsidRDefault="00753E63" w:rsidP="00753E63">
      <w:pPr>
        <w:tabs>
          <w:tab w:val="left" w:pos="19078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>Example3:</w:t>
      </w:r>
    </w:p>
    <w:p w:rsidR="00753E63" w:rsidRPr="00F34411" w:rsidRDefault="00753E63" w:rsidP="00BB05B1">
      <w:pPr>
        <w:tabs>
          <w:tab w:val="left" w:pos="19078"/>
        </w:tabs>
        <w:bidi w:val="0"/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5A172329" wp14:editId="44ACD282">
            <wp:extent cx="5295021" cy="149659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67" cy="1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63" w:rsidRPr="00F34411" w:rsidRDefault="00753E63" w:rsidP="00753E63">
      <w:pPr>
        <w:tabs>
          <w:tab w:val="left" w:pos="720"/>
          <w:tab w:val="left" w:pos="19078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lastRenderedPageBreak/>
        <w:tab/>
      </w:r>
    </w:p>
    <w:p w:rsidR="00753E63" w:rsidRPr="00F34411" w:rsidRDefault="00753E63" w:rsidP="00753E63">
      <w:pPr>
        <w:tabs>
          <w:tab w:val="left" w:pos="19078"/>
        </w:tabs>
        <w:bidi w:val="0"/>
        <w:rPr>
          <w:rFonts w:cstheme="minorHAnsi"/>
          <w:b/>
          <w:bCs/>
          <w:color w:val="FF0000"/>
          <w:sz w:val="16"/>
          <w:szCs w:val="16"/>
        </w:rPr>
      </w:pPr>
    </w:p>
    <w:p w:rsidR="00753E63" w:rsidRPr="00F34411" w:rsidRDefault="00753E63" w:rsidP="00753E63">
      <w:pPr>
        <w:rPr>
          <w:rFonts w:cstheme="minorHAnsi"/>
          <w:sz w:val="16"/>
          <w:szCs w:val="16"/>
        </w:rPr>
      </w:pPr>
    </w:p>
    <w:p w:rsidR="00C07FDC" w:rsidRDefault="00C07FDC"/>
    <w:sectPr w:rsidR="00C07FDC" w:rsidSect="008F03B5">
      <w:footerReference w:type="default" r:id="rId15"/>
      <w:pgSz w:w="16839" w:h="11907" w:orient="landscape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F03B5" w:rsidRDefault="008F03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5B1"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F03B5" w:rsidRDefault="008F03B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7BA"/>
    <w:multiLevelType w:val="hybridMultilevel"/>
    <w:tmpl w:val="AAD09E3A"/>
    <w:lvl w:ilvl="0" w:tplc="8A16F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D5396"/>
    <w:multiLevelType w:val="hybridMultilevel"/>
    <w:tmpl w:val="3080F08A"/>
    <w:lvl w:ilvl="0" w:tplc="9522E0A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1A723F"/>
    <w:multiLevelType w:val="hybridMultilevel"/>
    <w:tmpl w:val="4FD4FDF2"/>
    <w:lvl w:ilvl="0" w:tplc="C448A3B8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3E"/>
    <w:rsid w:val="006B17ED"/>
    <w:rsid w:val="00753E63"/>
    <w:rsid w:val="008F03B5"/>
    <w:rsid w:val="00962300"/>
    <w:rsid w:val="00BB05B1"/>
    <w:rsid w:val="00C07FDC"/>
    <w:rsid w:val="00D11003"/>
    <w:rsid w:val="00D3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63"/>
  </w:style>
  <w:style w:type="paragraph" w:customStyle="1" w:styleId="intro">
    <w:name w:val="intro"/>
    <w:basedOn w:val="Normal"/>
    <w:rsid w:val="00753E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63"/>
  </w:style>
  <w:style w:type="paragraph" w:customStyle="1" w:styleId="intro">
    <w:name w:val="intro"/>
    <w:basedOn w:val="Normal"/>
    <w:rsid w:val="00753E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kram\web-development\Super%20Front-end%20developer%20stack\javaScript\Data%20Type.docx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file:///D:\Akram\web-development\Super%20Front-end%20developer%20stack\javaScript\Identifiers.doc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Akram\web-development\Super%20Front-end%20developer%20stack\javaScript\Default%20Keyword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D:\Akram\web-development\Super%20Front-end%20developer%20stack\javaScript\Break%20Keyword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Akram\web-development\Super%20Front-end%20developer%20stack\javaScript\Case%20keyword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2020-09-28T15:45:00Z</dcterms:created>
  <dcterms:modified xsi:type="dcterms:W3CDTF">2020-09-28T16:11:00Z</dcterms:modified>
</cp:coreProperties>
</file>