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D6" w:rsidRPr="003B38D6" w:rsidRDefault="003B38D6" w:rsidP="003B38D6">
      <w:pPr>
        <w:jc w:val="center"/>
        <w:rPr>
          <w:b/>
          <w:bCs/>
          <w:color w:val="FF0000"/>
          <w:sz w:val="20"/>
          <w:szCs w:val="20"/>
        </w:rPr>
      </w:pPr>
      <w:r w:rsidRPr="003B38D6">
        <w:rPr>
          <w:b/>
          <w:bCs/>
          <w:color w:val="FF0000"/>
          <w:sz w:val="20"/>
          <w:szCs w:val="20"/>
        </w:rPr>
        <w:t xml:space="preserve">Object </w:t>
      </w:r>
      <w:proofErr w:type="spellStart"/>
      <w:r w:rsidRPr="003B38D6">
        <w:rPr>
          <w:b/>
          <w:bCs/>
          <w:color w:val="FF0000"/>
          <w:sz w:val="20"/>
          <w:szCs w:val="20"/>
        </w:rPr>
        <w:t>destructuing</w:t>
      </w:r>
      <w:proofErr w:type="spellEnd"/>
    </w:p>
    <w:p w:rsidR="003B38D6" w:rsidRDefault="003B38D6" w:rsidP="003B38D6">
      <w:pPr>
        <w:rPr>
          <w:sz w:val="16"/>
          <w:szCs w:val="16"/>
        </w:rPr>
      </w:pPr>
    </w:p>
    <w:p w:rsidR="003B38D6" w:rsidRDefault="003B38D6" w:rsidP="003B38D6">
      <w:pPr>
        <w:rPr>
          <w:sz w:val="16"/>
          <w:szCs w:val="16"/>
        </w:rPr>
      </w:pPr>
      <w:r>
        <w:rPr>
          <w:sz w:val="16"/>
          <w:szCs w:val="16"/>
        </w:rPr>
        <w:t>object</w:t>
      </w:r>
      <w:r w:rsidRPr="00AE530E">
        <w:rPr>
          <w:sz w:val="16"/>
          <w:szCs w:val="16"/>
        </w:rPr>
        <w:t xml:space="preserve"> </w:t>
      </w:r>
      <w:proofErr w:type="spellStart"/>
      <w:r w:rsidRPr="00AE530E">
        <w:rPr>
          <w:sz w:val="16"/>
          <w:szCs w:val="16"/>
        </w:rPr>
        <w:t>destructuing</w:t>
      </w:r>
      <w:proofErr w:type="spellEnd"/>
      <w:r w:rsidRPr="00AE530E">
        <w:rPr>
          <w:sz w:val="16"/>
          <w:szCs w:val="16"/>
        </w:rPr>
        <w:t xml:space="preserve"> is a type of assignment </w:t>
      </w:r>
      <w:proofErr w:type="spellStart"/>
      <w:r w:rsidRPr="00AE530E">
        <w:rPr>
          <w:sz w:val="16"/>
          <w:szCs w:val="16"/>
        </w:rPr>
        <w:t>destructuring</w:t>
      </w:r>
      <w:proofErr w:type="spellEnd"/>
      <w:r w:rsidRPr="00AE530E">
        <w:rPr>
          <w:sz w:val="16"/>
          <w:szCs w:val="16"/>
        </w:rPr>
        <w:t xml:space="preserve"> which is used to </w:t>
      </w:r>
      <w:proofErr w:type="spellStart"/>
      <w:r w:rsidRPr="00AE530E">
        <w:rPr>
          <w:b/>
          <w:bCs/>
          <w:color w:val="FF0000"/>
          <w:sz w:val="16"/>
          <w:szCs w:val="16"/>
        </w:rPr>
        <w:t>destructurise</w:t>
      </w:r>
      <w:proofErr w:type="spellEnd"/>
      <w:r w:rsidRPr="00AE530E">
        <w:rPr>
          <w:color w:val="FF0000"/>
          <w:sz w:val="16"/>
          <w:szCs w:val="16"/>
        </w:rPr>
        <w:t xml:space="preserve"> </w:t>
      </w:r>
      <w:r w:rsidRPr="00AE530E">
        <w:rPr>
          <w:sz w:val="16"/>
          <w:szCs w:val="16"/>
        </w:rPr>
        <w:t xml:space="preserve">the </w:t>
      </w:r>
      <w:r>
        <w:rPr>
          <w:sz w:val="16"/>
          <w:szCs w:val="16"/>
        </w:rPr>
        <w:t>object</w:t>
      </w:r>
      <w:r w:rsidRPr="00AE530E">
        <w:rPr>
          <w:sz w:val="16"/>
          <w:szCs w:val="16"/>
        </w:rPr>
        <w:t xml:space="preserve"> to its </w:t>
      </w:r>
      <w:r>
        <w:rPr>
          <w:sz w:val="16"/>
          <w:szCs w:val="16"/>
        </w:rPr>
        <w:t>values</w:t>
      </w:r>
      <w:r w:rsidRPr="00AE530E">
        <w:rPr>
          <w:sz w:val="16"/>
          <w:szCs w:val="16"/>
        </w:rPr>
        <w:t xml:space="preserve"> and </w:t>
      </w:r>
      <w:r w:rsidRPr="00AE530E">
        <w:rPr>
          <w:b/>
          <w:bCs/>
          <w:color w:val="FF0000"/>
          <w:sz w:val="16"/>
          <w:szCs w:val="16"/>
        </w:rPr>
        <w:t>assign</w:t>
      </w:r>
      <w:r w:rsidRPr="00AE530E">
        <w:rPr>
          <w:color w:val="FF0000"/>
          <w:sz w:val="16"/>
          <w:szCs w:val="16"/>
        </w:rPr>
        <w:t xml:space="preserve"> </w:t>
      </w:r>
      <w:r w:rsidRPr="00AE530E">
        <w:rPr>
          <w:sz w:val="16"/>
          <w:szCs w:val="16"/>
        </w:rPr>
        <w:t xml:space="preserve">these </w:t>
      </w:r>
      <w:r>
        <w:rPr>
          <w:sz w:val="16"/>
          <w:szCs w:val="16"/>
        </w:rPr>
        <w:t>values</w:t>
      </w:r>
      <w:r w:rsidRPr="00AE530E">
        <w:rPr>
          <w:sz w:val="16"/>
          <w:szCs w:val="16"/>
        </w:rPr>
        <w:t xml:space="preserve"> to a bunch of variables</w:t>
      </w:r>
      <w:r>
        <w:rPr>
          <w:sz w:val="16"/>
          <w:szCs w:val="16"/>
        </w:rPr>
        <w:t xml:space="preserve"> </w:t>
      </w:r>
      <w:r w:rsidRPr="005E3DBF">
        <w:rPr>
          <w:b/>
          <w:bCs/>
          <w:sz w:val="16"/>
          <w:szCs w:val="16"/>
          <w:u w:val="single"/>
        </w:rPr>
        <w:t>in</w:t>
      </w:r>
      <w:r w:rsidRPr="005E3DBF">
        <w:rPr>
          <w:sz w:val="16"/>
          <w:szCs w:val="16"/>
          <w:u w:val="single"/>
        </w:rPr>
        <w:t xml:space="preserve"> </w:t>
      </w:r>
      <w:r w:rsidRPr="005E3DBF">
        <w:rPr>
          <w:b/>
          <w:bCs/>
          <w:sz w:val="16"/>
          <w:szCs w:val="16"/>
          <w:u w:val="single"/>
        </w:rPr>
        <w:t>respectively</w:t>
      </w:r>
      <w:r w:rsidRPr="00AE530E">
        <w:rPr>
          <w:sz w:val="16"/>
          <w:szCs w:val="16"/>
        </w:rPr>
        <w:t xml:space="preserve">. </w:t>
      </w:r>
    </w:p>
    <w:p w:rsidR="003B38D6" w:rsidRPr="006F5166" w:rsidRDefault="003B38D6" w:rsidP="003B38D6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6F5166">
        <w:rPr>
          <w:b/>
          <w:bCs/>
          <w:color w:val="FF0000"/>
          <w:sz w:val="16"/>
          <w:szCs w:val="16"/>
        </w:rPr>
        <w:t>Syntax:</w:t>
      </w:r>
    </w:p>
    <w:p w:rsidR="003B38D6" w:rsidRDefault="00AA299E" w:rsidP="003B38D6">
      <w:pPr>
        <w:tabs>
          <w:tab w:val="left" w:pos="127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05319" cy="1192168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q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15" cy="11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D6" w:rsidRPr="00E369A3" w:rsidRDefault="003B38D6" w:rsidP="003B38D6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Where:</w:t>
      </w:r>
    </w:p>
    <w:p w:rsidR="003B38D6" w:rsidRDefault="003B38D6" w:rsidP="003B38D6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>
        <w:rPr>
          <w:sz w:val="16"/>
          <w:szCs w:val="16"/>
        </w:rPr>
        <w:t>value</w:t>
      </w:r>
      <w:r w:rsidRPr="00E369A3">
        <w:rPr>
          <w:sz w:val="16"/>
          <w:szCs w:val="16"/>
        </w:rPr>
        <w:t xml:space="preserve">1 = </w:t>
      </w:r>
      <w:r>
        <w:rPr>
          <w:sz w:val="16"/>
          <w:szCs w:val="16"/>
        </w:rPr>
        <w:t>objectN</w:t>
      </w:r>
      <w:r w:rsidRPr="00E369A3">
        <w:rPr>
          <w:sz w:val="16"/>
          <w:szCs w:val="16"/>
        </w:rPr>
        <w:t>ame</w:t>
      </w:r>
      <w:r>
        <w:rPr>
          <w:sz w:val="16"/>
          <w:szCs w:val="16"/>
        </w:rPr>
        <w:t>.key1</w:t>
      </w:r>
      <w:r w:rsidRPr="00E369A3">
        <w:rPr>
          <w:sz w:val="16"/>
          <w:szCs w:val="16"/>
        </w:rPr>
        <w:t xml:space="preserve"> </w:t>
      </w:r>
    </w:p>
    <w:p w:rsidR="003B38D6" w:rsidRDefault="003B38D6" w:rsidP="003B38D6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>
        <w:rPr>
          <w:sz w:val="16"/>
          <w:szCs w:val="16"/>
        </w:rPr>
        <w:t>value2</w:t>
      </w:r>
      <w:r w:rsidRPr="00E369A3">
        <w:rPr>
          <w:sz w:val="16"/>
          <w:szCs w:val="16"/>
        </w:rPr>
        <w:t xml:space="preserve"> = </w:t>
      </w:r>
      <w:r>
        <w:rPr>
          <w:sz w:val="16"/>
          <w:szCs w:val="16"/>
        </w:rPr>
        <w:t>objectN</w:t>
      </w:r>
      <w:r w:rsidRPr="00E369A3">
        <w:rPr>
          <w:sz w:val="16"/>
          <w:szCs w:val="16"/>
        </w:rPr>
        <w:t>ame</w:t>
      </w:r>
      <w:r>
        <w:rPr>
          <w:sz w:val="16"/>
          <w:szCs w:val="16"/>
        </w:rPr>
        <w:t>.key2</w:t>
      </w:r>
      <w:r w:rsidRPr="00E369A3">
        <w:rPr>
          <w:sz w:val="16"/>
          <w:szCs w:val="16"/>
        </w:rPr>
        <w:t xml:space="preserve"> </w:t>
      </w:r>
    </w:p>
    <w:p w:rsidR="003B38D6" w:rsidRDefault="003B38D6" w:rsidP="003B38D6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>
        <w:rPr>
          <w:sz w:val="16"/>
          <w:szCs w:val="16"/>
        </w:rPr>
        <w:t>value3</w:t>
      </w:r>
      <w:r w:rsidRPr="00E369A3">
        <w:rPr>
          <w:sz w:val="16"/>
          <w:szCs w:val="16"/>
        </w:rPr>
        <w:t xml:space="preserve"> = </w:t>
      </w:r>
      <w:r>
        <w:rPr>
          <w:sz w:val="16"/>
          <w:szCs w:val="16"/>
        </w:rPr>
        <w:t>objectN</w:t>
      </w:r>
      <w:r w:rsidRPr="00E369A3">
        <w:rPr>
          <w:sz w:val="16"/>
          <w:szCs w:val="16"/>
        </w:rPr>
        <w:t>ame</w:t>
      </w:r>
      <w:r>
        <w:rPr>
          <w:sz w:val="16"/>
          <w:szCs w:val="16"/>
        </w:rPr>
        <w:t>.key3</w:t>
      </w:r>
      <w:r w:rsidRPr="00E369A3">
        <w:rPr>
          <w:sz w:val="16"/>
          <w:szCs w:val="16"/>
        </w:rPr>
        <w:t xml:space="preserve"> </w:t>
      </w:r>
    </w:p>
    <w:p w:rsidR="003B38D6" w:rsidRPr="005E3DBF" w:rsidRDefault="003B38D6" w:rsidP="003B38D6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5E3DBF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 xml:space="preserve"> 1</w:t>
      </w:r>
      <w:r w:rsidRPr="005E3DBF">
        <w:rPr>
          <w:b/>
          <w:bCs/>
          <w:color w:val="FF0000"/>
          <w:sz w:val="16"/>
          <w:szCs w:val="16"/>
        </w:rPr>
        <w:t>:</w:t>
      </w:r>
    </w:p>
    <w:p w:rsidR="00C07FDC" w:rsidRDefault="00FC0ED4" w:rsidP="00FC0ED4">
      <w:pPr>
        <w:jc w:val="center"/>
      </w:pPr>
      <w:r>
        <w:rPr>
          <w:noProof/>
        </w:rPr>
        <w:drawing>
          <wp:inline distT="0" distB="0" distL="0" distR="0">
            <wp:extent cx="3493639" cy="1794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65" cy="17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D4" w:rsidRDefault="00FC0ED4" w:rsidP="00FC0ED4">
      <w:pPr>
        <w:rPr>
          <w:rFonts w:cstheme="minorHAnsi"/>
          <w:sz w:val="16"/>
          <w:szCs w:val="16"/>
        </w:rPr>
      </w:pPr>
      <w:r w:rsidRPr="00FC0ED4">
        <w:rPr>
          <w:rFonts w:cstheme="minorHAnsi"/>
          <w:b/>
          <w:bCs/>
          <w:color w:val="FF0000"/>
          <w:sz w:val="16"/>
          <w:szCs w:val="16"/>
        </w:rPr>
        <w:t>Note:</w:t>
      </w:r>
      <w:r w:rsidRPr="00FC0ED4">
        <w:rPr>
          <w:rFonts w:cstheme="minorHAnsi"/>
          <w:color w:val="FF0000"/>
          <w:sz w:val="16"/>
          <w:szCs w:val="16"/>
        </w:rPr>
        <w:t xml:space="preserve"> </w:t>
      </w:r>
      <w:r w:rsidRPr="00FC0ED4">
        <w:rPr>
          <w:rFonts w:cstheme="minorHAnsi"/>
          <w:color w:val="333333"/>
          <w:sz w:val="16"/>
          <w:szCs w:val="16"/>
          <w:shd w:val="clear" w:color="auto" w:fill="FFFFFF"/>
        </w:rPr>
        <w:t>The order</w:t>
      </w:r>
      <w:r>
        <w:rPr>
          <w:rFonts w:cstheme="minorHAnsi"/>
          <w:color w:val="333333"/>
          <w:sz w:val="16"/>
          <w:szCs w:val="16"/>
          <w:shd w:val="clear" w:color="auto" w:fill="FFFFFF"/>
        </w:rPr>
        <w:t xml:space="preserve"> of keys in the pattern in left side is not matter</w:t>
      </w:r>
      <w:r w:rsidRPr="00FC0ED4">
        <w:rPr>
          <w:rFonts w:cstheme="minorHAnsi"/>
          <w:color w:val="333333"/>
          <w:sz w:val="16"/>
          <w:szCs w:val="16"/>
          <w:shd w:val="clear" w:color="auto" w:fill="FFFFFF"/>
        </w:rPr>
        <w:t xml:space="preserve"> does not matter.</w:t>
      </w:r>
    </w:p>
    <w:p w:rsidR="00FC0ED4" w:rsidRPr="00FC0ED4" w:rsidRDefault="00FC0ED4" w:rsidP="00FC0ED4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FC0ED4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FC0ED4" w:rsidRDefault="00FC0ED4" w:rsidP="00FC0ED4">
      <w:pPr>
        <w:tabs>
          <w:tab w:val="left" w:pos="1092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575619" cy="167684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02" cy="16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D4" w:rsidRDefault="00FC0ED4" w:rsidP="00FC0ED4">
      <w:pPr>
        <w:tabs>
          <w:tab w:val="left" w:pos="1092"/>
        </w:tabs>
        <w:rPr>
          <w:rFonts w:cstheme="minorHAnsi"/>
          <w:sz w:val="16"/>
          <w:szCs w:val="16"/>
        </w:rPr>
      </w:pPr>
      <w:r w:rsidRPr="00FC0ED4">
        <w:rPr>
          <w:rFonts w:cstheme="minorHAnsi"/>
          <w:b/>
          <w:bCs/>
          <w:color w:val="FF0000"/>
          <w:sz w:val="16"/>
          <w:szCs w:val="16"/>
        </w:rPr>
        <w:t>Note:</w:t>
      </w:r>
      <w:r>
        <w:rPr>
          <w:rFonts w:cstheme="minorHAnsi"/>
          <w:b/>
          <w:bCs/>
          <w:color w:val="FF0000"/>
          <w:sz w:val="16"/>
          <w:szCs w:val="16"/>
        </w:rPr>
        <w:t xml:space="preserve"> </w:t>
      </w:r>
      <w:r w:rsidRPr="00FC0ED4">
        <w:rPr>
          <w:rFonts w:cstheme="minorHAnsi"/>
          <w:sz w:val="16"/>
          <w:szCs w:val="16"/>
        </w:rPr>
        <w:t>if you want to change the key name in pattern we use colon.</w:t>
      </w:r>
    </w:p>
    <w:p w:rsidR="00FC0ED4" w:rsidRPr="00FC0ED4" w:rsidRDefault="00FC0ED4" w:rsidP="00FC0ED4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FC0ED4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FC0ED4" w:rsidRPr="00FC0ED4" w:rsidRDefault="00FC0ED4" w:rsidP="00FC0ED4">
      <w:pPr>
        <w:tabs>
          <w:tab w:val="left" w:pos="1092"/>
        </w:tabs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>
            <wp:extent cx="3575619" cy="141046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58" cy="14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F" w:rsidRDefault="00A526CF" w:rsidP="00A526CF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Pr="00A526CF">
        <w:rPr>
          <w:sz w:val="16"/>
          <w:szCs w:val="16"/>
        </w:rPr>
        <w:t xml:space="preserve">you can cancel value by doesn’t write </w:t>
      </w:r>
      <w:proofErr w:type="gramStart"/>
      <w:r w:rsidRPr="00A526CF">
        <w:rPr>
          <w:sz w:val="16"/>
          <w:szCs w:val="16"/>
        </w:rPr>
        <w:t>it’s</w:t>
      </w:r>
      <w:proofErr w:type="gramEnd"/>
      <w:r w:rsidRPr="00A526CF">
        <w:rPr>
          <w:sz w:val="16"/>
          <w:szCs w:val="16"/>
        </w:rPr>
        <w:t xml:space="preserve"> key, because using canceled comma </w:t>
      </w:r>
      <w:r>
        <w:rPr>
          <w:sz w:val="16"/>
          <w:szCs w:val="16"/>
        </w:rPr>
        <w:t xml:space="preserve">with objects </w:t>
      </w:r>
      <w:r w:rsidRPr="00A526CF">
        <w:rPr>
          <w:sz w:val="16"/>
          <w:szCs w:val="16"/>
        </w:rPr>
        <w:t>giving an error</w:t>
      </w:r>
      <w:r>
        <w:rPr>
          <w:sz w:val="16"/>
          <w:szCs w:val="16"/>
        </w:rPr>
        <w:t>.</w:t>
      </w:r>
    </w:p>
    <w:p w:rsidR="00A526CF" w:rsidRDefault="00A526CF" w:rsidP="00A526C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1560F7F7" wp14:editId="4415708F">
            <wp:extent cx="4445876" cy="16696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80" cy="16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F" w:rsidRDefault="00A526CF" w:rsidP="00A526CF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Note:</w:t>
      </w:r>
      <w:r w:rsidRPr="0098725D">
        <w:rPr>
          <w:sz w:val="16"/>
          <w:szCs w:val="16"/>
        </w:rPr>
        <w:t xml:space="preserve"> we can determine a “default” value to replace the missing one, by using </w:t>
      </w:r>
      <w:r w:rsidRPr="0098725D">
        <w:rPr>
          <w:b/>
          <w:bCs/>
          <w:color w:val="FF0000"/>
          <w:sz w:val="16"/>
          <w:szCs w:val="16"/>
          <w:shd w:val="clear" w:color="auto" w:fill="C4BC96" w:themeFill="background2" w:themeFillShade="BF"/>
        </w:rPr>
        <w:t>=</w:t>
      </w:r>
      <w:r w:rsidRPr="0098725D">
        <w:rPr>
          <w:sz w:val="16"/>
          <w:szCs w:val="16"/>
        </w:rPr>
        <w:t xml:space="preserve"> operator</w:t>
      </w:r>
      <w:r>
        <w:rPr>
          <w:sz w:val="16"/>
          <w:szCs w:val="16"/>
        </w:rPr>
        <w:t>.</w:t>
      </w:r>
    </w:p>
    <w:p w:rsidR="00FC0ED4" w:rsidRDefault="00A526CF" w:rsidP="00A526CF">
      <w:pPr>
        <w:tabs>
          <w:tab w:val="left" w:pos="1092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209901" cy="2124859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21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F" w:rsidRPr="00A526CF" w:rsidRDefault="00A526CF" w:rsidP="00A526CF">
      <w:pPr>
        <w:tabs>
          <w:tab w:val="left" w:pos="1092"/>
        </w:tabs>
        <w:rPr>
          <w:rFonts w:cstheme="minorHAnsi"/>
          <w:sz w:val="16"/>
          <w:szCs w:val="16"/>
        </w:rPr>
      </w:pPr>
      <w:r w:rsidRPr="00A526CF">
        <w:rPr>
          <w:rFonts w:cstheme="minorHAnsi"/>
          <w:b/>
          <w:bCs/>
          <w:color w:val="FF0000"/>
          <w:sz w:val="16"/>
          <w:szCs w:val="16"/>
        </w:rPr>
        <w:t>Note:</w:t>
      </w:r>
      <w:r w:rsidRPr="00A526CF">
        <w:rPr>
          <w:rFonts w:cstheme="minorHAnsi"/>
          <w:color w:val="FF0000"/>
          <w:sz w:val="16"/>
          <w:szCs w:val="16"/>
        </w:rPr>
        <w:t xml:space="preserve"> </w:t>
      </w:r>
      <w:r w:rsidRPr="00A526CF">
        <w:rPr>
          <w:rFonts w:cstheme="minorHAnsi"/>
          <w:sz w:val="16"/>
          <w:szCs w:val="16"/>
        </w:rPr>
        <w:t>We also can combine both the colon and equality:</w:t>
      </w:r>
    </w:p>
    <w:p w:rsidR="00A526CF" w:rsidRPr="00A526CF" w:rsidRDefault="00A526CF" w:rsidP="00A526CF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A526CF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A526CF" w:rsidRDefault="00A526CF" w:rsidP="00A526CF">
      <w:pPr>
        <w:tabs>
          <w:tab w:val="left" w:pos="1092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042278" cy="10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58" cy="10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F" w:rsidRPr="00A526CF" w:rsidRDefault="00A526CF" w:rsidP="00A526CF">
      <w:pPr>
        <w:tabs>
          <w:tab w:val="left" w:pos="1092"/>
        </w:tabs>
        <w:rPr>
          <w:rFonts w:cstheme="minorHAnsi"/>
          <w:sz w:val="16"/>
          <w:szCs w:val="16"/>
        </w:rPr>
      </w:pPr>
      <w:r w:rsidRPr="00A526CF">
        <w:rPr>
          <w:rFonts w:cstheme="minorHAnsi"/>
          <w:b/>
          <w:bCs/>
          <w:color w:val="FF0000"/>
          <w:sz w:val="16"/>
          <w:szCs w:val="16"/>
        </w:rPr>
        <w:t>Note:</w:t>
      </w:r>
      <w:r w:rsidRPr="00A526CF">
        <w:rPr>
          <w:rFonts w:cstheme="minorHAnsi"/>
          <w:color w:val="FF0000"/>
          <w:sz w:val="16"/>
          <w:szCs w:val="16"/>
        </w:rPr>
        <w:t xml:space="preserve"> </w:t>
      </w:r>
      <w:r w:rsidRPr="00A526CF">
        <w:rPr>
          <w:rFonts w:cstheme="minorHAnsi"/>
          <w:sz w:val="16"/>
          <w:szCs w:val="16"/>
        </w:rPr>
        <w:t>If we have a complex object with many properties, we can extract only what we need:</w:t>
      </w:r>
    </w:p>
    <w:p w:rsidR="00A526CF" w:rsidRPr="00351556" w:rsidRDefault="00351556" w:rsidP="00A526CF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351556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351556" w:rsidRDefault="00351556" w:rsidP="00351556">
      <w:pPr>
        <w:tabs>
          <w:tab w:val="left" w:pos="1092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506251" cy="10203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24" cy="10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6" w:rsidRDefault="00351556" w:rsidP="00351556">
      <w:pPr>
        <w:shd w:val="clear" w:color="auto" w:fill="FFFFFF" w:themeFill="background1"/>
        <w:rPr>
          <w:i/>
          <w:iCs/>
          <w:sz w:val="16"/>
          <w:szCs w:val="16"/>
          <w:u w:val="single"/>
          <w:shd w:val="clear" w:color="auto" w:fill="FFFFFF" w:themeFill="background1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Pr="00726391">
        <w:rPr>
          <w:sz w:val="16"/>
          <w:szCs w:val="16"/>
        </w:rPr>
        <w:t xml:space="preserve">you can use </w:t>
      </w:r>
      <w:r w:rsidRPr="00726391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…</w:t>
      </w:r>
      <w:r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variable</w:t>
      </w:r>
      <w:r w:rsidRPr="00726391">
        <w:rPr>
          <w:color w:val="FF0000"/>
          <w:sz w:val="16"/>
          <w:szCs w:val="16"/>
        </w:rPr>
        <w:t xml:space="preserve"> </w:t>
      </w:r>
      <w:r w:rsidRPr="00726391">
        <w:rPr>
          <w:sz w:val="16"/>
          <w:szCs w:val="16"/>
        </w:rPr>
        <w:t xml:space="preserve">to get rest values without </w:t>
      </w:r>
      <w:r>
        <w:rPr>
          <w:sz w:val="16"/>
          <w:szCs w:val="16"/>
        </w:rPr>
        <w:t xml:space="preserve">keys, in this case </w:t>
      </w:r>
      <w:r w:rsidRPr="00726391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…</w:t>
      </w:r>
      <w:r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 xml:space="preserve">variable </w:t>
      </w:r>
      <w:r w:rsidRPr="00726391">
        <w:rPr>
          <w:sz w:val="16"/>
          <w:szCs w:val="16"/>
          <w:shd w:val="clear" w:color="auto" w:fill="FFFFFF" w:themeFill="background1"/>
        </w:rPr>
        <w:t xml:space="preserve">will treated as a </w:t>
      </w:r>
      <w:r w:rsidRPr="00726391">
        <w:rPr>
          <w:i/>
          <w:iCs/>
          <w:sz w:val="16"/>
          <w:szCs w:val="16"/>
          <w:u w:val="single"/>
          <w:shd w:val="clear" w:color="auto" w:fill="FFFFFF" w:themeFill="background1"/>
        </w:rPr>
        <w:t xml:space="preserve">separated </w:t>
      </w:r>
      <w:r>
        <w:rPr>
          <w:i/>
          <w:iCs/>
          <w:sz w:val="16"/>
          <w:szCs w:val="16"/>
          <w:u w:val="single"/>
          <w:shd w:val="clear" w:color="auto" w:fill="FFFFFF" w:themeFill="background1"/>
        </w:rPr>
        <w:t xml:space="preserve">object. </w:t>
      </w:r>
    </w:p>
    <w:p w:rsidR="00351556" w:rsidRPr="00351556" w:rsidRDefault="00351556" w:rsidP="00351556">
      <w:pPr>
        <w:shd w:val="clear" w:color="auto" w:fill="FFFFFF" w:themeFill="background1"/>
        <w:rPr>
          <w:sz w:val="16"/>
          <w:szCs w:val="16"/>
          <w:shd w:val="clear" w:color="auto" w:fill="FFFFFF" w:themeFill="background1"/>
        </w:rPr>
      </w:pPr>
      <w:r w:rsidRPr="00351556">
        <w:rPr>
          <w:sz w:val="16"/>
          <w:szCs w:val="16"/>
          <w:shd w:val="clear" w:color="auto" w:fill="FFFFFF" w:themeFill="background1"/>
        </w:rPr>
        <w:lastRenderedPageBreak/>
        <w:t xml:space="preserve">Note </w:t>
      </w:r>
      <w:r>
        <w:rPr>
          <w:sz w:val="16"/>
          <w:szCs w:val="16"/>
          <w:shd w:val="clear" w:color="auto" w:fill="FFFFFF" w:themeFill="background1"/>
        </w:rPr>
        <w:t xml:space="preserve">also </w:t>
      </w:r>
      <w:r w:rsidRPr="00351556">
        <w:rPr>
          <w:sz w:val="16"/>
          <w:szCs w:val="16"/>
          <w:shd w:val="clear" w:color="auto" w:fill="FFFFFF" w:themeFill="background1"/>
        </w:rPr>
        <w:t>that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351556">
        <w:rPr>
          <w:rFonts w:cstheme="minorHAnsi"/>
          <w:color w:val="333333"/>
          <w:sz w:val="16"/>
          <w:szCs w:val="16"/>
          <w:shd w:val="clear" w:color="auto" w:fill="FFFFFF"/>
        </w:rPr>
        <w:t xml:space="preserve">this trick </w:t>
      </w:r>
      <w:r>
        <w:rPr>
          <w:rFonts w:cstheme="minorHAnsi"/>
          <w:sz w:val="16"/>
          <w:szCs w:val="16"/>
          <w:shd w:val="clear" w:color="auto" w:fill="FFFFFF" w:themeFill="background1"/>
        </w:rPr>
        <w:t>i</w:t>
      </w:r>
      <w:r w:rsidRPr="00351556">
        <w:rPr>
          <w:rFonts w:cstheme="minorHAnsi"/>
          <w:sz w:val="16"/>
          <w:szCs w:val="16"/>
          <w:shd w:val="clear" w:color="auto" w:fill="FFFFFF" w:themeFill="background1"/>
        </w:rPr>
        <w:t>s</w:t>
      </w:r>
      <w:r w:rsidRPr="00351556">
        <w:rPr>
          <w:sz w:val="16"/>
          <w:szCs w:val="16"/>
          <w:shd w:val="clear" w:color="auto" w:fill="FFFFFF" w:themeFill="background1"/>
        </w:rPr>
        <w:t xml:space="preserve"> not supported by some older browsers (IE, use Babel to </w:t>
      </w:r>
      <w:proofErr w:type="spellStart"/>
      <w:r w:rsidRPr="00351556">
        <w:rPr>
          <w:sz w:val="16"/>
          <w:szCs w:val="16"/>
          <w:shd w:val="clear" w:color="auto" w:fill="FFFFFF" w:themeFill="background1"/>
        </w:rPr>
        <w:t>polyfill</w:t>
      </w:r>
      <w:proofErr w:type="spellEnd"/>
      <w:r w:rsidRPr="00351556">
        <w:rPr>
          <w:sz w:val="16"/>
          <w:szCs w:val="16"/>
          <w:shd w:val="clear" w:color="auto" w:fill="FFFFFF" w:themeFill="background1"/>
        </w:rPr>
        <w:t xml:space="preserve"> it), but works in modern ones. </w:t>
      </w:r>
    </w:p>
    <w:p w:rsidR="00351556" w:rsidRPr="00F66B82" w:rsidRDefault="00351556" w:rsidP="00351556">
      <w:pPr>
        <w:shd w:val="clear" w:color="auto" w:fill="FFFFFF" w:themeFill="background1"/>
        <w:rPr>
          <w:b/>
          <w:bCs/>
          <w:color w:val="FF0000"/>
          <w:sz w:val="16"/>
          <w:szCs w:val="16"/>
          <w:shd w:val="clear" w:color="auto" w:fill="FFFFFF" w:themeFill="background1"/>
        </w:rPr>
      </w:pPr>
      <w:r w:rsidRPr="00F66B82">
        <w:rPr>
          <w:b/>
          <w:bCs/>
          <w:color w:val="FF0000"/>
          <w:sz w:val="16"/>
          <w:szCs w:val="16"/>
          <w:shd w:val="clear" w:color="auto" w:fill="FFFFFF" w:themeFill="background1"/>
        </w:rPr>
        <w:t>Example:</w:t>
      </w:r>
    </w:p>
    <w:p w:rsidR="00351556" w:rsidRDefault="00351556" w:rsidP="00351556">
      <w:pPr>
        <w:tabs>
          <w:tab w:val="left" w:pos="1092"/>
        </w:tabs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11479" cy="186647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966" cy="18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2" w:rsidRDefault="007943F2" w:rsidP="007943F2">
      <w:pPr>
        <w:tabs>
          <w:tab w:val="left" w:pos="1092"/>
        </w:tabs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Note: </w:t>
      </w:r>
      <w:r w:rsidRPr="007943F2">
        <w:rPr>
          <w:rFonts w:cstheme="minorHAnsi"/>
          <w:sz w:val="16"/>
          <w:szCs w:val="16"/>
        </w:rPr>
        <w:t>if let keyword was omitted an error occurs.</w:t>
      </w:r>
    </w:p>
    <w:p w:rsidR="007943F2" w:rsidRPr="007943F2" w:rsidRDefault="007943F2" w:rsidP="007943F2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7943F2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7943F2" w:rsidRDefault="007943F2" w:rsidP="007943F2">
      <w:pPr>
        <w:tabs>
          <w:tab w:val="left" w:pos="1092"/>
        </w:tabs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359115" cy="13285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37" cy="13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2" w:rsidRDefault="007943F2" w:rsidP="00A66090">
      <w:pPr>
        <w:shd w:val="clear" w:color="auto" w:fill="FF0000"/>
        <w:tabs>
          <w:tab w:val="left" w:pos="1092"/>
        </w:tabs>
        <w:rPr>
          <w:rFonts w:cstheme="minorHAnsi"/>
          <w:sz w:val="16"/>
          <w:szCs w:val="16"/>
        </w:rPr>
      </w:pPr>
      <w:r w:rsidRPr="007943F2">
        <w:rPr>
          <w:rFonts w:cstheme="minorHAnsi"/>
          <w:sz w:val="16"/>
          <w:szCs w:val="16"/>
        </w:rPr>
        <w:t xml:space="preserve">The reason of that error is </w:t>
      </w:r>
      <w:r w:rsidRPr="00D14882">
        <w:rPr>
          <w:rFonts w:cstheme="minorHAnsi"/>
          <w:b/>
          <w:bCs/>
          <w:sz w:val="16"/>
          <w:szCs w:val="16"/>
        </w:rPr>
        <w:t>{…}</w:t>
      </w:r>
      <w:r w:rsidRPr="007943F2">
        <w:rPr>
          <w:rFonts w:cstheme="minorHAnsi"/>
          <w:sz w:val="16"/>
          <w:szCs w:val="16"/>
        </w:rPr>
        <w:t xml:space="preserve"> considered a </w:t>
      </w:r>
      <w:hyperlink r:id="rId16" w:history="1">
        <w:r w:rsidRPr="00D14882">
          <w:rPr>
            <w:rStyle w:val="Hyperlink"/>
            <w:rFonts w:cstheme="minorHAnsi"/>
            <w:color w:val="0000FF"/>
            <w:sz w:val="16"/>
            <w:szCs w:val="16"/>
          </w:rPr>
          <w:t>block scope</w:t>
        </w:r>
      </w:hyperlink>
      <w:r w:rsidRPr="007943F2">
        <w:rPr>
          <w:rFonts w:cstheme="minorHAnsi"/>
          <w:sz w:val="16"/>
          <w:szCs w:val="16"/>
        </w:rPr>
        <w:t xml:space="preserve"> and because variable </w:t>
      </w:r>
      <w:r w:rsidR="00D14882">
        <w:rPr>
          <w:rFonts w:cstheme="minorHAnsi"/>
          <w:sz w:val="16"/>
          <w:szCs w:val="16"/>
        </w:rPr>
        <w:t xml:space="preserve">of the pattern (left side) </w:t>
      </w:r>
      <w:r w:rsidRPr="007943F2">
        <w:rPr>
          <w:rFonts w:cstheme="minorHAnsi"/>
          <w:sz w:val="16"/>
          <w:szCs w:val="16"/>
        </w:rPr>
        <w:t xml:space="preserve">locate inside </w:t>
      </w:r>
      <w:r w:rsidRPr="00D14882">
        <w:rPr>
          <w:rFonts w:cstheme="minorHAnsi"/>
          <w:b/>
          <w:bCs/>
          <w:color w:val="FF0000"/>
          <w:sz w:val="16"/>
          <w:szCs w:val="16"/>
        </w:rPr>
        <w:t>block</w:t>
      </w:r>
      <w:r w:rsidRPr="00D14882">
        <w:rPr>
          <w:rFonts w:cstheme="minorHAnsi"/>
          <w:color w:val="FF0000"/>
          <w:sz w:val="16"/>
          <w:szCs w:val="16"/>
        </w:rPr>
        <w:t xml:space="preserve"> </w:t>
      </w:r>
      <w:r w:rsidRPr="007943F2">
        <w:rPr>
          <w:rFonts w:cstheme="minorHAnsi"/>
          <w:sz w:val="16"/>
          <w:szCs w:val="16"/>
        </w:rPr>
        <w:t xml:space="preserve">and the output statement locate inside the </w:t>
      </w:r>
      <w:r w:rsidRPr="00D14882">
        <w:rPr>
          <w:rFonts w:cstheme="minorHAnsi"/>
          <w:b/>
          <w:bCs/>
          <w:color w:val="FF0000"/>
          <w:sz w:val="16"/>
          <w:szCs w:val="16"/>
        </w:rPr>
        <w:t>global</w:t>
      </w:r>
      <w:r w:rsidRPr="00D14882">
        <w:rPr>
          <w:rFonts w:cstheme="minorHAnsi"/>
          <w:color w:val="FF0000"/>
          <w:sz w:val="16"/>
          <w:szCs w:val="16"/>
        </w:rPr>
        <w:t xml:space="preserve"> </w:t>
      </w:r>
      <w:r w:rsidRPr="007943F2">
        <w:rPr>
          <w:rFonts w:cstheme="minorHAnsi"/>
          <w:sz w:val="16"/>
          <w:szCs w:val="16"/>
        </w:rPr>
        <w:t>scope</w:t>
      </w:r>
      <w:r>
        <w:rPr>
          <w:rFonts w:cstheme="minorHAnsi"/>
          <w:sz w:val="16"/>
          <w:szCs w:val="16"/>
        </w:rPr>
        <w:t>, the output statement has no a</w:t>
      </w:r>
      <w:r w:rsidR="00D14882">
        <w:rPr>
          <w:rFonts w:cstheme="minorHAnsi"/>
          <w:sz w:val="16"/>
          <w:szCs w:val="16"/>
        </w:rPr>
        <w:t>ccessibility to this variable. (Variable wasn’t visible for the output statement).</w:t>
      </w:r>
    </w:p>
    <w:tbl>
      <w:tblPr>
        <w:tblStyle w:val="TableGrid"/>
        <w:tblW w:w="0" w:type="auto"/>
        <w:tblInd w:w="2030" w:type="dxa"/>
        <w:tblLook w:val="04A0" w:firstRow="1" w:lastRow="0" w:firstColumn="1" w:lastColumn="0" w:noHBand="0" w:noVBand="1"/>
      </w:tblPr>
      <w:tblGrid>
        <w:gridCol w:w="2136"/>
        <w:gridCol w:w="2137"/>
        <w:gridCol w:w="2137"/>
      </w:tblGrid>
      <w:tr w:rsidR="00382B79" w:rsidTr="00DD2E85">
        <w:tc>
          <w:tcPr>
            <w:tcW w:w="2136" w:type="dxa"/>
            <w:shd w:val="clear" w:color="auto" w:fill="DDD9C3" w:themeFill="background2" w:themeFillShade="E6"/>
          </w:tcPr>
          <w:p w:rsidR="00382B79" w:rsidRDefault="00382B79" w:rsidP="00DD2E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 scope</w:t>
            </w:r>
          </w:p>
        </w:tc>
        <w:tc>
          <w:tcPr>
            <w:tcW w:w="2137" w:type="dxa"/>
            <w:shd w:val="clear" w:color="auto" w:fill="DDD9C3" w:themeFill="background2" w:themeFillShade="E6"/>
          </w:tcPr>
          <w:p w:rsidR="00382B79" w:rsidRDefault="00382B79" w:rsidP="00DD2E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statement scope</w:t>
            </w:r>
          </w:p>
        </w:tc>
        <w:tc>
          <w:tcPr>
            <w:tcW w:w="2137" w:type="dxa"/>
            <w:shd w:val="clear" w:color="auto" w:fill="DDD9C3" w:themeFill="background2" w:themeFillShade="E6"/>
          </w:tcPr>
          <w:p w:rsidR="00382B79" w:rsidRDefault="00382B79" w:rsidP="00DD2E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</w:tc>
      </w:tr>
      <w:tr w:rsidR="00382B79" w:rsidTr="00DD2E85">
        <w:tc>
          <w:tcPr>
            <w:tcW w:w="2136" w:type="dxa"/>
          </w:tcPr>
          <w:p w:rsidR="00382B79" w:rsidRDefault="00382B79" w:rsidP="00DD2E8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block</w:t>
            </w:r>
          </w:p>
        </w:tc>
        <w:tc>
          <w:tcPr>
            <w:tcW w:w="2137" w:type="dxa"/>
          </w:tcPr>
          <w:p w:rsidR="00382B79" w:rsidRDefault="00382B79" w:rsidP="00DD2E8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global</w:t>
            </w:r>
          </w:p>
        </w:tc>
        <w:tc>
          <w:tcPr>
            <w:tcW w:w="2137" w:type="dxa"/>
          </w:tcPr>
          <w:p w:rsidR="00382B79" w:rsidRDefault="00382B79" w:rsidP="00DD2E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</w:tbl>
    <w:p w:rsidR="00382B79" w:rsidRDefault="00382B79" w:rsidP="00AB259D">
      <w:pPr>
        <w:tabs>
          <w:tab w:val="left" w:pos="1092"/>
        </w:tabs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can solve this problem by using </w:t>
      </w:r>
      <w:r w:rsidRPr="00382B79">
        <w:rPr>
          <w:rFonts w:cstheme="minorHAnsi"/>
          <w:b/>
          <w:bCs/>
          <w:sz w:val="16"/>
          <w:szCs w:val="16"/>
        </w:rPr>
        <w:t>( ).</w:t>
      </w:r>
    </w:p>
    <w:p w:rsidR="006E0CA8" w:rsidRPr="006E0CA8" w:rsidRDefault="006E0CA8" w:rsidP="006E0CA8">
      <w:pPr>
        <w:tabs>
          <w:tab w:val="left" w:pos="1092"/>
        </w:tabs>
        <w:bidi/>
        <w:rPr>
          <w:rFonts w:cstheme="minorHAnsi" w:hint="cs"/>
          <w:sz w:val="16"/>
          <w:szCs w:val="16"/>
          <w:rtl/>
          <w:lang w:bidi="ar-EG"/>
        </w:rPr>
      </w:pPr>
      <w:r w:rsidRPr="006E0CA8">
        <w:rPr>
          <w:rFonts w:cstheme="minorHAnsi" w:hint="cs"/>
          <w:b/>
          <w:bCs/>
          <w:sz w:val="16"/>
          <w:szCs w:val="16"/>
          <w:rtl/>
          <w:lang w:bidi="ar-EG"/>
        </w:rPr>
        <w:t xml:space="preserve">اتأكد من السبب دا عشان الكلام المكتوب دا هبد. خد اللينك اهو  </w:t>
      </w:r>
      <w:hyperlink r:id="rId17" w:history="1">
        <w:r w:rsidRPr="006E0CA8">
          <w:rPr>
            <w:rStyle w:val="Hyperlink"/>
            <w:sz w:val="16"/>
            <w:szCs w:val="16"/>
          </w:rPr>
          <w:t>https://javascript.info/destructuring-assignment</w:t>
        </w:r>
      </w:hyperlink>
    </w:p>
    <w:p w:rsidR="00382B79" w:rsidRPr="00382B79" w:rsidRDefault="00382B79" w:rsidP="00382B79">
      <w:pPr>
        <w:tabs>
          <w:tab w:val="left" w:pos="1092"/>
        </w:tabs>
        <w:rPr>
          <w:rFonts w:cstheme="minorHAnsi"/>
          <w:b/>
          <w:bCs/>
          <w:color w:val="FF0000"/>
          <w:sz w:val="16"/>
          <w:szCs w:val="16"/>
        </w:rPr>
      </w:pPr>
      <w:r w:rsidRPr="00382B79">
        <w:rPr>
          <w:rFonts w:cstheme="minorHAnsi"/>
          <w:b/>
          <w:bCs/>
          <w:color w:val="FF0000"/>
          <w:sz w:val="16"/>
          <w:szCs w:val="16"/>
        </w:rPr>
        <w:t>Example:</w:t>
      </w:r>
      <w:bookmarkStart w:id="0" w:name="_GoBack"/>
      <w:bookmarkEnd w:id="0"/>
    </w:p>
    <w:p w:rsidR="00382B79" w:rsidRPr="007943F2" w:rsidRDefault="00382B79" w:rsidP="00382B79">
      <w:pPr>
        <w:tabs>
          <w:tab w:val="left" w:pos="1092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979243" cy="16012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21" cy="16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79" w:rsidRPr="007943F2" w:rsidSect="003B38D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47972"/>
    <w:multiLevelType w:val="hybridMultilevel"/>
    <w:tmpl w:val="6C2AF3F6"/>
    <w:lvl w:ilvl="0" w:tplc="E40A0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C4"/>
    <w:rsid w:val="00351556"/>
    <w:rsid w:val="00382B79"/>
    <w:rsid w:val="003B38D6"/>
    <w:rsid w:val="006B17ED"/>
    <w:rsid w:val="006E0CA8"/>
    <w:rsid w:val="007943F2"/>
    <w:rsid w:val="00A526CF"/>
    <w:rsid w:val="00A66090"/>
    <w:rsid w:val="00AA299E"/>
    <w:rsid w:val="00AB259D"/>
    <w:rsid w:val="00C07FDC"/>
    <w:rsid w:val="00D11003"/>
    <w:rsid w:val="00D14882"/>
    <w:rsid w:val="00F12AC4"/>
    <w:rsid w:val="00F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6C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43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2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6C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43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2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avascript.info/destructuring-assignment" TargetMode="External"/><Relationship Id="rId2" Type="http://schemas.openxmlformats.org/officeDocument/2006/relationships/styles" Target="styles.xml"/><Relationship Id="rId16" Type="http://schemas.openxmlformats.org/officeDocument/2006/relationships/hyperlink" Target="../../../Scope%20in%20JavaScript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6</cp:revision>
  <dcterms:created xsi:type="dcterms:W3CDTF">2020-09-23T10:11:00Z</dcterms:created>
  <dcterms:modified xsi:type="dcterms:W3CDTF">2020-09-23T12:23:00Z</dcterms:modified>
</cp:coreProperties>
</file>