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3B1F0E" w:val="clear"/>
            <w:tcMar>
              <w:top w:type="dxa" w:w="240"/>
              <w:left w:type="dxa" w:w="320"/>
              <w:bottom w:type="dxa" w:w="240"/>
              <w:right w:type="dxa" w:w="320"/>
            </w:tcMar>
          </w:tcPr>
          <w:p>
            <w:pPr>
              <w:spacing w:after="40" w:before="0"/>
            </w:pPr>
            <w:r>
              <w:rPr>
                <w:rFonts w:ascii="Arial" w:cs="Arial" w:eastAsia="Arial" w:hAnsi="Arial"/>
                <w:color w:val="C4A882"/>
                <w:sz w:val="18"/>
                <w:szCs w:val="18"/>
              </w:rPr>
              <w:t xml:space="preserve">LEGAL</w:t>
            </w:r>
          </w:p>
          <w:p>
            <w:pPr>
              <w:spacing w:after="80" w:before="0"/>
            </w:pPr>
            <w:r>
              <w:rPr>
                <w:rFonts w:ascii="Arial" w:cs="Arial" w:eastAsia="Arial" w:hAnsi="Arial"/>
                <w:b/>
                <w:bCs/>
                <w:color w:val="FFFFFF"/>
                <w:sz w:val="40"/>
                <w:szCs w:val="40"/>
              </w:rPr>
              <w:t xml:space="preserve">Privacy Policy</w:t>
            </w:r>
          </w:p>
          <w:p>
            <w:pPr>
              <w:spacing w:after="0" w:before="0"/>
            </w:pPr>
            <w:r>
              <w:rPr>
                <w:rFonts w:ascii="Arial" w:cs="Arial" w:eastAsia="Arial" w:hAnsi="Arial"/>
                <w:color w:val="C4A882"/>
                <w:sz w:val="22"/>
                <w:szCs w:val="22"/>
              </w:rPr>
              <w:t xml:space="preserve">Onara — onara.tech</w:t>
            </w:r>
          </w:p>
        </w:tc>
      </w:tr>
    </w:tbl>
    <w:p>
      <w:pPr>
        <w:spacing w:after="80" w:before="80"/>
      </w:pPr>
    </w:p>
    <w:p>
      <w:pPr>
        <w:spacing w:after="100" w:before="80"/>
      </w:pPr>
      <w:r>
        <w:rPr>
          <w:rFonts w:ascii="Arial" w:cs="Arial" w:eastAsia="Arial" w:hAnsi="Arial"/>
          <w:color w:val="2A1508"/>
          <w:sz w:val="22"/>
          <w:szCs w:val="22"/>
        </w:rPr>
        <w:t xml:space="preserve">Effective Date: May 16, 2026</w:t>
      </w:r>
    </w:p>
    <w:p>
      <w:pPr>
        <w:spacing w:after="100" w:before="80"/>
      </w:pPr>
      <w:r>
        <w:rPr>
          <w:rFonts w:ascii="Arial" w:cs="Arial" w:eastAsia="Arial" w:hAnsi="Arial"/>
          <w:color w:val="2A1508"/>
          <w:sz w:val="22"/>
          <w:szCs w:val="22"/>
        </w:rPr>
        <w:t xml:space="preserve">This Privacy Policy explains how Onara ("we") collects, uses, and shares information when you use our Service at onara.tech.</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1. Information We Collect</w:t>
      </w:r>
    </w:p>
    <w:p>
      <w:pPr>
        <w:pStyle w:val="Heading2"/>
        <w:spacing w:after="140" w:before="320"/>
      </w:pPr>
      <w:r>
        <w:rPr>
          <w:rFonts w:ascii="Arial" w:cs="Arial" w:eastAsia="Arial" w:hAnsi="Arial"/>
          <w:b/>
          <w:bCs/>
          <w:color w:val="6B3F20"/>
          <w:sz w:val="28"/>
          <w:szCs w:val="28"/>
        </w:rPr>
        <w:t xml:space="preserve">1.1  Information You Provide</w:t>
      </w:r>
    </w:p>
    <w:p>
      <w:pPr>
        <w:pStyle w:val="ListParagraph"/>
        <w:numPr>
          <w:ilvl w:val="0"/>
          <w:numId w:val="2"/>
        </w:numPr>
        <w:spacing w:after="60" w:before="60"/>
      </w:pPr>
      <w:r>
        <w:rPr>
          <w:rFonts w:ascii="Arial" w:cs="Arial" w:eastAsia="Arial" w:hAnsi="Arial"/>
          <w:color w:val="2A1508"/>
          <w:sz w:val="22"/>
          <w:szCs w:val="22"/>
        </w:rPr>
        <w:t xml:space="preserve">Account information: email address, password (hashed, never stored in plaintext)</w:t>
      </w:r>
    </w:p>
    <w:p>
      <w:pPr>
        <w:pStyle w:val="ListParagraph"/>
        <w:numPr>
          <w:ilvl w:val="0"/>
          <w:numId w:val="2"/>
        </w:numPr>
        <w:spacing w:after="60" w:before="60"/>
      </w:pPr>
      <w:r>
        <w:rPr>
          <w:rFonts w:ascii="Arial" w:cs="Arial" w:eastAsia="Arial" w:hAnsi="Arial"/>
          <w:color w:val="2A1508"/>
          <w:sz w:val="22"/>
          <w:szCs w:val="22"/>
        </w:rPr>
        <w:t xml:space="preserve">Business information: business name, address, phone, hours, service descriptions</w:t>
      </w:r>
    </w:p>
    <w:p>
      <w:pPr>
        <w:pStyle w:val="ListParagraph"/>
        <w:numPr>
          <w:ilvl w:val="0"/>
          <w:numId w:val="2"/>
        </w:numPr>
        <w:spacing w:after="60" w:before="60"/>
      </w:pPr>
      <w:r>
        <w:rPr>
          <w:rFonts w:ascii="Arial" w:cs="Arial" w:eastAsia="Arial" w:hAnsi="Arial"/>
          <w:color w:val="2A1508"/>
          <w:sz w:val="22"/>
          <w:szCs w:val="22"/>
        </w:rPr>
        <w:t xml:space="preserve">Payment information: processed entirely by Stripe — we never store card numbers</w:t>
      </w:r>
    </w:p>
    <w:p>
      <w:pPr>
        <w:pStyle w:val="ListParagraph"/>
        <w:numPr>
          <w:ilvl w:val="0"/>
          <w:numId w:val="2"/>
        </w:numPr>
        <w:spacing w:after="60" w:before="60"/>
      </w:pPr>
      <w:r>
        <w:rPr>
          <w:rFonts w:ascii="Arial" w:cs="Arial" w:eastAsia="Arial" w:hAnsi="Arial"/>
          <w:color w:val="2A1508"/>
          <w:sz w:val="22"/>
          <w:szCs w:val="22"/>
        </w:rPr>
        <w:t xml:space="preserve">AI model API keys (Claude/OpenAI): stored AES-256 encrypted, decrypted in-memory only during generation</w:t>
      </w:r>
    </w:p>
    <w:p>
      <w:pPr>
        <w:spacing w:after="60" w:before="60"/>
      </w:pPr>
    </w:p>
    <w:p>
      <w:pPr>
        <w:pStyle w:val="Heading2"/>
        <w:spacing w:after="140" w:before="320"/>
      </w:pPr>
      <w:r>
        <w:rPr>
          <w:rFonts w:ascii="Arial" w:cs="Arial" w:eastAsia="Arial" w:hAnsi="Arial"/>
          <w:b/>
          <w:bCs/>
          <w:color w:val="6B3F20"/>
          <w:sz w:val="28"/>
          <w:szCs w:val="28"/>
        </w:rPr>
        <w:t xml:space="preserve">1.2  Information We Collect Automatically</w:t>
      </w:r>
    </w:p>
    <w:p>
      <w:pPr>
        <w:pStyle w:val="ListParagraph"/>
        <w:numPr>
          <w:ilvl w:val="0"/>
          <w:numId w:val="2"/>
        </w:numPr>
        <w:spacing w:after="60" w:before="60"/>
      </w:pPr>
      <w:r>
        <w:rPr>
          <w:rFonts w:ascii="Arial" w:cs="Arial" w:eastAsia="Arial" w:hAnsi="Arial"/>
          <w:color w:val="2A1508"/>
          <w:sz w:val="22"/>
          <w:szCs w:val="22"/>
        </w:rPr>
        <w:t xml:space="preserve">Usage data: pages visited, features used, generation timestamps</w:t>
      </w:r>
    </w:p>
    <w:p>
      <w:pPr>
        <w:pStyle w:val="ListParagraph"/>
        <w:numPr>
          <w:ilvl w:val="0"/>
          <w:numId w:val="2"/>
        </w:numPr>
        <w:spacing w:after="60" w:before="60"/>
      </w:pPr>
      <w:r>
        <w:rPr>
          <w:rFonts w:ascii="Arial" w:cs="Arial" w:eastAsia="Arial" w:hAnsi="Arial"/>
          <w:color w:val="2A1508"/>
          <w:sz w:val="22"/>
          <w:szCs w:val="22"/>
        </w:rPr>
        <w:t xml:space="preserve">Technical data: IP address, browser type, device type</w:t>
      </w:r>
    </w:p>
    <w:p>
      <w:pPr>
        <w:pStyle w:val="ListParagraph"/>
        <w:numPr>
          <w:ilvl w:val="0"/>
          <w:numId w:val="2"/>
        </w:numPr>
        <w:spacing w:after="60" w:before="60"/>
      </w:pPr>
      <w:r>
        <w:rPr>
          <w:rFonts w:ascii="Arial" w:cs="Arial" w:eastAsia="Arial" w:hAnsi="Arial"/>
          <w:color w:val="2A1508"/>
          <w:sz w:val="22"/>
          <w:szCs w:val="22"/>
        </w:rPr>
        <w:t xml:space="preserve">Google Business Profile data: imported when you search your business (name, address, phone, hours, photos, reviews)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2. How We Use Your Information</w:t>
      </w:r>
    </w:p>
    <w:p>
      <w:pPr>
        <w:pStyle w:val="ListParagraph"/>
        <w:numPr>
          <w:ilvl w:val="0"/>
          <w:numId w:val="2"/>
        </w:numPr>
        <w:spacing w:after="60" w:before="60"/>
      </w:pPr>
      <w:r>
        <w:rPr>
          <w:rFonts w:ascii="Arial" w:cs="Arial" w:eastAsia="Arial" w:hAnsi="Arial"/>
          <w:color w:val="2A1508"/>
          <w:sz w:val="22"/>
          <w:szCs w:val="22"/>
        </w:rPr>
        <w:t xml:space="preserve">To generate your website using the AI pipeline</w:t>
      </w:r>
    </w:p>
    <w:p>
      <w:pPr>
        <w:pStyle w:val="ListParagraph"/>
        <w:numPr>
          <w:ilvl w:val="0"/>
          <w:numId w:val="2"/>
        </w:numPr>
        <w:spacing w:after="60" w:before="60"/>
      </w:pPr>
      <w:r>
        <w:rPr>
          <w:rFonts w:ascii="Arial" w:cs="Arial" w:eastAsia="Arial" w:hAnsi="Arial"/>
          <w:color w:val="2A1508"/>
          <w:sz w:val="22"/>
          <w:szCs w:val="22"/>
        </w:rPr>
        <w:t xml:space="preserve">To provide, maintain, and improve the Service</w:t>
      </w:r>
    </w:p>
    <w:p>
      <w:pPr>
        <w:pStyle w:val="ListParagraph"/>
        <w:numPr>
          <w:ilvl w:val="0"/>
          <w:numId w:val="2"/>
        </w:numPr>
        <w:spacing w:after="60" w:before="60"/>
      </w:pPr>
      <w:r>
        <w:rPr>
          <w:rFonts w:ascii="Arial" w:cs="Arial" w:eastAsia="Arial" w:hAnsi="Arial"/>
          <w:color w:val="2A1508"/>
          <w:sz w:val="22"/>
          <w:szCs w:val="22"/>
        </w:rPr>
        <w:t xml:space="preserve">To process payments and manage subscriptions</w:t>
      </w:r>
    </w:p>
    <w:p>
      <w:pPr>
        <w:pStyle w:val="ListParagraph"/>
        <w:numPr>
          <w:ilvl w:val="0"/>
          <w:numId w:val="2"/>
        </w:numPr>
        <w:spacing w:after="60" w:before="60"/>
      </w:pPr>
      <w:r>
        <w:rPr>
          <w:rFonts w:ascii="Arial" w:cs="Arial" w:eastAsia="Arial" w:hAnsi="Arial"/>
          <w:color w:val="2A1508"/>
          <w:sz w:val="22"/>
          <w:szCs w:val="22"/>
        </w:rPr>
        <w:t xml:space="preserve">To send transactional emails (account confirmation, generation complete, trial expiry)</w:t>
      </w:r>
    </w:p>
    <w:p>
      <w:pPr>
        <w:pStyle w:val="ListParagraph"/>
        <w:numPr>
          <w:ilvl w:val="0"/>
          <w:numId w:val="2"/>
        </w:numPr>
        <w:spacing w:after="60" w:before="60"/>
      </w:pPr>
      <w:r>
        <w:rPr>
          <w:rFonts w:ascii="Arial" w:cs="Arial" w:eastAsia="Arial" w:hAnsi="Arial"/>
          <w:color w:val="2A1508"/>
          <w:sz w:val="22"/>
          <w:szCs w:val="22"/>
        </w:rPr>
        <w:t xml:space="preserve">To detect and prevent fraud and abuse</w:t>
      </w:r>
    </w:p>
    <w:p>
      <w:pPr>
        <w:pStyle w:val="ListParagraph"/>
        <w:numPr>
          <w:ilvl w:val="0"/>
          <w:numId w:val="2"/>
        </w:numPr>
        <w:spacing w:after="60" w:before="60"/>
      </w:pPr>
      <w:r>
        <w:rPr>
          <w:rFonts w:ascii="Arial" w:cs="Arial" w:eastAsia="Arial" w:hAnsi="Arial"/>
          <w:color w:val="2A1508"/>
          <w:sz w:val="22"/>
          <w:szCs w:val="22"/>
        </w:rPr>
        <w:t xml:space="preserve">To comply with legal obligations</w:t>
      </w:r>
    </w:p>
    <w:p>
      <w:pPr>
        <w:spacing w:after="60" w:before="60"/>
      </w:pPr>
    </w:p>
    <w:p>
      <w:pPr>
        <w:spacing w:after="100" w:before="80"/>
      </w:pPr>
      <w:r>
        <w:rPr>
          <w:rFonts w:ascii="Arial" w:cs="Arial" w:eastAsia="Arial" w:hAnsi="Arial"/>
          <w:color w:val="2A1508"/>
          <w:sz w:val="22"/>
          <w:szCs w:val="22"/>
        </w:rPr>
        <w:t xml:space="preserve">We do not sell your personal information. We do not use your information to train AI models.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3. Third-Party Data Processors</w:t>
      </w:r>
    </w:p>
    <w:p>
      <w:pPr>
        <w:spacing w:after="100" w:before="80"/>
      </w:pPr>
      <w:r>
        <w:rPr>
          <w:rFonts w:ascii="Arial" w:cs="Arial" w:eastAsia="Arial" w:hAnsi="Arial"/>
          <w:color w:val="2A1508"/>
          <w:sz w:val="22"/>
          <w:szCs w:val="22"/>
        </w:rPr>
        <w:t xml:space="preserve">We share data with the following service providers only as necessary to operate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Processor</w:t>
            </w:r>
          </w:p>
        </w:tc>
        <w:tc>
          <w:tcPr>
            <w:tcW w:type="dxa" w:w="20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Data Shared</w:t>
            </w:r>
          </w:p>
        </w:tc>
        <w:tc>
          <w:tcPr>
            <w:tcW w:type="dxa" w:w="33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Privacy Policy</w:t>
            </w:r>
          </w:p>
        </w:tc>
      </w:tr>
      <w:tr>
        <w:tc>
          <w:tcPr>
            <w:tcW w:type="dxa" w:w="1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Database &amp; authentication</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Account data, project data</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supabase.com/privacy</w:t>
            </w:r>
          </w:p>
        </w:tc>
      </w:tr>
      <w:tr>
        <w:tc>
          <w:tcPr>
            <w:tcW w:type="dxa" w:w="1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Payment processing</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Email, billing info</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stripe.com/privacy</w:t>
            </w:r>
          </w:p>
        </w:tc>
      </w:tr>
      <w:tr>
        <w:tc>
          <w:tcPr>
            <w:tcW w:type="dxa" w:w="1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Google</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OAuth sign-in, Places API</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Email, business search query</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policies.google.com/privacy</w:t>
            </w:r>
          </w:p>
        </w:tc>
      </w:tr>
      <w:tr>
        <w:tc>
          <w:tcPr>
            <w:tcW w:type="dxa" w:w="1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Cloudflare</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Website hosting &amp; tunnel</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Generated site files</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cloudflare.com/privacy</w:t>
            </w:r>
          </w:p>
        </w:tc>
      </w:tr>
      <w:tr>
        <w:tc>
          <w:tcPr>
            <w:tcW w:type="dxa" w:w="1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GitHub</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Code backup (onara-sites repo)</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Generated HTML/CSS/JS files</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docs.github.com/privacy</w:t>
            </w:r>
          </w:p>
        </w:tc>
      </w:tr>
      <w:tr>
        <w:tc>
          <w:tcPr>
            <w:tcW w:type="dxa" w:w="1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NVIDIA NIM</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AI inference (cloud agents)</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Business data, prompts</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nvidia.com/privacy</w:t>
            </w:r>
          </w:p>
        </w:tc>
      </w:tr>
      <w:tr>
        <w:tc>
          <w:tcPr>
            <w:tcW w:type="dxa" w:w="1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Resend</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Transactional email</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Email address</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resend.com/privacy</w:t>
            </w:r>
          </w:p>
        </w:tc>
      </w:tr>
      <w:tr>
        <w:tc>
          <w:tcPr>
            <w:tcW w:type="dxa" w:w="1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Vercel</w:t>
            </w:r>
          </w:p>
        </w:tc>
        <w:tc>
          <w:tcPr>
            <w:tcW w:type="dxa" w:w="20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Next.js hosting</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Server logs</w:t>
            </w:r>
          </w:p>
        </w:tc>
        <w:tc>
          <w:tcPr>
            <w:tcW w:type="dxa" w:w="33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vercel.com/legal/privacy</w:t>
            </w:r>
          </w:p>
        </w:tc>
      </w:tr>
      <w:tr>
        <w:tc>
          <w:tcPr>
            <w:tcW w:type="dxa" w:w="1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UptimeRobot</w:t>
            </w:r>
          </w:p>
        </w:tc>
        <w:tc>
          <w:tcPr>
            <w:tcW w:type="dxa" w:w="20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Monitoring</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Server URLs only</w:t>
            </w:r>
          </w:p>
        </w:tc>
        <w:tc>
          <w:tcPr>
            <w:tcW w:type="dxa" w:w="33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uptimerobot.com/privacy</w:t>
            </w:r>
          </w:p>
        </w:tc>
      </w:tr>
    </w:tbl>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4. Data Retention</w:t>
      </w:r>
    </w:p>
    <w:p>
      <w:pPr>
        <w:pStyle w:val="ListParagraph"/>
        <w:numPr>
          <w:ilvl w:val="0"/>
          <w:numId w:val="2"/>
        </w:numPr>
        <w:spacing w:after="60" w:before="60"/>
      </w:pPr>
      <w:r>
        <w:rPr>
          <w:rFonts w:ascii="Arial" w:cs="Arial" w:eastAsia="Arial" w:hAnsi="Arial"/>
          <w:color w:val="2A1508"/>
          <w:sz w:val="22"/>
          <w:szCs w:val="22"/>
        </w:rPr>
        <w:t xml:space="preserve">Account data: retained until account deletion, then deleted within 30 days</w:t>
      </w:r>
    </w:p>
    <w:p>
      <w:pPr>
        <w:pStyle w:val="ListParagraph"/>
        <w:numPr>
          <w:ilvl w:val="0"/>
          <w:numId w:val="2"/>
        </w:numPr>
        <w:spacing w:after="60" w:before="60"/>
      </w:pPr>
      <w:r>
        <w:rPr>
          <w:rFonts w:ascii="Arial" w:cs="Arial" w:eastAsia="Arial" w:hAnsi="Arial"/>
          <w:color w:val="2A1508"/>
          <w:sz w:val="22"/>
          <w:szCs w:val="22"/>
        </w:rPr>
        <w:t xml:space="preserve">Generated site files: retained in GitHub backup for 90 days after account deletion</w:t>
      </w:r>
    </w:p>
    <w:p>
      <w:pPr>
        <w:pStyle w:val="ListParagraph"/>
        <w:numPr>
          <w:ilvl w:val="0"/>
          <w:numId w:val="2"/>
        </w:numPr>
        <w:spacing w:after="60" w:before="60"/>
      </w:pPr>
      <w:r>
        <w:rPr>
          <w:rFonts w:ascii="Arial" w:cs="Arial" w:eastAsia="Arial" w:hAnsi="Arial"/>
          <w:color w:val="2A1508"/>
          <w:sz w:val="22"/>
          <w:szCs w:val="22"/>
        </w:rPr>
        <w:t xml:space="preserve">Payment records: retained for 7 years as required by law</w:t>
      </w:r>
    </w:p>
    <w:p>
      <w:pPr>
        <w:pStyle w:val="ListParagraph"/>
        <w:numPr>
          <w:ilvl w:val="0"/>
          <w:numId w:val="2"/>
        </w:numPr>
        <w:spacing w:after="60" w:before="60"/>
      </w:pPr>
      <w:r>
        <w:rPr>
          <w:rFonts w:ascii="Arial" w:cs="Arial" w:eastAsia="Arial" w:hAnsi="Arial"/>
          <w:color w:val="2A1508"/>
          <w:sz w:val="22"/>
          <w:szCs w:val="22"/>
        </w:rPr>
        <w:t xml:space="preserve">Pipeline error logs: retained for 30 days for debugging purposes</w:t>
      </w:r>
    </w:p>
    <w:p>
      <w:pPr>
        <w:pStyle w:val="ListParagraph"/>
        <w:numPr>
          <w:ilvl w:val="0"/>
          <w:numId w:val="2"/>
        </w:numPr>
        <w:spacing w:after="60" w:before="60"/>
      </w:pPr>
      <w:r>
        <w:rPr>
          <w:rFonts w:ascii="Arial" w:cs="Arial" w:eastAsia="Arial" w:hAnsi="Arial"/>
          <w:color w:val="2A1508"/>
          <w:sz w:val="22"/>
          <w:szCs w:val="22"/>
        </w:rPr>
        <w:t xml:space="preserve">Google Business Profile data: retained as long as the associated project exists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5. Your Rights</w:t>
      </w:r>
    </w:p>
    <w:p>
      <w:pPr>
        <w:spacing w:after="100" w:before="80"/>
      </w:pPr>
      <w:r>
        <w:rPr>
          <w:rFonts w:ascii="Arial" w:cs="Arial" w:eastAsia="Arial" w:hAnsi="Arial"/>
          <w:color w:val="2A1508"/>
          <w:sz w:val="22"/>
          <w:szCs w:val="22"/>
        </w:rPr>
        <w:t xml:space="preserve">Depending on your location, you may have rights including:</w:t>
      </w:r>
    </w:p>
    <w:p>
      <w:pPr>
        <w:pStyle w:val="ListParagraph"/>
        <w:numPr>
          <w:ilvl w:val="0"/>
          <w:numId w:val="2"/>
        </w:numPr>
        <w:spacing w:after="60" w:before="60"/>
      </w:pPr>
      <w:r>
        <w:rPr>
          <w:rFonts w:ascii="Arial" w:cs="Arial" w:eastAsia="Arial" w:hAnsi="Arial"/>
          <w:color w:val="2A1508"/>
          <w:sz w:val="22"/>
          <w:szCs w:val="22"/>
        </w:rPr>
        <w:t xml:space="preserve">Access: request a copy of your personal data</w:t>
      </w:r>
    </w:p>
    <w:p>
      <w:pPr>
        <w:pStyle w:val="ListParagraph"/>
        <w:numPr>
          <w:ilvl w:val="0"/>
          <w:numId w:val="2"/>
        </w:numPr>
        <w:spacing w:after="60" w:before="60"/>
      </w:pPr>
      <w:r>
        <w:rPr>
          <w:rFonts w:ascii="Arial" w:cs="Arial" w:eastAsia="Arial" w:hAnsi="Arial"/>
          <w:color w:val="2A1508"/>
          <w:sz w:val="22"/>
          <w:szCs w:val="22"/>
        </w:rPr>
        <w:t xml:space="preserve">Correction: update inaccurate information via your Account page</w:t>
      </w:r>
    </w:p>
    <w:p>
      <w:pPr>
        <w:pStyle w:val="ListParagraph"/>
        <w:numPr>
          <w:ilvl w:val="0"/>
          <w:numId w:val="2"/>
        </w:numPr>
        <w:spacing w:after="60" w:before="60"/>
      </w:pPr>
      <w:r>
        <w:rPr>
          <w:rFonts w:ascii="Arial" w:cs="Arial" w:eastAsia="Arial" w:hAnsi="Arial"/>
          <w:color w:val="2A1508"/>
          <w:sz w:val="22"/>
          <w:szCs w:val="22"/>
        </w:rPr>
        <w:t xml:space="preserve">Deletion: delete your account and associated data from Account &gt; Delete Account</w:t>
      </w:r>
    </w:p>
    <w:p>
      <w:pPr>
        <w:pStyle w:val="ListParagraph"/>
        <w:numPr>
          <w:ilvl w:val="0"/>
          <w:numId w:val="2"/>
        </w:numPr>
        <w:spacing w:after="60" w:before="60"/>
      </w:pPr>
      <w:r>
        <w:rPr>
          <w:rFonts w:ascii="Arial" w:cs="Arial" w:eastAsia="Arial" w:hAnsi="Arial"/>
          <w:color w:val="2A1508"/>
          <w:sz w:val="22"/>
          <w:szCs w:val="22"/>
        </w:rPr>
        <w:t xml:space="preserve">Portability: download your generated site code from your dashboard at any time</w:t>
      </w:r>
    </w:p>
    <w:p>
      <w:pPr>
        <w:pStyle w:val="ListParagraph"/>
        <w:numPr>
          <w:ilvl w:val="0"/>
          <w:numId w:val="2"/>
        </w:numPr>
        <w:spacing w:after="60" w:before="60"/>
      </w:pPr>
      <w:r>
        <w:rPr>
          <w:rFonts w:ascii="Arial" w:cs="Arial" w:eastAsia="Arial" w:hAnsi="Arial"/>
          <w:color w:val="2A1508"/>
          <w:sz w:val="22"/>
          <w:szCs w:val="22"/>
        </w:rPr>
        <w:t xml:space="preserve">Objection: opt out of non-essential communications via Account settings</w:t>
      </w:r>
    </w:p>
    <w:p>
      <w:pPr>
        <w:spacing w:after="100" w:before="80"/>
      </w:pPr>
      <w:r>
        <w:rPr>
          <w:rFonts w:ascii="Arial" w:cs="Arial" w:eastAsia="Arial" w:hAnsi="Arial"/>
          <w:color w:val="2A1508"/>
          <w:sz w:val="22"/>
          <w:szCs w:val="22"/>
        </w:rPr>
        <w:t xml:space="preserve">To exercise rights not available in the dashboard, contact: privacy@onara.tech</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6. Cookies</w:t>
      </w:r>
    </w:p>
    <w:p>
      <w:pPr>
        <w:spacing w:after="100" w:before="80"/>
      </w:pPr>
      <w:r>
        <w:rPr>
          <w:rFonts w:ascii="Arial" w:cs="Arial" w:eastAsia="Arial" w:hAnsi="Arial"/>
          <w:color w:val="2A1508"/>
          <w:sz w:val="22"/>
          <w:szCs w:val="22"/>
        </w:rPr>
        <w:t xml:space="preserve">We use session cookies for authentication (via Supabase Auth). We do not use advertising or tracking cookies. We use Vercel Analytics for anonymous usage statistics — no personal data is collected by analytics.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7. Children's Privacy</w:t>
      </w:r>
    </w:p>
    <w:p>
      <w:pPr>
        <w:spacing w:after="100" w:before="80"/>
      </w:pPr>
      <w:r>
        <w:rPr>
          <w:rFonts w:ascii="Arial" w:cs="Arial" w:eastAsia="Arial" w:hAnsi="Arial"/>
          <w:color w:val="2A1508"/>
          <w:sz w:val="22"/>
          <w:szCs w:val="22"/>
        </w:rPr>
        <w:t xml:space="preserve">The Service is not directed at children under 13. We do not knowingly collect personal information from children under 13. If you believe a child has provided us information, contact privacy@onara.tech.</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8. International Transfers</w:t>
      </w:r>
    </w:p>
    <w:p>
      <w:pPr>
        <w:spacing w:after="100" w:before="80"/>
      </w:pPr>
      <w:r>
        <w:rPr>
          <w:rFonts w:ascii="Arial" w:cs="Arial" w:eastAsia="Arial" w:hAnsi="Arial"/>
          <w:color w:val="2A1508"/>
          <w:sz w:val="22"/>
          <w:szCs w:val="22"/>
        </w:rPr>
        <w:t xml:space="preserve">Our servers are located in the United States. If you are located outside the US, your data will be transferred to and processed in the US. By using the Service, you consent to this transfer.</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9. Changes to This Policy</w:t>
      </w:r>
    </w:p>
    <w:p>
      <w:pPr>
        <w:spacing w:after="100" w:before="80"/>
      </w:pPr>
      <w:r>
        <w:rPr>
          <w:rFonts w:ascii="Arial" w:cs="Arial" w:eastAsia="Arial" w:hAnsi="Arial"/>
          <w:color w:val="2A1508"/>
          <w:sz w:val="22"/>
          <w:szCs w:val="22"/>
        </w:rPr>
        <w:t xml:space="preserve">We will notify you of material changes via email at least 14 days before they take effect. The current version is always available at onara.tech/privacy.</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10. Contact</w:t>
      </w:r>
    </w:p>
    <w:p>
      <w:pPr>
        <w:spacing w:after="100" w:before="80"/>
      </w:pPr>
      <w:r>
        <w:rPr>
          <w:rFonts w:ascii="Arial" w:cs="Arial" w:eastAsia="Arial" w:hAnsi="Arial"/>
          <w:color w:val="2A1508"/>
          <w:sz w:val="22"/>
          <w:szCs w:val="22"/>
        </w:rPr>
        <w:t xml:space="preserve">Privacy questions: privacy@onara.tech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Arial" w:cs="Arial" w:eastAsia="Arial" w:hAnsi="Arial"/>
      <w:b/>
      <w:bCs/>
      <w:color w:val="3B1F0E"/>
      <w:sz w:val="38"/>
      <w:szCs w:val="38"/>
    </w:rPr>
  </w:style>
  <w:style w:type="paragraph" w:styleId="Heading2">
    <w:name w:val="Heading 2"/>
    <w:basedOn w:val="Normal"/>
    <w:next w:val="Normal"/>
    <w:pPr>
      <w:spacing w:after="140" w:before="320"/>
      <w:outlineLvl w:val="1"/>
    </w:pPr>
    <w:rPr>
      <w:rFonts w:ascii="Arial" w:cs="Arial" w:eastAsia="Arial" w:hAnsi="Arial"/>
      <w:b/>
      <w:bCs/>
      <w:color w:val="6B3F20"/>
      <w:sz w:val="28"/>
      <w:szCs w:val="28"/>
    </w:rPr>
  </w:style>
  <w:style w:type="paragraph" w:styleId="Heading3">
    <w:name w:val="Heading 3"/>
    <w:basedOn w:val="Normal"/>
    <w:next w:val="Normal"/>
    <w:pPr>
      <w:spacing w:after="80" w:before="200"/>
      <w:outlineLvl w:val="2"/>
    </w:pPr>
    <w:rPr>
      <w:rFonts w:ascii="Arial" w:cs="Arial" w:eastAsia="Arial" w:hAnsi="Arial"/>
      <w:b/>
      <w:bCs/>
      <w:color w:val="3B1F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2026-05-16T16:47:20.741Z</dcterms:created>
  <dcterms:modified xsi:type="dcterms:W3CDTF">2026-05-16T16:47:20.741Z</dcterms:modified>
</cp:coreProperties>
</file>

<file path=docProps/custom.xml><?xml version="1.0" encoding="utf-8"?>
<Properties xmlns="http://schemas.openxmlformats.org/officeDocument/2006/custom-properties" xmlns:vt="http://schemas.openxmlformats.org/officeDocument/2006/docPropsVTypes"/>
</file>