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/>
          <w:b/>
          <w:sz w:val="30"/>
        </w:rPr>
        <w:t>k-Nearest Neighbours Classifier (From Scratch)</w:t>
      </w:r>
    </w:p>
    <w:p>
      <w:pPr>
        <w:spacing w:before="0" w:after="200" w:line="240" w:lineRule="auto"/>
        <w:jc w:val="center"/>
      </w:pPr>
      <w:r>
        <w:rPr>
          <w:rFonts w:ascii="Times New Roman" w:hAnsi="Times New Roman"/>
          <w:i/>
          <w:sz w:val="20"/>
        </w:rPr>
        <w:t>ED408 — Statistical / Supervised Machine Learning Lab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1. Problem + Algorithm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Experiment No.: </w:t>
      </w:r>
      <w:r>
        <w:rPr>
          <w:rFonts w:ascii="Times New Roman" w:hAnsi="Times New Roman"/>
          <w:sz w:val="24"/>
        </w:rPr>
        <w:t>01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Title: </w:t>
      </w:r>
      <w:r>
        <w:rPr>
          <w:rFonts w:ascii="Times New Roman" w:hAnsi="Times New Roman"/>
          <w:sz w:val="24"/>
        </w:rPr>
        <w:t>k-Nearest Neighbours Classifier (From Scratch)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Aim: </w:t>
      </w:r>
      <w:r>
        <w:rPr>
          <w:rFonts w:ascii="Times New Roman" w:hAnsi="Times New Roman"/>
          <w:sz w:val="24"/>
        </w:rPr>
        <w:t>Implement the k-NN classification algorithm from scratch using only NumPy, and evaluate it on a real dataset.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Problem Statement: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sz w:val="24"/>
        </w:rPr>
        <w:t>Given a pixel's feature vector (colour, gradient, texture, position), classify it as an edge pixel or a non-edge pixel by finding its k nearest neighbours (Euclidean distance) in the standardized training feature space and taking a majority vote of their labels. BSDS500 (Berkeley Segmentation Data Set) is an image-segmentation dataset, not tabular data, so a tabular dataset was derived from it (data/bsds_features.csv, built by scripts/build_dataset.py): 24,000 pixels sampled from the 200 BSDS500 training images, 10 features (R, G, B, gray, grad_mag, grad_dir, laplacian, local_std, x_norm, y_norm) capturing colour, gradient, texture and position, and label is_edge (1 if a majority of 6 human annotators marked the pixel as a segment boundary, else 0). This same dataset is used, unchanged, for every question in this lab.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Algorithm: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1. Load and standardize the feature dataset (zero mean, unit variance).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2. Split data into train (80%) and test (20%) sets, stratified by class.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3. Store all training feature vectors and their labels (no explicit training step).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4. For each test point, compute the Euclidean distance to every training point.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5. Select the k training points with the smallest distance.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6. Predict the majority class label among those k neighbours.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7. Repeat for every test point and compute test accuracy.</w:t>
      </w:r>
    </w:p>
    <w:p>
      <w:pPr>
        <w:spacing w:before="0" w:after="40" w:line="240" w:lineRule="auto"/>
      </w:pPr>
      <w:r>
        <w:rPr>
          <w:rFonts w:ascii="Times New Roman" w:hAnsi="Times New Roman"/>
          <w:sz w:val="24"/>
        </w:rPr>
        <w:t>8. Repeat the whole process for several values of k and pick the best k.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2. Program</w:t>
      </w:r>
    </w:p>
    <w:p>
      <w:pPr>
        <w:spacing w:before="0" w:after="60" w:line="240" w:lineRule="auto"/>
      </w:pPr>
      <w:r>
        <w:rPr>
          <w:rFonts w:ascii="Times New Roman" w:hAnsi="Times New Roman"/>
          <w:b w:val="0"/>
          <w:i w:val="0"/>
          <w:sz w:val="24"/>
        </w:rPr>
        <w:t>Key code section (function definitions, core algorithm, and key parameter settings):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14"/>
      </w:tblGrid>
      <w:tr>
        <w:tc>
          <w:tcPr>
            <w:tcW w:type="dxa" w:w="9314"/>
            <w:shd w:val="clear" w:fill="F2F2F2"/>
          </w:tcPr>
          <w:p>
            <w:pPr>
              <w:spacing w:before="0" w:after="0" w:line="240" w:lineRule="auto"/>
            </w:pPr>
            <w:r/>
            <w:r>
              <w:rPr>
                <w:rFonts w:ascii="Consolas" w:hAnsi="Consolas"/>
                <w:sz w:val="19"/>
              </w:rPr>
              <w:t>class KNNFromScratch: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__init__(self, k=5):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self.k = 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fit(self, X, y):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self.X_train, self.y_train = X, y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self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def predict(self, X, k=None):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k = k or self.k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train_sq = (self.X_train ** 2).sum(axis=1)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batch_sq = (X ** 2).sum(axis=1, keepdims=True)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# ||a-b||^2 = ||a||^2 + ||b||^2 - 2 a.b  (avoids O(n*m*d) memory)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dists = batch_sq + train_sq[None, :] - 2 * X @ self.X_train.T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nn_idx = np.argpartition(dists, kth=k - 1, axis=1)[:, :k]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votes = self.y_train[nn_idx].sum(axis=1)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return (votes &gt; k / 2).astype(int)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# Key parameter setting: sweep k to find the best value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k_values = [1, 3, 5, 7, 9, 11, 15, 21, 31]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model = KNNFromScratch().fit(X_train, y_train)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accuracies = [accuracy_score(y_test, model.predict(X_test, k=k))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 xml:space="preserve">              for k in k_values]</w:t>
            </w:r>
          </w:p>
          <w:p>
            <w:pPr>
              <w:spacing w:before="0" w:after="0" w:line="240" w:lineRule="auto"/>
            </w:pPr>
            <w:r>
              <w:rPr>
                <w:rFonts w:ascii="Consolas" w:hAnsi="Consolas"/>
                <w:sz w:val="19"/>
              </w:rPr>
              <w:t>best_k = k_values[int(np.argmax(accuracies))]</w:t>
            </w:r>
          </w:p>
        </w:tc>
      </w:tr>
    </w:tbl>
    <w:p>
      <w:pPr>
        <w:spacing w:before="0" w:after="160" w:line="240" w:lineRule="auto"/>
      </w:pPr>
      <w:r>
        <w:rPr>
          <w:rFonts w:ascii="Times New Roman" w:hAnsi="Times New Roman"/>
          <w:sz w:val="24"/>
        </w:rPr>
        <w:t xml:space="preserve">Full executable program: </w:t>
      </w:r>
      <w:r>
        <w:rPr>
          <w:rFonts w:ascii="Times New Roman" w:hAnsi="Times New Roman"/>
          <w:i/>
          <w:sz w:val="24"/>
        </w:rPr>
        <w:t>scripts/q1_knn_scratch.py</w:t>
      </w:r>
      <w:r>
        <w:rPr>
          <w:rFonts w:ascii="Times New Roman" w:hAnsi="Times New Roman"/>
          <w:sz w:val="24"/>
        </w:rPr>
        <w:t xml:space="preserve"> — maintained digitally on GitHub: </w:t>
      </w:r>
      <w:r>
        <w:rPr>
          <w:rFonts w:ascii="Times New Roman" w:hAnsi="Times New Roman"/>
          <w:i/>
          <w:sz w:val="24"/>
        </w:rPr>
        <w:t>https://github.com/Ak62007/SML-Lab-ED408</w:t>
      </w:r>
    </w:p>
    <w:p>
      <w:pPr>
        <w:spacing w:before="200" w:after="80" w:line="240" w:lineRule="auto"/>
      </w:pPr>
      <w:r>
        <w:rPr>
          <w:rFonts w:ascii="Times New Roman" w:hAnsi="Times New Roman"/>
          <w:b/>
          <w:color w:val="1F3B5C"/>
          <w:sz w:val="26"/>
        </w:rPr>
        <w:t>3. Output + Analysis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Parameters: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Feature Set: </w:t>
      </w:r>
      <w:r>
        <w:rPr>
          <w:rFonts w:ascii="Times New Roman" w:hAnsi="Times New Roman"/>
          <w:sz w:val="24"/>
        </w:rPr>
        <w:t>10 features: R, G, B, gray, grad_mag, grad_dir, laplacian, local_std, x_norm, y_norm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Train / Test Split: </w:t>
      </w:r>
      <w:r>
        <w:rPr>
          <w:rFonts w:ascii="Times New Roman" w:hAnsi="Times New Roman"/>
          <w:sz w:val="24"/>
        </w:rPr>
        <w:t>19,200 / 4,800 samples (80/20, stratified)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Distance Metric: </w:t>
      </w:r>
      <w:r>
        <w:rPr>
          <w:rFonts w:ascii="Times New Roman" w:hAnsi="Times New Roman"/>
          <w:sz w:val="24"/>
        </w:rPr>
        <w:t>Euclidean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k values tested: </w:t>
      </w:r>
      <w:r>
        <w:rPr>
          <w:rFonts w:ascii="Times New Roman" w:hAnsi="Times New Roman"/>
          <w:sz w:val="24"/>
        </w:rPr>
        <w:t>1, 3, 5, 7, 9, 11, 15, 21, 31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Program Execution: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Best k: </w:t>
      </w:r>
      <w:r>
        <w:rPr>
          <w:rFonts w:ascii="Times New Roman" w:hAnsi="Times New Roman"/>
          <w:sz w:val="24"/>
        </w:rPr>
        <w:t>21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Test Accuracy: </w:t>
      </w:r>
      <w:r>
        <w:rPr>
          <w:rFonts w:ascii="Times New Roman" w:hAnsi="Times New Roman"/>
          <w:sz w:val="24"/>
        </w:rPr>
        <w:t>75.67%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sz w:val="24"/>
        </w:rPr>
        <w:t xml:space="preserve">Confusion Matrix: </w:t>
      </w:r>
      <w:r>
        <w:rPr>
          <w:rFonts w:ascii="Times New Roman" w:hAnsi="Times New Roman"/>
          <w:sz w:val="24"/>
        </w:rPr>
        <w:t>[[1751, 649], [519, 1881]]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sz w:val="24"/>
        </w:rPr>
        <w:t xml:space="preserve">Execution Status: </w:t>
      </w:r>
      <w:r>
        <w:rPr>
          <w:rFonts w:ascii="Times New Roman" w:hAnsi="Times New Roman"/>
          <w:sz w:val="24"/>
        </w:rPr>
        <w:t>Successfully Executed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Result Graph:</w:t>
      </w:r>
    </w:p>
    <w:p>
      <w:pPr>
        <w:spacing w:before="0" w:after="40" w:line="240" w:lineRule="auto"/>
      </w:pPr>
      <w:r>
        <w:rPr>
          <w:rFonts w:ascii="Times New Roman" w:hAnsi="Times New Roman"/>
          <w:b/>
          <w:i w:val="0"/>
          <w:sz w:val="24"/>
        </w:rPr>
        <w:t>Figure: Test accuracy vs. k for the from-scratch k-NN classifier.</w:t>
      </w:r>
    </w:p>
    <w:p>
      <w:pPr>
        <w:spacing w:before="0" w:after="20" w:line="240" w:lineRule="auto"/>
      </w:pPr>
      <w:r>
        <w:rPr>
          <w:rFonts w:ascii="Times New Roman" w:hAnsi="Times New Roman"/>
          <w:b/>
          <w:sz w:val="24"/>
        </w:rPr>
        <w:t xml:space="preserve">X-axis: </w:t>
      </w:r>
      <w:r>
        <w:rPr>
          <w:rFonts w:ascii="Times New Roman" w:hAnsi="Times New Roman"/>
          <w:sz w:val="24"/>
        </w:rPr>
        <w:t>k (number of neighbours)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sz w:val="24"/>
        </w:rPr>
        <w:t xml:space="preserve">Y-axis: </w:t>
      </w:r>
      <w:r>
        <w:rPr>
          <w:rFonts w:ascii="Times New Roman" w:hAnsi="Times New Roman"/>
          <w:sz w:val="24"/>
        </w:rPr>
        <w:t>Test accuracy</w:t>
      </w:r>
    </w:p>
    <w:p>
      <w:pPr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31920" cy="2603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knn_k_sel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2603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</w:pPr>
      <w:r>
        <w:rPr>
          <w:rFonts w:ascii="Times New Roman" w:hAnsi="Times New Roman"/>
          <w:b w:val="0"/>
          <w:i w:val="0"/>
          <w:sz w:val="24"/>
        </w:rPr>
        <w:t>The graph demonstrates that accuracy rises sharply from k=1 and plateaus around k=15-31, showing the classic bias-variance trade-off of k-NN.</w:t>
      </w:r>
    </w:p>
    <w:p>
      <w:pPr>
        <w:spacing w:before="120" w:after="60" w:line="240" w:lineRule="auto"/>
      </w:pPr>
      <w:r>
        <w:rPr>
          <w:rFonts w:ascii="Times New Roman" w:hAnsi="Times New Roman"/>
          <w:b/>
          <w:sz w:val="24"/>
        </w:rPr>
        <w:t>Parameter Modification: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Effect of varying k (the sole hyperparameter of k-NN) on test accuracy: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57"/>
        <w:gridCol w:w="4657"/>
      </w:tblGrid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k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Test Accuracy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0.7123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0.7362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0.7500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0.7506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0.7523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0.7492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0.7533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0.7567</w:t>
            </w:r>
          </w:p>
        </w:tc>
      </w:tr>
      <w:tr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31</w:t>
            </w:r>
          </w:p>
        </w:tc>
        <w:tc>
          <w:tcPr>
            <w:tcW w:type="dxa" w:w="465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0.7552</w:t>
            </w:r>
          </w:p>
        </w:tc>
      </w:tr>
    </w:tbl>
    <w:p>
      <w:pPr>
        <w:spacing w:before="0" w:after="80" w:line="240" w:lineRule="auto"/>
      </w:pPr>
      <w:r>
        <w:rPr>
          <w:rFonts w:ascii="Times New Roman" w:hAnsi="Times New Roman"/>
          <w:b w:val="0"/>
          <w:i w:val="0"/>
          <w:sz w:val="24"/>
        </w:rPr>
        <w:t>Small k (k=1) overfits to noisy individual pixels (lowest accuracy); accuracy improves and stabilizes as k grows, with the best result at k=21 (75.67%).</w:t>
      </w:r>
    </w:p>
    <w:sectPr w:rsidR="00FC693F" w:rsidRPr="0006063C" w:rsidSect="00034616">
      <w:pgSz w:w="11906" w:h="16838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