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30"/>
        </w:rPr>
        <w:t>Experiment 2: Decision Tree Classifier (scikit-learn)</w:t>
      </w:r>
    </w:p>
    <w:p>
      <w:pPr>
        <w:spacing w:after="160"/>
        <w:jc w:val="center"/>
      </w:pPr>
      <w:r>
        <w:rPr>
          <w:i/>
          <w:sz w:val="18"/>
        </w:rPr>
        <w:t>ED408 — Statistical / Supervised Machine Learning Lab</w:t>
      </w:r>
    </w:p>
    <w:p>
      <w:pPr>
        <w:spacing w:after="80"/>
      </w:pPr>
      <w:r>
        <w:rPr>
          <w:b/>
          <w:sz w:val="20"/>
        </w:rPr>
        <w:t xml:space="preserve">Aim: </w:t>
      </w:r>
      <w:r>
        <w:rPr>
          <w:sz w:val="20"/>
        </w:rPr>
        <w:t>Build a Decision Tree classifier using scikit-learn and visualize the learned tree structure.</w:t>
      </w:r>
    </w:p>
    <w:p>
      <w:pPr>
        <w:spacing w:after="80"/>
      </w:pPr>
      <w:r>
        <w:rPr>
          <w:b/>
          <w:sz w:val="20"/>
        </w:rPr>
        <w:t xml:space="preserve">Dataset Used: </w:t>
      </w:r>
      <w:r>
        <w:rPr>
          <w:sz w:val="20"/>
        </w:rPr>
        <w:t>BSDS500 (Berkeley Segmentation Data Set) ships as natural images with hand-annotated object-boundary ground truth, not a tabular dataset. It was converted into a tabular binary-classification dataset (data/bsds_features.csv, built by scripts/build_dataset.py): one row per sampled pixel from all 200 BSDS500 training images, 10 features (R, G, B, gray, grad_mag, grad_dir, laplacian, local_std, x_norm, y_norm) capturing colour, gradient, texture and position, and label is_edge (1 if a majority of 6 human annotators marked the pixel as a segment boundary, else 0). 24,000 rows total, perfectly balanced (12,000 / 12,000). This same dataset is reused, unchanged, for every question in this lab.</w:t>
      </w:r>
    </w:p>
    <w:p>
      <w:pPr>
        <w:spacing w:before="120" w:after="60"/>
      </w:pPr>
      <w:r>
        <w:rPr>
          <w:b/>
          <w:color w:val="1F4E79"/>
          <w:sz w:val="26"/>
        </w:rPr>
        <w:t>Theory</w:t>
      </w:r>
    </w:p>
    <w:p>
      <w:r>
        <w:rPr>
          <w:sz w:val="20"/>
        </w:rPr>
        <w:t>A Decision Tree recursively partitions the feature space by choosing, at each node, the feature and threshold that most reduces impurity (Gini index by default in scikit-learn). Leaves are assigned the majority class of the training samples that reach them. Trees are easy to interpret and visualize but can overfit if grown too deep, hence max_depth / min_samples_leaf are used here as regularizers.</w:t>
      </w:r>
    </w:p>
    <w:p>
      <w:pPr>
        <w:spacing w:before="120" w:after="60"/>
      </w:pPr>
      <w:r>
        <w:rPr>
          <w:b/>
          <w:color w:val="1F4E79"/>
          <w:sz w:val="26"/>
        </w:rPr>
        <w:t>Code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"""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Q2 — Decision Tree classifier using scikit-learn, with tree visualization,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on the BSDS500-derived edge-pixel dataset.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"""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import matplotlib.pyplot as plt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from sklearn.tree import DecisionTreeClassifier, plot_tree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from sklearn.metrics import accuracy_score, confusion_matrix, classification_report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from common import load_split, save_metrics, FIG_DIR, FEATURE_COLS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def main():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# Decision trees don't need feature scaling; keep raw feature values.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X_train, X_test, y_train, y_test = load_split(scale=False)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print(f"train={X_train.shape}, test={X_test.shape}")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clf = DecisionTreeClassifier(max_depth=6, min_samples_leaf=20, random_state=42)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clf.fit(X_train, y_train)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preds = clf.predict(X_test)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acc = accuracy_score(y_test, preds)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cm = confusion_matrix(y_test, preds)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report = classification_report(y_test, preds, target_names=["non-edge", "edge"])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print(f"Test accuracy: {acc:.4f}")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print(report)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# feature importances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importances = sorted(zip(FEATURE_COLS, clf.feature_importances_),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                  key=lambda t: -t[1])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print("Feature importances:")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for name, imp in importances: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print(f"  {name:12s} {imp:.4f}")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fig, ax = plt.subplots(figsize=(6, 4))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names, vals = zip(*importances)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ax.barh(names, vals, color="#4C72B0")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ax.invert_yaxis()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ax.set_xlabel("importance")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ax.set_title("Decision Tree feature importances")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plt.tight_layout()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plt.savefig(FIG_DIR / "q2_tree_feature_importance.png", bbox_inches="tight")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plt.close()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# full-tree visualization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fig, ax = plt.subplots(figsize=(26, 12))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plot_tree(clf, feature_names=FEATURE_COLS, class_names=["non-edge", "edge"],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      filled=True, rounded=True, fontsize=7, ax=ax)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ax.set_title(f"Decision Tree (max_depth=6)  test accuracy={acc:.3f}")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plt.savefig(FIG_DIR / "q2_tree_full.png", bbox_inches="tight", dpi=150)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plt.close()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# shallow tree for a readable diagram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clf_shallow = DecisionTreeClassifier(max_depth=3, min_samples_leaf=20, random_state=42)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clf_shallow.fit(X_train, y_train)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preds_shallow = clf_shallow.predict(X_test)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acc_shallow = accuracy_score(y_test, preds_shallow)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fig, ax = plt.subplots(figsize=(16, 8))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plot_tree(clf_shallow, feature_names=FEATURE_COLS, class_names=["non-edge", "edge"],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      filled=True, rounded=True, fontsize=10, ax=ax)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ax.set_title(f"Decision Tree (max_depth=3, readable)  test accuracy={acc_shallow:.3f}")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plt.savefig(FIG_DIR / "q2_tree_shallow.png", bbox_inches="tight", dpi=150)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plt.close()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save_metrics("q2_decision_tree", {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"depth6_test_accuracy": acc,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"depth3_test_accuracy": acc_shallow,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"confusion_matrix": cm.tolist(),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"classification_report": report,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"feature_importances": {n: float(v) for n, v in importances},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})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if __name__ == "__main__":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main()</w:t>
      </w:r>
    </w:p>
    <w:p>
      <w:pPr>
        <w:spacing w:before="120" w:after="60"/>
      </w:pPr>
      <w:r>
        <w:rPr>
          <w:b/>
          <w:color w:val="1F4E79"/>
          <w:sz w:val="26"/>
        </w:rPr>
        <w:t>Output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5112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Test accuracy (depth=6)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0.7531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Test accuracy (depth=3)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0.7356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Top feature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local_std (importance=0.885)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182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tree_shal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18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Visualized Decision Tree (max_depth=3, readable).</w:t>
      </w:r>
    </w:p>
    <w:p>
      <w:pPr>
        <w:spacing w:before="120" w:after="60"/>
      </w:pPr>
      <w:r>
        <w:rPr>
          <w:b/>
          <w:color w:val="1F4E79"/>
          <w:sz w:val="26"/>
        </w:rPr>
        <w:t>Result</w:t>
      </w:r>
    </w:p>
    <w:p>
      <w:r>
        <w:rPr>
          <w:sz w:val="20"/>
        </w:rPr>
        <w:t>The depth-6 tree reached 75.31% test accuracy. local_std (local texture energy) dominates the splits, confirming texture is the strongest edge indicator in this feature set.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