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240" w:before="240" w:lineRule="auto"/>
        <w:ind w:left="720" w:hanging="360"/>
      </w:pPr>
      <w:r w:rsidDel="00000000" w:rsidR="00000000" w:rsidRPr="00000000">
        <w:rPr>
          <w:rtl w:val="0"/>
        </w:rPr>
        <w:t xml:space="preserve">I saw convert resistance was used in the 1st video because the protest was through spiritual and cultural practices, and wasn't a direct confrontation nor was it violent. Indiginious protestors used practices like prayers and ceremonies. One example was their sun dancing. </w:t>
        <w:br w:type="textWrapping"/>
        <w:br w:type="textWrapping"/>
        <w:br w:type="textWrapping"/>
        <w:t xml:space="preserve">2. they had hope that drived them to collective action because they weren't only protesting for the stop of the piline but htey were also protecting their culture and heritage. </w:t>
      </w:r>
    </w:p>
    <w:p w:rsidR="00000000" w:rsidDel="00000000" w:rsidP="00000000" w:rsidRDefault="00000000" w:rsidRPr="00000000" w14:paraId="00000002">
      <w:pPr>
        <w:spacing w:after="240" w:before="240" w:lineRule="auto"/>
        <w:rPr/>
      </w:pPr>
      <w:r w:rsidDel="00000000" w:rsidR="00000000" w:rsidRPr="00000000">
        <w:rPr>
          <w:rtl w:val="0"/>
        </w:rPr>
        <w:t xml:space="preserve">There was also everyday resistance in which they stand their ground and protecting their land, wihch asserts their right through these subtle actions of challenging the governments disregard for indigineous rights. </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