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--1) DATA CLEANING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1: To understand the data I am working with, I had to view all.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2: I removed an unnecessary column.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Alter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table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Drop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column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Row_ID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3: Checked for duplicate values.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order_id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single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duplicate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--Step 4: I deleted duplicate values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delete_duplicate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ROW_NUMBER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over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partition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order_id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order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order_id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Number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Delete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delete_duplicate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Number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&gt;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--2) Find the Total Avg Revenue per Customer and Total Avg Revenue per Product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top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Customer_ID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2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Avg_Rev_Customer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2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Avg_Rev_Product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--3) find the Products that generated revenue below the Average Revenue per Product in 2017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&lt;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315F8B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="006E16C7"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="006E16C7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="006E16C7"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808080"/>
          <w:sz w:val="16"/>
          <w:szCs w:val="18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="00436AD2"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= </w:t>
      </w:r>
      <w:r w:rsidR="00436AD2" w:rsidRPr="00292F4C">
        <w:rPr>
          <w:rFonts w:ascii="Times New Roman" w:hAnsi="Times New Roman" w:cs="Times New Roman"/>
          <w:color w:val="000000"/>
          <w:sz w:val="16"/>
          <w:szCs w:val="18"/>
        </w:rPr>
        <w:t>‘2017’</w:t>
      </w:r>
    </w:p>
    <w:p w:rsidR="006E16C7" w:rsidRPr="00292F4C" w:rsidRDefault="006E16C7" w:rsidP="00315F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Order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asc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--3b) How many of such products fall under the three product categories?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Alter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View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Products_below_AvgRev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Sales*quantity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&lt;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count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distinct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Product_ID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'2017'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TAB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FF00FF"/>
          <w:sz w:val="16"/>
          <w:szCs w:val="18"/>
        </w:rPr>
        <w:t>Update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Products_below_AvgRev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="00315F8B" w:rsidRPr="00292F4C">
        <w:rPr>
          <w:rFonts w:ascii="Times New Roman" w:hAnsi="Times New Roman" w:cs="Times New Roman"/>
          <w:color w:val="FF0000"/>
          <w:sz w:val="16"/>
          <w:szCs w:val="18"/>
        </w:rPr>
        <w:t>'Office_Supplies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'Office supplies'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lastRenderedPageBreak/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Products_below_AvgRev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PIVOT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bookmarkStart w:id="0" w:name="_GoBack"/>
      <w:bookmarkEnd w:id="0"/>
      <w:r w:rsidR="00436AD2"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="00436AD2">
        <w:rPr>
          <w:rFonts w:ascii="Times New Roman" w:hAnsi="Times New Roman" w:cs="Times New Roman"/>
          <w:color w:val="808080"/>
          <w:sz w:val="16"/>
          <w:szCs w:val="18"/>
        </w:rPr>
        <w:t>Count</w:t>
      </w:r>
      <w:r w:rsidR="00436AD2" w:rsidRPr="00292F4C">
        <w:rPr>
          <w:rFonts w:ascii="Times New Roman" w:hAnsi="Times New Roman" w:cs="Times New Roman"/>
          <w:color w:val="FF00FF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Product_name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for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category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in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Furniture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="00315F8B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Office_Supplies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Technology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proofErr w:type="spellStart"/>
      <w:r w:rsidRPr="00292F4C">
        <w:rPr>
          <w:rFonts w:ascii="Times New Roman" w:hAnsi="Times New Roman" w:cs="Times New Roman"/>
          <w:color w:val="000000"/>
          <w:sz w:val="16"/>
          <w:szCs w:val="18"/>
        </w:rPr>
        <w:t>PBA_pivot</w:t>
      </w:r>
      <w:proofErr w:type="spellEnd"/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--NB: After saving my result, I had to re-update m</w:t>
      </w:r>
      <w:r w:rsidR="00315F8B" w:rsidRPr="00292F4C">
        <w:rPr>
          <w:rFonts w:ascii="Times New Roman" w:hAnsi="Times New Roman" w:cs="Times New Roman"/>
          <w:color w:val="008000"/>
          <w:sz w:val="16"/>
          <w:szCs w:val="18"/>
        </w:rPr>
        <w:t>y view and change "Office_Supplies</w:t>
      </w:r>
      <w:r w:rsidRPr="00292F4C">
        <w:rPr>
          <w:rFonts w:ascii="Times New Roman" w:hAnsi="Times New Roman" w:cs="Times New Roman"/>
          <w:color w:val="008000"/>
          <w:sz w:val="16"/>
          <w:szCs w:val="18"/>
        </w:rPr>
        <w:t>" to "Office Supplies" as it originally was. This is because,</w:t>
      </w:r>
      <w:r w:rsidR="00315F8B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8000"/>
          <w:sz w:val="16"/>
          <w:szCs w:val="18"/>
        </w:rPr>
        <w:t>whatever change you make in the View also affects the Source table, and I do not want to mess up the category column in the Source table.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--4)   Calculate the Y-O-Y growth rate from 2014 - 2017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Y_O_Y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YOY_2014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YOY_2017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'2014'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'2015'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'2016'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'2017'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TOP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Concat(round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(((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YOY_2014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100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'%'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Concat(round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(((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100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'%'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Concat(round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(((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YOY_2017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/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YOY_2016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100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'%'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YOY_2017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Y_O_Y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>--5) What is the Total Cost of goods sold (COGS) compared to the Revenue in each region from 2014 - 2018?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Alter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view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="00AD3C87" w:rsidRPr="00292F4C">
        <w:rPr>
          <w:rFonts w:ascii="Times New Roman" w:hAnsi="Times New Roman" w:cs="Times New Roman"/>
          <w:color w:val="000000"/>
          <w:sz w:val="16"/>
          <w:szCs w:val="18"/>
        </w:rPr>
        <w:t>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-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Create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view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storesales_rev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Sales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PIVOT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COGS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for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in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COGS_pivot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),</w:t>
      </w:r>
    </w:p>
    <w:p w:rsidR="00292F4C" w:rsidRPr="00292F4C" w:rsidRDefault="00292F4C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 xml:space="preserve">Rev_cte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*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StoreSales_rev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PIVOT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revenue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for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in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Rev_pivot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East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East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West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West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South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South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  <w:t>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Central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Revenue_Central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Central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COGS_Central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808080"/>
          <w:sz w:val="16"/>
          <w:szCs w:val="18"/>
        </w:rPr>
        <w:t>Inner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join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on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East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West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South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COGS_cte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Central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Rev_cte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Central</w:t>
      </w:r>
      <w:r w:rsidR="00292F4C">
        <w:rPr>
          <w:rFonts w:ascii="Times New Roman" w:hAnsi="Times New Roman" w:cs="Times New Roman"/>
          <w:color w:val="000000"/>
          <w:sz w:val="16"/>
          <w:szCs w:val="18"/>
        </w:rPr>
        <w:t>;</w:t>
      </w:r>
    </w:p>
    <w:p w:rsidR="006E16C7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292F4C" w:rsidRPr="00292F4C" w:rsidRDefault="00292F4C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lastRenderedPageBreak/>
        <w:t xml:space="preserve">--6) </w:t>
      </w:r>
      <w:r w:rsidR="00342C8A" w:rsidRPr="00292F4C">
        <w:rPr>
          <w:rFonts w:ascii="Times New Roman" w:hAnsi="Times New Roman" w:cs="Times New Roman"/>
          <w:color w:val="008000"/>
          <w:sz w:val="16"/>
          <w:szCs w:val="18"/>
        </w:rPr>
        <w:t>Return a table that shows profit by state and region.</w:t>
      </w:r>
    </w:p>
    <w:p w:rsidR="00342C8A" w:rsidRPr="00292F4C" w:rsidRDefault="00342C8A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FF"/>
          <w:sz w:val="16"/>
          <w:szCs w:val="18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State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round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="00292F4C"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5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Sum(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>Profit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 xml:space="preserve">over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partition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by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Regional_Profit</w:t>
      </w:r>
    </w:p>
    <w:p w:rsidR="006E16C7" w:rsidRPr="00292F4C" w:rsidRDefault="006E16C7" w:rsidP="006E1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SuperStore</w:t>
      </w:r>
    </w:p>
    <w:p w:rsidR="004A7A8D" w:rsidRPr="00292F4C" w:rsidRDefault="006E16C7" w:rsidP="006E16C7">
      <w:pPr>
        <w:rPr>
          <w:rFonts w:ascii="Times New Roman" w:hAnsi="Times New Roman" w:cs="Times New Roman"/>
          <w:color w:val="808080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8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8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 xml:space="preserve"> (</w:t>
      </w:r>
      <w:r w:rsidRPr="00292F4C">
        <w:rPr>
          <w:rFonts w:ascii="Times New Roman" w:hAnsi="Times New Roman" w:cs="Times New Roman"/>
          <w:color w:val="FF00FF"/>
          <w:sz w:val="16"/>
          <w:szCs w:val="18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ship_date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=</w:t>
      </w:r>
      <w:r w:rsidR="004479B9">
        <w:rPr>
          <w:rFonts w:ascii="Times New Roman" w:hAnsi="Times New Roman" w:cs="Times New Roman"/>
          <w:color w:val="000000"/>
          <w:sz w:val="16"/>
          <w:szCs w:val="18"/>
        </w:rPr>
        <w:t xml:space="preserve"> </w:t>
      </w:r>
      <w:r w:rsidRPr="00292F4C">
        <w:rPr>
          <w:rFonts w:ascii="Times New Roman" w:hAnsi="Times New Roman" w:cs="Times New Roman"/>
          <w:color w:val="FF0000"/>
          <w:sz w:val="16"/>
          <w:szCs w:val="18"/>
        </w:rPr>
        <w:t>'2018'</w:t>
      </w:r>
      <w:r w:rsidRPr="00292F4C">
        <w:rPr>
          <w:rFonts w:ascii="Times New Roman" w:hAnsi="Times New Roman" w:cs="Times New Roman"/>
          <w:color w:val="808080"/>
          <w:sz w:val="16"/>
          <w:szCs w:val="18"/>
        </w:rPr>
        <w:t>;</w:t>
      </w:r>
    </w:p>
    <w:p w:rsidR="00EB2954" w:rsidRPr="00292F4C" w:rsidRDefault="00EB2954" w:rsidP="006E16C7">
      <w:pPr>
        <w:rPr>
          <w:rFonts w:ascii="Times New Roman" w:hAnsi="Times New Roman" w:cs="Times New Roman"/>
          <w:color w:val="808080"/>
          <w:sz w:val="16"/>
          <w:szCs w:val="18"/>
        </w:rPr>
      </w:pPr>
    </w:p>
    <w:p w:rsidR="00EB2954" w:rsidRPr="00292F4C" w:rsidRDefault="00EB2954" w:rsidP="00EB2954">
      <w:pPr>
        <w:rPr>
          <w:rFonts w:ascii="Times New Roman" w:hAnsi="Times New Roman" w:cs="Times New Roman"/>
          <w:color w:val="008000"/>
          <w:sz w:val="16"/>
          <w:szCs w:val="18"/>
        </w:rPr>
      </w:pPr>
      <w:r w:rsidRPr="00292F4C">
        <w:rPr>
          <w:rFonts w:ascii="Times New Roman" w:hAnsi="Times New Roman" w:cs="Times New Roman"/>
          <w:color w:val="008000"/>
          <w:sz w:val="16"/>
          <w:szCs w:val="18"/>
        </w:rPr>
        <w:t xml:space="preserve">7) What is the total number of orders we receive on each day of the week for each year? (From 2014-2017)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FF"/>
          <w:sz w:val="16"/>
          <w:szCs w:val="19"/>
        </w:rPr>
        <w:t>With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Order2014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Orders14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datepart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2014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 xml:space="preserve">Order2015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Orders15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Datepart(</w:t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2015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 xml:space="preserve">Order2016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Orders16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Datepart(</w:t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2016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Consolas" w:hAnsi="Consolas" w:cs="Consolas"/>
          <w:color w:val="000000"/>
          <w:sz w:val="18"/>
          <w:szCs w:val="19"/>
        </w:rPr>
        <w:tab/>
      </w:r>
      <w:r w:rsidRPr="00292F4C">
        <w:rPr>
          <w:rFonts w:ascii="Consolas" w:hAnsi="Consolas" w:cs="Consolas"/>
          <w:color w:val="000000"/>
          <w:sz w:val="18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 xml:space="preserve">Order2017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 xml:space="preserve">as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Count(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Order_ID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as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Orders17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SuperStore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FF00FF"/>
          <w:sz w:val="16"/>
          <w:szCs w:val="19"/>
        </w:rPr>
        <w:t>Datepart(</w:t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year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2017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Group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by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Pr="00292F4C">
        <w:rPr>
          <w:rFonts w:ascii="Times New Roman" w:hAnsi="Times New Roman" w:cs="Times New Roman"/>
          <w:color w:val="FF00FF"/>
          <w:sz w:val="16"/>
          <w:szCs w:val="19"/>
        </w:rPr>
        <w:t>DATENAME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(</w:t>
      </w:r>
      <w:r w:rsidRPr="00292F4C">
        <w:rPr>
          <w:rFonts w:ascii="Times New Roman" w:hAnsi="Times New Roman" w:cs="Times New Roman"/>
          <w:color w:val="0000FF"/>
          <w:sz w:val="16"/>
          <w:szCs w:val="19"/>
        </w:rPr>
        <w:t>weekday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Order_date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))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FF"/>
          <w:sz w:val="16"/>
          <w:szCs w:val="19"/>
        </w:rPr>
        <w:t>Select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day_of_week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orders14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b.orders15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c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orders16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d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orders17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FF"/>
          <w:sz w:val="16"/>
          <w:szCs w:val="19"/>
        </w:rPr>
        <w:t>From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  <w:t>Order2014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Order2015 b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Order2016 c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,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Order2017 d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0000FF"/>
          <w:sz w:val="16"/>
          <w:szCs w:val="19"/>
        </w:rPr>
        <w:t>Where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Day_of_Week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b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Day_of_Week</w:t>
      </w:r>
    </w:p>
    <w:p w:rsidR="00EB2954" w:rsidRPr="00292F4C" w:rsidRDefault="00EB2954" w:rsidP="00EB29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9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808080"/>
          <w:sz w:val="16"/>
          <w:szCs w:val="19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Day_of_Week </w:t>
      </w:r>
      <w:r w:rsidR="00436AD2">
        <w:rPr>
          <w:rFonts w:ascii="Times New Roman" w:hAnsi="Times New Roman" w:cs="Times New Roman"/>
          <w:color w:val="000000"/>
          <w:sz w:val="16"/>
          <w:szCs w:val="19"/>
        </w:rPr>
        <w:t xml:space="preserve">  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c</w:t>
      </w:r>
      <w:r w:rsidRPr="00292F4C">
        <w:rPr>
          <w:rFonts w:ascii="Times New Roman" w:hAnsi="Times New Roman" w:cs="Times New Roman"/>
          <w:color w:val="808080"/>
          <w:sz w:val="16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>Day_of_Week</w:t>
      </w:r>
    </w:p>
    <w:p w:rsidR="00EB2954" w:rsidRPr="00292F4C" w:rsidRDefault="00EB2954" w:rsidP="00EB2954">
      <w:pPr>
        <w:rPr>
          <w:rFonts w:ascii="Times New Roman" w:hAnsi="Times New Roman" w:cs="Times New Roman"/>
          <w:sz w:val="16"/>
          <w:szCs w:val="18"/>
        </w:rPr>
      </w:pPr>
      <w:r w:rsidRPr="00292F4C">
        <w:rPr>
          <w:rFonts w:ascii="Times New Roman" w:hAnsi="Times New Roman" w:cs="Times New Roman"/>
          <w:color w:val="000000"/>
          <w:sz w:val="16"/>
          <w:szCs w:val="19"/>
        </w:rPr>
        <w:tab/>
      </w:r>
      <w:r w:rsidR="00436AD2" w:rsidRPr="00292F4C">
        <w:rPr>
          <w:rFonts w:ascii="Times New Roman" w:hAnsi="Times New Roman" w:cs="Times New Roman"/>
          <w:color w:val="808080"/>
          <w:sz w:val="16"/>
          <w:szCs w:val="19"/>
        </w:rPr>
        <w:t>And</w:t>
      </w:r>
      <w:r w:rsidRPr="00292F4C">
        <w:rPr>
          <w:rFonts w:ascii="Times New Roman" w:hAnsi="Times New Roman" w:cs="Times New Roman"/>
          <w:color w:val="000000"/>
          <w:sz w:val="16"/>
          <w:szCs w:val="19"/>
        </w:rPr>
        <w:t xml:space="preserve"> a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8"/>
          <w:szCs w:val="19"/>
        </w:rPr>
        <w:t xml:space="preserve">Day_of_Week 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=</w:t>
      </w:r>
      <w:r w:rsidRPr="00292F4C">
        <w:rPr>
          <w:rFonts w:ascii="Times New Roman" w:hAnsi="Times New Roman" w:cs="Times New Roman"/>
          <w:color w:val="000000"/>
          <w:sz w:val="18"/>
          <w:szCs w:val="19"/>
        </w:rPr>
        <w:t xml:space="preserve"> d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.</w:t>
      </w:r>
      <w:r w:rsidRPr="00292F4C">
        <w:rPr>
          <w:rFonts w:ascii="Times New Roman" w:hAnsi="Times New Roman" w:cs="Times New Roman"/>
          <w:color w:val="000000"/>
          <w:sz w:val="18"/>
          <w:szCs w:val="19"/>
        </w:rPr>
        <w:t>Day_of_Week</w:t>
      </w:r>
      <w:r w:rsidRPr="00292F4C">
        <w:rPr>
          <w:rFonts w:ascii="Times New Roman" w:hAnsi="Times New Roman" w:cs="Times New Roman"/>
          <w:color w:val="808080"/>
          <w:sz w:val="18"/>
          <w:szCs w:val="19"/>
        </w:rPr>
        <w:t>;</w:t>
      </w:r>
    </w:p>
    <w:sectPr w:rsidR="00EB2954" w:rsidRPr="00292F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28A" w:rsidRDefault="0098028A" w:rsidP="00315F8B">
      <w:pPr>
        <w:spacing w:after="0" w:line="240" w:lineRule="auto"/>
      </w:pPr>
      <w:r>
        <w:separator/>
      </w:r>
    </w:p>
  </w:endnote>
  <w:endnote w:type="continuationSeparator" w:id="0">
    <w:p w:rsidR="0098028A" w:rsidRDefault="0098028A" w:rsidP="003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28A" w:rsidRDefault="0098028A" w:rsidP="00315F8B">
      <w:pPr>
        <w:spacing w:after="0" w:line="240" w:lineRule="auto"/>
      </w:pPr>
      <w:r>
        <w:separator/>
      </w:r>
    </w:p>
  </w:footnote>
  <w:footnote w:type="continuationSeparator" w:id="0">
    <w:p w:rsidR="0098028A" w:rsidRDefault="0098028A" w:rsidP="003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F4C" w:rsidRPr="00292F4C" w:rsidRDefault="00292F4C" w:rsidP="00292F4C">
    <w:pPr>
      <w:pStyle w:val="Header"/>
      <w:ind w:left="3600" w:firstLine="3600"/>
      <w:jc w:val="center"/>
      <w:rPr>
        <w:rFonts w:ascii="Georgia" w:hAnsi="Georgia"/>
        <w:sz w:val="16"/>
      </w:rPr>
    </w:pPr>
    <w:r w:rsidRPr="00292F4C">
      <w:rPr>
        <w:rFonts w:ascii="Georgia" w:hAnsi="Georgia"/>
        <w:color w:val="A6A6A6" w:themeColor="background1" w:themeShade="A6"/>
        <w:sz w:val="16"/>
      </w:rPr>
      <w:t>Nita’</w:t>
    </w:r>
    <w:r>
      <w:rPr>
        <w:rFonts w:ascii="Georgia" w:hAnsi="Georgia"/>
        <w:color w:val="A6A6A6" w:themeColor="background1" w:themeShade="A6"/>
        <w:sz w:val="16"/>
      </w:rPr>
      <w:t>s SQL</w:t>
    </w:r>
    <w:r w:rsidRPr="00292F4C">
      <w:rPr>
        <w:rFonts w:ascii="Georgia" w:hAnsi="Georgia"/>
        <w:color w:val="A6A6A6" w:themeColor="background1" w:themeShade="A6"/>
        <w:sz w:val="16"/>
      </w:rPr>
      <w:t xml:space="preserve"> Challenge 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C7"/>
    <w:rsid w:val="00292F4C"/>
    <w:rsid w:val="00315F8B"/>
    <w:rsid w:val="00342C8A"/>
    <w:rsid w:val="00436AD2"/>
    <w:rsid w:val="004479B9"/>
    <w:rsid w:val="004A7A8D"/>
    <w:rsid w:val="00651C2F"/>
    <w:rsid w:val="00673053"/>
    <w:rsid w:val="006E16C7"/>
    <w:rsid w:val="00873442"/>
    <w:rsid w:val="0098028A"/>
    <w:rsid w:val="00AD3C87"/>
    <w:rsid w:val="00E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43533-50EA-448B-BF96-3B962F3D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F8B"/>
  </w:style>
  <w:style w:type="paragraph" w:styleId="Footer">
    <w:name w:val="footer"/>
    <w:basedOn w:val="Normal"/>
    <w:link w:val="FooterChar"/>
    <w:uiPriority w:val="99"/>
    <w:unhideWhenUsed/>
    <w:rsid w:val="0031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2022-05-17T19:12:00Z</cp:lastPrinted>
  <dcterms:created xsi:type="dcterms:W3CDTF">2022-05-17T18:52:00Z</dcterms:created>
  <dcterms:modified xsi:type="dcterms:W3CDTF">2022-05-27T18:07:00Z</dcterms:modified>
</cp:coreProperties>
</file>