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7F6" w:rsidP="00D91D08" w:rsidRDefault="00AC07F6" w14:paraId="172219CF" w14:textId="77777777">
      <w:pPr>
        <w:rPr>
          <w:rFonts w:ascii="Segoe UI" w:hAnsi="Segoe UI" w:cs="Segoe UI"/>
          <w:b/>
          <w:bCs/>
          <w:color w:val="000000" w:themeColor="text1"/>
          <w:sz w:val="24"/>
          <w:szCs w:val="24"/>
        </w:rPr>
      </w:pPr>
    </w:p>
    <w:p w:rsidRPr="00D91D08" w:rsidR="00053690" w:rsidP="00D91D08" w:rsidRDefault="00566B19" w14:paraId="03228669" w14:textId="004FF978">
      <w:pPr>
        <w:rPr>
          <w:rFonts w:ascii="Segoe UI" w:hAnsi="Segoe UI" w:cs="Segoe UI"/>
          <w:b/>
          <w:bCs/>
          <w:color w:val="000000" w:themeColor="text1"/>
          <w:sz w:val="24"/>
          <w:szCs w:val="24"/>
        </w:rPr>
      </w:pPr>
      <w:r w:rsidRPr="00D91D08">
        <w:rPr>
          <w:rFonts w:ascii="Segoe UI" w:hAnsi="Segoe UI" w:cs="Segoe UI"/>
          <w:b/>
          <w:bCs/>
          <w:color w:val="000000" w:themeColor="text1"/>
          <w:sz w:val="24"/>
          <w:szCs w:val="24"/>
        </w:rPr>
        <w:t xml:space="preserve">Mobilize.Net </w:t>
      </w:r>
      <w:proofErr w:type="spellStart"/>
      <w:r w:rsidRPr="00D91D08">
        <w:rPr>
          <w:rFonts w:ascii="Segoe UI" w:hAnsi="Segoe UI" w:cs="Segoe UI"/>
          <w:b/>
          <w:bCs/>
          <w:color w:val="000000" w:themeColor="text1"/>
          <w:sz w:val="24"/>
          <w:szCs w:val="24"/>
        </w:rPr>
        <w:t>SnowConvert</w:t>
      </w:r>
      <w:proofErr w:type="spellEnd"/>
      <w:r w:rsidRPr="00D91D08">
        <w:rPr>
          <w:rFonts w:ascii="Segoe UI" w:hAnsi="Segoe UI" w:cs="Segoe UI"/>
          <w:b/>
          <w:bCs/>
          <w:color w:val="000000" w:themeColor="text1"/>
          <w:sz w:val="24"/>
          <w:szCs w:val="24"/>
        </w:rPr>
        <w:t xml:space="preserve"> for </w:t>
      </w:r>
      <w:r w:rsidRPr="00D91D08" w:rsidR="00393C74">
        <w:rPr>
          <w:rFonts w:ascii="Segoe UI" w:hAnsi="Segoe UI" w:cs="Segoe UI"/>
          <w:b/>
          <w:bCs/>
          <w:color w:val="000000" w:themeColor="text1"/>
          <w:sz w:val="24"/>
          <w:szCs w:val="24"/>
        </w:rPr>
        <w:t>Oracle</w:t>
      </w:r>
    </w:p>
    <w:p w:rsidR="00053690" w:rsidP="00DF37E3" w:rsidRDefault="00DF37E3" w14:paraId="5E8B13A7" w14:textId="79F6A51E">
      <w:pPr>
        <w:rPr>
          <w:rFonts w:ascii="Segoe UI" w:hAnsi="Segoe UI" w:cs="Segoe UI"/>
          <w:color w:val="000000" w:themeColor="text1"/>
        </w:rPr>
      </w:pPr>
      <w:r w:rsidRPr="00891DFC">
        <w:rPr>
          <w:rFonts w:ascii="Segoe UI" w:hAnsi="Segoe UI" w:cs="Segoe UI"/>
          <w:b/>
          <w:bCs/>
          <w:i/>
          <w:iCs/>
          <w:lang w:val="en-US"/>
        </w:rPr>
        <w:t>App Version Not Provided</w:t>
      </w:r>
    </w:p>
    <w:p w:rsidRPr="00D23F39" w:rsidR="003669FF" w:rsidRDefault="003669FF" w14:paraId="07F15129" w14:textId="77777777">
      <w:pPr>
        <w:jc w:val="both"/>
        <w:rPr>
          <w:rFonts w:ascii="Segoe UI" w:hAnsi="Segoe UI" w:cs="Segoe UI"/>
          <w:color w:val="000000" w:themeColor="text1"/>
        </w:rPr>
      </w:pPr>
    </w:p>
    <w:p w:rsidRPr="00D23F39" w:rsidR="00053690" w:rsidP="00D91D08" w:rsidRDefault="00566B19" w14:paraId="187DDFA4" w14:textId="552F2364">
      <w:pPr>
        <w:spacing w:line="240" w:lineRule="auto"/>
        <w:jc w:val="both"/>
        <w:rPr>
          <w:rFonts w:ascii="Segoe UI" w:hAnsi="Segoe UI" w:cs="Segoe UI"/>
          <w:color w:val="000000" w:themeColor="text1"/>
        </w:rPr>
      </w:pPr>
      <w:r w:rsidRPr="00D23F39">
        <w:rPr>
          <w:rFonts w:ascii="Segoe UI" w:hAnsi="Segoe UI" w:cs="Segoe UI"/>
          <w:color w:val="000000" w:themeColor="text1"/>
        </w:rPr>
        <w:t xml:space="preserve">The purpose of this document is to summarize the technical considerations and code </w:t>
      </w:r>
      <w:r w:rsidRPr="00D23F39" w:rsidR="00092272">
        <w:rPr>
          <w:rFonts w:ascii="Segoe UI" w:hAnsi="Segoe UI" w:cs="Segoe UI"/>
          <w:color w:val="000000" w:themeColor="text1"/>
        </w:rPr>
        <w:t>analysis in</w:t>
      </w:r>
      <w:r w:rsidRPr="00D23F39">
        <w:rPr>
          <w:rFonts w:ascii="Segoe UI" w:hAnsi="Segoe UI" w:cs="Segoe UI"/>
          <w:color w:val="000000" w:themeColor="text1"/>
        </w:rPr>
        <w:t xml:space="preserve"> migrating SQL to Snowflake from </w:t>
      </w:r>
      <w:r w:rsidRPr="00D23F39" w:rsidR="00393C74">
        <w:rPr>
          <w:rFonts w:ascii="Segoe UI" w:hAnsi="Segoe UI" w:cs="Segoe UI"/>
          <w:color w:val="000000" w:themeColor="text1"/>
        </w:rPr>
        <w:t>Oracle</w:t>
      </w:r>
      <w:r w:rsidRPr="00D23F39">
        <w:rPr>
          <w:rFonts w:ascii="Segoe UI" w:hAnsi="Segoe UI" w:cs="Segoe UI"/>
          <w:color w:val="000000" w:themeColor="text1"/>
        </w:rPr>
        <w:t xml:space="preserve"> that either have an impact on the automated code conversion or cannot be handled by automated code conversion, as well as providing a </w:t>
      </w:r>
      <w:r w:rsidRPr="00D23F39" w:rsidR="00B0741B">
        <w:rPr>
          <w:rFonts w:ascii="Segoe UI" w:hAnsi="Segoe UI" w:cs="Segoe UI"/>
          <w:color w:val="000000" w:themeColor="text1"/>
        </w:rPr>
        <w:t>high-level</w:t>
      </w:r>
      <w:r w:rsidRPr="00D23F39">
        <w:rPr>
          <w:rFonts w:ascii="Segoe UI" w:hAnsi="Segoe UI" w:cs="Segoe UI"/>
          <w:color w:val="000000" w:themeColor="text1"/>
        </w:rPr>
        <w:t xml:space="preserve"> inventory and automation capability of the code that will need to be addressed.  </w:t>
      </w:r>
    </w:p>
    <w:p w:rsidR="003669FF" w:rsidP="00C367AF" w:rsidRDefault="003669FF" w14:paraId="217016E7" w14:textId="6EF5EBD0">
      <w:pPr>
        <w:tabs>
          <w:tab w:val="left" w:pos="5162"/>
        </w:tabs>
        <w:jc w:val="both"/>
        <w:rPr>
          <w:rFonts w:ascii="Segoe UI" w:hAnsi="Segoe UI" w:cs="Segoe UI"/>
          <w:color w:val="000000" w:themeColor="text1"/>
        </w:rPr>
      </w:pPr>
      <w:r>
        <w:rPr>
          <w:rFonts w:ascii="Segoe UI" w:hAnsi="Segoe UI" w:cs="Segoe UI"/>
          <w:color w:val="000000" w:themeColor="text1"/>
        </w:rP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89"/>
        <w:gridCol w:w="1259"/>
        <w:gridCol w:w="812"/>
        <w:gridCol w:w="3142"/>
        <w:gridCol w:w="1458"/>
      </w:tblGrid>
      <w:tr w:rsidR="00F547F9" w:rsidTr="00F547F9" w14:paraId="2AB41850" w14:textId="77777777">
        <w:tc>
          <w:tcPr>
            <w:tcW w:w="3955" w:type="dxa"/>
            <w:gridSpan w:val="2"/>
          </w:tcPr>
          <w:p w:rsidR="003669FF" w:rsidP="00C367AF" w:rsidRDefault="003669FF" w14:paraId="7B2CCCAF" w14:textId="716401B8">
            <w:pPr>
              <w:rPr>
                <w:rFonts w:ascii="Segoe UI" w:hAnsi="Segoe UI" w:cs="Segoe UI"/>
                <w:color w:val="000000" w:themeColor="text1"/>
              </w:rPr>
            </w:pPr>
            <w:r w:rsidRPr="00ED427F">
              <w:rPr>
                <w:rFonts w:ascii="Segoe UI" w:hAnsi="Segoe UI" w:cs="Segoe UI"/>
                <w:b/>
                <w:bCs/>
                <w:color w:val="0085CD"/>
              </w:rPr>
              <w:t>OVERALL CONVERSION SUMMARY</w:t>
            </w:r>
          </w:p>
        </w:tc>
        <w:tc>
          <w:tcPr>
            <w:tcW w:w="815" w:type="dxa"/>
          </w:tcPr>
          <w:p w:rsidR="003669FF" w:rsidP="00C367AF" w:rsidRDefault="003669FF" w14:paraId="00B56285" w14:textId="77777777">
            <w:pPr>
              <w:tabs>
                <w:tab w:val="left" w:pos="5162"/>
              </w:tabs>
              <w:jc w:val="both"/>
              <w:rPr>
                <w:rFonts w:ascii="Segoe UI" w:hAnsi="Segoe UI" w:cs="Segoe UI"/>
                <w:color w:val="000000" w:themeColor="text1"/>
              </w:rPr>
            </w:pPr>
          </w:p>
        </w:tc>
        <w:tc>
          <w:tcPr>
            <w:tcW w:w="4580" w:type="dxa"/>
            <w:gridSpan w:val="2"/>
          </w:tcPr>
          <w:p w:rsidRPr="003669FF" w:rsidR="003669FF" w:rsidP="00C367AF" w:rsidRDefault="003669FF" w14:paraId="61C70267" w14:textId="21D56562">
            <w:pPr>
              <w:rPr>
                <w:rFonts w:ascii="Segoe UI" w:hAnsi="Segoe UI" w:cs="Segoe UI"/>
                <w:color w:val="00B0F0"/>
              </w:rPr>
            </w:pPr>
            <w:r w:rsidRPr="00ED427F">
              <w:rPr>
                <w:rFonts w:ascii="Segoe UI" w:hAnsi="Segoe UI" w:cs="Segoe UI"/>
                <w:b/>
                <w:bCs/>
                <w:color w:val="0085CD"/>
              </w:rPr>
              <w:t>SQL CONVERSION SUMMARY</w:t>
            </w:r>
          </w:p>
        </w:tc>
      </w:tr>
      <w:tr w:rsidR="00F547F9" w:rsidTr="00F547F9" w14:paraId="7D1DE517" w14:textId="77777777">
        <w:tc>
          <w:tcPr>
            <w:tcW w:w="2695" w:type="dxa"/>
          </w:tcPr>
          <w:p w:rsidR="003669FF" w:rsidP="00C367AF" w:rsidRDefault="00CE6257" w14:paraId="5A15884E" w14:textId="0EC67221">
            <w:pPr>
              <w:tabs>
                <w:tab w:val="left" w:pos="5162"/>
              </w:tabs>
              <w:rPr>
                <w:rFonts w:ascii="Segoe UI" w:hAnsi="Segoe UI" w:cs="Segoe UI"/>
                <w:color w:val="000000" w:themeColor="text1"/>
              </w:rPr>
            </w:pPr>
            <w:r w:rsidRPr="00D23F39">
              <w:rPr>
                <w:rFonts w:ascii="Segoe UI" w:hAnsi="Segoe UI" w:cs="Segoe UI"/>
                <w:color w:val="000000" w:themeColor="text1"/>
              </w:rPr>
              <w:t>Total Files</w:t>
            </w:r>
          </w:p>
        </w:tc>
        <w:tc>
          <w:tcPr>
            <w:tcW w:w="1260" w:type="dxa"/>
          </w:tcPr>
          <w:p w:rsidRPr="002C4566" w:rsidR="003669FF" w:rsidP="00C367AF" w:rsidRDefault="00C367AF" w14:paraId="071B10F9" w14:textId="7F97E91D">
            <w:pPr>
              <w:tabs>
                <w:tab w:val="left" w:pos="5162"/>
              </w:tabs>
              <w:jc w:val="both"/>
              <w:rPr>
                <w:rFonts w:ascii="Segoe UI" w:hAnsi="Segoe UI" w:cs="Segoe UI"/>
                <w:color w:val="000000" w:themeColor="text1"/>
              </w:rPr>
            </w:pPr>
            <w:r w:rsidRPr="002C4566">
              <w:rPr>
                <w:rFonts w:ascii="Segoe UI" w:hAnsi="Segoe UI" w:cs="Segoe UI"/>
                <w:color w:val="000000" w:themeColor="text1"/>
              </w:rPr>
              <w:t>685</w:t>
            </w:r>
          </w:p>
        </w:tc>
        <w:tc>
          <w:tcPr>
            <w:tcW w:w="815" w:type="dxa"/>
          </w:tcPr>
          <w:p w:rsidR="003669FF" w:rsidP="00C367AF" w:rsidRDefault="003669FF" w14:paraId="3466E4DE"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6A66EC44" w14:textId="2CECBF64">
            <w:pPr>
              <w:tabs>
                <w:tab w:val="left" w:pos="5162"/>
              </w:tabs>
              <w:jc w:val="both"/>
              <w:rPr>
                <w:rFonts w:ascii="Segoe UI" w:hAnsi="Segoe UI" w:cs="Segoe UI"/>
                <w:color w:val="000000" w:themeColor="text1"/>
              </w:rPr>
            </w:pPr>
            <w:r w:rsidRPr="00D23F39">
              <w:rPr>
                <w:rFonts w:ascii="Segoe UI" w:hAnsi="Segoe UI" w:cs="Segoe UI"/>
                <w:color w:val="000000" w:themeColor="text1"/>
              </w:rPr>
              <w:t xml:space="preserve">Code Conversion </w:t>
            </w:r>
            <w:r>
              <w:rPr>
                <w:rFonts w:ascii="Segoe UI" w:hAnsi="Segoe UI" w:cs="Segoe UI"/>
                <w:color w:val="000000" w:themeColor="text1"/>
              </w:rPr>
              <w:t>Rate</w:t>
            </w:r>
          </w:p>
        </w:tc>
        <w:tc>
          <w:tcPr>
            <w:tcW w:w="1430" w:type="dxa"/>
          </w:tcPr>
          <w:p w:rsidRPr="002C4566" w:rsidR="003669FF" w:rsidP="00C367AF" w:rsidRDefault="00C367AF" w14:paraId="0982E1D2" w14:textId="4F261DA1">
            <w:pPr>
              <w:tabs>
                <w:tab w:val="left" w:pos="5162"/>
              </w:tabs>
              <w:jc w:val="both"/>
              <w:rPr>
                <w:rFonts w:ascii="Segoe UI" w:hAnsi="Segoe UI" w:cs="Segoe UI"/>
                <w:color w:val="000000" w:themeColor="text1"/>
              </w:rPr>
            </w:pPr>
            <w:r w:rsidRPr="002C4566">
              <w:rPr>
                <w:rFonts w:ascii="Segoe UI" w:hAnsi="Segoe UI" w:cs="Segoe UI"/>
                <w:color w:val="000000" w:themeColor="text1"/>
              </w:rPr>
              <w:t>13.91 %</w:t>
            </w:r>
          </w:p>
        </w:tc>
      </w:tr>
      <w:tr w:rsidR="00F547F9" w:rsidTr="00F547F9" w14:paraId="49A66364" w14:textId="77777777">
        <w:tc>
          <w:tcPr>
            <w:tcW w:w="2695" w:type="dxa"/>
          </w:tcPr>
          <w:p w:rsidR="003669FF" w:rsidP="00C367AF" w:rsidRDefault="00CE6257" w14:paraId="7EEA9F35" w14:textId="1649ECEB">
            <w:pPr>
              <w:tabs>
                <w:tab w:val="left" w:pos="5162"/>
              </w:tabs>
              <w:rPr>
                <w:rFonts w:ascii="Segoe UI" w:hAnsi="Segoe UI" w:cs="Segoe UI"/>
                <w:color w:val="000000" w:themeColor="text1"/>
              </w:rPr>
            </w:pPr>
            <w:r w:rsidRPr="00D23F39">
              <w:rPr>
                <w:rFonts w:ascii="Segoe UI" w:hAnsi="Segoe UI" w:cs="Segoe UI"/>
                <w:color w:val="000000" w:themeColor="text1"/>
              </w:rPr>
              <w:t>Total Files Not Generated</w:t>
            </w:r>
          </w:p>
        </w:tc>
        <w:tc>
          <w:tcPr>
            <w:tcW w:w="1260" w:type="dxa"/>
          </w:tcPr>
          <w:p w:rsidRPr="002C4566" w:rsidR="003669FF" w:rsidP="00C367AF" w:rsidRDefault="00C367AF" w14:paraId="09EABE33" w14:textId="7923D0A9">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0D8F6D71" w14:textId="77777777">
            <w:pPr>
              <w:tabs>
                <w:tab w:val="left" w:pos="5162"/>
              </w:tabs>
              <w:jc w:val="both"/>
              <w:rPr>
                <w:rFonts w:ascii="Segoe UI" w:hAnsi="Segoe UI" w:cs="Segoe UI"/>
                <w:color w:val="000000" w:themeColor="text1"/>
              </w:rPr>
            </w:pPr>
          </w:p>
        </w:tc>
        <w:tc>
          <w:tcPr>
            <w:tcW w:w="3150" w:type="dxa"/>
          </w:tcPr>
          <w:p w:rsidR="003669FF" w:rsidP="00C367AF" w:rsidRDefault="003669FF" w14:paraId="52664365" w14:textId="77777777">
            <w:pPr>
              <w:tabs>
                <w:tab w:val="left" w:pos="5162"/>
              </w:tabs>
              <w:jc w:val="both"/>
              <w:rPr>
                <w:rFonts w:ascii="Segoe UI" w:hAnsi="Segoe UI" w:cs="Segoe UI"/>
                <w:color w:val="000000" w:themeColor="text1"/>
              </w:rPr>
            </w:pPr>
          </w:p>
        </w:tc>
        <w:tc>
          <w:tcPr>
            <w:tcW w:w="1430" w:type="dxa"/>
          </w:tcPr>
          <w:p w:rsidR="003669FF" w:rsidP="00C367AF" w:rsidRDefault="003669FF" w14:paraId="38344E23" w14:textId="77777777">
            <w:pPr>
              <w:tabs>
                <w:tab w:val="left" w:pos="5162"/>
              </w:tabs>
              <w:jc w:val="both"/>
              <w:rPr>
                <w:rFonts w:ascii="Segoe UI" w:hAnsi="Segoe UI" w:cs="Segoe UI"/>
                <w:color w:val="000000" w:themeColor="text1"/>
              </w:rPr>
            </w:pPr>
          </w:p>
        </w:tc>
      </w:tr>
      <w:tr w:rsidR="00F547F9" w:rsidTr="00F547F9" w14:paraId="0B995D1A" w14:textId="77777777">
        <w:tc>
          <w:tcPr>
            <w:tcW w:w="2695" w:type="dxa"/>
          </w:tcPr>
          <w:p w:rsidR="00C367AF" w:rsidP="00C367AF" w:rsidRDefault="00C367AF" w14:paraId="0F3FC288" w14:textId="2537BB1C">
            <w:pPr>
              <w:tabs>
                <w:tab w:val="left" w:pos="5162"/>
              </w:tabs>
              <w:rPr>
                <w:rFonts w:ascii="Segoe UI" w:hAnsi="Segoe UI" w:cs="Segoe UI"/>
                <w:color w:val="000000" w:themeColor="text1"/>
              </w:rPr>
            </w:pPr>
            <w:r w:rsidRPr="00D23F39">
              <w:rPr>
                <w:rFonts w:ascii="Segoe UI" w:hAnsi="Segoe UI" w:cs="Segoe UI"/>
                <w:color w:val="000000" w:themeColor="text1"/>
              </w:rPr>
              <w:t>Conversion Speed</w:t>
            </w:r>
          </w:p>
        </w:tc>
        <w:tc>
          <w:tcPr>
            <w:tcW w:w="2075" w:type="dxa"/>
            <w:gridSpan w:val="2"/>
          </w:tcPr>
          <w:p w:rsidRPr="002C4566" w:rsidR="00C367AF" w:rsidP="00C367AF" w:rsidRDefault="00C367AF" w14:paraId="286BA62A" w14:textId="0499C4F2">
            <w:pPr>
              <w:tabs>
                <w:tab w:val="left" w:pos="5162"/>
              </w:tabs>
              <w:jc w:val="both"/>
              <w:rPr>
                <w:rFonts w:ascii="Segoe UI" w:hAnsi="Segoe UI" w:cs="Segoe UI"/>
                <w:color w:val="000000" w:themeColor="text1"/>
              </w:rPr>
            </w:pPr>
            <w:r w:rsidRPr="002C4566">
              <w:rPr>
                <w:rFonts w:ascii="Segoe UI" w:hAnsi="Segoe UI" w:cs="Segoe UI"/>
                <w:color w:val="000000" w:themeColor="text1"/>
              </w:rPr>
              <w:t>11357 lines/sec</w:t>
            </w:r>
          </w:p>
        </w:tc>
        <w:tc>
          <w:tcPr>
            <w:tcW w:w="4580" w:type="dxa"/>
            <w:gridSpan w:val="2"/>
          </w:tcPr>
          <w:p w:rsidRPr="003669FF" w:rsidR="00C367AF" w:rsidP="00C367AF" w:rsidRDefault="00C367AF" w14:paraId="549FA568" w14:textId="0296DF84">
            <w:pPr>
              <w:rPr>
                <w:rFonts w:ascii="Segoe UI" w:hAnsi="Segoe UI" w:cs="Segoe UI"/>
                <w:color w:val="00B0F0"/>
              </w:rPr>
            </w:pPr>
          </w:p>
        </w:tc>
      </w:tr>
      <w:tr w:rsidR="00F547F9" w:rsidTr="00F547F9" w14:paraId="3A1A6084" w14:textId="77777777">
        <w:tc>
          <w:tcPr>
            <w:tcW w:w="2695" w:type="dxa"/>
          </w:tcPr>
          <w:p w:rsidR="00C367AF" w:rsidP="00C367AF" w:rsidRDefault="00C367AF" w14:paraId="15956B84" w14:textId="6CFFC9B8">
            <w:pPr>
              <w:tabs>
                <w:tab w:val="left" w:pos="5162"/>
              </w:tabs>
              <w:rPr>
                <w:rFonts w:ascii="Segoe UI" w:hAnsi="Segoe UI" w:cs="Segoe UI"/>
                <w:color w:val="000000" w:themeColor="text1"/>
              </w:rPr>
            </w:pPr>
            <w:r w:rsidRPr="00D23F39">
              <w:rPr>
                <w:rFonts w:ascii="Segoe UI" w:hAnsi="Segoe UI" w:cs="Segoe UI"/>
                <w:color w:val="000000" w:themeColor="text1"/>
              </w:rPr>
              <w:t>Conversion Time</w:t>
            </w:r>
          </w:p>
        </w:tc>
        <w:tc>
          <w:tcPr>
            <w:tcW w:w="1260" w:type="dxa"/>
          </w:tcPr>
          <w:p w:rsidRPr="002C4566" w:rsidR="00C367AF" w:rsidP="00C367AF" w:rsidRDefault="00C367AF" w14:paraId="204A5BDB" w14:textId="3FA52CA1">
            <w:pPr>
              <w:tabs>
                <w:tab w:val="left" w:pos="5162"/>
              </w:tabs>
              <w:jc w:val="both"/>
              <w:rPr>
                <w:rFonts w:ascii="Segoe UI" w:hAnsi="Segoe UI" w:cs="Segoe UI"/>
                <w:color w:val="000000" w:themeColor="text1"/>
              </w:rPr>
            </w:pPr>
            <w:r w:rsidRPr="002C4566">
              <w:rPr>
                <w:rFonts w:ascii="Segoe UI" w:hAnsi="Segoe UI" w:cs="Segoe UI"/>
                <w:color w:val="000000" w:themeColor="text1"/>
              </w:rPr>
              <w:t>00:05:22</w:t>
            </w:r>
          </w:p>
        </w:tc>
        <w:tc>
          <w:tcPr>
            <w:tcW w:w="815" w:type="dxa"/>
          </w:tcPr>
          <w:p w:rsidR="00C367AF" w:rsidP="00C367AF" w:rsidRDefault="00C367AF" w14:paraId="5FB29D2D" w14:textId="77777777">
            <w:pPr>
              <w:tabs>
                <w:tab w:val="left" w:pos="5162"/>
              </w:tabs>
              <w:jc w:val="both"/>
              <w:rPr>
                <w:rFonts w:ascii="Segoe UI" w:hAnsi="Segoe UI" w:cs="Segoe UI"/>
                <w:color w:val="000000" w:themeColor="text1"/>
              </w:rPr>
            </w:pPr>
          </w:p>
        </w:tc>
        <w:tc>
          <w:tcPr>
            <w:tcW w:w="4580" w:type="dxa"/>
            <w:gridSpan w:val="2"/>
          </w:tcPr>
          <w:p w:rsidR="00C367AF" w:rsidP="00C367AF" w:rsidRDefault="00C367AF" w14:paraId="7D9AE399" w14:textId="36E4DC17">
            <w:pPr>
              <w:tabs>
                <w:tab w:val="left" w:pos="5162"/>
              </w:tabs>
              <w:jc w:val="both"/>
              <w:rPr>
                <w:rFonts w:ascii="Segoe UI" w:hAnsi="Segoe UI" w:cs="Segoe UI"/>
                <w:color w:val="000000" w:themeColor="text1"/>
              </w:rPr>
            </w:pPr>
            <w:r w:rsidRPr="00ED427F">
              <w:rPr>
                <w:rFonts w:ascii="Segoe UI" w:hAnsi="Segoe UI" w:cs="Segoe UI"/>
                <w:b/>
                <w:bCs/>
                <w:color w:val="0085CD"/>
              </w:rPr>
              <w:t>OBJECT CONVERSION SUMMARY</w:t>
            </w:r>
          </w:p>
        </w:tc>
      </w:tr>
      <w:tr w:rsidR="00F547F9" w:rsidTr="00F547F9" w14:paraId="7F57652D" w14:textId="77777777">
        <w:tc>
          <w:tcPr>
            <w:tcW w:w="2695" w:type="dxa"/>
          </w:tcPr>
          <w:p w:rsidR="003669FF" w:rsidP="00C367AF" w:rsidRDefault="00C367AF" w14:paraId="20F56C37" w14:textId="2BAE7A25">
            <w:pPr>
              <w:tabs>
                <w:tab w:val="left" w:pos="5162"/>
              </w:tabs>
              <w:rPr>
                <w:rFonts w:ascii="Segoe UI" w:hAnsi="Segoe UI" w:cs="Segoe UI"/>
                <w:color w:val="000000" w:themeColor="text1"/>
              </w:rPr>
            </w:pPr>
            <w:r w:rsidRPr="00D23F39">
              <w:rPr>
                <w:rFonts w:ascii="Segoe UI" w:hAnsi="Segoe UI" w:cs="Segoe UI"/>
                <w:color w:val="000000" w:themeColor="text1"/>
              </w:rPr>
              <w:t>Total Conversion Errors</w:t>
            </w:r>
          </w:p>
        </w:tc>
        <w:tc>
          <w:tcPr>
            <w:tcW w:w="1260" w:type="dxa"/>
          </w:tcPr>
          <w:p w:rsidRPr="002C4566" w:rsidR="003669FF" w:rsidP="00C367AF" w:rsidRDefault="00C367AF" w14:paraId="02453FAB" w14:textId="4EAE7B10">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35A833C0"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10D6222C" w14:textId="4FD7C839">
            <w:pPr>
              <w:tabs>
                <w:tab w:val="left" w:pos="5162"/>
              </w:tabs>
              <w:jc w:val="both"/>
              <w:rPr>
                <w:rFonts w:ascii="Segoe UI" w:hAnsi="Segoe UI" w:cs="Segoe UI"/>
                <w:color w:val="000000" w:themeColor="text1"/>
              </w:rPr>
            </w:pPr>
            <w:r w:rsidRPr="00D23F39">
              <w:rPr>
                <w:rFonts w:ascii="Segoe UI" w:hAnsi="Segoe UI" w:cs="Segoe UI"/>
                <w:color w:val="000000" w:themeColor="text1"/>
              </w:rPr>
              <w:t>Identified Objects</w:t>
            </w:r>
          </w:p>
        </w:tc>
        <w:tc>
          <w:tcPr>
            <w:tcW w:w="1430" w:type="dxa"/>
          </w:tcPr>
          <w:p w:rsidRPr="002C4566" w:rsidR="003669FF" w:rsidP="00C367AF" w:rsidRDefault="00C367AF" w14:paraId="01E9BF2A" w14:textId="35F49EA3">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r>
      <w:tr w:rsidR="00F547F9" w:rsidTr="00F547F9" w14:paraId="48ADF85C" w14:textId="77777777">
        <w:tc>
          <w:tcPr>
            <w:tcW w:w="2695" w:type="dxa"/>
          </w:tcPr>
          <w:p w:rsidR="003669FF" w:rsidP="00C367AF" w:rsidRDefault="00C367AF" w14:paraId="56D17505" w14:textId="4148DBC6">
            <w:pPr>
              <w:tabs>
                <w:tab w:val="left" w:pos="5162"/>
              </w:tabs>
              <w:rPr>
                <w:rFonts w:ascii="Segoe UI" w:hAnsi="Segoe UI" w:cs="Segoe UI"/>
                <w:color w:val="000000" w:themeColor="text1"/>
              </w:rPr>
            </w:pPr>
            <w:r w:rsidRPr="00D23F39">
              <w:rPr>
                <w:rFonts w:ascii="Segoe UI" w:hAnsi="Segoe UI" w:cs="Segoe UI"/>
                <w:color w:val="000000" w:themeColor="text1"/>
              </w:rPr>
              <w:t>Total Parsing Errors</w:t>
            </w:r>
          </w:p>
        </w:tc>
        <w:tc>
          <w:tcPr>
            <w:tcW w:w="1260" w:type="dxa"/>
          </w:tcPr>
          <w:p w:rsidRPr="002C4566" w:rsidR="003669FF" w:rsidP="00C367AF" w:rsidRDefault="00C367AF" w14:paraId="3C833388" w14:textId="76550DBD">
            <w:pPr>
              <w:tabs>
                <w:tab w:val="left" w:pos="5162"/>
              </w:tabs>
              <w:jc w:val="both"/>
              <w:rPr>
                <w:rFonts w:ascii="Segoe UI" w:hAnsi="Segoe UI" w:cs="Segoe UI"/>
                <w:color w:val="000000" w:themeColor="text1"/>
              </w:rPr>
            </w:pPr>
            <w:r w:rsidRPr="002C4566">
              <w:rPr>
                <w:rFonts w:ascii="Segoe UI" w:hAnsi="Segoe UI" w:cs="Segoe UI"/>
                <w:color w:val="000000" w:themeColor="text1"/>
              </w:rPr>
              <w:t>215522</w:t>
            </w:r>
          </w:p>
        </w:tc>
        <w:tc>
          <w:tcPr>
            <w:tcW w:w="815" w:type="dxa"/>
          </w:tcPr>
          <w:p w:rsidR="003669FF" w:rsidP="00C367AF" w:rsidRDefault="003669FF" w14:paraId="105CC5C5" w14:textId="77777777">
            <w:pPr>
              <w:tabs>
                <w:tab w:val="left" w:pos="5162"/>
              </w:tabs>
              <w:jc w:val="both"/>
              <w:rPr>
                <w:rFonts w:ascii="Segoe UI" w:hAnsi="Segoe UI" w:cs="Segoe UI"/>
                <w:color w:val="000000" w:themeColor="text1"/>
              </w:rPr>
            </w:pPr>
          </w:p>
        </w:tc>
        <w:tc>
          <w:tcPr>
            <w:tcW w:w="3150" w:type="dxa"/>
          </w:tcPr>
          <w:p w:rsidR="003669FF" w:rsidP="00F547F9" w:rsidRDefault="00F547F9" w14:paraId="521BD67B" w14:textId="09A9E637">
            <w:pPr>
              <w:tabs>
                <w:tab w:val="left" w:pos="5162"/>
              </w:tabs>
              <w:rPr>
                <w:rFonts w:ascii="Segoe UI" w:hAnsi="Segoe UI" w:cs="Segoe UI"/>
                <w:color w:val="000000" w:themeColor="text1"/>
              </w:rPr>
            </w:pPr>
            <w:r>
              <w:rPr>
                <w:rFonts w:ascii="Segoe UI" w:hAnsi="Segoe UI" w:cs="Segoe UI"/>
                <w:color w:val="000000" w:themeColor="text1"/>
              </w:rPr>
              <w:t xml:space="preserve">Object Conversion Rate </w:t>
            </w:r>
          </w:p>
        </w:tc>
        <w:tc>
          <w:tcPr>
            <w:tcW w:w="1430" w:type="dxa"/>
          </w:tcPr>
          <w:p w:rsidRPr="002C4566" w:rsidR="003669FF" w:rsidP="00C367AF" w:rsidRDefault="00C367AF" w14:paraId="11000434" w14:textId="231B63F6">
            <w:pPr>
              <w:tabs>
                <w:tab w:val="left" w:pos="5162"/>
              </w:tabs>
              <w:jc w:val="both"/>
              <w:rPr>
                <w:rFonts w:ascii="Segoe UI" w:hAnsi="Segoe UI" w:cs="Segoe UI"/>
                <w:color w:val="000000" w:themeColor="text1"/>
              </w:rPr>
            </w:pPr>
            <w:r w:rsidRPr="002C4566">
              <w:rPr>
                <w:rFonts w:ascii="Segoe UI" w:hAnsi="Segoe UI" w:cs="Segoe UI"/>
                <w:color w:val="000000" w:themeColor="text1"/>
              </w:rPr>
              <w:t>0</w:t>
            </w:r>
            <w:r w:rsidR="00D4016B">
              <w:rPr>
                <w:rFonts w:ascii="Segoe UI" w:hAnsi="Segoe UI" w:cs="Segoe UI"/>
                <w:color w:val="000000" w:themeColor="text1"/>
              </w:rPr>
              <w:t>%</w:t>
            </w:r>
          </w:p>
        </w:tc>
      </w:tr>
      <w:tr w:rsidR="00F547F9" w:rsidTr="00F547F9" w14:paraId="630E1FC8" w14:textId="77777777">
        <w:tc>
          <w:tcPr>
            <w:tcW w:w="2695" w:type="dxa"/>
          </w:tcPr>
          <w:p w:rsidR="003669FF" w:rsidP="00C367AF" w:rsidRDefault="00C367AF" w14:paraId="551DC779" w14:textId="305A1766">
            <w:pPr>
              <w:tabs>
                <w:tab w:val="left" w:pos="5162"/>
              </w:tabs>
              <w:rPr>
                <w:rFonts w:ascii="Segoe UI" w:hAnsi="Segoe UI" w:cs="Segoe UI"/>
                <w:color w:val="000000" w:themeColor="text1"/>
              </w:rPr>
            </w:pPr>
            <w:r w:rsidRPr="00D23F39">
              <w:rPr>
                <w:rFonts w:ascii="Segoe UI" w:hAnsi="Segoe UI" w:cs="Segoe UI"/>
                <w:color w:val="000000" w:themeColor="text1"/>
              </w:rPr>
              <w:t>Total Warnings</w:t>
            </w:r>
          </w:p>
        </w:tc>
        <w:tc>
          <w:tcPr>
            <w:tcW w:w="1260" w:type="dxa"/>
          </w:tcPr>
          <w:p w:rsidRPr="002C4566" w:rsidR="003669FF" w:rsidP="00C367AF" w:rsidRDefault="00C367AF" w14:paraId="727A55EE" w14:textId="4F2CEB0E">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5A3F77A8" w14:textId="77777777">
            <w:pPr>
              <w:tabs>
                <w:tab w:val="left" w:pos="5162"/>
              </w:tabs>
              <w:jc w:val="both"/>
              <w:rPr>
                <w:rFonts w:ascii="Segoe UI" w:hAnsi="Segoe UI" w:cs="Segoe UI"/>
                <w:color w:val="000000" w:themeColor="text1"/>
              </w:rPr>
            </w:pPr>
          </w:p>
        </w:tc>
        <w:tc>
          <w:tcPr>
            <w:tcW w:w="3150" w:type="dxa"/>
          </w:tcPr>
          <w:p w:rsidR="003669FF" w:rsidP="00C367AF" w:rsidRDefault="00F547F9" w14:paraId="4FDE4CF6" w14:textId="2E2416B8">
            <w:pPr>
              <w:tabs>
                <w:tab w:val="left" w:pos="5162"/>
              </w:tabs>
              <w:jc w:val="both"/>
              <w:rPr>
                <w:rFonts w:ascii="Segoe UI" w:hAnsi="Segoe UI" w:cs="Segoe UI"/>
                <w:color w:val="000000" w:themeColor="text1"/>
              </w:rPr>
            </w:pPr>
            <w:r>
              <w:rPr>
                <w:rFonts w:ascii="Segoe UI" w:hAnsi="Segoe UI" w:cs="Segoe UI"/>
                <w:color w:val="000000" w:themeColor="text1"/>
              </w:rPr>
              <w:t>Fully Converted</w:t>
            </w:r>
            <w:r w:rsidRPr="00D23F39" w:rsidR="00C367AF">
              <w:rPr>
                <w:rFonts w:ascii="Segoe UI" w:hAnsi="Segoe UI" w:cs="Segoe UI"/>
                <w:color w:val="000000" w:themeColor="text1"/>
              </w:rPr>
              <w:t xml:space="preserve"> Objects</w:t>
            </w:r>
          </w:p>
        </w:tc>
        <w:tc>
          <w:tcPr>
            <w:tcW w:w="1430" w:type="dxa"/>
          </w:tcPr>
          <w:p w:rsidRPr="002C4566" w:rsidR="003669FF" w:rsidP="00C367AF" w:rsidRDefault="00F547F9" w14:paraId="1E3B468C" w14:textId="19A2D410">
            <w:pPr>
              <w:tabs>
                <w:tab w:val="left" w:pos="5162"/>
              </w:tabs>
              <w:jc w:val="both"/>
              <w:rPr>
                <w:rFonts w:ascii="Segoe UI" w:hAnsi="Segoe UI" w:cs="Segoe UI"/>
                <w:color w:val="000000" w:themeColor="text1"/>
              </w:rPr>
            </w:pPr>
            <w:r>
              <w:rPr>
                <w:rFonts w:ascii="Segoe UI" w:hAnsi="Segoe UI" w:cs="Segoe UI"/>
                <w:color w:val="000000" w:themeColor="text1"/>
              </w:rPr>
              <w:t>0</w:t>
            </w:r>
          </w:p>
        </w:tc>
      </w:tr>
      <w:tr w:rsidR="00F547F9" w:rsidTr="00F547F9" w14:paraId="20E2D4B3" w14:textId="77777777">
        <w:tc>
          <w:tcPr>
            <w:tcW w:w="2695" w:type="dxa"/>
          </w:tcPr>
          <w:p w:rsidRPr="00D23F39" w:rsidR="00C367AF" w:rsidP="00C367AF" w:rsidRDefault="00C367AF" w14:paraId="6B971A8B" w14:textId="3FFECE1E">
            <w:pPr>
              <w:tabs>
                <w:tab w:val="left" w:pos="5162"/>
              </w:tabs>
              <w:rPr>
                <w:rFonts w:ascii="Segoe UI" w:hAnsi="Segoe UI" w:cs="Segoe UI"/>
                <w:color w:val="000000" w:themeColor="text1"/>
              </w:rPr>
            </w:pPr>
            <w:r w:rsidRPr="00D23F39">
              <w:rPr>
                <w:rFonts w:ascii="Segoe UI" w:hAnsi="Segoe UI" w:cs="Segoe UI"/>
                <w:color w:val="000000" w:themeColor="text1"/>
              </w:rPr>
              <w:t>Total Lines of Code (LOC)</w:t>
            </w:r>
          </w:p>
        </w:tc>
        <w:tc>
          <w:tcPr>
            <w:tcW w:w="1260" w:type="dxa"/>
          </w:tcPr>
          <w:p w:rsidRPr="002C4566" w:rsidR="00C367AF" w:rsidP="00C367AF" w:rsidRDefault="00C367AF" w14:paraId="1EE22EE0" w14:textId="7F257BBC">
            <w:pPr>
              <w:tabs>
                <w:tab w:val="left" w:pos="5162"/>
              </w:tabs>
              <w:jc w:val="both"/>
              <w:rPr>
                <w:rFonts w:ascii="Segoe UI" w:hAnsi="Segoe UI" w:cs="Segoe UI"/>
                <w:color w:val="000000" w:themeColor="text1"/>
              </w:rPr>
            </w:pPr>
            <w:r w:rsidRPr="002C4566">
              <w:rPr>
                <w:rFonts w:ascii="Segoe UI" w:hAnsi="Segoe UI" w:cs="Segoe UI"/>
                <w:color w:val="000000" w:themeColor="text1"/>
              </w:rPr>
              <w:t>3667779</w:t>
            </w:r>
          </w:p>
        </w:tc>
        <w:tc>
          <w:tcPr>
            <w:tcW w:w="815" w:type="dxa"/>
          </w:tcPr>
          <w:p w:rsidR="00C367AF" w:rsidP="00C367AF" w:rsidRDefault="00C367AF" w14:paraId="662CFBE6" w14:textId="77777777">
            <w:pPr>
              <w:tabs>
                <w:tab w:val="left" w:pos="5162"/>
              </w:tabs>
              <w:jc w:val="both"/>
              <w:rPr>
                <w:rFonts w:ascii="Segoe UI" w:hAnsi="Segoe UI" w:cs="Segoe UI"/>
                <w:color w:val="000000" w:themeColor="text1"/>
              </w:rPr>
            </w:pPr>
          </w:p>
        </w:tc>
        <w:tc>
          <w:tcPr>
            <w:tcW w:w="3150" w:type="dxa"/>
          </w:tcPr>
          <w:p w:rsidR="00F547F9" w:rsidP="00C367AF" w:rsidRDefault="00F547F9" w14:paraId="170B6191" w14:textId="3257815C">
            <w:pPr>
              <w:tabs>
                <w:tab w:val="left" w:pos="5162"/>
              </w:tabs>
              <w:jc w:val="both"/>
              <w:rPr>
                <w:rFonts w:ascii="Segoe UI" w:hAnsi="Segoe UI" w:cs="Segoe UI"/>
                <w:color w:val="000000" w:themeColor="text1"/>
              </w:rPr>
            </w:pPr>
            <w:r>
              <w:rPr>
                <w:rFonts w:ascii="Segoe UI" w:hAnsi="Segoe UI" w:cs="Segoe UI"/>
                <w:color w:val="000000" w:themeColor="text1"/>
              </w:rPr>
              <w:t xml:space="preserve">Unrecognized </w:t>
            </w:r>
            <w:r w:rsidR="0013491E">
              <w:rPr>
                <w:rFonts w:ascii="Segoe UI" w:hAnsi="Segoe UI" w:cs="Segoe UI"/>
                <w:color w:val="000000" w:themeColor="text1"/>
              </w:rPr>
              <w:t>Elements</w:t>
            </w:r>
          </w:p>
          <w:p w:rsidR="00D975AE" w:rsidP="00C367AF" w:rsidRDefault="00D975AE" w14:paraId="620A6330" w14:textId="6C4B8E4B">
            <w:pPr>
              <w:tabs>
                <w:tab w:val="left" w:pos="5162"/>
              </w:tabs>
              <w:jc w:val="both"/>
              <w:rPr>
                <w:rFonts w:ascii="Segoe UI" w:hAnsi="Segoe UI" w:cs="Segoe UI"/>
                <w:color w:val="000000" w:themeColor="text1"/>
              </w:rPr>
            </w:pPr>
            <w:r w:rsidRPr="00DC4DBD">
              <w:rPr>
                <w:rFonts w:ascii="Segoe UI" w:hAnsi="Segoe UI" w:cs="Segoe UI"/>
                <w:color w:val="000000" w:themeColor="text1"/>
              </w:rPr>
              <w:t>L</w:t>
            </w:r>
            <w:r>
              <w:rPr>
                <w:rFonts w:ascii="Segoe UI" w:hAnsi="Segoe UI" w:cs="Segoe UI"/>
                <w:color w:val="000000" w:themeColor="text1"/>
              </w:rPr>
              <w:t xml:space="preserve">ines of </w:t>
            </w:r>
            <w:r w:rsidR="00013902">
              <w:rPr>
                <w:rFonts w:ascii="Segoe UI" w:hAnsi="Segoe UI" w:cs="Segoe UI"/>
                <w:color w:val="000000" w:themeColor="text1"/>
              </w:rPr>
              <w:t>Code</w:t>
            </w:r>
            <w:r>
              <w:rPr>
                <w:rFonts w:ascii="Segoe UI" w:hAnsi="Segoe UI" w:cs="Segoe UI"/>
                <w:color w:val="000000" w:themeColor="text1"/>
              </w:rPr>
              <w:t xml:space="preserve"> in Unrecognized Elements</w:t>
            </w:r>
          </w:p>
          <w:p w:rsidR="00C367AF" w:rsidP="00C367AF" w:rsidRDefault="00C367AF" w14:paraId="66C88D0E" w14:textId="71AD0E52">
            <w:pPr>
              <w:tabs>
                <w:tab w:val="left" w:pos="5162"/>
              </w:tabs>
              <w:jc w:val="both"/>
              <w:rPr>
                <w:rFonts w:ascii="Segoe UI" w:hAnsi="Segoe UI" w:cs="Segoe UI"/>
                <w:color w:val="000000" w:themeColor="text1"/>
              </w:rPr>
            </w:pPr>
            <w:r>
              <w:rPr>
                <w:rFonts w:ascii="Segoe UI" w:hAnsi="Segoe UI" w:cs="Segoe UI"/>
                <w:color w:val="000000" w:themeColor="text1"/>
              </w:rPr>
              <w:t>Wrapped Objects</w:t>
            </w:r>
          </w:p>
        </w:tc>
        <w:tc>
          <w:tcPr>
            <w:tcW w:w="1430" w:type="dxa"/>
          </w:tcPr>
          <w:p w:rsidR="00F547F9" w:rsidP="00C367AF" w:rsidRDefault="00F547F9" w14:paraId="73EA2101" w14:textId="3DEEBAB1">
            <w:pPr>
              <w:tabs>
                <w:tab w:val="left" w:pos="5162"/>
              </w:tabs>
              <w:jc w:val="both"/>
              <w:rPr>
                <w:rFonts w:ascii="Segoe UI" w:hAnsi="Segoe UI" w:cs="Segoe UI"/>
                <w:color w:val="000000" w:themeColor="text1"/>
              </w:rPr>
            </w:pPr>
            <w:r>
              <w:rPr>
                <w:rFonts w:ascii="Segoe UI" w:hAnsi="Segoe UI" w:cs="Segoe UI"/>
                <w:color w:val="000000" w:themeColor="text1"/>
              </w:rPr>
              <w:t>215522</w:t>
            </w:r>
          </w:p>
          <w:p w:rsidR="00D975AE" w:rsidP="00C367AF" w:rsidRDefault="00D975AE" w14:paraId="73B93E0E" w14:textId="54EDFF48">
            <w:pPr>
              <w:tabs>
                <w:tab w:val="left" w:pos="5162"/>
              </w:tabs>
              <w:jc w:val="both"/>
              <w:rPr>
                <w:rFonts w:ascii="Segoe UI" w:hAnsi="Segoe UI" w:cs="Segoe UI"/>
                <w:color w:val="000000" w:themeColor="text1"/>
              </w:rPr>
            </w:pPr>
            <w:r>
              <w:rPr>
                <w:rFonts w:ascii="Segoe UI" w:hAnsi="Segoe UI" w:cs="Segoe UI"/>
                <w:lang w:val="en-US"/>
              </w:rPr>
              <w:t>3431042</w:t>
            </w:r>
          </w:p>
          <w:p w:rsidR="00D975AE" w:rsidP="00C367AF" w:rsidRDefault="00D975AE" w14:paraId="0DBE346D" w14:textId="77777777">
            <w:pPr>
              <w:tabs>
                <w:tab w:val="left" w:pos="5162"/>
              </w:tabs>
              <w:jc w:val="both"/>
              <w:rPr>
                <w:rFonts w:ascii="Segoe UI" w:hAnsi="Segoe UI" w:cs="Segoe UI"/>
                <w:color w:val="000000" w:themeColor="text1"/>
              </w:rPr>
            </w:pPr>
          </w:p>
          <w:p w:rsidRPr="002C4566" w:rsidR="00C367AF" w:rsidP="00C367AF" w:rsidRDefault="00C367AF" w14:paraId="36D83E82" w14:textId="248E9A32">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r>
    </w:tbl>
    <w:p w:rsidRPr="00D23F39" w:rsidR="003669FF" w:rsidP="003669FF" w:rsidRDefault="003669FF" w14:paraId="6B648EE2" w14:textId="77777777">
      <w:pPr>
        <w:tabs>
          <w:tab w:val="left" w:pos="5162"/>
        </w:tabs>
        <w:jc w:val="both"/>
        <w:rPr>
          <w:rFonts w:ascii="Segoe UI" w:hAnsi="Segoe UI" w:cs="Segoe UI"/>
          <w:color w:val="000000" w:themeColor="text1"/>
        </w:rPr>
      </w:pPr>
    </w:p>
    <w:p w:rsidRPr="00D23F39" w:rsidR="003F5EA5" w:rsidP="00366D07" w:rsidRDefault="003F5EA5" w14:paraId="066A252E" w14:textId="67EAD652">
      <w:pPr>
        <w:rPr>
          <w:rFonts w:ascii="Segoe UI" w:hAnsi="Segoe UI" w:cs="Segoe UI"/>
          <w:b/>
          <w:bCs/>
          <w:color w:val="000000" w:themeColor="text1"/>
          <w:u w:val="single"/>
        </w:rPr>
      </w:pPr>
    </w:p>
    <w:p w:rsidR="00E801B5" w:rsidP="003669FF" w:rsidRDefault="00E801B5" w14:paraId="380ABE6B" w14:textId="77777777">
      <w:pPr>
        <w:spacing w:line="240" w:lineRule="auto"/>
        <w:rPr>
          <w:rFonts w:ascii="Segoe UI" w:hAnsi="Segoe UI" w:cs="Segoe UI"/>
          <w:b/>
          <w:color w:val="000000" w:themeColor="text1"/>
        </w:rPr>
        <w:sectPr w:rsidR="00E801B5" w:rsidSect="003605DF">
          <w:headerReference w:type="default"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sectPr>
      </w:pPr>
    </w:p>
    <w:p w:rsidRPr="00D23F39" w:rsidR="003605DF" w:rsidP="003669FF" w:rsidRDefault="003605DF" w14:paraId="5ED00583" w14:textId="1F9CF36E">
      <w:pPr>
        <w:spacing w:line="240" w:lineRule="auto"/>
        <w:rPr>
          <w:rFonts w:ascii="Segoe UI" w:hAnsi="Segoe UI" w:cs="Segoe UI"/>
          <w:b/>
          <w:color w:val="000000" w:themeColor="text1"/>
        </w:rPr>
      </w:pPr>
    </w:p>
    <w:p w:rsidR="003605DF" w:rsidP="003669FF" w:rsidRDefault="003605DF" w14:paraId="3CEB213F" w14:textId="77777777">
      <w:pPr>
        <w:spacing w:line="240" w:lineRule="auto"/>
        <w:rPr>
          <w:rFonts w:ascii="Segoe UI" w:hAnsi="Segoe UI" w:cs="Segoe UI"/>
          <w:b/>
          <w:color w:val="000000" w:themeColor="text1"/>
        </w:rPr>
      </w:pPr>
    </w:p>
    <w:p w:rsidR="00C367AF" w:rsidP="003669FF" w:rsidRDefault="00C367AF" w14:paraId="4C235D26" w14:textId="77777777">
      <w:pPr>
        <w:spacing w:line="240" w:lineRule="auto"/>
        <w:rPr>
          <w:rFonts w:ascii="Segoe UI" w:hAnsi="Segoe UI" w:cs="Segoe UI"/>
          <w:b/>
          <w:color w:val="000000" w:themeColor="text1"/>
        </w:rPr>
      </w:pPr>
    </w:p>
    <w:p w:rsidR="00C367AF" w:rsidP="003669FF" w:rsidRDefault="00C367AF" w14:paraId="7672C0D0" w14:textId="77777777">
      <w:pPr>
        <w:spacing w:line="240" w:lineRule="auto"/>
        <w:rPr>
          <w:rFonts w:ascii="Segoe UI" w:hAnsi="Segoe UI" w:cs="Segoe UI"/>
          <w:b/>
          <w:color w:val="000000" w:themeColor="text1"/>
        </w:rPr>
      </w:pPr>
    </w:p>
    <w:p w:rsidR="00C367AF" w:rsidP="003669FF" w:rsidRDefault="00C367AF" w14:paraId="7C461FDA" w14:textId="77777777">
      <w:pPr>
        <w:spacing w:line="240" w:lineRule="auto"/>
        <w:rPr>
          <w:rFonts w:ascii="Segoe UI" w:hAnsi="Segoe UI" w:cs="Segoe UI"/>
          <w:b/>
          <w:color w:val="000000" w:themeColor="text1"/>
        </w:rPr>
      </w:pPr>
    </w:p>
    <w:p w:rsidR="00C367AF" w:rsidP="003669FF" w:rsidRDefault="00C367AF" w14:paraId="3A1DBB5A" w14:textId="77777777">
      <w:pPr>
        <w:spacing w:line="240" w:lineRule="auto"/>
        <w:rPr>
          <w:rFonts w:ascii="Segoe UI" w:hAnsi="Segoe UI" w:cs="Segoe UI"/>
          <w:b/>
          <w:color w:val="000000" w:themeColor="text1"/>
        </w:rPr>
      </w:pPr>
    </w:p>
    <w:p w:rsidRPr="00D23F39" w:rsidR="00D53C95" w:rsidP="003669FF" w:rsidRDefault="00D53C95" w14:paraId="66C33F7C" w14:textId="23628D97">
      <w:pPr>
        <w:spacing w:line="240" w:lineRule="auto"/>
        <w:rPr>
          <w:rFonts w:ascii="Segoe UI" w:hAnsi="Segoe UI" w:cs="Segoe UI"/>
          <w:color w:val="000000" w:themeColor="text1"/>
        </w:rPr>
      </w:pPr>
    </w:p>
    <w:p w:rsidRPr="00D23F39" w:rsidR="00D53C95" w:rsidP="003669FF" w:rsidRDefault="00D53C95" w14:paraId="776C6FBC" w14:textId="0729D611">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5D800B90" w14:textId="59D98D07">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393A06B8" w14:textId="6D71ED76">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393C74" w:rsidP="003669FF" w:rsidRDefault="00393C74" w14:paraId="46588B83" w14:textId="4BBEDC1E">
      <w:pPr>
        <w:spacing w:line="240" w:lineRule="auto"/>
        <w:rPr>
          <w:rFonts w:ascii="Segoe UI" w:hAnsi="Segoe UI" w:cs="Segoe UI"/>
          <w:b/>
          <w:bCs/>
          <w:color w:val="000000" w:themeColor="text1"/>
          <w:u w:val="single"/>
        </w:rPr>
      </w:pPr>
    </w:p>
    <w:p w:rsidR="00AE0FE7" w:rsidP="003669FF" w:rsidRDefault="00AE0FE7" w14:paraId="7769CA92" w14:textId="77777777">
      <w:pPr>
        <w:spacing w:line="240" w:lineRule="auto"/>
        <w:rPr>
          <w:b/>
        </w:rPr>
      </w:pPr>
      <w:r>
        <w:rPr>
          <w:b/>
        </w:rPr>
        <w:br w:type="page"/>
      </w:r>
    </w:p>
    <w:sdt>
      <w:sdtPr>
        <w:rPr>
          <w:rFonts w:ascii="Arial" w:hAnsi="Arial" w:eastAsia="Arial" w:cs="Arial"/>
          <w:color w:val="auto"/>
          <w:sz w:val="22"/>
          <w:szCs w:val="22"/>
          <w:lang w:val="en"/>
        </w:rPr>
        <w:id w:val="1708054442"/>
        <w:docPartObj>
          <w:docPartGallery w:val="Table of Contents"/>
          <w:docPartUnique/>
        </w:docPartObj>
      </w:sdtPr>
      <w:sdtEndPr>
        <w:rPr>
          <w:rFonts w:ascii="Segoe UI" w:hAnsi="Segoe UI" w:cs="Segoe UI"/>
          <w:noProof/>
          <w:sz w:val="20"/>
          <w:szCs w:val="20"/>
        </w:rPr>
      </w:sdtEndPr>
      <w:sdtContent>
        <w:p w:rsidR="00382116" w:rsidRDefault="00382116" w14:paraId="64F78933" w14:textId="77777777">
          <w:pPr>
            <w:pStyle w:val="TOCHeading"/>
            <w:rPr>
              <w:rFonts w:ascii="Arial" w:hAnsi="Arial" w:eastAsia="Arial" w:cs="Arial"/>
              <w:color w:val="auto"/>
              <w:sz w:val="22"/>
              <w:szCs w:val="22"/>
              <w:lang w:val="en"/>
            </w:rPr>
          </w:pPr>
        </w:p>
        <w:p w:rsidR="00372825" w:rsidRDefault="00406E19" w14:paraId="43F6EFE0" w14:textId="14F70E98">
          <w:pPr>
            <w:pStyle w:val="TOCHeading"/>
            <w:rPr>
              <w:rFonts w:ascii="Segoe UI" w:hAnsi="Segoe UI" w:cs="Segoe UI"/>
              <w:b/>
              <w:bCs/>
              <w:color w:val="00AEEF"/>
              <w:sz w:val="22"/>
              <w:szCs w:val="22"/>
            </w:rPr>
          </w:pPr>
          <w:r w:rsidRPr="00ED427F">
            <w:rPr>
              <w:rFonts w:ascii="Segoe UI" w:hAnsi="Segoe UI" w:cs="Segoe UI"/>
              <w:b/>
              <w:bCs/>
              <w:color w:val="0085CD"/>
              <w:sz w:val="22"/>
              <w:szCs w:val="22"/>
            </w:rPr>
            <w:t>TABLE OF CONTENTS</w:t>
          </w:r>
        </w:p>
        <w:p w:rsidRPr="00406E19" w:rsidR="00406E19" w:rsidP="00406E19" w:rsidRDefault="00406E19" w14:paraId="2D7ED499" w14:textId="77777777">
          <w:pPr>
            <w:rPr>
              <w:lang w:val="en-US"/>
            </w:rPr>
          </w:pPr>
        </w:p>
        <w:p w:rsidR="007C22DE" w:rsidRDefault="00372825" w14:paraId="2950F529" w14:textId="0180AC32">
          <w:pPr>
            <w:pStyle w:val="TOC2"/>
            <w:tabs>
              <w:tab w:val="right" w:leader="dot" w:pos="9350"/>
            </w:tabs>
            <w:rPr>
              <w:rFonts w:asciiTheme="minorHAnsi" w:hAnsiTheme="minorHAnsi" w:eastAsiaTheme="minorEastAsia" w:cstheme="minorBidi"/>
              <w:noProof/>
              <w:lang w:val="en-US"/>
            </w:rPr>
          </w:pPr>
          <w:r w:rsidRPr="00406E19">
            <w:rPr>
              <w:rFonts w:ascii="Segoe UI" w:hAnsi="Segoe UI" w:cs="Segoe UI"/>
              <w:sz w:val="20"/>
              <w:szCs w:val="20"/>
            </w:rPr>
            <w:fldChar w:fldCharType="begin"/>
          </w:r>
          <w:r w:rsidRPr="00406E19">
            <w:rPr>
              <w:rFonts w:ascii="Segoe UI" w:hAnsi="Segoe UI" w:cs="Segoe UI"/>
              <w:sz w:val="20"/>
              <w:szCs w:val="20"/>
            </w:rPr>
            <w:instrText xml:space="preserve"> TOC \o "1-3" \h \z \u </w:instrText>
          </w:r>
          <w:r w:rsidRPr="00406E19">
            <w:rPr>
              <w:rFonts w:ascii="Segoe UI" w:hAnsi="Segoe UI" w:cs="Segoe UI"/>
              <w:sz w:val="20"/>
              <w:szCs w:val="20"/>
            </w:rPr>
            <w:fldChar w:fldCharType="separate"/>
          </w:r>
          <w:hyperlink w:history="1" w:anchor="_Toc95288203">
            <w:r w:rsidRPr="001A6E59" w:rsidR="007C22DE">
              <w:rPr>
                <w:rStyle w:val="Hyperlink"/>
                <w:rFonts w:ascii="Segoe UI" w:hAnsi="Segoe UI" w:cs="Segoe UI"/>
                <w:b/>
                <w:bCs/>
                <w:noProof/>
              </w:rPr>
              <w:t>FILE AND OBJECT LEVEL BREAKDOWN</w:t>
            </w:r>
            <w:r w:rsidR="007C22DE">
              <w:rPr>
                <w:noProof/>
                <w:webHidden/>
              </w:rPr>
              <w:tab/>
            </w:r>
            <w:r w:rsidR="007C22DE">
              <w:rPr>
                <w:noProof/>
                <w:webHidden/>
              </w:rPr>
              <w:fldChar w:fldCharType="begin"/>
            </w:r>
            <w:r w:rsidR="007C22DE">
              <w:rPr>
                <w:noProof/>
                <w:webHidden/>
              </w:rPr>
              <w:instrText xml:space="preserve"> PAGEREF _Toc95288203 \h </w:instrText>
            </w:r>
            <w:r w:rsidR="007C22DE">
              <w:rPr>
                <w:noProof/>
                <w:webHidden/>
              </w:rPr>
            </w:r>
            <w:r w:rsidR="007C22DE">
              <w:rPr>
                <w:noProof/>
                <w:webHidden/>
              </w:rPr>
              <w:fldChar w:fldCharType="separate"/>
            </w:r>
            <w:r w:rsidR="007C22DE">
              <w:rPr>
                <w:noProof/>
                <w:webHidden/>
              </w:rPr>
              <w:t>3</w:t>
            </w:r>
            <w:r w:rsidR="007C22DE">
              <w:rPr>
                <w:noProof/>
                <w:webHidden/>
              </w:rPr>
              <w:fldChar w:fldCharType="end"/>
            </w:r>
          </w:hyperlink>
        </w:p>
        <w:p w:rsidR="007C22DE" w:rsidRDefault="00000000" w14:paraId="21D9EC2E" w14:textId="71DF9BEF">
          <w:pPr>
            <w:pStyle w:val="TOC2"/>
            <w:tabs>
              <w:tab w:val="right" w:leader="dot" w:pos="9350"/>
            </w:tabs>
            <w:rPr>
              <w:rFonts w:asciiTheme="minorHAnsi" w:hAnsiTheme="minorHAnsi" w:eastAsiaTheme="minorEastAsia" w:cstheme="minorBidi"/>
              <w:noProof/>
              <w:lang w:val="en-US"/>
            </w:rPr>
          </w:pPr>
          <w:hyperlink w:history="1" w:anchor="_Toc95288204">
            <w:r w:rsidRPr="001A6E59" w:rsidR="007C22DE">
              <w:rPr>
                <w:rStyle w:val="Hyperlink"/>
                <w:rFonts w:ascii="Segoe UI" w:hAnsi="Segoe UI" w:cs="Segoe UI"/>
                <w:b/>
                <w:bCs/>
                <w:noProof/>
              </w:rPr>
              <w:t>ISSUES BREAKDOWN</w:t>
            </w:r>
            <w:r w:rsidR="007C22DE">
              <w:rPr>
                <w:noProof/>
                <w:webHidden/>
              </w:rPr>
              <w:tab/>
            </w:r>
            <w:r w:rsidR="007C22DE">
              <w:rPr>
                <w:noProof/>
                <w:webHidden/>
              </w:rPr>
              <w:fldChar w:fldCharType="begin"/>
            </w:r>
            <w:r w:rsidR="007C22DE">
              <w:rPr>
                <w:noProof/>
                <w:webHidden/>
              </w:rPr>
              <w:instrText xml:space="preserve"> PAGEREF _Toc95288204 \h </w:instrText>
            </w:r>
            <w:r w:rsidR="007C22DE">
              <w:rPr>
                <w:noProof/>
                <w:webHidden/>
              </w:rPr>
            </w:r>
            <w:r w:rsidR="007C22DE">
              <w:rPr>
                <w:noProof/>
                <w:webHidden/>
              </w:rPr>
              <w:fldChar w:fldCharType="separate"/>
            </w:r>
            <w:r w:rsidR="007C22DE">
              <w:rPr>
                <w:noProof/>
                <w:webHidden/>
              </w:rPr>
              <w:t>5</w:t>
            </w:r>
            <w:r w:rsidR="007C22DE">
              <w:rPr>
                <w:noProof/>
                <w:webHidden/>
              </w:rPr>
              <w:fldChar w:fldCharType="end"/>
            </w:r>
          </w:hyperlink>
        </w:p>
        <w:p w:rsidR="007C22DE" w:rsidRDefault="00000000" w14:paraId="404662B9" w14:textId="6B016D3B">
          <w:pPr>
            <w:pStyle w:val="TOC2"/>
            <w:tabs>
              <w:tab w:val="right" w:leader="dot" w:pos="9350"/>
            </w:tabs>
            <w:rPr>
              <w:rFonts w:asciiTheme="minorHAnsi" w:hAnsiTheme="minorHAnsi" w:eastAsiaTheme="minorEastAsia" w:cstheme="minorBidi"/>
              <w:noProof/>
              <w:lang w:val="en-US"/>
            </w:rPr>
          </w:pPr>
          <w:hyperlink w:history="1" w:anchor="_Toc95288205">
            <w:r w:rsidRPr="001A6E59" w:rsidR="007C22DE">
              <w:rPr>
                <w:rStyle w:val="Hyperlink"/>
                <w:rFonts w:ascii="Segoe UI" w:hAnsi="Segoe UI" w:cs="Segoe UI"/>
                <w:b/>
                <w:bCs/>
                <w:noProof/>
              </w:rPr>
              <w:t>ENVIRONMENT SETTINGS</w:t>
            </w:r>
            <w:r w:rsidR="007C22DE">
              <w:rPr>
                <w:noProof/>
                <w:webHidden/>
              </w:rPr>
              <w:tab/>
            </w:r>
            <w:r w:rsidR="007C22DE">
              <w:rPr>
                <w:noProof/>
                <w:webHidden/>
              </w:rPr>
              <w:fldChar w:fldCharType="begin"/>
            </w:r>
            <w:r w:rsidR="007C22DE">
              <w:rPr>
                <w:noProof/>
                <w:webHidden/>
              </w:rPr>
              <w:instrText xml:space="preserve"> PAGEREF _Toc95288205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67462E05" w14:textId="50117485">
          <w:pPr>
            <w:pStyle w:val="TOC2"/>
            <w:tabs>
              <w:tab w:val="right" w:leader="dot" w:pos="9350"/>
            </w:tabs>
            <w:rPr>
              <w:rFonts w:asciiTheme="minorHAnsi" w:hAnsiTheme="minorHAnsi" w:eastAsiaTheme="minorEastAsia" w:cstheme="minorBidi"/>
              <w:noProof/>
              <w:lang w:val="en-US"/>
            </w:rPr>
          </w:pPr>
          <w:hyperlink w:history="1" w:anchor="_Toc95288206">
            <w:r w:rsidRPr="001A6E59" w:rsidR="007C22DE">
              <w:rPr>
                <w:rStyle w:val="Hyperlink"/>
                <w:rFonts w:ascii="Segoe UI" w:hAnsi="Segoe UI" w:cs="Segoe UI"/>
                <w:b/>
                <w:bCs/>
                <w:noProof/>
              </w:rPr>
              <w:t>SCHEMAS</w:t>
            </w:r>
            <w:r w:rsidR="007C22DE">
              <w:rPr>
                <w:noProof/>
                <w:webHidden/>
              </w:rPr>
              <w:tab/>
            </w:r>
            <w:r w:rsidR="007C22DE">
              <w:rPr>
                <w:noProof/>
                <w:webHidden/>
              </w:rPr>
              <w:fldChar w:fldCharType="begin"/>
            </w:r>
            <w:r w:rsidR="007C22DE">
              <w:rPr>
                <w:noProof/>
                <w:webHidden/>
              </w:rPr>
              <w:instrText xml:space="preserve"> PAGEREF _Toc95288206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0A60555B" w14:textId="5371587D">
          <w:pPr>
            <w:pStyle w:val="TOC2"/>
            <w:tabs>
              <w:tab w:val="right" w:leader="dot" w:pos="9350"/>
            </w:tabs>
            <w:rPr>
              <w:rFonts w:asciiTheme="minorHAnsi" w:hAnsiTheme="minorHAnsi" w:eastAsiaTheme="minorEastAsia" w:cstheme="minorBidi"/>
              <w:noProof/>
              <w:lang w:val="en-US"/>
            </w:rPr>
          </w:pPr>
          <w:hyperlink w:history="1" w:anchor="_Toc95288207">
            <w:r w:rsidRPr="001A6E59" w:rsidR="007C22DE">
              <w:rPr>
                <w:rStyle w:val="Hyperlink"/>
                <w:rFonts w:ascii="Segoe UI" w:hAnsi="Segoe UI" w:cs="Segoe UI"/>
                <w:b/>
                <w:bCs/>
                <w:noProof/>
              </w:rPr>
              <w:t>TABLES: - Identified Object Conversion Rate</w:t>
            </w:r>
            <w:r w:rsidR="007C22DE">
              <w:rPr>
                <w:noProof/>
                <w:webHidden/>
              </w:rPr>
              <w:tab/>
            </w:r>
            <w:r w:rsidR="007C22DE">
              <w:rPr>
                <w:noProof/>
                <w:webHidden/>
              </w:rPr>
              <w:fldChar w:fldCharType="begin"/>
            </w:r>
            <w:r w:rsidR="007C22DE">
              <w:rPr>
                <w:noProof/>
                <w:webHidden/>
              </w:rPr>
              <w:instrText xml:space="preserve"> PAGEREF _Toc95288207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000000" w14:paraId="2CB727E0" w14:textId="77977421">
          <w:pPr>
            <w:pStyle w:val="TOC2"/>
            <w:tabs>
              <w:tab w:val="right" w:leader="dot" w:pos="9350"/>
            </w:tabs>
            <w:rPr>
              <w:rFonts w:asciiTheme="minorHAnsi" w:hAnsiTheme="minorHAnsi" w:eastAsiaTheme="minorEastAsia" w:cstheme="minorBidi"/>
              <w:noProof/>
              <w:lang w:val="en-US"/>
            </w:rPr>
          </w:pPr>
          <w:hyperlink w:history="1" w:anchor="_Toc95288208">
            <w:r w:rsidRPr="001A6E59" w:rsidR="007C22DE">
              <w:rPr>
                <w:rStyle w:val="Hyperlink"/>
                <w:rFonts w:ascii="Segoe UI" w:hAnsi="Segoe UI" w:cs="Segoe UI"/>
                <w:b/>
                <w:bCs/>
                <w:noProof/>
              </w:rPr>
              <w:t>VIEWS: - Identified Object Conversion Rate</w:t>
            </w:r>
            <w:r w:rsidR="007C22DE">
              <w:rPr>
                <w:noProof/>
                <w:webHidden/>
              </w:rPr>
              <w:tab/>
            </w:r>
            <w:r w:rsidR="007C22DE">
              <w:rPr>
                <w:noProof/>
                <w:webHidden/>
              </w:rPr>
              <w:fldChar w:fldCharType="begin"/>
            </w:r>
            <w:r w:rsidR="007C22DE">
              <w:rPr>
                <w:noProof/>
                <w:webHidden/>
              </w:rPr>
              <w:instrText xml:space="preserve"> PAGEREF _Toc95288208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000000" w14:paraId="09818F79" w14:textId="494985CE">
          <w:pPr>
            <w:pStyle w:val="TOC2"/>
            <w:tabs>
              <w:tab w:val="right" w:leader="dot" w:pos="9350"/>
            </w:tabs>
            <w:rPr>
              <w:rFonts w:asciiTheme="minorHAnsi" w:hAnsiTheme="minorHAnsi" w:eastAsiaTheme="minorEastAsia" w:cstheme="minorBidi"/>
              <w:noProof/>
              <w:lang w:val="en-US"/>
            </w:rPr>
          </w:pPr>
          <w:hyperlink w:history="1" w:anchor="_Toc95288209">
            <w:r w:rsidRPr="001A6E59" w:rsidR="007C22DE">
              <w:rPr>
                <w:rStyle w:val="Hyperlink"/>
                <w:rFonts w:ascii="Segoe UI" w:hAnsi="Segoe UI" w:cs="Segoe UI"/>
                <w:b/>
                <w:bCs/>
                <w:noProof/>
              </w:rPr>
              <w:t>FUNCTIONS:</w:t>
            </w:r>
            <w:r w:rsidR="007C22DE">
              <w:rPr>
                <w:noProof/>
                <w:webHidden/>
              </w:rPr>
              <w:tab/>
            </w:r>
            <w:r w:rsidR="007C22DE">
              <w:rPr>
                <w:noProof/>
                <w:webHidden/>
              </w:rPr>
              <w:fldChar w:fldCharType="begin"/>
            </w:r>
            <w:r w:rsidR="007C22DE">
              <w:rPr>
                <w:noProof/>
                <w:webHidden/>
              </w:rPr>
              <w:instrText xml:space="preserve"> PAGEREF _Toc95288209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000000" w14:paraId="4A69D94B" w14:textId="11479530">
          <w:pPr>
            <w:pStyle w:val="TOC2"/>
            <w:tabs>
              <w:tab w:val="right" w:leader="dot" w:pos="9350"/>
            </w:tabs>
            <w:rPr>
              <w:rFonts w:asciiTheme="minorHAnsi" w:hAnsiTheme="minorHAnsi" w:eastAsiaTheme="minorEastAsia" w:cstheme="minorBidi"/>
              <w:noProof/>
              <w:lang w:val="en-US"/>
            </w:rPr>
          </w:pPr>
          <w:hyperlink w:history="1" w:anchor="_Toc95288210">
            <w:r w:rsidRPr="001A6E59" w:rsidR="007C22DE">
              <w:rPr>
                <w:rStyle w:val="Hyperlink"/>
                <w:rFonts w:ascii="Segoe UI" w:hAnsi="Segoe UI" w:cs="Segoe UI"/>
                <w:b/>
                <w:bCs/>
                <w:noProof/>
              </w:rPr>
              <w:t>PROCEDURES:</w:t>
            </w:r>
            <w:r w:rsidR="007C22DE">
              <w:rPr>
                <w:noProof/>
                <w:webHidden/>
              </w:rPr>
              <w:tab/>
            </w:r>
            <w:r w:rsidR="007C22DE">
              <w:rPr>
                <w:noProof/>
                <w:webHidden/>
              </w:rPr>
              <w:fldChar w:fldCharType="begin"/>
            </w:r>
            <w:r w:rsidR="007C22DE">
              <w:rPr>
                <w:noProof/>
                <w:webHidden/>
              </w:rPr>
              <w:instrText xml:space="preserve"> PAGEREF _Toc95288210 \h </w:instrText>
            </w:r>
            <w:r w:rsidR="007C22DE">
              <w:rPr>
                <w:noProof/>
                <w:webHidden/>
              </w:rPr>
            </w:r>
            <w:r w:rsidR="007C22DE">
              <w:rPr>
                <w:noProof/>
                <w:webHidden/>
              </w:rPr>
              <w:fldChar w:fldCharType="separate"/>
            </w:r>
            <w:r w:rsidR="007C22DE">
              <w:rPr>
                <w:noProof/>
                <w:webHidden/>
              </w:rPr>
              <w:t>11</w:t>
            </w:r>
            <w:r w:rsidR="007C22DE">
              <w:rPr>
                <w:noProof/>
                <w:webHidden/>
              </w:rPr>
              <w:fldChar w:fldCharType="end"/>
            </w:r>
          </w:hyperlink>
        </w:p>
        <w:p w:rsidR="007C22DE" w:rsidRDefault="00000000" w14:paraId="59C1DEE6" w14:textId="26516FC6">
          <w:pPr>
            <w:pStyle w:val="TOC2"/>
            <w:tabs>
              <w:tab w:val="right" w:leader="dot" w:pos="9350"/>
            </w:tabs>
            <w:rPr>
              <w:rFonts w:asciiTheme="minorHAnsi" w:hAnsiTheme="minorHAnsi" w:eastAsiaTheme="minorEastAsia" w:cstheme="minorBidi"/>
              <w:noProof/>
              <w:lang w:val="en-US"/>
            </w:rPr>
          </w:pPr>
          <w:hyperlink w:history="1" w:anchor="_Toc95288211">
            <w:r w:rsidRPr="001A6E59" w:rsidR="007C22DE">
              <w:rPr>
                <w:rStyle w:val="Hyperlink"/>
                <w:rFonts w:ascii="Segoe UI" w:hAnsi="Segoe UI" w:cs="Segoe UI"/>
                <w:b/>
                <w:bCs/>
                <w:noProof/>
              </w:rPr>
              <w:t>SYNONYMS: - Identified Object Conversion Rate</w:t>
            </w:r>
            <w:r w:rsidR="007C22DE">
              <w:rPr>
                <w:noProof/>
                <w:webHidden/>
              </w:rPr>
              <w:tab/>
            </w:r>
            <w:r w:rsidR="007C22DE">
              <w:rPr>
                <w:noProof/>
                <w:webHidden/>
              </w:rPr>
              <w:fldChar w:fldCharType="begin"/>
            </w:r>
            <w:r w:rsidR="007C22DE">
              <w:rPr>
                <w:noProof/>
                <w:webHidden/>
              </w:rPr>
              <w:instrText xml:space="preserve"> PAGEREF _Toc95288211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000000" w14:paraId="7D90F06C" w14:textId="38B3304E">
          <w:pPr>
            <w:pStyle w:val="TOC2"/>
            <w:tabs>
              <w:tab w:val="right" w:leader="dot" w:pos="9350"/>
            </w:tabs>
            <w:rPr>
              <w:rFonts w:asciiTheme="minorHAnsi" w:hAnsiTheme="minorHAnsi" w:eastAsiaTheme="minorEastAsia" w:cstheme="minorBidi"/>
              <w:noProof/>
              <w:lang w:val="en-US"/>
            </w:rPr>
          </w:pPr>
          <w:hyperlink w:history="1" w:anchor="_Toc95288212">
            <w:r w:rsidRPr="001A6E59" w:rsidR="007C22DE">
              <w:rPr>
                <w:rStyle w:val="Hyperlink"/>
                <w:rFonts w:ascii="Segoe UI" w:hAnsi="Segoe UI" w:cs="Segoe UI"/>
                <w:b/>
                <w:bCs/>
                <w:noProof/>
              </w:rPr>
              <w:t>SEQUENCES: - Identified Object Conversion Rate</w:t>
            </w:r>
            <w:r w:rsidR="007C22DE">
              <w:rPr>
                <w:noProof/>
                <w:webHidden/>
              </w:rPr>
              <w:tab/>
            </w:r>
            <w:r w:rsidR="007C22DE">
              <w:rPr>
                <w:noProof/>
                <w:webHidden/>
              </w:rPr>
              <w:fldChar w:fldCharType="begin"/>
            </w:r>
            <w:r w:rsidR="007C22DE">
              <w:rPr>
                <w:noProof/>
                <w:webHidden/>
              </w:rPr>
              <w:instrText xml:space="preserve"> PAGEREF _Toc95288212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000000" w14:paraId="3C645B64" w14:textId="5B43D014">
          <w:pPr>
            <w:pStyle w:val="TOC2"/>
            <w:tabs>
              <w:tab w:val="right" w:leader="dot" w:pos="9350"/>
            </w:tabs>
            <w:rPr>
              <w:rFonts w:asciiTheme="minorHAnsi" w:hAnsiTheme="minorHAnsi" w:eastAsiaTheme="minorEastAsia" w:cstheme="minorBidi"/>
              <w:noProof/>
              <w:lang w:val="en-US"/>
            </w:rPr>
          </w:pPr>
          <w:hyperlink w:history="1" w:anchor="_Toc95288213">
            <w:r w:rsidRPr="001A6E59" w:rsidR="007C22DE">
              <w:rPr>
                <w:rStyle w:val="Hyperlink"/>
                <w:rFonts w:ascii="Segoe UI" w:hAnsi="Segoe UI" w:cs="Segoe UI"/>
                <w:b/>
                <w:bCs/>
                <w:noProof/>
              </w:rPr>
              <w:t>PACKAGES: - Identified Object Conversion Rate</w:t>
            </w:r>
            <w:r w:rsidR="007C22DE">
              <w:rPr>
                <w:noProof/>
                <w:webHidden/>
              </w:rPr>
              <w:tab/>
            </w:r>
            <w:r w:rsidR="007C22DE">
              <w:rPr>
                <w:noProof/>
                <w:webHidden/>
              </w:rPr>
              <w:fldChar w:fldCharType="begin"/>
            </w:r>
            <w:r w:rsidR="007C22DE">
              <w:rPr>
                <w:noProof/>
                <w:webHidden/>
              </w:rPr>
              <w:instrText xml:space="preserve"> PAGEREF _Toc95288213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7112E46A" w14:textId="79A9205E">
          <w:pPr>
            <w:pStyle w:val="TOC2"/>
            <w:tabs>
              <w:tab w:val="right" w:leader="dot" w:pos="9350"/>
            </w:tabs>
            <w:rPr>
              <w:rFonts w:asciiTheme="minorHAnsi" w:hAnsiTheme="minorHAnsi" w:eastAsiaTheme="minorEastAsia" w:cstheme="minorBidi"/>
              <w:noProof/>
              <w:lang w:val="en-US"/>
            </w:rPr>
          </w:pPr>
          <w:hyperlink w:history="1" w:anchor="_Toc95288214">
            <w:r w:rsidRPr="001A6E59" w:rsidR="007C22DE">
              <w:rPr>
                <w:rStyle w:val="Hyperlink"/>
                <w:rFonts w:ascii="Segoe UI" w:hAnsi="Segoe UI" w:cs="Segoe UI"/>
                <w:b/>
                <w:bCs/>
                <w:noProof/>
              </w:rPr>
              <w:t>PACKAGE BODIES: - Identified Object Conversion Rate</w:t>
            </w:r>
            <w:r w:rsidR="007C22DE">
              <w:rPr>
                <w:noProof/>
                <w:webHidden/>
              </w:rPr>
              <w:tab/>
            </w:r>
            <w:r w:rsidR="007C22DE">
              <w:rPr>
                <w:noProof/>
                <w:webHidden/>
              </w:rPr>
              <w:fldChar w:fldCharType="begin"/>
            </w:r>
            <w:r w:rsidR="007C22DE">
              <w:rPr>
                <w:noProof/>
                <w:webHidden/>
              </w:rPr>
              <w:instrText xml:space="preserve"> PAGEREF _Toc95288214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7CD1B595" w14:textId="183E574C">
          <w:pPr>
            <w:pStyle w:val="TOC3"/>
            <w:tabs>
              <w:tab w:val="right" w:leader="dot" w:pos="9350"/>
            </w:tabs>
            <w:rPr>
              <w:rFonts w:asciiTheme="minorHAnsi" w:hAnsiTheme="minorHAnsi" w:eastAsiaTheme="minorEastAsia" w:cstheme="minorBidi"/>
              <w:noProof/>
              <w:lang w:val="en-US"/>
            </w:rPr>
          </w:pPr>
          <w:hyperlink w:history="1" w:anchor="_Toc95288215">
            <w:r w:rsidRPr="001A6E59" w:rsidR="007C22DE">
              <w:rPr>
                <w:rStyle w:val="Hyperlink"/>
                <w:rFonts w:ascii="Segoe UI" w:hAnsi="Segoe UI" w:cs="Segoe UI"/>
                <w:b/>
                <w:bCs/>
                <w:noProof/>
              </w:rPr>
              <w:t>STATEFUL PACKAGES: 0</w:t>
            </w:r>
            <w:r w:rsidR="007C22DE">
              <w:rPr>
                <w:noProof/>
                <w:webHidden/>
              </w:rPr>
              <w:tab/>
            </w:r>
            <w:r w:rsidR="007C22DE">
              <w:rPr>
                <w:noProof/>
                <w:webHidden/>
              </w:rPr>
              <w:fldChar w:fldCharType="begin"/>
            </w:r>
            <w:r w:rsidR="007C22DE">
              <w:rPr>
                <w:noProof/>
                <w:webHidden/>
              </w:rPr>
              <w:instrText xml:space="preserve"> PAGEREF _Toc95288215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143017BB" w14:textId="2AB35C53">
          <w:pPr>
            <w:pStyle w:val="TOC2"/>
            <w:tabs>
              <w:tab w:val="right" w:leader="dot" w:pos="9350"/>
            </w:tabs>
            <w:rPr>
              <w:rFonts w:asciiTheme="minorHAnsi" w:hAnsiTheme="minorHAnsi" w:eastAsiaTheme="minorEastAsia" w:cstheme="minorBidi"/>
              <w:noProof/>
              <w:lang w:val="en-US"/>
            </w:rPr>
          </w:pPr>
          <w:hyperlink w:history="1" w:anchor="_Toc95288216">
            <w:r w:rsidRPr="001A6E59" w:rsidR="007C22DE">
              <w:rPr>
                <w:rStyle w:val="Hyperlink"/>
                <w:rFonts w:ascii="Segoe UI" w:hAnsi="Segoe UI" w:cs="Segoe UI"/>
                <w:b/>
                <w:bCs/>
                <w:noProof/>
              </w:rPr>
              <w:t>TRIGGERS: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_Toc95288216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000000" w14:paraId="140B2B7E" w14:textId="4F0FE62D">
          <w:pPr>
            <w:pStyle w:val="TOC2"/>
            <w:tabs>
              <w:tab w:val="right" w:leader="dot" w:pos="9350"/>
            </w:tabs>
            <w:rPr>
              <w:rFonts w:asciiTheme="minorHAnsi" w:hAnsiTheme="minorHAnsi" w:eastAsiaTheme="minorEastAsia" w:cstheme="minorBidi"/>
              <w:noProof/>
              <w:lang w:val="en-US"/>
            </w:rPr>
          </w:pPr>
          <w:hyperlink w:history="1" w:anchor="_Toc95288217">
            <w:r w:rsidRPr="001A6E59" w:rsidR="007C22DE">
              <w:rPr>
                <w:rStyle w:val="Hyperlink"/>
                <w:rFonts w:ascii="Segoe UI" w:hAnsi="Segoe UI" w:cs="Segoe UI"/>
                <w:b/>
                <w:bCs/>
                <w:noProof/>
              </w:rPr>
              <w:t>TYPES: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_Toc95288217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000000" w14:paraId="0B9029FD" w14:textId="373C01F7">
          <w:pPr>
            <w:pStyle w:val="TOC2"/>
            <w:tabs>
              <w:tab w:val="right" w:leader="dot" w:pos="9350"/>
            </w:tabs>
            <w:rPr>
              <w:rFonts w:asciiTheme="minorHAnsi" w:hAnsiTheme="minorHAnsi" w:eastAsiaTheme="minorEastAsia" w:cstheme="minorBidi"/>
              <w:noProof/>
              <w:lang w:val="en-US"/>
            </w:rPr>
          </w:pPr>
          <w:hyperlink w:history="1" w:anchor="_Toc95288218">
            <w:r w:rsidRPr="001A6E59" w:rsidR="007C22DE">
              <w:rPr>
                <w:rStyle w:val="Hyperlink"/>
                <w:rFonts w:ascii="Segoe UI" w:hAnsi="Segoe UI" w:cs="Segoe UI"/>
                <w:b/>
                <w:bCs/>
                <w:noProof/>
              </w:rPr>
              <w:t>NUMERIC DATA OPERATIONS CONSIDERATIONS</w:t>
            </w:r>
            <w:r w:rsidR="007C22DE">
              <w:rPr>
                <w:noProof/>
                <w:webHidden/>
              </w:rPr>
              <w:tab/>
            </w:r>
            <w:r w:rsidR="007C22DE">
              <w:rPr>
                <w:noProof/>
                <w:webHidden/>
              </w:rPr>
              <w:fldChar w:fldCharType="begin"/>
            </w:r>
            <w:r w:rsidR="007C22DE">
              <w:rPr>
                <w:noProof/>
                <w:webHidden/>
              </w:rPr>
              <w:instrText xml:space="preserve"> PAGEREF _Toc95288218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000000" w14:paraId="34A77EA4" w14:textId="4EB3123E">
          <w:pPr>
            <w:pStyle w:val="TOC1"/>
            <w:tabs>
              <w:tab w:val="right" w:leader="dot" w:pos="9350"/>
            </w:tabs>
            <w:rPr>
              <w:noProof/>
            </w:rPr>
          </w:pPr>
          <w:hyperlink w:history="1" w:anchor="_Toc95288219">
            <w:r w:rsidRPr="001A6E59" w:rsidR="007C22DE">
              <w:rPr>
                <w:rStyle w:val="Hyperlink"/>
                <w:rFonts w:ascii="Segoe UI" w:hAnsi="Segoe UI" w:eastAsia="PMingLiU" w:cs="Segoe UI"/>
                <w:b/>
                <w:bCs/>
                <w:noProof/>
                <w:lang w:eastAsia="zh-TW"/>
              </w:rPr>
              <w:t>TERMINOLOGY (CONCEPTS EXPLAINED)</w:t>
            </w:r>
            <w:r w:rsidR="007C22DE">
              <w:rPr>
                <w:noProof/>
                <w:webHidden/>
              </w:rPr>
              <w:tab/>
            </w:r>
            <w:r w:rsidR="007C22DE">
              <w:rPr>
                <w:noProof/>
                <w:webHidden/>
              </w:rPr>
              <w:fldChar w:fldCharType="begin"/>
            </w:r>
            <w:r w:rsidR="007C22DE">
              <w:rPr>
                <w:noProof/>
                <w:webHidden/>
              </w:rPr>
              <w:instrText xml:space="preserve"> PAGEREF _Toc95288219 \h </w:instrText>
            </w:r>
            <w:r w:rsidR="007C22DE">
              <w:rPr>
                <w:noProof/>
                <w:webHidden/>
              </w:rPr>
            </w:r>
            <w:r w:rsidR="007C22DE">
              <w:rPr>
                <w:noProof/>
                <w:webHidden/>
              </w:rPr>
              <w:fldChar w:fldCharType="separate"/>
            </w:r>
            <w:r w:rsidR="007C22DE">
              <w:rPr>
                <w:noProof/>
                <w:webHidden/>
              </w:rPr>
              <w:t>15</w:t>
            </w:r>
            <w:r w:rsidR="007C22DE">
              <w:rPr>
                <w:noProof/>
                <w:webHidden/>
              </w:rPr>
              <w:fldChar w:fldCharType="end"/>
            </w:r>
          </w:hyperlink>
        </w:p>
        <w:p w:rsidRPr="00406E19" w:rsidR="00372825" w:rsidRDefault="00372825" w14:paraId="735D3179" w14:textId="18B2281B">
          <w:pPr>
            <w:rPr>
              <w:rFonts w:ascii="Segoe UI" w:hAnsi="Segoe UI" w:cs="Segoe UI"/>
              <w:sz w:val="20"/>
              <w:szCs w:val="20"/>
            </w:rPr>
          </w:pPr>
          <w:r w:rsidRPr="00406E19">
            <w:rPr>
              <w:rFonts w:ascii="Segoe UI" w:hAnsi="Segoe UI" w:cs="Segoe UI"/>
              <w:noProof/>
              <w:sz w:val="20"/>
              <w:szCs w:val="20"/>
            </w:rPr>
            <w:fldChar w:fldCharType="end"/>
          </w:r>
        </w:p>
      </w:sdtContent>
    </w:sdt>
    <w:p w:rsidR="00372825" w:rsidP="00AE0FE7" w:rsidRDefault="00372825" w14:paraId="018483CB" w14:textId="53C0C4C2">
      <w:pPr>
        <w:rPr>
          <w:b/>
        </w:rPr>
      </w:pPr>
    </w:p>
    <w:p w:rsidR="00372825" w:rsidP="00AE0FE7" w:rsidRDefault="00372825" w14:paraId="2549214B" w14:textId="77777777">
      <w:pPr>
        <w:rPr>
          <w:b/>
        </w:rPr>
      </w:pPr>
    </w:p>
    <w:p w:rsidRPr="004B41D8" w:rsidR="00D53C95" w:rsidP="00684C59" w:rsidRDefault="00D53C95" w14:paraId="740F4DF3" w14:textId="1473406F">
      <w:pPr>
        <w:rPr>
          <w:rFonts w:ascii="Segoe UI" w:hAnsi="Segoe UI" w:cs="Segoe UI"/>
          <w:b/>
          <w:bCs/>
          <w:color w:val="000000" w:themeColor="text1"/>
          <w:u w:val="single"/>
          <w:lang w:val="es-CR"/>
        </w:rPr>
      </w:pPr>
    </w:p>
    <w:p w:rsidRPr="00D23F39" w:rsidR="00D53C95" w:rsidP="00684C59" w:rsidRDefault="00D53C95" w14:paraId="3168EEE5" w14:textId="21A1A41B">
      <w:pPr>
        <w:rPr>
          <w:rFonts w:ascii="Segoe UI" w:hAnsi="Segoe UI" w:cs="Segoe UI"/>
          <w:b/>
          <w:bCs/>
          <w:color w:val="000000" w:themeColor="text1"/>
          <w:u w:val="single"/>
        </w:rPr>
      </w:pPr>
    </w:p>
    <w:p w:rsidRPr="00D23F39" w:rsidR="00D53C95" w:rsidP="00684C59" w:rsidRDefault="00D53C95" w14:paraId="51215C46" w14:textId="77777777">
      <w:pPr>
        <w:rPr>
          <w:rFonts w:ascii="Segoe UI" w:hAnsi="Segoe UI" w:cs="Segoe UI"/>
          <w:b/>
          <w:bCs/>
          <w:color w:val="000000" w:themeColor="text1"/>
          <w:u w:val="single"/>
        </w:rPr>
      </w:pPr>
    </w:p>
    <w:p w:rsidR="00A35D56" w:rsidRDefault="00A35D56" w14:paraId="44CBC785" w14:textId="77777777">
      <w:pPr>
        <w:rPr>
          <w:rFonts w:ascii="Segoe UI" w:hAnsi="Segoe UI" w:cs="Segoe UI"/>
          <w:b/>
          <w:bCs/>
        </w:rPr>
      </w:pPr>
      <w:r>
        <w:rPr>
          <w:rFonts w:ascii="Segoe UI" w:hAnsi="Segoe UI" w:cs="Segoe UI"/>
          <w:b/>
          <w:bCs/>
        </w:rPr>
        <w:br w:type="page"/>
      </w:r>
    </w:p>
    <w:p w:rsidR="00406E19" w:rsidP="00372825" w:rsidRDefault="00406E19" w14:paraId="3AC7AC3A" w14:textId="77777777">
      <w:pPr>
        <w:pStyle w:val="Heading2"/>
        <w:rPr>
          <w:rFonts w:ascii="Segoe UI" w:hAnsi="Segoe UI" w:cs="Segoe UI"/>
          <w:b/>
          <w:bCs/>
          <w:color w:val="00B0F0"/>
          <w:sz w:val="22"/>
          <w:szCs w:val="22"/>
        </w:rPr>
      </w:pPr>
    </w:p>
    <w:p w:rsidRPr="00406E19" w:rsidR="003605DF" w:rsidP="00372825" w:rsidRDefault="000007F7" w14:paraId="10440EA1" w14:textId="33E6DD61">
      <w:pPr>
        <w:pStyle w:val="Heading2"/>
        <w:rPr>
          <w:rFonts w:ascii="Segoe UI" w:hAnsi="Segoe UI" w:cs="Segoe UI"/>
          <w:b/>
          <w:bCs/>
          <w:color w:val="00B0F0"/>
          <w:sz w:val="22"/>
          <w:szCs w:val="22"/>
        </w:rPr>
      </w:pPr>
      <w:bookmarkStart w:name="_Toc95288203" w:id="0"/>
      <w:r w:rsidRPr="00ED427F">
        <w:rPr>
          <w:rFonts w:ascii="Segoe UI" w:hAnsi="Segoe UI" w:cs="Segoe UI"/>
          <w:b/>
          <w:bCs/>
          <w:color w:val="0085CD"/>
          <w:sz w:val="22"/>
          <w:szCs w:val="22"/>
        </w:rPr>
        <w:t xml:space="preserve">FILE </w:t>
      </w:r>
      <w:bookmarkStart w:name="_Hlk53662000" w:id="1"/>
      <w:r w:rsidRPr="00ED427F">
        <w:rPr>
          <w:rFonts w:ascii="Segoe UI" w:hAnsi="Segoe UI" w:cs="Segoe UI"/>
          <w:b/>
          <w:bCs/>
          <w:color w:val="0085CD"/>
          <w:sz w:val="22"/>
          <w:szCs w:val="22"/>
        </w:rPr>
        <w:t xml:space="preserve">AND </w:t>
      </w:r>
      <w:bookmarkEnd w:id="1"/>
      <w:r w:rsidRPr="00ED427F" w:rsidR="003605DF">
        <w:rPr>
          <w:rFonts w:ascii="Segoe UI" w:hAnsi="Segoe UI" w:cs="Segoe UI"/>
          <w:b/>
          <w:bCs/>
          <w:color w:val="0085CD"/>
          <w:sz w:val="22"/>
          <w:szCs w:val="22"/>
        </w:rPr>
        <w:t>OBJECT LEVEL BREAKDOWN</w:t>
      </w:r>
      <w:bookmarkEnd w:id="0"/>
    </w:p>
    <w:p w:rsidRPr="00D23F39" w:rsidR="003605DF" w:rsidRDefault="003605DF" w14:paraId="54EC43E2" w14:textId="6A63B84C">
      <w:pPr>
        <w:rPr>
          <w:rFonts w:ascii="Segoe UI" w:hAnsi="Segoe UI" w:cs="Segoe UI"/>
          <w:bCs/>
          <w:color w:val="000000" w:themeColor="text1"/>
        </w:rPr>
      </w:pPr>
    </w:p>
    <w:p w:rsidRPr="00D23F39" w:rsidR="0075005A" w:rsidP="00366D07" w:rsidRDefault="003605DF" w14:paraId="49E075F3" w14:textId="375A10A4">
      <w:pPr>
        <w:rPr>
          <w:rFonts w:ascii="Segoe UI" w:hAnsi="Segoe UI" w:cs="Segoe UI"/>
          <w:b/>
          <w:i/>
          <w:iCs/>
          <w:color w:val="000000" w:themeColor="text1"/>
        </w:rPr>
      </w:pPr>
      <w:r w:rsidRPr="00D23F39">
        <w:rPr>
          <w:rFonts w:ascii="Segoe UI" w:hAnsi="Segoe UI" w:cs="Segoe UI"/>
          <w:b/>
          <w:i/>
          <w:iCs/>
          <w:color w:val="000000" w:themeColor="text1"/>
        </w:rPr>
        <w:t>SQL</w:t>
      </w:r>
      <w:r w:rsidRPr="00D23F39" w:rsidR="0075005A">
        <w:rPr>
          <w:rFonts w:ascii="Segoe UI" w:hAnsi="Segoe UI" w:cs="Segoe UI"/>
          <w:b/>
          <w:i/>
          <w:iCs/>
          <w:color w:val="000000" w:themeColor="text1"/>
        </w:rPr>
        <w:t xml:space="preserve"> – Files</w:t>
      </w:r>
    </w:p>
    <w:p w:rsidRPr="00D23F39" w:rsidR="0075005A" w:rsidP="00154FFC" w:rsidRDefault="0075005A" w14:paraId="7B62FAE8" w14:textId="4819F77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559"/>
        <w:gridCol w:w="1949"/>
        <w:gridCol w:w="1949"/>
        <w:gridCol w:w="1949"/>
        <w:gridCol w:w="1949"/>
      </w:tblGrid>
      <w:tr w:rsidRPr="00D23F39" w:rsidR="00092272" w:rsidTr="00092272" w14:paraId="398FEC47" w14:textId="77777777">
        <w:tc>
          <w:tcPr>
            <w:tcW w:w="1559" w:type="dxa"/>
          </w:tcPr>
          <w:p w:rsidRPr="00D23F39" w:rsidR="00092272" w:rsidP="001D63F7" w:rsidRDefault="00092272" w14:paraId="6A4B4064" w14:textId="284B9AFE">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File</w:t>
            </w:r>
          </w:p>
        </w:tc>
        <w:tc>
          <w:tcPr>
            <w:tcW w:w="1949" w:type="dxa"/>
          </w:tcPr>
          <w:p w:rsidRPr="00D23F39" w:rsidR="00092272" w:rsidP="001D63F7" w:rsidRDefault="00092272" w14:paraId="63F239FB" w14:textId="18BFD069">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Code Conversion Rate</w:t>
            </w:r>
          </w:p>
        </w:tc>
        <w:tc>
          <w:tcPr>
            <w:tcW w:w="1949" w:type="dxa"/>
          </w:tcPr>
          <w:p w:rsidRPr="00D23F39" w:rsidR="00092272" w:rsidP="001D63F7" w:rsidRDefault="00092272" w14:paraId="5EA74379" w14:textId="1E2C0729">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949" w:type="dxa"/>
          </w:tcPr>
          <w:p w:rsidR="00AE0FE7" w:rsidP="001D63F7" w:rsidRDefault="00092272" w14:paraId="1AB834FB" w14:textId="365D9C46">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Total </w:t>
            </w:r>
            <w:r w:rsidR="00C35A27">
              <w:rPr>
                <w:rFonts w:ascii="Segoe UI" w:hAnsi="Segoe UI" w:cs="Segoe UI"/>
                <w:b/>
                <w:color w:val="000000" w:themeColor="text1"/>
                <w:sz w:val="18"/>
                <w:szCs w:val="18"/>
              </w:rPr>
              <w:t>Object</w:t>
            </w:r>
          </w:p>
          <w:p w:rsidRPr="00D23F39" w:rsidR="00092272" w:rsidP="001D63F7" w:rsidRDefault="00092272" w14:paraId="51D46B5F" w14:textId="6E9D1193">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Quantity</w:t>
            </w:r>
          </w:p>
        </w:tc>
        <w:tc>
          <w:tcPr>
            <w:tcW w:w="1949" w:type="dxa"/>
          </w:tcPr>
          <w:p w:rsidRPr="00D23F39" w:rsidR="00092272" w:rsidP="001D63F7" w:rsidRDefault="00092272" w14:paraId="655DC3E8"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092272" w:rsidP="001D63F7" w:rsidRDefault="00092272" w14:paraId="5D28035C" w14:textId="59319650">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092272" w:rsidTr="002C4566" w14:paraId="388E7DB0" w14:textId="77777777">
        <w:trPr>
          <w:trHeight w:val="116"/>
        </w:trPr>
        <w:tc>
          <w:tcPr>
            <w:tcW w:w="1559" w:type="dxa"/>
            <w:shd w:val="clear" w:color="auto" w:fill="DBE5F1" w:themeFill="accent1" w:themeFillTint="33"/>
          </w:tcPr>
          <w:p w:rsidRPr="00D23F39" w:rsidR="00092272" w:rsidP="001D63F7" w:rsidRDefault="00092272" w14:paraId="6168252D" w14:textId="57FBD385">
            <w:pPr>
              <w:jc w:val="center"/>
              <w:rPr>
                <w:rFonts w:ascii="Segoe UI" w:hAnsi="Segoe UI" w:cs="Segoe UI"/>
                <w:b/>
                <w:color w:val="000000" w:themeColor="text1"/>
                <w:u w:val="single"/>
              </w:rPr>
            </w:pPr>
            <w:r w:rsidRPr="00D23F39">
              <w:rPr>
                <w:rFonts w:ascii="Segoe UI" w:hAnsi="Segoe UI" w:eastAsia="Times New Roman" w:cs="Segoe UI"/>
                <w:color w:val="000000" w:themeColor="text1"/>
                <w:sz w:val="20"/>
                <w:szCs w:val="20"/>
              </w:rPr>
              <w:t>SQL</w:t>
            </w:r>
          </w:p>
        </w:tc>
        <w:tc>
          <w:tcPr>
            <w:tcW w:w="1949" w:type="dxa"/>
            <w:shd w:val="clear" w:color="auto" w:fill="DBE5F1" w:themeFill="accent1" w:themeFillTint="33"/>
          </w:tcPr>
          <w:p w:rsidRPr="00D23F39" w:rsidR="00092272" w:rsidP="001D63F7" w:rsidRDefault="00092272" w14:paraId="736710D4" w14:textId="395D4FC5">
            <w:pPr>
              <w:jc w:val="center"/>
              <w:rPr>
                <w:rFonts w:ascii="Segoe UI" w:hAnsi="Segoe UI" w:cs="Segoe UI"/>
                <w:b/>
                <w:bCs/>
                <w:color w:val="000000" w:themeColor="text1"/>
                <w:sz w:val="20"/>
                <w:szCs w:val="20"/>
                <w:u w:val="single"/>
              </w:rPr>
            </w:pPr>
            <w:r w:rsidRPr="00D23F39">
              <w:rPr>
                <w:rFonts w:ascii="Segoe UI" w:hAnsi="Segoe UI" w:cs="Segoe UI"/>
                <w:b/>
                <w:bCs/>
                <w:color w:val="000000" w:themeColor="text1"/>
                <w:sz w:val="20"/>
                <w:szCs w:val="20"/>
              </w:rPr>
              <w:t>13.91 %</w:t>
            </w:r>
          </w:p>
        </w:tc>
        <w:tc>
          <w:tcPr>
            <w:tcW w:w="1949" w:type="dxa"/>
            <w:shd w:val="clear" w:color="auto" w:fill="DBE5F1" w:themeFill="accent1" w:themeFillTint="33"/>
          </w:tcPr>
          <w:p w:rsidRPr="00D23F39" w:rsidR="00092272" w:rsidP="001D63F7" w:rsidRDefault="00092272" w14:paraId="53FD7AEB" w14:textId="0B9C835E">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3667779</w:t>
            </w:r>
          </w:p>
        </w:tc>
        <w:tc>
          <w:tcPr>
            <w:tcW w:w="1949" w:type="dxa"/>
            <w:shd w:val="clear" w:color="auto" w:fill="DBE5F1" w:themeFill="accent1" w:themeFillTint="33"/>
          </w:tcPr>
          <w:p w:rsidRPr="00D23F39" w:rsidR="00092272" w:rsidP="001D63F7" w:rsidRDefault="00092272" w14:paraId="3E616469" w14:textId="602C4B02">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0</w:t>
            </w:r>
          </w:p>
        </w:tc>
        <w:tc>
          <w:tcPr>
            <w:tcW w:w="1949" w:type="dxa"/>
            <w:shd w:val="clear" w:color="auto" w:fill="DBE5F1" w:themeFill="accent1" w:themeFillTint="33"/>
          </w:tcPr>
          <w:p w:rsidRPr="00D23F39" w:rsidR="00092272" w:rsidP="001D63F7" w:rsidRDefault="00092272" w14:paraId="3955DE38" w14:textId="40B6B70D">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215522</w:t>
            </w:r>
          </w:p>
        </w:tc>
      </w:tr>
    </w:tbl>
    <w:p w:rsidR="001D63F7" w:rsidP="001D63F7" w:rsidRDefault="001D63F7" w14:paraId="2738A36C" w14:textId="3A0A504D">
      <w:pPr>
        <w:jc w:val="center"/>
        <w:rPr>
          <w:rFonts w:ascii="Segoe UI" w:hAnsi="Segoe UI" w:cs="Segoe UI"/>
          <w:b/>
          <w:color w:val="000000" w:themeColor="text1"/>
          <w:u w:val="single"/>
        </w:rPr>
      </w:pPr>
    </w:p>
    <w:p w:rsidR="009E2CB2" w:rsidP="009E2CB2" w:rsidRDefault="00585202" w14:paraId="2D369700" w14:textId="3EDAA124">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 is considering both identified objects and unrecognized elements to determine its value. As a result, the average for the conversion rates of Identified Objects given below may differ from the overall rate given above.</w:t>
      </w:r>
    </w:p>
    <w:p w:rsidR="00585202" w:rsidP="009E2CB2" w:rsidRDefault="009E2CB2" w14:paraId="7297B093" w14:textId="5A27047B">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Total object quantity does not consider the objects inside packages, please refer to the “Packages bodies – Identified Objects” table for more information.</w:t>
      </w:r>
    </w:p>
    <w:p w:rsidRPr="008632B8" w:rsidR="008632B8" w:rsidP="008632B8" w:rsidRDefault="008632B8" w14:paraId="25E3CCB6" w14:textId="11126E5E">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Pr="00585202" w:rsidR="00585202" w:rsidP="00585202" w:rsidRDefault="00585202" w14:paraId="38B77F34" w14:textId="77777777">
      <w:pPr>
        <w:rPr>
          <w:rFonts w:ascii="Segoe UI" w:hAnsi="Segoe UI" w:cs="Segoe UI"/>
          <w:b/>
          <w:color w:val="000000" w:themeColor="text1"/>
          <w:u w:val="single"/>
          <w:lang w:val="en-US"/>
        </w:rPr>
      </w:pPr>
    </w:p>
    <w:p w:rsidRPr="00D23F39" w:rsidR="0075005A" w:rsidP="00154FFC" w:rsidRDefault="0075005A" w14:paraId="203FA3E2" w14:textId="512F8184">
      <w:pPr>
        <w:rPr>
          <w:rFonts w:ascii="Segoe UI" w:hAnsi="Segoe UI" w:cs="Segoe UI"/>
          <w:b/>
          <w:i/>
          <w:iCs/>
          <w:color w:val="000000" w:themeColor="text1"/>
        </w:rPr>
      </w:pPr>
      <w:r w:rsidRPr="00D23F39">
        <w:rPr>
          <w:rFonts w:ascii="Segoe UI" w:hAnsi="Segoe UI" w:cs="Segoe UI"/>
          <w:b/>
          <w:i/>
          <w:iCs/>
          <w:color w:val="000000" w:themeColor="text1"/>
        </w:rPr>
        <w:t xml:space="preserve">SQL – </w:t>
      </w:r>
      <w:r w:rsidRPr="00D23F39" w:rsidR="00763290">
        <w:rPr>
          <w:rFonts w:ascii="Segoe UI" w:hAnsi="Segoe UI" w:cs="Segoe UI"/>
          <w:b/>
          <w:i/>
          <w:iCs/>
          <w:color w:val="000000" w:themeColor="text1"/>
        </w:rPr>
        <w:t xml:space="preserve">Identified </w:t>
      </w:r>
      <w:r w:rsidRPr="00D23F39">
        <w:rPr>
          <w:rFonts w:ascii="Segoe UI" w:hAnsi="Segoe UI" w:cs="Segoe UI"/>
          <w:b/>
          <w:i/>
          <w:iCs/>
          <w:color w:val="000000" w:themeColor="text1"/>
        </w:rPr>
        <w:t>Objects</w:t>
      </w:r>
    </w:p>
    <w:p w:rsidRPr="00D23F39" w:rsidR="0075005A" w:rsidP="00154FFC" w:rsidRDefault="0075005A" w14:paraId="50B3527C" w14:textId="6F9C86C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759"/>
        <w:gridCol w:w="1206"/>
        <w:gridCol w:w="1170"/>
        <w:gridCol w:w="1651"/>
        <w:gridCol w:w="1790"/>
        <w:gridCol w:w="1779"/>
      </w:tblGrid>
      <w:tr w:rsidRPr="00D23F39" w:rsidR="00F07F9F" w:rsidTr="0008799F" w14:paraId="3D5346FA" w14:textId="77777777">
        <w:trPr>
          <w:trHeight w:val="233"/>
        </w:trPr>
        <w:tc>
          <w:tcPr>
            <w:tcW w:w="1759" w:type="dxa"/>
            <w:vMerge w:val="restart"/>
          </w:tcPr>
          <w:p w:rsidRPr="00D23F39" w:rsidR="00F07F9F" w:rsidP="00E840BE" w:rsidRDefault="00F07F9F" w14:paraId="21E2A90D" w14:textId="514217EC">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2376" w:type="dxa"/>
            <w:gridSpan w:val="2"/>
            <w:tcBorders>
              <w:top w:val="single" w:color="auto" w:sz="4" w:space="0"/>
              <w:bottom w:val="nil"/>
            </w:tcBorders>
          </w:tcPr>
          <w:p w:rsidRPr="00D23F39" w:rsidR="00F07F9F" w:rsidP="00E840BE" w:rsidRDefault="00E06D62" w14:paraId="1E50918F" w14:textId="2AF52179">
            <w:pPr>
              <w:jc w:val="center"/>
              <w:rPr>
                <w:rFonts w:ascii="Segoe UI" w:hAnsi="Segoe UI" w:cs="Segoe UI"/>
                <w:b/>
                <w:color w:val="000000" w:themeColor="text1"/>
                <w:sz w:val="18"/>
                <w:szCs w:val="18"/>
              </w:rPr>
            </w:pPr>
            <w:r>
              <w:rPr>
                <w:rFonts w:ascii="Segoe UI" w:hAnsi="Segoe UI" w:cs="Segoe UI"/>
                <w:b/>
                <w:color w:val="000000" w:themeColor="text1"/>
                <w:sz w:val="18"/>
                <w:szCs w:val="18"/>
              </w:rPr>
              <w:t>Conversion Rate</w:t>
            </w:r>
          </w:p>
        </w:tc>
        <w:tc>
          <w:tcPr>
            <w:tcW w:w="1651" w:type="dxa"/>
            <w:vMerge w:val="restart"/>
          </w:tcPr>
          <w:p w:rsidRPr="00D23F39" w:rsidR="00F07F9F" w:rsidP="00E840BE" w:rsidRDefault="00F07F9F" w14:paraId="2778562A" w14:textId="5F2B61B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790" w:type="dxa"/>
            <w:vMerge w:val="restart"/>
          </w:tcPr>
          <w:p w:rsidRPr="00D23F39" w:rsidR="00F07F9F" w:rsidP="00E840BE" w:rsidRDefault="00F07F9F" w14:paraId="4E8E44A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779" w:type="dxa"/>
            <w:vMerge w:val="restart"/>
          </w:tcPr>
          <w:p w:rsidRPr="00D23F39" w:rsidR="00F07F9F" w:rsidP="00E840BE" w:rsidRDefault="00F07F9F" w14:paraId="42ED7C43"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F07F9F" w:rsidP="00E840BE" w:rsidRDefault="00F07F9F" w14:paraId="2BC4E0E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F07F9F" w:rsidTr="0008799F" w14:paraId="30680945" w14:textId="77777777">
        <w:trPr>
          <w:trHeight w:val="300"/>
        </w:trPr>
        <w:tc>
          <w:tcPr>
            <w:tcW w:w="1759" w:type="dxa"/>
            <w:vMerge/>
          </w:tcPr>
          <w:p w:rsidRPr="00D23F39" w:rsidR="00F07F9F" w:rsidP="00E840BE" w:rsidRDefault="00F07F9F" w14:paraId="1D51FCA9" w14:textId="77777777">
            <w:pPr>
              <w:jc w:val="center"/>
              <w:rPr>
                <w:rFonts w:ascii="Segoe UI" w:hAnsi="Segoe UI" w:cs="Segoe UI"/>
                <w:b/>
                <w:color w:val="000000" w:themeColor="text1"/>
                <w:sz w:val="18"/>
                <w:szCs w:val="18"/>
              </w:rPr>
            </w:pPr>
          </w:p>
        </w:tc>
        <w:tc>
          <w:tcPr>
            <w:tcW w:w="1206" w:type="dxa"/>
            <w:tcBorders>
              <w:top w:val="nil"/>
            </w:tcBorders>
          </w:tcPr>
          <w:p w:rsidRPr="00D23F39" w:rsidR="00F07F9F" w:rsidP="00E840BE" w:rsidRDefault="00F07F9F" w14:paraId="6D56B26A" w14:textId="7FA6311C">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 </w:t>
            </w:r>
            <w:r w:rsidR="00E06D62">
              <w:rPr>
                <w:rFonts w:ascii="Segoe UI" w:hAnsi="Segoe UI" w:cs="Segoe UI"/>
                <w:b/>
                <w:color w:val="000000" w:themeColor="text1"/>
                <w:sz w:val="18"/>
                <w:szCs w:val="18"/>
              </w:rPr>
              <w:t>Object</w:t>
            </w:r>
          </w:p>
        </w:tc>
        <w:tc>
          <w:tcPr>
            <w:tcW w:w="1170" w:type="dxa"/>
            <w:tcBorders>
              <w:top w:val="nil"/>
            </w:tcBorders>
          </w:tcPr>
          <w:p w:rsidRPr="00D23F39" w:rsidR="00F07F9F" w:rsidP="00E840BE" w:rsidRDefault="00E06D62" w14:paraId="3207703D" w14:textId="44265B63">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651" w:type="dxa"/>
            <w:vMerge/>
          </w:tcPr>
          <w:p w:rsidR="00F07F9F" w:rsidP="00E840BE" w:rsidRDefault="00F07F9F" w14:paraId="6269A502" w14:textId="77777777">
            <w:pPr>
              <w:jc w:val="center"/>
              <w:rPr>
                <w:rFonts w:ascii="Segoe UI" w:hAnsi="Segoe UI" w:cs="Segoe UI"/>
                <w:b/>
                <w:color w:val="000000" w:themeColor="text1"/>
                <w:sz w:val="18"/>
                <w:szCs w:val="18"/>
              </w:rPr>
            </w:pPr>
          </w:p>
        </w:tc>
        <w:tc>
          <w:tcPr>
            <w:tcW w:w="1790" w:type="dxa"/>
            <w:vMerge/>
          </w:tcPr>
          <w:p w:rsidRPr="00D23F39" w:rsidR="00F07F9F" w:rsidP="00E840BE" w:rsidRDefault="00F07F9F" w14:paraId="09EC1732" w14:textId="77777777">
            <w:pPr>
              <w:jc w:val="center"/>
              <w:rPr>
                <w:rFonts w:ascii="Segoe UI" w:hAnsi="Segoe UI" w:cs="Segoe UI"/>
                <w:b/>
                <w:color w:val="000000" w:themeColor="text1"/>
                <w:sz w:val="18"/>
                <w:szCs w:val="18"/>
              </w:rPr>
            </w:pPr>
          </w:p>
        </w:tc>
        <w:tc>
          <w:tcPr>
            <w:tcW w:w="1779" w:type="dxa"/>
            <w:vMerge/>
          </w:tcPr>
          <w:p w:rsidRPr="00D23F39" w:rsidR="00F07F9F" w:rsidP="00E840BE" w:rsidRDefault="00F07F9F" w14:paraId="414287FF" w14:textId="77777777">
            <w:pPr>
              <w:jc w:val="center"/>
              <w:rPr>
                <w:rFonts w:ascii="Segoe UI" w:hAnsi="Segoe UI" w:cs="Segoe UI"/>
                <w:b/>
                <w:color w:val="000000" w:themeColor="text1"/>
                <w:sz w:val="18"/>
                <w:szCs w:val="18"/>
              </w:rPr>
            </w:pPr>
          </w:p>
        </w:tc>
      </w:tr>
      <w:tr w:rsidRPr="00D23F39" w:rsidR="00F07F9F" w:rsidTr="0008799F" w14:paraId="0B713F0C" w14:textId="77777777">
        <w:trPr>
          <w:trHeight w:val="116"/>
        </w:trPr>
        <w:tc>
          <w:tcPr>
            <w:tcW w:w="1759" w:type="dxa"/>
            <w:shd w:val="clear" w:color="auto" w:fill="DBE5F1" w:themeFill="accent1" w:themeFillTint="33"/>
          </w:tcPr>
          <w:p w:rsidRPr="00D23F39" w:rsidR="00F07F9F" w:rsidP="00F32E87" w:rsidRDefault="00F07F9F" w14:paraId="3ED6C6AD" w14:textId="0060316F">
            <w:pPr>
              <w:rPr>
                <w:rFonts w:ascii="Segoe UI" w:hAnsi="Segoe UI" w:cs="Segoe UI"/>
                <w:b/>
                <w:color w:val="000000" w:themeColor="text1"/>
                <w:sz w:val="18"/>
                <w:szCs w:val="18"/>
                <w:u w:val="single"/>
              </w:rPr>
            </w:pPr>
            <w:r w:rsidRPr="00D23F39">
              <w:rPr>
                <w:rFonts w:ascii="Segoe UI" w:hAnsi="Segoe UI" w:cs="Segoe UI"/>
                <w:color w:val="000000" w:themeColor="text1"/>
                <w:sz w:val="18"/>
                <w:szCs w:val="18"/>
              </w:rPr>
              <w:t>Tables</w:t>
            </w:r>
          </w:p>
        </w:tc>
        <w:tc>
          <w:tcPr>
            <w:tcW w:w="1206" w:type="dxa"/>
            <w:shd w:val="clear" w:color="auto" w:fill="DBE5F1" w:themeFill="accent1" w:themeFillTint="33"/>
          </w:tcPr>
          <w:p w:rsidRPr="00E06D62" w:rsidR="00F07F9F" w:rsidP="00F07F9F" w:rsidRDefault="00E06D62" w14:paraId="5090BD3A" w14:textId="7610A4DA">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52F66" w:rsidR="00F07F9F" w:rsidP="00F32E87" w:rsidRDefault="00D52F66" w14:paraId="791AE4E3" w14:textId="2A966F5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E005D4" w:rsidR="00F07F9F" w:rsidP="00F32E87" w:rsidRDefault="00E005D4" w14:paraId="5BB846DD" w14:textId="1F8AF6A8">
            <w:pPr>
              <w:jc w:val="center"/>
              <w:rPr>
                <w:rFonts w:ascii="Segoe UI" w:hAnsi="Segoe UI" w:cs="Segoe UI"/>
                <w:bCs/>
                <w:color w:val="000000" w:themeColor="text1"/>
                <w:sz w:val="20"/>
                <w:szCs w:val="20"/>
              </w:rPr>
            </w:pPr>
            <w:r>
              <w:rPr>
                <w:rFonts w:ascii="Segoe UI" w:hAnsi="Segoe UI" w:cs="Segoe UI"/>
                <w:bCs/>
                <w:color w:val="000000" w:themeColor="text1"/>
                <w:sz w:val="20"/>
                <w:szCs w:val="20"/>
              </w:rPr>
              <w:t>-</w:t>
            </w:r>
          </w:p>
        </w:tc>
        <w:tc>
          <w:tcPr>
            <w:tcW w:w="1790" w:type="dxa"/>
            <w:shd w:val="clear" w:color="auto" w:fill="DBE5F1" w:themeFill="accent1" w:themeFillTint="33"/>
          </w:tcPr>
          <w:p w:rsidRPr="0006154E" w:rsidR="00F07F9F" w:rsidP="00F32E87" w:rsidRDefault="0006154E" w14:paraId="47838299" w14:textId="6E620F82">
            <w:pPr>
              <w:jc w:val="center"/>
              <w:rPr>
                <w:rFonts w:ascii="Segoe UI" w:hAnsi="Segoe UI" w:cs="Segoe UI"/>
                <w:bCs/>
                <w:color w:val="000000" w:themeColor="text1"/>
                <w:sz w:val="20"/>
                <w:szCs w:val="20"/>
              </w:rPr>
            </w:pPr>
            <w:r>
              <w:rPr>
                <w:rFonts w:ascii="Segoe UI" w:hAnsi="Segoe UI" w:cs="Segoe UI"/>
                <w:bCs/>
                <w:color w:val="000000" w:themeColor="text1"/>
                <w:sz w:val="20"/>
                <w:szCs w:val="20"/>
              </w:rPr>
              <w:t>-</w:t>
            </w:r>
          </w:p>
        </w:tc>
        <w:tc>
          <w:tcPr>
            <w:tcW w:w="1779" w:type="dxa"/>
            <w:shd w:val="clear" w:color="auto" w:fill="DBE5F1" w:themeFill="accent1" w:themeFillTint="33"/>
          </w:tcPr>
          <w:p w:rsidRPr="001309CE" w:rsidR="00F07F9F" w:rsidP="00F32E87" w:rsidRDefault="001309CE" w14:paraId="1B35FA28" w14:textId="200DC37D">
            <w:pPr>
              <w:jc w:val="center"/>
              <w:rPr>
                <w:rFonts w:ascii="Segoe UI" w:hAnsi="Segoe UI" w:cs="Segoe UI"/>
                <w:bCs/>
                <w:color w:val="000000" w:themeColor="text1"/>
                <w:sz w:val="20"/>
                <w:szCs w:val="20"/>
              </w:rPr>
            </w:pPr>
            <w:r>
              <w:rPr>
                <w:rFonts w:ascii="Segoe UI" w:hAnsi="Segoe UI" w:cs="Segoe UI"/>
                <w:bCs/>
                <w:color w:val="000000" w:themeColor="text1"/>
                <w:sz w:val="20"/>
                <w:szCs w:val="20"/>
              </w:rPr>
              <w:t>-</w:t>
            </w:r>
          </w:p>
        </w:tc>
      </w:tr>
      <w:tr w:rsidRPr="00D23F39" w:rsidR="00E06D62" w:rsidTr="0008799F" w14:paraId="63547466" w14:textId="77777777">
        <w:trPr>
          <w:trHeight w:val="116"/>
        </w:trPr>
        <w:tc>
          <w:tcPr>
            <w:tcW w:w="1759" w:type="dxa"/>
          </w:tcPr>
          <w:p w:rsidRPr="00D23F39" w:rsidR="00F07F9F" w:rsidP="00F32E87" w:rsidRDefault="00F07F9F" w14:paraId="1C485EFE" w14:textId="05550CED">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Views</w:t>
            </w:r>
          </w:p>
        </w:tc>
        <w:tc>
          <w:tcPr>
            <w:tcW w:w="1206" w:type="dxa"/>
          </w:tcPr>
          <w:p w:rsidRPr="00D23F39" w:rsidR="00F07F9F" w:rsidP="00F07F9F" w:rsidRDefault="00E06D62" w14:paraId="1F70F597" w14:textId="7791241F">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D23F39" w:rsidR="00F07F9F" w:rsidP="00F32E87" w:rsidRDefault="00E005D4" w14:paraId="4BF2800A" w14:textId="582550B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F07F9F" w:rsidP="00F32E87" w:rsidRDefault="00E005D4" w14:paraId="4B8A67FD" w14:textId="744EDE4D">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F07F9F" w:rsidP="00F32E87" w:rsidRDefault="0006154E" w14:paraId="17C42F5A" w14:textId="4CF25F71">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F07F9F" w:rsidP="00F32E87" w:rsidRDefault="001309CE" w14:paraId="5C594C63" w14:textId="011038D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E06D62" w:rsidTr="0008799F" w14:paraId="7BBCCE6D" w14:textId="77777777">
        <w:trPr>
          <w:trHeight w:val="116"/>
        </w:trPr>
        <w:tc>
          <w:tcPr>
            <w:tcW w:w="1759" w:type="dxa"/>
            <w:shd w:val="clear" w:color="auto" w:fill="DBE5F1" w:themeFill="accent1" w:themeFillTint="33"/>
          </w:tcPr>
          <w:p w:rsidRPr="00C24D96" w:rsidR="00F07F9F" w:rsidP="002C4566" w:rsidRDefault="00EB450F" w14:paraId="40A29660" w14:textId="23F8A68E">
            <w:pPr>
              <w:rPr>
                <w:rFonts w:ascii="Segoe UI" w:hAnsi="Segoe UI" w:eastAsia="Times New Roman" w:cs="Segoe UI"/>
                <w:color w:val="000000" w:themeColor="text1"/>
                <w:sz w:val="18"/>
                <w:szCs w:val="18"/>
                <w:lang w:val="en-US"/>
              </w:rPr>
            </w:pPr>
            <w:r>
              <w:rPr>
                <w:rFonts w:ascii="Segoe UI" w:hAnsi="Segoe UI" w:eastAsia="Times New Roman" w:cs="Segoe UI"/>
                <w:color w:val="000000" w:themeColor="text1"/>
                <w:sz w:val="18"/>
                <w:szCs w:val="18"/>
              </w:rPr>
              <w:t>Materialized View</w:t>
            </w:r>
            <w:r w:rsidR="00C24D96">
              <w:rPr>
                <w:rFonts w:ascii="Segoe UI" w:hAnsi="Segoe UI" w:eastAsia="Times New Roman" w:cs="Segoe UI"/>
                <w:color w:val="000000" w:themeColor="text1"/>
                <w:sz w:val="18"/>
                <w:szCs w:val="18"/>
              </w:rPr>
              <w:t>s</w:t>
            </w:r>
          </w:p>
        </w:tc>
        <w:tc>
          <w:tcPr>
            <w:tcW w:w="1206" w:type="dxa"/>
            <w:shd w:val="clear" w:color="auto" w:fill="DBE5F1" w:themeFill="accent1" w:themeFillTint="33"/>
          </w:tcPr>
          <w:p w:rsidRPr="001061AF" w:rsidR="00F07F9F" w:rsidP="00F07F9F" w:rsidRDefault="00621C64" w14:paraId="386FA86F" w14:textId="1623ACE1">
            <w:pPr>
              <w:jc w:val="center"/>
              <w:rPr>
                <w:rFonts w:ascii="Segoe UI" w:hAnsi="Segoe UI" w:cs="Segoe UI"/>
                <w:b/>
                <w:bCs/>
                <w:color w:val="000000" w:themeColor="text1"/>
                <w:sz w:val="20"/>
                <w:szCs w:val="20"/>
                <w:lang w:val="en-US"/>
              </w:rPr>
            </w:pPr>
            <w:r w:rsidRPr="00621C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23F39" w:rsidR="00F07F9F" w:rsidP="002C4566" w:rsidRDefault="001061AF" w14:paraId="5491B0F0" w14:textId="3E98AEE9">
            <w:pPr>
              <w:jc w:val="center"/>
              <w:rPr>
                <w:rFonts w:ascii="Segoe UI" w:hAnsi="Segoe UI" w:cs="Segoe UI"/>
                <w:b/>
                <w:bCs/>
                <w:color w:val="000000" w:themeColor="text1"/>
                <w:sz w:val="20"/>
                <w:szCs w:val="20"/>
              </w:rPr>
            </w:pPr>
            <w:r w:rsidRPr="001061AF">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F07F9F" w:rsidP="002C4566" w:rsidRDefault="009F1761" w14:paraId="2E9D6FB6" w14:textId="7A40CC7A">
            <w:pPr>
              <w:jc w:val="center"/>
              <w:rPr>
                <w:rFonts w:ascii="Segoe UI" w:hAnsi="Segoe UI" w:cs="Segoe UI"/>
                <w:color w:val="000000" w:themeColor="text1"/>
                <w:sz w:val="20"/>
                <w:szCs w:val="20"/>
              </w:rPr>
            </w:pPr>
            <w:r w:rsidRPr="009F1761">
              <w:rPr>
                <w:rFonts w:ascii="Segoe UI" w:hAnsi="Segoe UI" w:cs="Segoe UI"/>
                <w:color w:val="000000" w:themeColor="text1"/>
                <w:sz w:val="20"/>
                <w:szCs w:val="20"/>
              </w:rPr>
              <w:t>-</w:t>
            </w:r>
          </w:p>
        </w:tc>
        <w:tc>
          <w:tcPr>
            <w:tcW w:w="1790" w:type="dxa"/>
            <w:shd w:val="clear" w:color="auto" w:fill="DBE5F1" w:themeFill="accent1" w:themeFillTint="33"/>
          </w:tcPr>
          <w:p w:rsidRPr="00D23F39" w:rsidR="00F07F9F" w:rsidP="002C4566" w:rsidRDefault="009F1761" w14:paraId="68D3543C" w14:textId="5E3E370E">
            <w:pPr>
              <w:jc w:val="center"/>
              <w:rPr>
                <w:rFonts w:ascii="Segoe UI" w:hAnsi="Segoe UI" w:cs="Segoe UI"/>
                <w:color w:val="000000" w:themeColor="text1"/>
                <w:sz w:val="20"/>
                <w:szCs w:val="20"/>
              </w:rPr>
            </w:pPr>
            <w:r w:rsidRPr="009F1761">
              <w:rPr>
                <w:rFonts w:ascii="Segoe UI" w:hAnsi="Segoe UI" w:cs="Segoe UI"/>
                <w:color w:val="000000" w:themeColor="text1"/>
                <w:sz w:val="20"/>
                <w:szCs w:val="20"/>
              </w:rPr>
              <w:t>-</w:t>
            </w:r>
          </w:p>
        </w:tc>
        <w:tc>
          <w:tcPr>
            <w:tcW w:w="1779" w:type="dxa"/>
            <w:shd w:val="clear" w:color="auto" w:fill="DBE5F1" w:themeFill="accent1" w:themeFillTint="33"/>
          </w:tcPr>
          <w:p w:rsidRPr="00542A35" w:rsidR="00F07F9F" w:rsidP="002C4566" w:rsidRDefault="009F1761" w14:paraId="0E5367B4" w14:textId="3F260067">
            <w:pPr>
              <w:jc w:val="center"/>
              <w:rPr>
                <w:rFonts w:ascii="Segoe UI" w:hAnsi="Segoe UI" w:cs="Segoe UI"/>
                <w:color w:val="000000" w:themeColor="text1"/>
                <w:sz w:val="20"/>
                <w:szCs w:val="20"/>
                <w:lang w:val="en-US"/>
              </w:rPr>
            </w:pPr>
            <w:r w:rsidRPr="009F1761">
              <w:rPr>
                <w:rFonts w:ascii="Segoe UI" w:hAnsi="Segoe UI" w:cs="Segoe UI"/>
                <w:color w:val="000000" w:themeColor="text1"/>
                <w:sz w:val="20"/>
                <w:szCs w:val="20"/>
              </w:rPr>
              <w:t>-</w:t>
            </w:r>
          </w:p>
        </w:tc>
      </w:tr>
      <w:tr w:rsidRPr="00D23F39" w:rsidR="000E2880" w:rsidTr="0008799F" w14:paraId="70138A67" w14:textId="77777777">
        <w:trPr>
          <w:trHeight w:val="116"/>
        </w:trPr>
        <w:tc>
          <w:tcPr>
            <w:tcW w:w="1759" w:type="dxa"/>
          </w:tcPr>
          <w:p w:rsidRPr="00D23F39" w:rsidR="000E2880" w:rsidP="000E2880" w:rsidRDefault="000E2880" w14:paraId="38A1007C" w14:textId="0D2A6FF5">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206" w:type="dxa"/>
          </w:tcPr>
          <w:p w:rsidRPr="00D23F39" w:rsidR="000E2880" w:rsidP="000E2880" w:rsidRDefault="000E2880" w14:paraId="139C6DEA" w14:textId="47E40C56">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D23F39" w:rsidR="000E2880" w:rsidP="000E2880" w:rsidRDefault="000E2880" w14:paraId="31A8E87C" w14:textId="0B7D11E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73316DD1" w14:textId="36877D6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0E2880" w:rsidP="000E2880" w:rsidRDefault="000E2880" w14:paraId="4A4ED386" w14:textId="06E2848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0E2880" w:rsidP="000E2880" w:rsidRDefault="000E2880" w14:paraId="4D15AB66" w14:textId="3B03EE8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4C5E7B3C" w14:textId="77777777">
        <w:trPr>
          <w:trHeight w:val="116"/>
        </w:trPr>
        <w:tc>
          <w:tcPr>
            <w:tcW w:w="1759" w:type="dxa"/>
            <w:shd w:val="clear" w:color="auto" w:fill="DBE5F1" w:themeFill="accent1" w:themeFillTint="33"/>
          </w:tcPr>
          <w:p w:rsidRPr="00D23F39" w:rsidR="000E2880" w:rsidP="000E2880" w:rsidRDefault="000E2880" w14:paraId="2F8CF76D" w14:textId="20E2EB64">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Functions</w:t>
            </w:r>
          </w:p>
        </w:tc>
        <w:tc>
          <w:tcPr>
            <w:tcW w:w="1206" w:type="dxa"/>
            <w:shd w:val="clear" w:color="auto" w:fill="DBE5F1" w:themeFill="accent1" w:themeFillTint="33"/>
          </w:tcPr>
          <w:p w:rsidRPr="00D23F39" w:rsidR="000E2880" w:rsidP="000E2880" w:rsidRDefault="000E2880" w14:paraId="4DFCCD24" w14:textId="12BA1BE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D23F39" w:rsidR="000E2880" w:rsidP="000E2880" w:rsidRDefault="000E2880" w14:paraId="6A2107BE" w14:textId="27B5FB7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0E2880" w:rsidP="000E2880" w:rsidRDefault="000E2880" w14:paraId="7656AEEC" w14:textId="1F54072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7681938F" w14:textId="75A4327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6406D0A7" w14:textId="37311FB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5B8EBD3B" w14:textId="77777777">
        <w:trPr>
          <w:trHeight w:val="116"/>
        </w:trPr>
        <w:tc>
          <w:tcPr>
            <w:tcW w:w="1759" w:type="dxa"/>
          </w:tcPr>
          <w:p w:rsidRPr="00D23F39" w:rsidR="000E2880" w:rsidP="000E2880" w:rsidRDefault="000E2880" w14:paraId="762895D0" w14:textId="729AFF67">
            <w:pPr>
              <w:rPr>
                <w:rFonts w:ascii="Segoe UI" w:hAnsi="Segoe UI" w:cs="Segoe UI"/>
                <w:color w:val="000000" w:themeColor="text1"/>
                <w:sz w:val="18"/>
                <w:szCs w:val="18"/>
              </w:rPr>
            </w:pPr>
            <w:r w:rsidRPr="00D23F39">
              <w:rPr>
                <w:rFonts w:ascii="Segoe UI" w:hAnsi="Segoe UI" w:cs="Segoe UI"/>
                <w:color w:val="000000" w:themeColor="text1"/>
                <w:sz w:val="18"/>
                <w:szCs w:val="18"/>
              </w:rPr>
              <w:t>Packages</w:t>
            </w:r>
          </w:p>
        </w:tc>
        <w:tc>
          <w:tcPr>
            <w:tcW w:w="1206" w:type="dxa"/>
          </w:tcPr>
          <w:p w:rsidRPr="00962867" w:rsidR="000E2880" w:rsidP="000E2880" w:rsidRDefault="000E2880" w14:paraId="0E0855C2" w14:textId="08CE476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962867" w:rsidR="000E2880" w:rsidP="000E2880" w:rsidRDefault="000E2880" w14:paraId="57AC72C2" w14:textId="709538E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70CEBD6E" w14:textId="22E37981">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0E2880" w:rsidP="000E2880" w:rsidRDefault="000E2880" w14:paraId="46460984" w14:textId="0BB919F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0E2880" w:rsidP="000E2880" w:rsidRDefault="000E2880" w14:paraId="07E7DDCE" w14:textId="5725D2E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41DF10EF" w14:textId="77777777">
        <w:trPr>
          <w:trHeight w:val="116"/>
        </w:trPr>
        <w:tc>
          <w:tcPr>
            <w:tcW w:w="1759" w:type="dxa"/>
            <w:shd w:val="clear" w:color="auto" w:fill="DBE5F1" w:themeFill="accent1" w:themeFillTint="33"/>
          </w:tcPr>
          <w:p w:rsidRPr="00D23F39" w:rsidR="000E2880" w:rsidP="000E2880" w:rsidRDefault="000E2880" w14:paraId="675414E6" w14:textId="6117B36A">
            <w:pPr>
              <w:rPr>
                <w:rFonts w:ascii="Segoe UI" w:hAnsi="Segoe UI" w:cs="Segoe UI"/>
                <w:color w:val="000000" w:themeColor="text1"/>
                <w:sz w:val="18"/>
                <w:szCs w:val="18"/>
              </w:rPr>
            </w:pPr>
            <w:r>
              <w:rPr>
                <w:rFonts w:ascii="Segoe UI" w:hAnsi="Segoe UI" w:cs="Segoe UI"/>
                <w:color w:val="000000" w:themeColor="text1"/>
                <w:sz w:val="18"/>
                <w:szCs w:val="18"/>
              </w:rPr>
              <w:t>Packages Bodies</w:t>
            </w:r>
          </w:p>
        </w:tc>
        <w:tc>
          <w:tcPr>
            <w:tcW w:w="1206" w:type="dxa"/>
            <w:shd w:val="clear" w:color="auto" w:fill="DBE5F1" w:themeFill="accent1" w:themeFillTint="33"/>
          </w:tcPr>
          <w:p w:rsidRPr="00211C16" w:rsidR="000E2880" w:rsidP="000E2880" w:rsidRDefault="000E2880" w14:paraId="1FB2A5CE" w14:textId="6C95773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Pr="00211C16" w:rsidR="000E2880" w:rsidP="000E2880" w:rsidRDefault="000E2880" w14:paraId="72A31099" w14:textId="3AD3F61B">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Pr="00D23F39" w:rsidR="000E2880" w:rsidP="000E2880" w:rsidRDefault="000E2880" w14:paraId="238F990B" w14:textId="626438C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56EF003B" w14:textId="39E430B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29E8AAFB" w14:textId="022EEE2D">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44E7822D" w14:textId="77777777">
        <w:trPr>
          <w:trHeight w:val="116"/>
        </w:trPr>
        <w:tc>
          <w:tcPr>
            <w:tcW w:w="1759" w:type="dxa"/>
          </w:tcPr>
          <w:p w:rsidRPr="00D23F39" w:rsidR="000E2880" w:rsidP="000E2880" w:rsidRDefault="000E2880" w14:paraId="1916B815" w14:textId="5D73DF35">
            <w:pPr>
              <w:rPr>
                <w:rFonts w:ascii="Segoe UI" w:hAnsi="Segoe UI" w:cs="Segoe UI"/>
                <w:color w:val="000000" w:themeColor="text1"/>
                <w:sz w:val="18"/>
                <w:szCs w:val="18"/>
              </w:rPr>
            </w:pPr>
            <w:r w:rsidRPr="00D23F39">
              <w:rPr>
                <w:rFonts w:ascii="Segoe UI" w:hAnsi="Segoe UI" w:cs="Segoe UI"/>
                <w:color w:val="000000" w:themeColor="text1"/>
                <w:sz w:val="18"/>
                <w:szCs w:val="18"/>
              </w:rPr>
              <w:t>Sequences</w:t>
            </w:r>
          </w:p>
        </w:tc>
        <w:tc>
          <w:tcPr>
            <w:tcW w:w="1206" w:type="dxa"/>
          </w:tcPr>
          <w:p w:rsidRPr="00211C16" w:rsidR="000E2880" w:rsidP="000E2880" w:rsidRDefault="000E2880" w14:paraId="17A0B9B9" w14:textId="3D0B08B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tcPr>
          <w:p w:rsidRPr="00211C16" w:rsidR="000E2880" w:rsidP="000E2880" w:rsidRDefault="000E2880" w14:paraId="55D3ADB0" w14:textId="0526C158">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tcPr>
          <w:p w:rsidRPr="00D23F39" w:rsidR="000E2880" w:rsidP="000E2880" w:rsidRDefault="000E2880" w14:paraId="0C01BB9D" w14:textId="35A10BB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tcPr>
          <w:p w:rsidRPr="00D23F39" w:rsidR="000E2880" w:rsidP="000E2880" w:rsidRDefault="000E2880" w14:paraId="39871B80" w14:textId="7E4AB3F5">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tcPr>
          <w:p w:rsidRPr="00D23F39" w:rsidR="000E2880" w:rsidP="000E2880" w:rsidRDefault="000E2880" w14:paraId="0F36D073" w14:textId="12E6A75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155E7E55" w14:textId="77777777">
        <w:trPr>
          <w:trHeight w:val="116"/>
        </w:trPr>
        <w:tc>
          <w:tcPr>
            <w:tcW w:w="1759" w:type="dxa"/>
            <w:shd w:val="clear" w:color="auto" w:fill="DBE5F1" w:themeFill="accent1" w:themeFillTint="33"/>
          </w:tcPr>
          <w:p w:rsidRPr="00D23F39" w:rsidR="000E2880" w:rsidP="000E2880" w:rsidRDefault="000E2880" w14:paraId="33A6BEA3" w14:textId="35AF1085">
            <w:pPr>
              <w:rPr>
                <w:rFonts w:ascii="Segoe UI" w:hAnsi="Segoe UI" w:cs="Segoe UI"/>
                <w:color w:val="000000" w:themeColor="text1"/>
                <w:sz w:val="18"/>
                <w:szCs w:val="18"/>
              </w:rPr>
            </w:pPr>
            <w:r w:rsidRPr="00D23F39">
              <w:rPr>
                <w:rFonts w:ascii="Segoe UI" w:hAnsi="Segoe UI" w:cs="Segoe UI"/>
                <w:color w:val="000000" w:themeColor="text1"/>
                <w:sz w:val="18"/>
                <w:szCs w:val="18"/>
              </w:rPr>
              <w:t>Synonyms</w:t>
            </w:r>
          </w:p>
        </w:tc>
        <w:tc>
          <w:tcPr>
            <w:tcW w:w="1206" w:type="dxa"/>
            <w:shd w:val="clear" w:color="auto" w:fill="DBE5F1" w:themeFill="accent1" w:themeFillTint="33"/>
          </w:tcPr>
          <w:p w:rsidR="000E2880" w:rsidP="000E2880" w:rsidRDefault="000E2880" w14:paraId="1EEC54C6" w14:textId="6B5A3403">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DBE5F1" w:themeFill="accent1" w:themeFillTint="33"/>
          </w:tcPr>
          <w:p w:rsidR="000E2880" w:rsidP="000E2880" w:rsidRDefault="000E2880" w14:paraId="6B7CF66F" w14:textId="6363C26D">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DBE5F1" w:themeFill="accent1" w:themeFillTint="33"/>
          </w:tcPr>
          <w:p w:rsidR="000E2880" w:rsidP="000E2880" w:rsidRDefault="000E2880" w14:paraId="3406FD9B" w14:textId="5F54F3D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000E2880" w:rsidP="000E2880" w:rsidRDefault="000E2880" w14:paraId="0B3BF1C3" w14:textId="591AF05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000E2880" w:rsidP="000E2880" w:rsidRDefault="000E2880" w14:paraId="15B68023" w14:textId="7983421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3A4D9A18" w14:textId="77777777">
        <w:trPr>
          <w:trHeight w:val="116"/>
        </w:trPr>
        <w:tc>
          <w:tcPr>
            <w:tcW w:w="1759" w:type="dxa"/>
            <w:shd w:val="clear" w:color="auto" w:fill="FFFFFF" w:themeFill="background1"/>
          </w:tcPr>
          <w:p w:rsidRPr="00D23F39" w:rsidR="000E2880" w:rsidP="000E2880" w:rsidRDefault="000E2880" w14:paraId="3B45894A" w14:textId="3B8C9D84">
            <w:pPr>
              <w:rPr>
                <w:rFonts w:ascii="Segoe UI" w:hAnsi="Segoe UI" w:cs="Segoe UI"/>
                <w:color w:val="000000" w:themeColor="text1"/>
                <w:sz w:val="18"/>
                <w:szCs w:val="18"/>
              </w:rPr>
            </w:pPr>
            <w:r w:rsidRPr="00D23F39">
              <w:rPr>
                <w:rFonts w:ascii="Segoe UI" w:hAnsi="Segoe UI" w:cs="Segoe UI"/>
                <w:color w:val="000000" w:themeColor="text1"/>
                <w:sz w:val="18"/>
                <w:szCs w:val="18"/>
              </w:rPr>
              <w:t>Types</w:t>
            </w:r>
          </w:p>
        </w:tc>
        <w:tc>
          <w:tcPr>
            <w:tcW w:w="1206" w:type="dxa"/>
            <w:shd w:val="clear" w:color="auto" w:fill="FFFFFF" w:themeFill="background1"/>
          </w:tcPr>
          <w:p w:rsidRPr="00035C6B" w:rsidR="000E2880" w:rsidP="000E2880" w:rsidRDefault="000E2880" w14:paraId="75B0B711" w14:textId="7E8A47A1">
            <w:pPr>
              <w:jc w:val="center"/>
              <w:rPr>
                <w:rFonts w:ascii="Segoe UI" w:hAnsi="Segoe UI" w:cs="Segoe UI"/>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170" w:type="dxa"/>
            <w:shd w:val="clear" w:color="auto" w:fill="FFFFFF" w:themeFill="background1"/>
          </w:tcPr>
          <w:p w:rsidRPr="00035C6B" w:rsidR="000E2880" w:rsidP="000E2880" w:rsidRDefault="000E2880" w14:paraId="23621451" w14:textId="19EAE519">
            <w:pPr>
              <w:jc w:val="center"/>
              <w:rPr>
                <w:rFonts w:ascii="Segoe UI" w:hAnsi="Segoe UI" w:cs="Segoe UI"/>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651" w:type="dxa"/>
            <w:shd w:val="clear" w:color="auto" w:fill="FFFFFF" w:themeFill="background1"/>
          </w:tcPr>
          <w:p w:rsidRPr="00D23F39" w:rsidR="000E2880" w:rsidP="000E2880" w:rsidRDefault="000E2880" w14:paraId="176C098E" w14:textId="781C958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FFFFFF" w:themeFill="background1"/>
          </w:tcPr>
          <w:p w:rsidRPr="00D23F39" w:rsidR="000E2880" w:rsidP="000E2880" w:rsidRDefault="000E2880" w14:paraId="26B74229" w14:textId="7BA1D075">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FFFFFF" w:themeFill="background1"/>
          </w:tcPr>
          <w:p w:rsidRPr="00D23F39" w:rsidR="000E2880" w:rsidP="000E2880" w:rsidRDefault="000E2880" w14:paraId="5F71F3DD" w14:textId="09C71D0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204FB085" w14:textId="77777777">
        <w:trPr>
          <w:trHeight w:val="116"/>
        </w:trPr>
        <w:tc>
          <w:tcPr>
            <w:tcW w:w="1759" w:type="dxa"/>
            <w:shd w:val="clear" w:color="auto" w:fill="DBE5F1"/>
          </w:tcPr>
          <w:p w:rsidRPr="00D23F39" w:rsidR="000E2880" w:rsidP="000E2880" w:rsidRDefault="000E2880" w14:paraId="3B1CB13C" w14:textId="36B26200">
            <w:pPr>
              <w:rPr>
                <w:rFonts w:ascii="Segoe UI" w:hAnsi="Segoe UI" w:cs="Segoe UI"/>
                <w:color w:val="000000" w:themeColor="text1"/>
                <w:sz w:val="18"/>
                <w:szCs w:val="18"/>
              </w:rPr>
            </w:pPr>
            <w:r w:rsidRPr="00D23F39">
              <w:rPr>
                <w:rFonts w:ascii="Segoe UI" w:hAnsi="Segoe UI" w:cs="Segoe UI"/>
                <w:color w:val="000000" w:themeColor="text1"/>
                <w:sz w:val="18"/>
                <w:szCs w:val="18"/>
              </w:rPr>
              <w:t>DB Link</w:t>
            </w:r>
          </w:p>
        </w:tc>
        <w:tc>
          <w:tcPr>
            <w:tcW w:w="1206" w:type="dxa"/>
            <w:shd w:val="clear" w:color="auto" w:fill="DBE5F1" w:themeFill="accent1" w:themeFillTint="33"/>
          </w:tcPr>
          <w:p w:rsidRPr="00D23F39" w:rsidR="000E2880" w:rsidP="000E2880" w:rsidRDefault="000E2880" w14:paraId="56C81739" w14:textId="74667183">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170" w:type="dxa"/>
            <w:shd w:val="clear" w:color="auto" w:fill="DBE5F1" w:themeFill="accent1" w:themeFillTint="33"/>
          </w:tcPr>
          <w:p w:rsidRPr="00D23F39" w:rsidR="000E2880" w:rsidP="000E2880" w:rsidRDefault="000E2880" w14:paraId="660309E8" w14:textId="191DB4CA">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651" w:type="dxa"/>
            <w:shd w:val="clear" w:color="auto" w:fill="DBE5F1" w:themeFill="accent1" w:themeFillTint="33"/>
          </w:tcPr>
          <w:p w:rsidRPr="00D23F39" w:rsidR="000E2880" w:rsidP="000E2880" w:rsidRDefault="000E2880" w14:paraId="552FCA09" w14:textId="23AD692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DBE5F1" w:themeFill="accent1" w:themeFillTint="33"/>
          </w:tcPr>
          <w:p w:rsidRPr="00D23F39" w:rsidR="000E2880" w:rsidP="000E2880" w:rsidRDefault="000E2880" w14:paraId="25669D6D" w14:textId="4EA7A06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DBE5F1" w:themeFill="accent1" w:themeFillTint="33"/>
          </w:tcPr>
          <w:p w:rsidRPr="00D23F39" w:rsidR="000E2880" w:rsidP="000E2880" w:rsidRDefault="000E2880" w14:paraId="6CB2367C" w14:textId="0FC0B7A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336BB5D5" w14:textId="77777777">
        <w:trPr>
          <w:trHeight w:val="116"/>
        </w:trPr>
        <w:tc>
          <w:tcPr>
            <w:tcW w:w="1759" w:type="dxa"/>
            <w:shd w:val="clear" w:color="auto" w:fill="FFFFFF" w:themeFill="background1"/>
          </w:tcPr>
          <w:p w:rsidRPr="00D23F39" w:rsidR="000E2880" w:rsidP="000E2880" w:rsidRDefault="000E2880" w14:paraId="6CC0DE27" w14:textId="6F534D26">
            <w:pPr>
              <w:rPr>
                <w:rFonts w:ascii="Segoe UI" w:hAnsi="Segoe UI" w:cs="Segoe UI"/>
                <w:color w:val="000000" w:themeColor="text1"/>
                <w:sz w:val="18"/>
                <w:szCs w:val="18"/>
              </w:rPr>
            </w:pPr>
            <w:r>
              <w:rPr>
                <w:rFonts w:ascii="Segoe UI" w:hAnsi="Segoe UI" w:cs="Segoe UI"/>
                <w:color w:val="000000" w:themeColor="text1"/>
                <w:sz w:val="18"/>
                <w:szCs w:val="18"/>
              </w:rPr>
              <w:t>Index</w:t>
            </w:r>
          </w:p>
        </w:tc>
        <w:tc>
          <w:tcPr>
            <w:tcW w:w="1206" w:type="dxa"/>
            <w:shd w:val="clear" w:color="auto" w:fill="FFFFFF" w:themeFill="background1"/>
          </w:tcPr>
          <w:p w:rsidRPr="009C6334" w:rsidR="000E2880" w:rsidP="000E2880" w:rsidRDefault="000E2880" w14:paraId="3E177B39" w14:textId="69C39AD2">
            <w:pPr>
              <w:jc w:val="center"/>
              <w:rPr>
                <w:rFonts w:ascii="Segoe UI" w:hAnsi="Segoe UI" w:cs="Segoe UI"/>
                <w:b/>
                <w:bCs/>
                <w:color w:val="000000" w:themeColor="text1"/>
                <w:sz w:val="20"/>
                <w:szCs w:val="20"/>
              </w:rPr>
            </w:pPr>
            <w:r>
              <w:rPr>
                <w:rFonts w:ascii="Segoe UI" w:hAnsi="Segoe UI" w:cs="Segoe UI"/>
                <w:color w:val="000000" w:themeColor="text1"/>
                <w:sz w:val="20"/>
                <w:szCs w:val="20"/>
              </w:rPr>
              <w:t>N/A</w:t>
            </w:r>
          </w:p>
        </w:tc>
        <w:tc>
          <w:tcPr>
            <w:tcW w:w="1170" w:type="dxa"/>
            <w:shd w:val="clear" w:color="auto" w:fill="FFFFFF" w:themeFill="background1"/>
          </w:tcPr>
          <w:p w:rsidRPr="009C6334" w:rsidR="000E2880" w:rsidP="000E2880" w:rsidRDefault="000E2880" w14:paraId="21644378" w14:textId="10175969">
            <w:pPr>
              <w:jc w:val="center"/>
              <w:rPr>
                <w:rFonts w:ascii="Segoe UI" w:hAnsi="Segoe UI" w:cs="Segoe UI"/>
                <w:b/>
                <w:bCs/>
                <w:color w:val="000000" w:themeColor="text1"/>
                <w:sz w:val="20"/>
                <w:szCs w:val="20"/>
              </w:rPr>
            </w:pPr>
            <w:r w:rsidRPr="00BB335D">
              <w:rPr>
                <w:rFonts w:ascii="Segoe UI" w:hAnsi="Segoe UI" w:cs="Segoe UI"/>
                <w:color w:val="000000" w:themeColor="text1"/>
                <w:sz w:val="20"/>
                <w:szCs w:val="20"/>
              </w:rPr>
              <w:t>N/A</w:t>
            </w:r>
          </w:p>
        </w:tc>
        <w:tc>
          <w:tcPr>
            <w:tcW w:w="1651" w:type="dxa"/>
            <w:shd w:val="clear" w:color="auto" w:fill="FFFFFF" w:themeFill="background1"/>
          </w:tcPr>
          <w:p w:rsidRPr="00D23F39" w:rsidR="000E2880" w:rsidP="000E2880" w:rsidRDefault="000E2880" w14:paraId="25DF19B1" w14:textId="6ACDD2E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90" w:type="dxa"/>
            <w:shd w:val="clear" w:color="auto" w:fill="FFFFFF" w:themeFill="background1"/>
          </w:tcPr>
          <w:p w:rsidRPr="00D23F39" w:rsidR="000E2880" w:rsidP="000E2880" w:rsidRDefault="000E2880" w14:paraId="7AE968EC" w14:textId="7521E0B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79" w:type="dxa"/>
            <w:shd w:val="clear" w:color="auto" w:fill="FFFFFF" w:themeFill="background1"/>
          </w:tcPr>
          <w:p w:rsidRPr="00D23F39" w:rsidR="000E2880" w:rsidP="000E2880" w:rsidRDefault="000E2880" w14:paraId="676B2CD4" w14:textId="2FB751E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0E2880" w:rsidTr="0008799F" w14:paraId="7F014069" w14:textId="77777777">
        <w:trPr>
          <w:trHeight w:val="116"/>
        </w:trPr>
        <w:tc>
          <w:tcPr>
            <w:tcW w:w="1759" w:type="dxa"/>
            <w:shd w:val="clear" w:color="auto" w:fill="DBE5F1" w:themeFill="accent1" w:themeFillTint="33"/>
          </w:tcPr>
          <w:p w:rsidRPr="00D23F39" w:rsidR="000E2880" w:rsidP="000E2880" w:rsidRDefault="000E2880" w14:paraId="7D498977" w14:textId="26CE0162">
            <w:pPr>
              <w:rPr>
                <w:rFonts w:ascii="Segoe UI" w:hAnsi="Segoe UI" w:cs="Segoe UI"/>
                <w:color w:val="000000" w:themeColor="text1"/>
                <w:sz w:val="18"/>
                <w:szCs w:val="18"/>
              </w:rPr>
            </w:pPr>
            <w:r w:rsidRPr="00D23F39">
              <w:rPr>
                <w:rFonts w:ascii="Segoe UI" w:hAnsi="Segoe UI" w:cs="Segoe UI"/>
                <w:color w:val="000000" w:themeColor="text1"/>
                <w:sz w:val="18"/>
                <w:szCs w:val="18"/>
              </w:rPr>
              <w:t>Triggers</w:t>
            </w:r>
          </w:p>
        </w:tc>
        <w:tc>
          <w:tcPr>
            <w:tcW w:w="1206" w:type="dxa"/>
            <w:shd w:val="clear" w:color="auto" w:fill="DBE5F1" w:themeFill="accent1" w:themeFillTint="33"/>
          </w:tcPr>
          <w:p w:rsidR="000E2880" w:rsidP="000E2880" w:rsidRDefault="000E2880" w14:paraId="092B9784" w14:textId="4817C6BF">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170" w:type="dxa"/>
            <w:shd w:val="clear" w:color="auto" w:fill="DBE5F1" w:themeFill="accent1" w:themeFillTint="33"/>
          </w:tcPr>
          <w:p w:rsidRPr="00D23F39" w:rsidR="000E2880" w:rsidP="000E2880" w:rsidRDefault="000E2880" w14:paraId="68604B0A" w14:textId="5330656D">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651" w:type="dxa"/>
            <w:shd w:val="clear" w:color="auto" w:fill="DBE5F1" w:themeFill="accent1" w:themeFillTint="33"/>
          </w:tcPr>
          <w:p w:rsidRPr="00D23F39" w:rsidR="000E2880" w:rsidP="000E2880" w:rsidRDefault="000E2880" w14:paraId="512B9F4A" w14:textId="02AFF0D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790" w:type="dxa"/>
            <w:shd w:val="clear" w:color="auto" w:fill="DBE5F1" w:themeFill="accent1" w:themeFillTint="33"/>
          </w:tcPr>
          <w:p w:rsidRPr="00D23F39" w:rsidR="000E2880" w:rsidP="000E2880" w:rsidRDefault="000E2880" w14:paraId="118ABFDD" w14:textId="32B77E0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779" w:type="dxa"/>
            <w:shd w:val="clear" w:color="auto" w:fill="DBE5F1" w:themeFill="accent1" w:themeFillTint="33"/>
          </w:tcPr>
          <w:p w:rsidRPr="00D23F39" w:rsidR="000E2880" w:rsidP="000E2880" w:rsidRDefault="000E2880" w14:paraId="12EF3CEE" w14:textId="446B0ADE">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r>
    </w:tbl>
    <w:p w:rsidR="00393C74" w:rsidRDefault="00393C74" w14:paraId="665BB45A" w14:textId="22EF674D">
      <w:pPr>
        <w:rPr>
          <w:rFonts w:ascii="Segoe UI" w:hAnsi="Segoe UI" w:cs="Segoe UI"/>
          <w:b/>
          <w:color w:val="000000" w:themeColor="text1"/>
          <w:u w:val="single"/>
        </w:rPr>
      </w:pPr>
    </w:p>
    <w:p w:rsidR="00A220A2" w:rsidP="00585202" w:rsidRDefault="00A220A2" w14:paraId="1B2B5C0E" w14:textId="1B213A5C">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 xml:space="preserve">The Object Conversion Rate is considering only identified objects to determine </w:t>
      </w:r>
      <w:r w:rsidR="00FA71AF">
        <w:rPr>
          <w:rFonts w:ascii="Segoe UI" w:hAnsi="Segoe UI" w:eastAsia="Times New Roman" w:cs="Segoe UI"/>
          <w:i/>
          <w:iCs/>
          <w:sz w:val="21"/>
          <w:szCs w:val="21"/>
          <w:lang w:val="en-US"/>
        </w:rPr>
        <w:t>its</w:t>
      </w:r>
      <w:r>
        <w:rPr>
          <w:rFonts w:ascii="Segoe UI" w:hAnsi="Segoe UI" w:eastAsia="Times New Roman" w:cs="Segoe UI"/>
          <w:i/>
          <w:iCs/>
          <w:sz w:val="21"/>
          <w:szCs w:val="21"/>
          <w:lang w:val="en-US"/>
        </w:rPr>
        <w:t xml:space="preserve"> value. Objects with errors are not considered fully converted objects.</w:t>
      </w:r>
    </w:p>
    <w:p w:rsidR="00585202" w:rsidP="00585202" w:rsidRDefault="00585202" w14:paraId="2F370CDD" w14:textId="456626E7">
      <w:pPr>
        <w:pStyle w:val="ListParagraph"/>
        <w:numPr>
          <w:ilvl w:val="0"/>
          <w:numId w:val="5"/>
        </w:numPr>
        <w:spacing w:line="240" w:lineRule="auto"/>
        <w:rPr>
          <w:rFonts w:ascii="Segoe UI" w:hAnsi="Segoe UI" w:eastAsia="Times New Roman" w:cs="Segoe UI"/>
          <w:i/>
          <w:iCs/>
          <w:sz w:val="21"/>
          <w:szCs w:val="21"/>
          <w:lang w:val="en-US"/>
        </w:rPr>
      </w:pPr>
      <w:r w:rsidRPr="00C16341">
        <w:rPr>
          <w:rFonts w:ascii="Segoe UI" w:hAnsi="Segoe UI" w:eastAsia="Times New Roman" w:cs="Segoe UI"/>
          <w:i/>
          <w:iCs/>
          <w:sz w:val="21"/>
          <w:szCs w:val="21"/>
          <w:lang w:val="en-US"/>
        </w:rPr>
        <w:t>The data inside the “SQL – Identified Objects” table shows only information about identified objects. Parsing errors that could not be attributed to an object category are shown in the “SQL – Files” table.</w:t>
      </w:r>
    </w:p>
    <w:p w:rsidR="00360630" w:rsidP="00ED2F51" w:rsidRDefault="00360630" w14:paraId="03E6FD44" w14:textId="77777777">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lastRenderedPageBreak/>
        <w:t>If a hyphen (‘-’) is listed in the table above, it means no objects of that kind were found in the input folder.</w:t>
      </w:r>
    </w:p>
    <w:p w:rsidRPr="00360630" w:rsidR="00585202" w:rsidP="00ED2F51" w:rsidRDefault="00585202" w14:paraId="738FF07F" w14:textId="701AEEEE">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t xml:space="preserve">If N/A is listed in the table above, </w:t>
      </w:r>
      <w:proofErr w:type="spellStart"/>
      <w:r w:rsidRPr="00360630">
        <w:rPr>
          <w:rFonts w:ascii="Segoe UI" w:hAnsi="Segoe UI" w:eastAsia="Times New Roman" w:cs="Segoe UI"/>
          <w:i/>
          <w:iCs/>
          <w:sz w:val="21"/>
          <w:szCs w:val="21"/>
          <w:lang w:val="en-US"/>
        </w:rPr>
        <w:t>SnowConvert</w:t>
      </w:r>
      <w:proofErr w:type="spellEnd"/>
      <w:r w:rsidRPr="00360630">
        <w:rPr>
          <w:rFonts w:ascii="Segoe UI" w:hAnsi="Segoe UI" w:eastAsia="Times New Roman" w:cs="Segoe UI"/>
          <w:i/>
          <w:iCs/>
          <w:sz w:val="21"/>
          <w:szCs w:val="21"/>
          <w:lang w:val="en-US"/>
        </w:rPr>
        <w:t xml:space="preserve"> is currently not converting that object type.</w:t>
      </w:r>
      <w:r w:rsidR="00480746">
        <w:rPr>
          <w:rFonts w:ascii="Segoe UI" w:hAnsi="Segoe UI" w:eastAsia="Times New Roman" w:cs="Segoe UI"/>
          <w:i/>
          <w:iCs/>
          <w:sz w:val="21"/>
          <w:szCs w:val="21"/>
          <w:lang w:val="en-US"/>
        </w:rPr>
        <w:t xml:space="preserve"> This is either </w:t>
      </w:r>
      <w:r w:rsidRPr="00360630">
        <w:rPr>
          <w:rFonts w:ascii="Segoe UI" w:hAnsi="Segoe UI" w:eastAsia="Times New Roman" w:cs="Segoe UI"/>
          <w:i/>
          <w:iCs/>
          <w:sz w:val="21"/>
          <w:szCs w:val="21"/>
          <w:lang w:val="en-US"/>
        </w:rPr>
        <w:t>listed for future conversion support</w:t>
      </w:r>
      <w:r w:rsidR="00480746">
        <w:rPr>
          <w:rFonts w:ascii="Segoe UI" w:hAnsi="Segoe UI" w:eastAsia="Times New Roman" w:cs="Segoe UI"/>
          <w:i/>
          <w:iCs/>
          <w:sz w:val="21"/>
          <w:szCs w:val="21"/>
          <w:lang w:val="en-US"/>
        </w:rPr>
        <w:t xml:space="preserve"> or because the object type is not supported in Snowflake</w:t>
      </w:r>
      <w:r w:rsidRPr="00360630">
        <w:rPr>
          <w:rFonts w:ascii="Segoe UI" w:hAnsi="Segoe UI" w:eastAsia="Times New Roman" w:cs="Segoe UI"/>
          <w:i/>
          <w:iCs/>
          <w:sz w:val="21"/>
          <w:szCs w:val="21"/>
          <w:lang w:val="en-US"/>
        </w:rPr>
        <w:t>.</w:t>
      </w:r>
    </w:p>
    <w:p w:rsidR="00585202" w:rsidP="00585202" w:rsidRDefault="00585202" w14:paraId="740A3FFB" w14:textId="28AB008F">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Wrapped objects are not counted in the table of Identified Objects. These objects are considered as not converted. A solution to exclude these objects from the code conversion rate is being developed.</w:t>
      </w:r>
    </w:p>
    <w:p w:rsidRPr="00375931" w:rsidR="00B96B57" w:rsidP="00E6666C" w:rsidRDefault="00B96B57" w14:paraId="43412DB7" w14:textId="73841D49">
      <w:pPr>
        <w:pStyle w:val="ListParagraph"/>
        <w:numPr>
          <w:ilvl w:val="0"/>
          <w:numId w:val="5"/>
        </w:numPr>
        <w:spacing w:line="240" w:lineRule="auto"/>
        <w:rPr>
          <w:rFonts w:ascii="Segoe UI" w:hAnsi="Segoe UI" w:eastAsia="Times New Roman" w:cs="Segoe UI"/>
          <w:i/>
          <w:iCs/>
          <w:sz w:val="21"/>
          <w:szCs w:val="21"/>
          <w:lang w:val="en-US"/>
        </w:rPr>
      </w:pPr>
      <w:r w:rsidRPr="00375931">
        <w:rPr>
          <w:rFonts w:ascii="Segoe UI" w:hAnsi="Segoe UI" w:eastAsia="Times New Roman" w:cs="Segoe UI"/>
          <w:i/>
          <w:iCs/>
          <w:sz w:val="21"/>
          <w:szCs w:val="21"/>
          <w:lang w:val="en-US"/>
        </w:rPr>
        <w:t>Types are currently a work in progress and are not being fully converted. See the “Types” section below for more details.</w:t>
      </w:r>
    </w:p>
    <w:p w:rsidR="00585202" w:rsidRDefault="00585202" w14:paraId="555AABF8" w14:textId="0B3B61BE">
      <w:pPr>
        <w:rPr>
          <w:rFonts w:ascii="Segoe UI" w:hAnsi="Segoe UI" w:cs="Segoe UI"/>
          <w:b/>
          <w:color w:val="000000" w:themeColor="text1"/>
          <w:u w:val="single"/>
          <w:lang w:val="en-US"/>
        </w:rPr>
      </w:pPr>
    </w:p>
    <w:p w:rsidRPr="00480746" w:rsidR="00007750" w:rsidRDefault="00007750" w14:paraId="0021647C" w14:textId="1C188DD7">
      <w:pPr>
        <w:rPr>
          <w:rFonts w:ascii="Segoe UI" w:hAnsi="Segoe UI" w:cs="Segoe UI"/>
          <w:b/>
          <w:color w:val="000000" w:themeColor="text1"/>
          <w:u w:val="single"/>
          <w:lang w:val="es-CR"/>
        </w:rPr>
      </w:pPr>
    </w:p>
    <w:p w:rsidR="00007750" w:rsidRDefault="00007750" w14:paraId="75062BB3" w14:textId="08C75BE8">
      <w:pPr>
        <w:rPr>
          <w:rFonts w:ascii="Segoe UI" w:hAnsi="Segoe UI" w:cs="Segoe UI"/>
          <w:b/>
          <w:color w:val="000000" w:themeColor="text1"/>
          <w:u w:val="single"/>
          <w:lang w:val="en-US"/>
        </w:rPr>
      </w:pPr>
    </w:p>
    <w:p w:rsidRPr="00585202" w:rsidR="00007750" w:rsidRDefault="00007750" w14:paraId="631D79B8" w14:textId="77777777">
      <w:pPr>
        <w:rPr>
          <w:rFonts w:ascii="Segoe UI" w:hAnsi="Segoe UI" w:cs="Segoe UI"/>
          <w:b/>
          <w:color w:val="000000" w:themeColor="text1"/>
          <w:u w:val="single"/>
          <w:lang w:val="en-US"/>
        </w:rPr>
      </w:pPr>
    </w:p>
    <w:p w:rsidR="00585202" w:rsidRDefault="00585202" w14:paraId="741A2706" w14:textId="2A581761">
      <w:pPr>
        <w:rPr>
          <w:rFonts w:ascii="Segoe UI" w:hAnsi="Segoe UI" w:cs="Segoe UI"/>
          <w:b/>
          <w:color w:val="000000" w:themeColor="text1"/>
          <w:u w:val="single"/>
        </w:rPr>
      </w:pPr>
    </w:p>
    <w:p w:rsidR="00585202" w:rsidRDefault="00585202" w14:paraId="1085A401" w14:textId="77777777">
      <w:pPr>
        <w:rPr>
          <w:rFonts w:ascii="Segoe UI" w:hAnsi="Segoe UI" w:cs="Segoe UI"/>
          <w:b/>
          <w:color w:val="000000" w:themeColor="text1"/>
          <w:u w:val="single"/>
        </w:rPr>
      </w:pPr>
    </w:p>
    <w:p w:rsidRPr="00D23F39" w:rsidR="00585202" w:rsidP="00585202" w:rsidRDefault="00585202" w14:paraId="6FB7E67D" w14:textId="7CF90A5C">
      <w:pPr>
        <w:rPr>
          <w:rFonts w:ascii="Segoe UI" w:hAnsi="Segoe UI" w:cs="Segoe UI"/>
          <w:b/>
          <w:i/>
          <w:iCs/>
          <w:color w:val="000000" w:themeColor="text1"/>
        </w:rPr>
      </w:pPr>
      <w:r>
        <w:rPr>
          <w:rFonts w:ascii="Segoe UI" w:hAnsi="Segoe UI" w:cs="Segoe UI"/>
          <w:b/>
          <w:i/>
          <w:iCs/>
          <w:color w:val="000000" w:themeColor="text1"/>
        </w:rPr>
        <w:t>Packages bodies</w:t>
      </w:r>
      <w:r w:rsidRPr="00D23F39">
        <w:rPr>
          <w:rFonts w:ascii="Segoe UI" w:hAnsi="Segoe UI" w:cs="Segoe UI"/>
          <w:b/>
          <w:i/>
          <w:iCs/>
          <w:color w:val="000000" w:themeColor="text1"/>
        </w:rPr>
        <w:t xml:space="preserve"> – Identified Objects</w:t>
      </w:r>
    </w:p>
    <w:p w:rsidRPr="00D23F39" w:rsidR="00585202" w:rsidP="00585202" w:rsidRDefault="00585202" w14:paraId="7D124E68" w14:textId="77777777">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425"/>
        <w:gridCol w:w="1540"/>
        <w:gridCol w:w="1530"/>
        <w:gridCol w:w="1436"/>
        <w:gridCol w:w="1718"/>
        <w:gridCol w:w="1706"/>
      </w:tblGrid>
      <w:tr w:rsidRPr="00D23F39" w:rsidR="00EE67E0" w:rsidTr="0008799F" w14:paraId="3C0DE86D" w14:textId="77777777">
        <w:trPr>
          <w:trHeight w:val="240"/>
        </w:trPr>
        <w:tc>
          <w:tcPr>
            <w:tcW w:w="1425" w:type="dxa"/>
            <w:vMerge w:val="restart"/>
          </w:tcPr>
          <w:p w:rsidRPr="00D23F39" w:rsidR="00EE67E0" w:rsidP="00E65D80" w:rsidRDefault="00EE67E0" w14:paraId="4256D581"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3070" w:type="dxa"/>
            <w:gridSpan w:val="2"/>
            <w:tcBorders>
              <w:bottom w:val="nil"/>
            </w:tcBorders>
          </w:tcPr>
          <w:p w:rsidRPr="00D23F39" w:rsidR="00EE67E0" w:rsidP="00E65D80" w:rsidRDefault="00EE67E0" w14:paraId="18499B18" w14:textId="46D1B171">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Conversion Rate</w:t>
            </w:r>
          </w:p>
        </w:tc>
        <w:tc>
          <w:tcPr>
            <w:tcW w:w="1436" w:type="dxa"/>
            <w:vMerge w:val="restart"/>
          </w:tcPr>
          <w:p w:rsidRPr="00D23F39" w:rsidR="00EE67E0" w:rsidP="00E65D80" w:rsidRDefault="00EE67E0" w14:paraId="5ACFAA67" w14:textId="7777777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718" w:type="dxa"/>
            <w:vMerge w:val="restart"/>
          </w:tcPr>
          <w:p w:rsidRPr="00D23F39" w:rsidR="00EE67E0" w:rsidP="00E65D80" w:rsidRDefault="00EE67E0" w14:paraId="6BC9249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706" w:type="dxa"/>
            <w:vMerge w:val="restart"/>
          </w:tcPr>
          <w:p w:rsidRPr="00D23F39" w:rsidR="00EE67E0" w:rsidP="00E65D80" w:rsidRDefault="00EE67E0" w14:paraId="1E8D48F0"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EE67E0" w:rsidP="00E65D80" w:rsidRDefault="00EE67E0" w14:paraId="2D33ECB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EE67E0" w:rsidTr="0008799F" w14:paraId="23482DAA" w14:textId="77777777">
        <w:trPr>
          <w:trHeight w:val="240"/>
        </w:trPr>
        <w:tc>
          <w:tcPr>
            <w:tcW w:w="1425" w:type="dxa"/>
            <w:vMerge/>
          </w:tcPr>
          <w:p w:rsidRPr="00D23F39" w:rsidR="00EE67E0" w:rsidP="00E65D80" w:rsidRDefault="00EE67E0" w14:paraId="530B1FEE" w14:textId="77777777">
            <w:pPr>
              <w:jc w:val="center"/>
              <w:rPr>
                <w:rFonts w:ascii="Segoe UI" w:hAnsi="Segoe UI" w:cs="Segoe UI"/>
                <w:b/>
                <w:color w:val="000000" w:themeColor="text1"/>
                <w:sz w:val="18"/>
                <w:szCs w:val="18"/>
              </w:rPr>
            </w:pPr>
          </w:p>
        </w:tc>
        <w:tc>
          <w:tcPr>
            <w:tcW w:w="1540" w:type="dxa"/>
            <w:tcBorders>
              <w:top w:val="nil"/>
            </w:tcBorders>
          </w:tcPr>
          <w:p w:rsidRPr="00D23F39" w:rsidR="00EE67E0" w:rsidP="00E65D80" w:rsidRDefault="00EE67E0" w14:paraId="49626EDF" w14:textId="6D428DA5">
            <w:pPr>
              <w:jc w:val="center"/>
              <w:rPr>
                <w:rFonts w:ascii="Segoe UI" w:hAnsi="Segoe UI" w:cs="Segoe UI"/>
                <w:b/>
                <w:color w:val="000000" w:themeColor="text1"/>
                <w:sz w:val="18"/>
                <w:szCs w:val="18"/>
              </w:rPr>
            </w:pPr>
            <w:r>
              <w:rPr>
                <w:rFonts w:ascii="Segoe UI" w:hAnsi="Segoe UI" w:cs="Segoe UI"/>
                <w:b/>
                <w:color w:val="000000" w:themeColor="text1"/>
                <w:sz w:val="18"/>
                <w:szCs w:val="18"/>
              </w:rPr>
              <w:t>Objects</w:t>
            </w:r>
          </w:p>
        </w:tc>
        <w:tc>
          <w:tcPr>
            <w:tcW w:w="1530" w:type="dxa"/>
            <w:tcBorders>
              <w:top w:val="nil"/>
            </w:tcBorders>
          </w:tcPr>
          <w:p w:rsidRPr="00D23F39" w:rsidR="00EE67E0" w:rsidP="00E65D80" w:rsidRDefault="00EE67E0" w14:paraId="6CD4E21F" w14:textId="50E66A56">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436" w:type="dxa"/>
            <w:vMerge/>
          </w:tcPr>
          <w:p w:rsidR="00EE67E0" w:rsidP="00E65D80" w:rsidRDefault="00EE67E0" w14:paraId="3DF3B859" w14:textId="77777777">
            <w:pPr>
              <w:jc w:val="center"/>
              <w:rPr>
                <w:rFonts w:ascii="Segoe UI" w:hAnsi="Segoe UI" w:cs="Segoe UI"/>
                <w:b/>
                <w:color w:val="000000" w:themeColor="text1"/>
                <w:sz w:val="18"/>
                <w:szCs w:val="18"/>
              </w:rPr>
            </w:pPr>
          </w:p>
        </w:tc>
        <w:tc>
          <w:tcPr>
            <w:tcW w:w="1718" w:type="dxa"/>
            <w:vMerge/>
          </w:tcPr>
          <w:p w:rsidRPr="00D23F39" w:rsidR="00EE67E0" w:rsidP="00E65D80" w:rsidRDefault="00EE67E0" w14:paraId="49F3F630" w14:textId="77777777">
            <w:pPr>
              <w:jc w:val="center"/>
              <w:rPr>
                <w:rFonts w:ascii="Segoe UI" w:hAnsi="Segoe UI" w:cs="Segoe UI"/>
                <w:b/>
                <w:color w:val="000000" w:themeColor="text1"/>
                <w:sz w:val="18"/>
                <w:szCs w:val="18"/>
              </w:rPr>
            </w:pPr>
          </w:p>
        </w:tc>
        <w:tc>
          <w:tcPr>
            <w:tcW w:w="1706" w:type="dxa"/>
            <w:vMerge/>
          </w:tcPr>
          <w:p w:rsidRPr="00D23F39" w:rsidR="00EE67E0" w:rsidP="00E65D80" w:rsidRDefault="00EE67E0" w14:paraId="2F3870B2" w14:textId="77777777">
            <w:pPr>
              <w:jc w:val="center"/>
              <w:rPr>
                <w:rFonts w:ascii="Segoe UI" w:hAnsi="Segoe UI" w:cs="Segoe UI"/>
                <w:b/>
                <w:color w:val="000000" w:themeColor="text1"/>
                <w:sz w:val="18"/>
                <w:szCs w:val="18"/>
              </w:rPr>
            </w:pPr>
          </w:p>
        </w:tc>
      </w:tr>
      <w:tr w:rsidRPr="00D23F39" w:rsidR="00EE67E0" w:rsidTr="0008799F" w14:paraId="5CC99D75" w14:textId="77777777">
        <w:trPr>
          <w:trHeight w:val="116"/>
        </w:trPr>
        <w:tc>
          <w:tcPr>
            <w:tcW w:w="1425" w:type="dxa"/>
            <w:shd w:val="clear" w:color="auto" w:fill="DBE5F1" w:themeFill="accent1" w:themeFillTint="33"/>
          </w:tcPr>
          <w:p w:rsidRPr="00D23F39" w:rsidR="00EE67E0" w:rsidP="00EE67E0" w:rsidRDefault="00EE67E0" w14:paraId="341EEA0D" w14:textId="77777777">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540" w:type="dxa"/>
            <w:shd w:val="clear" w:color="auto" w:fill="DBE5F1" w:themeFill="accent1" w:themeFillTint="33"/>
          </w:tcPr>
          <w:p w:rsidRPr="00D23F39" w:rsidR="00EE67E0" w:rsidP="00EE67E0" w:rsidRDefault="00EE67E0" w14:paraId="1ED42C4A" w14:textId="251561A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530" w:type="dxa"/>
            <w:shd w:val="clear" w:color="auto" w:fill="DBE5F1" w:themeFill="accent1" w:themeFillTint="33"/>
          </w:tcPr>
          <w:p w:rsidRPr="00A45B64" w:rsidR="00EE67E0" w:rsidP="00EE67E0" w:rsidRDefault="00EE67E0" w14:paraId="2105D3E2" w14:textId="765C2C72">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436" w:type="dxa"/>
            <w:shd w:val="clear" w:color="auto" w:fill="DBE5F1" w:themeFill="accent1" w:themeFillTint="33"/>
          </w:tcPr>
          <w:p w:rsidRPr="00D23F39" w:rsidR="00EE67E0" w:rsidP="00EE67E0" w:rsidRDefault="00EE67E0" w14:paraId="779E52CD" w14:textId="2221648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18" w:type="dxa"/>
            <w:shd w:val="clear" w:color="auto" w:fill="DBE5F1" w:themeFill="accent1" w:themeFillTint="33"/>
          </w:tcPr>
          <w:p w:rsidRPr="00D23F39" w:rsidR="00EE67E0" w:rsidP="00EE67E0" w:rsidRDefault="00EE67E0" w14:paraId="0FDB6A2D" w14:textId="7619DF1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06" w:type="dxa"/>
            <w:shd w:val="clear" w:color="auto" w:fill="DBE5F1" w:themeFill="accent1" w:themeFillTint="33"/>
          </w:tcPr>
          <w:p w:rsidRPr="00D23F39" w:rsidR="00EE67E0" w:rsidP="00EE67E0" w:rsidRDefault="007B0271" w14:paraId="6F8502CE" w14:textId="678BAA3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EE67E0" w:rsidTr="0008799F" w14:paraId="7336CCED" w14:textId="77777777">
        <w:trPr>
          <w:trHeight w:val="116"/>
        </w:trPr>
        <w:tc>
          <w:tcPr>
            <w:tcW w:w="1425" w:type="dxa"/>
          </w:tcPr>
          <w:p w:rsidRPr="00D23F39" w:rsidR="00EE67E0" w:rsidP="00EE67E0" w:rsidRDefault="00EE67E0" w14:paraId="0E7A2C00" w14:textId="77777777">
            <w:pPr>
              <w:rPr>
                <w:rFonts w:ascii="Segoe UI" w:hAnsi="Segoe UI" w:cs="Segoe UI"/>
                <w:color w:val="000000" w:themeColor="text1"/>
                <w:sz w:val="18"/>
                <w:szCs w:val="18"/>
              </w:rPr>
            </w:pPr>
            <w:r w:rsidRPr="00D23F39">
              <w:rPr>
                <w:rFonts w:ascii="Segoe UI" w:hAnsi="Segoe UI" w:cs="Segoe UI"/>
                <w:color w:val="000000" w:themeColor="text1"/>
                <w:sz w:val="18"/>
                <w:szCs w:val="18"/>
              </w:rPr>
              <w:t>Functions</w:t>
            </w:r>
          </w:p>
        </w:tc>
        <w:tc>
          <w:tcPr>
            <w:tcW w:w="1540" w:type="dxa"/>
          </w:tcPr>
          <w:p w:rsidRPr="00962867" w:rsidR="00EE67E0" w:rsidP="00EE67E0" w:rsidRDefault="00EE67E0" w14:paraId="4160CBE8" w14:textId="4050C9D8">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530" w:type="dxa"/>
          </w:tcPr>
          <w:p w:rsidRPr="00A45B64" w:rsidR="00EE67E0" w:rsidP="00EE67E0" w:rsidRDefault="00EE67E0" w14:paraId="7FF6C3B4" w14:textId="49220E78">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r w:rsidR="0008799F">
              <w:rPr>
                <w:rFonts w:ascii="Segoe UI" w:hAnsi="Segoe UI" w:cs="Segoe UI"/>
                <w:b/>
                <w:bCs/>
                <w:color w:val="000000" w:themeColor="text1"/>
                <w:sz w:val="20"/>
                <w:szCs w:val="20"/>
              </w:rPr>
              <w:t xml:space="preserve"> </w:t>
            </w:r>
            <w:r w:rsidR="001F0090">
              <w:rPr>
                <w:rFonts w:ascii="Segoe UI" w:hAnsi="Segoe UI" w:cs="Segoe UI"/>
                <w:b/>
                <w:bCs/>
                <w:color w:val="000000" w:themeColor="text1"/>
                <w:sz w:val="20"/>
                <w:szCs w:val="20"/>
              </w:rPr>
              <w:t>%</w:t>
            </w:r>
          </w:p>
        </w:tc>
        <w:tc>
          <w:tcPr>
            <w:tcW w:w="1436" w:type="dxa"/>
          </w:tcPr>
          <w:p w:rsidRPr="00D23F39" w:rsidR="00EE67E0" w:rsidP="00EE67E0" w:rsidRDefault="00EE67E0" w14:paraId="38BECA13" w14:textId="14317D0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18" w:type="dxa"/>
          </w:tcPr>
          <w:p w:rsidRPr="00D23F39" w:rsidR="00EE67E0" w:rsidP="00EE67E0" w:rsidRDefault="00EE67E0" w14:paraId="0A5B1425" w14:textId="499628F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706" w:type="dxa"/>
          </w:tcPr>
          <w:p w:rsidRPr="00D23F39" w:rsidR="00EE67E0" w:rsidP="00EE67E0" w:rsidRDefault="007B0271" w14:paraId="63208FBA" w14:textId="7FC15D4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585202" w:rsidRDefault="00585202" w14:paraId="692DC770" w14:textId="1C4907D4">
      <w:pPr>
        <w:rPr>
          <w:rFonts w:ascii="Segoe UI" w:hAnsi="Segoe UI" w:cs="Segoe UI"/>
          <w:b/>
          <w:color w:val="000000" w:themeColor="text1"/>
          <w:u w:val="single"/>
        </w:rPr>
      </w:pPr>
    </w:p>
    <w:p w:rsidRPr="00E33ADD" w:rsidR="004925F3" w:rsidP="00F079DD" w:rsidRDefault="00585202" w14:paraId="5061041F" w14:textId="37D10786">
      <w:pPr>
        <w:pStyle w:val="ListParagraph"/>
        <w:numPr>
          <w:ilvl w:val="0"/>
          <w:numId w:val="5"/>
        </w:numPr>
        <w:spacing w:line="240" w:lineRule="auto"/>
        <w:rPr>
          <w:rFonts w:ascii="Segoe UI" w:hAnsi="Segoe UI" w:cs="Segoe UI"/>
          <w:b/>
          <w:color w:val="000000" w:themeColor="text1"/>
          <w:u w:val="single"/>
          <w:lang w:val="en-US"/>
        </w:rPr>
      </w:pPr>
      <w:r w:rsidRPr="00E33ADD">
        <w:rPr>
          <w:rFonts w:ascii="Segoe UI" w:hAnsi="Segoe UI" w:eastAsia="Times New Roman" w:cs="Segoe UI"/>
          <w:i/>
          <w:iCs/>
          <w:sz w:val="21"/>
          <w:szCs w:val="21"/>
          <w:lang w:val="en-US"/>
        </w:rPr>
        <w:t>The conversion rates given above, considers only the functions and procedures inside package bodies</w:t>
      </w:r>
      <w:r w:rsidR="00E33ADD">
        <w:rPr>
          <w:rFonts w:ascii="Segoe UI" w:hAnsi="Segoe UI" w:eastAsia="Times New Roman" w:cs="Segoe UI"/>
          <w:i/>
          <w:iCs/>
          <w:sz w:val="21"/>
          <w:szCs w:val="21"/>
          <w:lang w:val="en-US"/>
        </w:rPr>
        <w:t>.</w:t>
      </w:r>
    </w:p>
    <w:p w:rsidR="004925F3" w:rsidRDefault="004925F3" w14:paraId="40800877" w14:textId="2C18CF18">
      <w:pPr>
        <w:rPr>
          <w:rFonts w:ascii="Segoe UI" w:hAnsi="Segoe UI" w:cs="Segoe UI"/>
          <w:b/>
          <w:color w:val="000000" w:themeColor="text1"/>
          <w:u w:val="single"/>
        </w:rPr>
      </w:pPr>
    </w:p>
    <w:p w:rsidR="00E33ADD" w:rsidRDefault="00E33ADD" w14:paraId="4ECDA136" w14:textId="41AE781F">
      <w:pPr>
        <w:rPr>
          <w:rFonts w:ascii="Segoe UI" w:hAnsi="Segoe UI" w:cs="Segoe UI"/>
          <w:b/>
          <w:color w:val="000000" w:themeColor="text1"/>
          <w:u w:val="single"/>
        </w:rPr>
      </w:pPr>
    </w:p>
    <w:p w:rsidRPr="00D23F39" w:rsidR="00E33ADD" w:rsidRDefault="00E33ADD" w14:paraId="5D431F7E" w14:textId="77777777">
      <w:pPr>
        <w:rPr>
          <w:rFonts w:ascii="Segoe UI" w:hAnsi="Segoe UI" w:cs="Segoe UI"/>
          <w:b/>
          <w:color w:val="000000" w:themeColor="text1"/>
          <w:u w:val="single"/>
        </w:rPr>
      </w:pPr>
    </w:p>
    <w:p w:rsidRPr="00D23F39" w:rsidR="004925F3" w:rsidRDefault="004925F3" w14:paraId="23363AE4" w14:textId="727DEF67">
      <w:pPr>
        <w:rPr>
          <w:rFonts w:ascii="Segoe UI" w:hAnsi="Segoe UI" w:cs="Segoe UI"/>
          <w:b/>
          <w:color w:val="000000" w:themeColor="text1"/>
          <w:u w:val="single"/>
        </w:rPr>
      </w:pPr>
    </w:p>
    <w:p w:rsidR="004925F3" w:rsidRDefault="004925F3" w14:paraId="6456338F" w14:textId="08D38BB1">
      <w:pPr>
        <w:rPr>
          <w:rFonts w:ascii="Segoe UI" w:hAnsi="Segoe UI" w:cs="Segoe UI"/>
          <w:b/>
          <w:color w:val="000000" w:themeColor="text1"/>
          <w:u w:val="single"/>
        </w:rPr>
      </w:pPr>
    </w:p>
    <w:p w:rsidR="00E33ADD" w:rsidRDefault="00E33ADD" w14:paraId="36A2AAC4" w14:textId="197DF427">
      <w:pPr>
        <w:rPr>
          <w:rFonts w:ascii="Segoe UI" w:hAnsi="Segoe UI" w:cs="Segoe UI"/>
          <w:b/>
          <w:color w:val="000000" w:themeColor="text1"/>
          <w:u w:val="single"/>
        </w:rPr>
      </w:pPr>
    </w:p>
    <w:p w:rsidR="00E33ADD" w:rsidRDefault="00E33ADD" w14:paraId="100C3292" w14:textId="3EFCB992">
      <w:pPr>
        <w:rPr>
          <w:rFonts w:ascii="Segoe UI" w:hAnsi="Segoe UI" w:cs="Segoe UI"/>
          <w:b/>
          <w:color w:val="000000" w:themeColor="text1"/>
          <w:u w:val="single"/>
        </w:rPr>
      </w:pPr>
    </w:p>
    <w:p w:rsidR="00CC0537" w:rsidRDefault="00CC0537" w14:paraId="3E044684" w14:textId="701A6CE6">
      <w:pPr>
        <w:rPr>
          <w:rFonts w:ascii="Segoe UI" w:hAnsi="Segoe UI" w:cs="Segoe UI"/>
          <w:b/>
          <w:color w:val="000000" w:themeColor="text1"/>
          <w:u w:val="single"/>
        </w:rPr>
      </w:pPr>
      <w:r>
        <w:rPr>
          <w:rFonts w:ascii="Segoe UI" w:hAnsi="Segoe UI" w:cs="Segoe UI"/>
          <w:b/>
          <w:color w:val="000000" w:themeColor="text1"/>
          <w:u w:val="single"/>
        </w:rPr>
        <w:br w:type="page"/>
      </w:r>
    </w:p>
    <w:p w:rsidR="00406E19" w:rsidP="00983268" w:rsidRDefault="00406E19" w14:paraId="0A1E405D" w14:textId="77777777">
      <w:pPr>
        <w:pStyle w:val="Heading2"/>
        <w:rPr>
          <w:rFonts w:ascii="Segoe UI" w:hAnsi="Segoe UI" w:cs="Segoe UI"/>
          <w:b/>
          <w:bCs/>
          <w:sz w:val="22"/>
          <w:szCs w:val="22"/>
        </w:rPr>
      </w:pPr>
    </w:p>
    <w:p w:rsidRPr="00406E19" w:rsidR="003C5F37" w:rsidP="00983268" w:rsidRDefault="003C5F37" w14:paraId="13F92820" w14:textId="19270CAE">
      <w:pPr>
        <w:pStyle w:val="Heading2"/>
        <w:rPr>
          <w:rFonts w:ascii="Segoe UI" w:hAnsi="Segoe UI" w:cs="Segoe UI"/>
          <w:b/>
          <w:bCs/>
          <w:color w:val="00B0F0"/>
          <w:sz w:val="22"/>
          <w:szCs w:val="22"/>
        </w:rPr>
      </w:pPr>
      <w:bookmarkStart w:name="_Toc95288204" w:id="2"/>
      <w:r w:rsidRPr="00ED427F">
        <w:rPr>
          <w:rFonts w:ascii="Segoe UI" w:hAnsi="Segoe UI" w:cs="Segoe UI"/>
          <w:b/>
          <w:bCs/>
          <w:color w:val="0085CD"/>
          <w:sz w:val="22"/>
          <w:szCs w:val="22"/>
        </w:rPr>
        <w:t>ISSUES BREAKDOWN</w:t>
      </w:r>
      <w:bookmarkEnd w:id="2"/>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23F39" w:rsidR="003C5F37" w:rsidTr="00111F64" w14:paraId="6FE9D320" w14:textId="77777777">
        <w:tc>
          <w:tcPr>
            <w:tcW w:w="2245" w:type="dxa"/>
            <w:tcBorders>
              <w:bottom w:val="nil"/>
            </w:tcBorders>
          </w:tcPr>
          <w:p w:rsidRPr="00D23F39"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D23F39" w:rsidR="003C5F37" w:rsidP="00111F64" w:rsidRDefault="003C5F37" w14:paraId="3D6B0C7A" w14:textId="77777777">
            <w:pPr>
              <w:jc w:val="center"/>
              <w:rPr>
                <w:rFonts w:ascii="Segoe UI" w:hAnsi="Segoe UI" w:cs="Segoe UI"/>
                <w:b/>
                <w:sz w:val="20"/>
                <w:szCs w:val="20"/>
              </w:rPr>
            </w:pPr>
            <w:r w:rsidRPr="00D23F39">
              <w:rPr>
                <w:rFonts w:ascii="Segoe UI" w:hAnsi="Segoe UI" w:cs="Segoe UI"/>
                <w:b/>
                <w:sz w:val="20"/>
                <w:szCs w:val="20"/>
              </w:rPr>
              <w:t>Low</w:t>
            </w:r>
          </w:p>
        </w:tc>
        <w:tc>
          <w:tcPr>
            <w:tcW w:w="1890" w:type="dxa"/>
            <w:tcBorders>
              <w:bottom w:val="nil"/>
            </w:tcBorders>
          </w:tcPr>
          <w:p w:rsidRPr="00D23F39" w:rsidR="003C5F37" w:rsidP="00111F64" w:rsidRDefault="003C5F37" w14:paraId="4ECA6B0E" w14:textId="77777777">
            <w:pPr>
              <w:jc w:val="center"/>
              <w:rPr>
                <w:rFonts w:ascii="Segoe UI" w:hAnsi="Segoe UI" w:cs="Segoe UI"/>
                <w:b/>
                <w:sz w:val="20"/>
                <w:szCs w:val="20"/>
              </w:rPr>
            </w:pPr>
            <w:r w:rsidRPr="00D23F39">
              <w:rPr>
                <w:rFonts w:ascii="Segoe UI" w:hAnsi="Segoe UI" w:cs="Segoe UI"/>
                <w:b/>
                <w:sz w:val="20"/>
                <w:szCs w:val="20"/>
              </w:rPr>
              <w:t>Medium</w:t>
            </w:r>
          </w:p>
        </w:tc>
        <w:tc>
          <w:tcPr>
            <w:tcW w:w="1880" w:type="dxa"/>
            <w:tcBorders>
              <w:bottom w:val="nil"/>
            </w:tcBorders>
          </w:tcPr>
          <w:p w:rsidRPr="00D23F39" w:rsidR="003C5F37" w:rsidP="00111F64" w:rsidRDefault="003C5F37" w14:paraId="4679D48C" w14:textId="77777777">
            <w:pPr>
              <w:jc w:val="center"/>
              <w:rPr>
                <w:rFonts w:ascii="Segoe UI" w:hAnsi="Segoe UI" w:cs="Segoe UI"/>
                <w:b/>
                <w:sz w:val="20"/>
                <w:szCs w:val="20"/>
              </w:rPr>
            </w:pPr>
            <w:r w:rsidRPr="00D23F39">
              <w:rPr>
                <w:rFonts w:ascii="Segoe UI" w:hAnsi="Segoe UI" w:cs="Segoe UI"/>
                <w:b/>
                <w:sz w:val="20"/>
                <w:szCs w:val="20"/>
              </w:rPr>
              <w:t>High</w:t>
            </w:r>
          </w:p>
        </w:tc>
        <w:tc>
          <w:tcPr>
            <w:tcW w:w="1715" w:type="dxa"/>
            <w:tcBorders>
              <w:bottom w:val="nil"/>
            </w:tcBorders>
          </w:tcPr>
          <w:p w:rsidRPr="00D23F39" w:rsidR="003C5F37" w:rsidP="00111F64" w:rsidRDefault="003C5F37" w14:paraId="4ADBDE3E" w14:textId="77777777">
            <w:pPr>
              <w:jc w:val="center"/>
              <w:rPr>
                <w:rFonts w:ascii="Segoe UI" w:hAnsi="Segoe UI" w:cs="Segoe UI"/>
                <w:b/>
                <w:sz w:val="20"/>
                <w:szCs w:val="20"/>
              </w:rPr>
            </w:pPr>
            <w:r w:rsidRPr="00D23F39">
              <w:rPr>
                <w:rFonts w:ascii="Segoe UI" w:hAnsi="Segoe UI" w:cs="Segoe UI"/>
                <w:b/>
                <w:sz w:val="20"/>
                <w:szCs w:val="20"/>
              </w:rPr>
              <w:t>Critical</w:t>
            </w:r>
          </w:p>
        </w:tc>
      </w:tr>
      <w:tr w:rsidRPr="00D23F39" w:rsidR="003C5F37" w:rsidTr="00111F64" w14:paraId="18852130" w14:textId="77777777">
        <w:tc>
          <w:tcPr>
            <w:tcW w:w="2245" w:type="dxa"/>
          </w:tcPr>
          <w:p w:rsidRPr="00D23F39" w:rsidR="003C5F37" w:rsidP="00111F64" w:rsidRDefault="003C5F37" w14:paraId="78557453" w14:textId="77777777">
            <w:pPr>
              <w:rPr>
                <w:rFonts w:ascii="Segoe UI" w:hAnsi="Segoe UI" w:cs="Segoe UI"/>
                <w:sz w:val="20"/>
                <w:szCs w:val="20"/>
              </w:rPr>
            </w:pPr>
            <w:r w:rsidRPr="00D23F39">
              <w:rPr>
                <w:rFonts w:ascii="Segoe UI" w:hAnsi="Segoe UI" w:cs="Segoe UI"/>
                <w:sz w:val="20"/>
                <w:szCs w:val="20"/>
              </w:rPr>
              <w:t xml:space="preserve"># </w:t>
            </w:r>
            <w:proofErr w:type="gramStart"/>
            <w:r w:rsidRPr="00D23F39">
              <w:rPr>
                <w:rFonts w:ascii="Segoe UI" w:hAnsi="Segoe UI" w:cs="Segoe UI"/>
                <w:sz w:val="20"/>
                <w:szCs w:val="20"/>
              </w:rPr>
              <w:t>of</w:t>
            </w:r>
            <w:proofErr w:type="gramEnd"/>
            <w:r w:rsidRPr="00D23F39">
              <w:rPr>
                <w:rFonts w:ascii="Segoe UI" w:hAnsi="Segoe UI" w:cs="Segoe UI"/>
                <w:sz w:val="20"/>
                <w:szCs w:val="20"/>
              </w:rPr>
              <w:t xml:space="preserve"> issues</w:t>
            </w:r>
          </w:p>
        </w:tc>
        <w:tc>
          <w:tcPr>
            <w:tcW w:w="1620" w:type="dxa"/>
          </w:tcPr>
          <w:p w:rsidRPr="00D23F39" w:rsidR="003C5F37" w:rsidP="00111F64" w:rsidRDefault="003C5F37" w14:paraId="015C7E2E" w14:textId="77777777">
            <w:pPr>
              <w:jc w:val="center"/>
              <w:rPr>
                <w:rFonts w:ascii="Segoe UI" w:hAnsi="Segoe UI" w:cs="Segoe UI"/>
                <w:sz w:val="20"/>
                <w:szCs w:val="20"/>
              </w:rPr>
            </w:pPr>
            <w:r w:rsidRPr="00D23F39">
              <w:rPr>
                <w:rFonts w:ascii="Segoe UI" w:hAnsi="Segoe UI" w:cs="Segoe UI"/>
                <w:sz w:val="20"/>
                <w:szCs w:val="20"/>
              </w:rPr>
              <w:t>0</w:t>
            </w:r>
          </w:p>
        </w:tc>
        <w:tc>
          <w:tcPr>
            <w:tcW w:w="1890" w:type="dxa"/>
          </w:tcPr>
          <w:p w:rsidRPr="00D23F39" w:rsidR="003C5F37" w:rsidP="00111F64" w:rsidRDefault="003C5F37" w14:paraId="54615F16" w14:textId="77777777">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D23F39" w:rsidR="003C5F37" w:rsidP="00111F64" w:rsidRDefault="003C5F37" w14:paraId="3689A78F"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59EDF2B6" w14:textId="77777777">
            <w:pPr>
              <w:jc w:val="center"/>
              <w:rPr>
                <w:rFonts w:ascii="Segoe UI" w:hAnsi="Segoe UI" w:cs="Segoe UI"/>
                <w:sz w:val="20"/>
                <w:szCs w:val="20"/>
              </w:rPr>
            </w:pPr>
            <w:r w:rsidRPr="00D23F39">
              <w:rPr>
                <w:rFonts w:ascii="Segoe UI" w:hAnsi="Segoe UI" w:cs="Segoe UI"/>
                <w:sz w:val="20"/>
                <w:szCs w:val="20"/>
              </w:rPr>
              <w:t>215522</w:t>
            </w:r>
          </w:p>
        </w:tc>
      </w:tr>
      <w:tr w:rsidRPr="00D23F39" w:rsidR="003C5F37" w:rsidTr="00111F64" w14:paraId="1C54A0ED" w14:textId="77777777">
        <w:tc>
          <w:tcPr>
            <w:tcW w:w="2245" w:type="dxa"/>
          </w:tcPr>
          <w:p w:rsidRPr="00D23F39" w:rsidR="003C5F37" w:rsidP="00111F64" w:rsidRDefault="003C5F37" w14:paraId="4656E596" w14:textId="77777777">
            <w:pPr>
              <w:rPr>
                <w:rFonts w:ascii="Segoe UI" w:hAnsi="Segoe UI" w:cs="Segoe UI"/>
                <w:sz w:val="20"/>
                <w:szCs w:val="20"/>
              </w:rPr>
            </w:pPr>
            <w:r w:rsidRPr="00D23F39">
              <w:rPr>
                <w:rFonts w:ascii="Segoe UI" w:hAnsi="Segoe UI" w:cs="Segoe UI"/>
                <w:sz w:val="20"/>
                <w:szCs w:val="20"/>
              </w:rPr>
              <w:t xml:space="preserve"># </w:t>
            </w:r>
            <w:proofErr w:type="gramStart"/>
            <w:r w:rsidRPr="00D23F39">
              <w:rPr>
                <w:rFonts w:ascii="Segoe UI" w:hAnsi="Segoe UI" w:cs="Segoe UI"/>
                <w:sz w:val="20"/>
                <w:szCs w:val="20"/>
              </w:rPr>
              <w:t>of</w:t>
            </w:r>
            <w:proofErr w:type="gramEnd"/>
            <w:r w:rsidRPr="00D23F39">
              <w:rPr>
                <w:rFonts w:ascii="Segoe UI" w:hAnsi="Segoe UI" w:cs="Segoe UI"/>
                <w:sz w:val="20"/>
                <w:szCs w:val="20"/>
              </w:rPr>
              <w:t xml:space="preserve"> unique issues</w:t>
            </w:r>
          </w:p>
        </w:tc>
        <w:tc>
          <w:tcPr>
            <w:tcW w:w="1620" w:type="dxa"/>
          </w:tcPr>
          <w:p w:rsidRPr="00D23F39" w:rsidR="003C5F37" w:rsidP="00111F64" w:rsidRDefault="003C5F37" w14:paraId="0EB27959" w14:textId="77777777">
            <w:pPr>
              <w:jc w:val="center"/>
              <w:rPr>
                <w:rFonts w:ascii="Segoe UI" w:hAnsi="Segoe UI" w:cs="Segoe UI"/>
                <w:sz w:val="20"/>
                <w:szCs w:val="20"/>
              </w:rPr>
            </w:pPr>
            <w:r w:rsidRPr="00D23F39">
              <w:rPr>
                <w:rFonts w:ascii="Segoe UI" w:hAnsi="Segoe UI" w:cs="Segoe UI"/>
                <w:sz w:val="20"/>
                <w:szCs w:val="20"/>
              </w:rPr>
              <w:t>0</w:t>
            </w:r>
          </w:p>
        </w:tc>
        <w:tc>
          <w:tcPr>
            <w:tcW w:w="1890" w:type="dxa"/>
          </w:tcPr>
          <w:p w:rsidRPr="00D23F39" w:rsidR="003C5F37" w:rsidP="00111F64" w:rsidRDefault="003C5F37" w14:paraId="6FE5F43E" w14:textId="77777777">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D23F39" w:rsidR="003C5F37" w:rsidP="00111F64" w:rsidRDefault="003C5F37" w14:paraId="63D7CF1B"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69311DE4" w14:textId="77777777">
            <w:pPr>
              <w:jc w:val="center"/>
              <w:rPr>
                <w:rFonts w:ascii="Segoe UI" w:hAnsi="Segoe UI" w:cs="Segoe UI"/>
                <w:sz w:val="20"/>
                <w:szCs w:val="20"/>
              </w:rPr>
            </w:pPr>
            <w:r w:rsidRPr="00D23F39">
              <w:rPr>
                <w:rFonts w:ascii="Segoe UI" w:hAnsi="Segoe UI" w:cs="Segoe UI"/>
                <w:sz w:val="20"/>
                <w:szCs w:val="20"/>
              </w:rPr>
              <w:t>1</w:t>
            </w:r>
          </w:p>
        </w:tc>
      </w:tr>
    </w:tbl>
    <w:p w:rsidRPr="00D23F39" w:rsidR="003C5F37" w:rsidP="003C5F37" w:rsidRDefault="003C5F37" w14:paraId="75AE698E" w14:textId="77777777">
      <w:pPr>
        <w:rPr>
          <w:rFonts w:ascii="Segoe UI" w:hAnsi="Segoe UI" w:cs="Segoe UI"/>
          <w:b/>
          <w:u w:val="single"/>
        </w:rPr>
      </w:pPr>
    </w:p>
    <w:p w:rsidRPr="00D23F39"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3C5F37" w:rsidTr="00111F64" w14:paraId="6515E4F2"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3C5F37" w:rsidP="00111F64" w:rsidRDefault="003C5F37" w14:paraId="0A0F1C34"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0B9B9E1"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701CAF0C"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1774560D"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000000" w14:paraId="13FD08E9" w14:textId="4C04A295">
            <w:pPr>
              <w:spacing w:line="240" w:lineRule="auto"/>
              <w:jc w:val="center"/>
              <w:rPr>
                <w:rFonts w:ascii="Segoe UI" w:hAnsi="Segoe UI" w:cs="Segoe UI"/>
                <w:bCs/>
                <w:sz w:val="20"/>
                <w:szCs w:val="20"/>
              </w:rPr>
            </w:pPr>
            <w:hyperlink xmlns:r="http://schemas.openxmlformats.org/officeDocument/2006/relationships" w:history="1" r:id="R987f8e5495e14662">
              <w:r w:rsidRPr="00260A09" w:rsidR="003C5F37">
                <w:rPr>
                  <w:rStyle w:val="Hyperlink"/>
                  <w:rFonts w:ascii="Segoe UI" w:hAnsi="Segoe UI" w:cs="Segoe UI"/>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215522</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Critical</w:t>
            </w:r>
          </w:p>
        </w:tc>
      </w:tr>
    </w:tbl>
    <w:p w:rsidRPr="00D23F39" w:rsidR="003C5F37" w:rsidP="003C5F37" w:rsidRDefault="003C5F37" w14:paraId="323B168E" w14:textId="77777777">
      <w:pPr>
        <w:rPr>
          <w:rFonts w:ascii="Segoe UI" w:hAnsi="Segoe UI" w:cs="Segoe UI"/>
          <w:bCs/>
        </w:rPr>
      </w:pPr>
    </w:p>
    <w:p w:rsidRPr="00D23F39" w:rsidR="003C5F37" w:rsidP="003C5F37" w:rsidRDefault="003C5F37" w14:paraId="1FDD043A" w14:textId="77777777">
      <w:pPr>
        <w:rPr>
          <w:rFonts w:ascii="Segoe UI" w:hAnsi="Segoe UI" w:cs="Segoe UI"/>
          <w:bCs/>
        </w:rPr>
      </w:pPr>
    </w:p>
    <w:p w:rsidRPr="00D23F39"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D23F39">
        <w:rPr>
          <w:rStyle w:val="normaltextrun"/>
          <w:rFonts w:ascii="Segoe UI" w:hAnsi="Segoe UI" w:cs="Segoe UI"/>
          <w:i/>
          <w:iCs/>
          <w:sz w:val="22"/>
          <w:szCs w:val="22"/>
          <w:lang w:val="en"/>
        </w:rPr>
        <w:t xml:space="preserve">If you are using the full version of </w:t>
      </w:r>
      <w:proofErr w:type="spellStart"/>
      <w:r w:rsidRPr="00D23F39">
        <w:rPr>
          <w:rStyle w:val="normaltextrun"/>
          <w:rFonts w:ascii="Segoe UI" w:hAnsi="Segoe UI" w:cs="Segoe UI"/>
          <w:i/>
          <w:iCs/>
          <w:sz w:val="22"/>
          <w:szCs w:val="22"/>
          <w:lang w:val="en"/>
        </w:rPr>
        <w:t>SnowConvert</w:t>
      </w:r>
      <w:proofErr w:type="spellEnd"/>
      <w:r w:rsidRPr="00D23F39">
        <w:rPr>
          <w:rStyle w:val="normaltextrun"/>
          <w:rFonts w:ascii="Segoe UI" w:hAnsi="Segoe UI" w:cs="Segoe UI"/>
          <w:i/>
          <w:iCs/>
          <w:sz w:val="22"/>
          <w:szCs w:val="22"/>
          <w:lang w:val="en"/>
        </w:rPr>
        <w:t xml:space="preserve">, you can find out the exact file and location of each error in the Issues Report in the output reports folder created by </w:t>
      </w:r>
      <w:proofErr w:type="spellStart"/>
      <w:r w:rsidRPr="00D23F39">
        <w:rPr>
          <w:rStyle w:val="normaltextrun"/>
          <w:rFonts w:ascii="Segoe UI" w:hAnsi="Segoe UI" w:cs="Segoe UI"/>
          <w:i/>
          <w:iCs/>
          <w:sz w:val="22"/>
          <w:szCs w:val="22"/>
          <w:lang w:val="en"/>
        </w:rPr>
        <w:t>SnowConvert</w:t>
      </w:r>
      <w:proofErr w:type="spellEnd"/>
      <w:r w:rsidRPr="00D23F39">
        <w:rPr>
          <w:rStyle w:val="normaltextrun"/>
          <w:rFonts w:ascii="Segoe UI" w:hAnsi="Segoe UI" w:cs="Segoe UI"/>
          <w:i/>
          <w:iCs/>
          <w:sz w:val="22"/>
          <w:szCs w:val="22"/>
          <w:lang w:val="en"/>
        </w:rPr>
        <w:t>.</w:t>
      </w:r>
    </w:p>
    <w:p w:rsidRPr="00D23F39"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Pr="00406E19" w:rsidR="003C5F37" w:rsidP="003C5F37" w:rsidRDefault="00406E19" w14:paraId="0BAD4747" w14:textId="23B360D6">
      <w:pPr>
        <w:pStyle w:val="paragraph"/>
        <w:spacing w:before="0" w:beforeAutospacing="0" w:after="0" w:afterAutospacing="0"/>
        <w:textAlignment w:val="baseline"/>
        <w:rPr>
          <w:rStyle w:val="eop"/>
          <w:rFonts w:ascii="Segoe UI" w:hAnsi="Segoe UI" w:cs="Segoe UI"/>
          <w:b/>
          <w:bCs/>
          <w:color w:val="C00000"/>
          <w:sz w:val="22"/>
          <w:szCs w:val="22"/>
        </w:rPr>
      </w:pPr>
      <w:r w:rsidRPr="00406E19">
        <w:rPr>
          <w:rStyle w:val="normaltextrun"/>
          <w:rFonts w:ascii="Segoe UI" w:hAnsi="Segoe UI" w:cs="Segoe UI"/>
          <w:b/>
          <w:bCs/>
          <w:color w:val="C00000"/>
          <w:sz w:val="22"/>
          <w:szCs w:val="22"/>
          <w:lang w:val="en"/>
        </w:rPr>
        <w:t>Issue</w:t>
      </w:r>
      <w:r w:rsidRPr="00406E19" w:rsidR="003C5F37">
        <w:rPr>
          <w:rStyle w:val="normaltextrun"/>
          <w:rFonts w:ascii="Segoe UI" w:hAnsi="Segoe UI" w:cs="Segoe UI"/>
          <w:b/>
          <w:bCs/>
          <w:color w:val="C00000"/>
          <w:sz w:val="22"/>
          <w:szCs w:val="22"/>
          <w:lang w:val="en"/>
        </w:rPr>
        <w:t xml:space="preserve"> Categorization</w:t>
      </w:r>
      <w:r w:rsidRPr="00406E19" w:rsidR="003C5F37">
        <w:rPr>
          <w:rStyle w:val="eop"/>
          <w:rFonts w:ascii="Segoe UI" w:hAnsi="Segoe UI" w:cs="Segoe UI"/>
          <w:b/>
          <w:bCs/>
          <w:color w:val="C00000"/>
          <w:sz w:val="22"/>
          <w:szCs w:val="22"/>
        </w:rPr>
        <w:t> </w:t>
      </w:r>
    </w:p>
    <w:p w:rsidRPr="00D23F39"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D23F39" w:rsidR="003C5F37" w:rsidTr="00111F64" w14:paraId="55ACF4C8" w14:textId="77777777">
        <w:tc>
          <w:tcPr>
            <w:tcW w:w="2325" w:type="dxa"/>
            <w:tcBorders>
              <w:top w:val="single" w:color="auto" w:sz="6" w:space="0"/>
              <w:left w:val="single" w:color="auto" w:sz="6" w:space="0"/>
              <w:bottom w:val="nil"/>
              <w:right w:val="single" w:color="auto" w:sz="6" w:space="0"/>
            </w:tcBorders>
            <w:shd w:val="clear" w:color="auto" w:fill="FFFFB2"/>
            <w:hideMark/>
          </w:tcPr>
          <w:p w:rsidRPr="00D23F39" w:rsidR="003C5F37" w:rsidP="00111F64" w:rsidRDefault="003C5F37" w14:paraId="7CC80DA8"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LOW</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D23F39" w:rsidR="003C5F37" w:rsidP="00111F64" w:rsidRDefault="003C5F37" w14:paraId="21C0D23B"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MEDIUM</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D23F39" w:rsidR="003C5F37" w:rsidP="00111F64" w:rsidRDefault="003C5F37" w14:paraId="7D4DDFFF"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HIGH</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D23F39" w:rsidR="003C5F37" w:rsidP="00111F64" w:rsidRDefault="003C5F37" w14:paraId="2F972D2D"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CRITICAL</w:t>
            </w:r>
            <w:r w:rsidRPr="00D23F39">
              <w:rPr>
                <w:rStyle w:val="eop"/>
                <w:rFonts w:ascii="Segoe UI" w:hAnsi="Segoe UI" w:cs="Segoe UI"/>
                <w:sz w:val="22"/>
                <w:szCs w:val="22"/>
              </w:rPr>
              <w:t> </w:t>
            </w:r>
          </w:p>
        </w:tc>
      </w:tr>
      <w:tr w:rsidRPr="005D0B10" w:rsidR="003C5F37" w:rsidTr="00111F64" w14:paraId="616309F3"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D23F39" w:rsidR="003C5F37" w:rsidP="00111F64" w:rsidRDefault="003C5F37" w14:paraId="673789E6"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D23F39">
              <w:rPr>
                <w:rStyle w:val="eop"/>
                <w:rFonts w:ascii="Segoe UI" w:hAnsi="Segoe UI" w:cs="Segoe UI"/>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D23F39" w:rsidR="003C5F37" w:rsidP="00111F64" w:rsidRDefault="003C5F37" w14:paraId="58B23650"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ECC5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ECC5C"/>
                <w:lang w:val="en"/>
              </w:rPr>
              <w:t>low amount</w:t>
            </w:r>
            <w:r w:rsidRPr="00D23F39">
              <w:rPr>
                <w:rStyle w:val="normaltextrun"/>
                <w:rFonts w:ascii="Segoe UI" w:hAnsi="Segoe UI" w:cs="Segoe UI"/>
                <w:color w:val="000000"/>
                <w:sz w:val="22"/>
                <w:szCs w:val="22"/>
                <w:shd w:val="clear" w:color="auto" w:fill="FECC5C"/>
                <w:lang w:val="en"/>
              </w:rPr>
              <w:t> of manual effort to complete the conversion.</w:t>
            </w:r>
            <w:r w:rsidRPr="00D23F39">
              <w:rPr>
                <w:rStyle w:val="eop"/>
                <w:rFonts w:ascii="Segoe UI" w:hAnsi="Segoe UI" w:cs="Segoe UI"/>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D23F39" w:rsidR="003C5F37" w:rsidP="00111F64" w:rsidRDefault="003C5F37" w14:paraId="47DA7B45"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D8D3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D8D3C"/>
                <w:lang w:val="en"/>
              </w:rPr>
              <w:t>high amount</w:t>
            </w:r>
            <w:r w:rsidRPr="00D23F39">
              <w:rPr>
                <w:rStyle w:val="normaltextrun"/>
                <w:rFonts w:ascii="Segoe UI" w:hAnsi="Segoe UI" w:cs="Segoe UI"/>
                <w:color w:val="000000"/>
                <w:sz w:val="22"/>
                <w:szCs w:val="22"/>
                <w:shd w:val="clear" w:color="auto" w:fill="FD8D3C"/>
                <w:lang w:val="en"/>
              </w:rPr>
              <w:t> of manual effort to complete the conversion.</w:t>
            </w:r>
            <w:r w:rsidRPr="00D23F39">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D23F39" w:rsidR="003C5F37" w:rsidP="00111F64" w:rsidRDefault="003C5F37" w14:paraId="23B7E899"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03B20"/>
                <w:lang w:val="en"/>
              </w:rPr>
              <w:t xml:space="preserve">Parsing errors or errors that cause significant conversion exceptions in </w:t>
            </w:r>
            <w:proofErr w:type="spellStart"/>
            <w:r w:rsidRPr="00D23F39">
              <w:rPr>
                <w:rStyle w:val="normaltextrun"/>
                <w:rFonts w:ascii="Segoe UI" w:hAnsi="Segoe UI" w:cs="Segoe UI"/>
                <w:color w:val="000000"/>
                <w:sz w:val="22"/>
                <w:szCs w:val="22"/>
                <w:shd w:val="clear" w:color="auto" w:fill="F03B20"/>
                <w:lang w:val="en"/>
              </w:rPr>
              <w:t>SnowConvert</w:t>
            </w:r>
            <w:proofErr w:type="spellEnd"/>
            <w:r w:rsidRPr="00D23F39">
              <w:rPr>
                <w:rStyle w:val="normaltextrun"/>
                <w:rFonts w:ascii="Segoe UI" w:hAnsi="Segoe UI" w:cs="Segoe UI"/>
                <w:color w:val="000000"/>
                <w:sz w:val="22"/>
                <w:szCs w:val="22"/>
                <w:shd w:val="clear" w:color="auto" w:fill="F03B20"/>
                <w:lang w:val="en"/>
              </w:rPr>
              <w:t>. If the source code is correct, a significant intervention will be required.</w:t>
            </w:r>
            <w:r w:rsidRPr="00D23F39">
              <w:rPr>
                <w:rStyle w:val="eop"/>
                <w:rFonts w:ascii="Segoe UI" w:hAnsi="Segoe UI" w:cs="Segoe UI"/>
                <w:color w:val="000000"/>
                <w:sz w:val="22"/>
                <w:szCs w:val="22"/>
                <w:shd w:val="clear" w:color="auto" w:fill="F03B20"/>
              </w:rPr>
              <w:t> </w:t>
            </w:r>
          </w:p>
        </w:tc>
      </w:tr>
    </w:tbl>
    <w:p w:rsidRPr="00D23F39"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00103BAA" w:rsidP="003C5F37" w:rsidRDefault="003C5F37" w14:paraId="6F30E1CA" w14:textId="4BD428BB">
      <w:pPr>
        <w:spacing w:line="240" w:lineRule="auto"/>
        <w:rPr>
          <w:rStyle w:val="Hyperlink"/>
          <w:rFonts w:ascii="Segoe UI" w:hAnsi="Segoe UI" w:eastAsia="Times New Roman" w:cs="Segoe UI"/>
          <w:i/>
          <w:iCs/>
        </w:rPr>
      </w:pPr>
      <w:r w:rsidRPr="00D23F39">
        <w:rPr>
          <w:rStyle w:val="normaltextrun"/>
          <w:rFonts w:ascii="Segoe UI" w:hAnsi="Segoe UI" w:cs="Segoe UI"/>
          <w:i/>
          <w:iCs/>
        </w:rPr>
        <w:t>For more information on the error codes and their severity, please visit our documentation page on errors:</w:t>
      </w:r>
      <w:r w:rsidR="000E5A13">
        <w:rPr>
          <w:rStyle w:val="normaltextrun"/>
          <w:rFonts w:ascii="Segoe UI" w:hAnsi="Segoe UI" w:cs="Segoe UI"/>
          <w:i/>
          <w:iCs/>
        </w:rPr>
        <w:t xml:space="preserve"> </w:t>
      </w:r>
      <w:hyperlink w:history="1" r:id="rId16">
        <w:r w:rsidRPr="00A01FE4" w:rsidR="00B85CC1">
          <w:rPr>
            <w:rStyle w:val="Hyperlink"/>
            <w:rFonts w:ascii="Segoe UI" w:hAnsi="Segoe UI" w:eastAsia="Times New Roman" w:cs="Segoe UI"/>
            <w:i/>
            <w:iCs/>
          </w:rPr>
          <w:t>https://docs.mobilize.net/snowconvert/oracle-issues-and-troubleshooting</w:t>
        </w:r>
      </w:hyperlink>
    </w:p>
    <w:p w:rsidR="00406E19" w:rsidP="00B85CC1" w:rsidRDefault="00103BAA" w14:paraId="5B23C39E" w14:textId="77777777">
      <w:pPr>
        <w:rPr>
          <w:rStyle w:val="Hyperlink"/>
          <w:rFonts w:ascii="Segoe UI" w:hAnsi="Segoe UI" w:eastAsia="Times New Roman" w:cs="Segoe UI"/>
          <w:i/>
          <w:iCs/>
        </w:rPr>
      </w:pPr>
      <w:r>
        <w:rPr>
          <w:rStyle w:val="Hyperlink"/>
          <w:rFonts w:ascii="Segoe UI" w:hAnsi="Segoe UI" w:eastAsia="Times New Roman" w:cs="Segoe UI"/>
          <w:i/>
          <w:iCs/>
        </w:rPr>
        <w:br w:type="page"/>
      </w:r>
    </w:p>
    <w:p w:rsidR="00406E19" w:rsidP="00983268" w:rsidRDefault="00406E19" w14:paraId="27F0DCE2" w14:textId="77777777">
      <w:pPr>
        <w:pStyle w:val="Heading2"/>
        <w:rPr>
          <w:rFonts w:ascii="Segoe UI" w:hAnsi="Segoe UI" w:cs="Segoe UI"/>
          <w:b/>
          <w:bCs/>
          <w:sz w:val="22"/>
          <w:szCs w:val="22"/>
        </w:rPr>
      </w:pPr>
    </w:p>
    <w:p w:rsidRPr="00406E19" w:rsidR="00B85CC1" w:rsidP="00983268" w:rsidRDefault="00B85CC1" w14:paraId="2C9ADCEF" w14:textId="5DDAA4CB">
      <w:pPr>
        <w:pStyle w:val="Heading2"/>
        <w:rPr>
          <w:rFonts w:ascii="Segoe UI" w:hAnsi="Segoe UI" w:cs="Segoe UI"/>
          <w:b/>
          <w:bCs/>
          <w:color w:val="00B0F0"/>
          <w:sz w:val="22"/>
          <w:szCs w:val="22"/>
        </w:rPr>
      </w:pPr>
      <w:bookmarkStart w:name="_Toc95288205" w:id="3"/>
      <w:r w:rsidRPr="00ED427F">
        <w:rPr>
          <w:rFonts w:ascii="Segoe UI" w:hAnsi="Segoe UI" w:cs="Segoe UI"/>
          <w:b/>
          <w:bCs/>
          <w:color w:val="0085CD"/>
          <w:sz w:val="22"/>
          <w:szCs w:val="22"/>
        </w:rPr>
        <w:t>ENVIRONMENT SETTINGS</w:t>
      </w:r>
      <w:bookmarkEnd w:id="3"/>
    </w:p>
    <w:p w:rsidRPr="00B85CC1" w:rsidR="00B85CC1" w:rsidP="00B85CC1" w:rsidRDefault="00B85CC1" w14:paraId="4C1A9949" w14:textId="77777777">
      <w:pPr>
        <w:rPr>
          <w:rFonts w:ascii="Segoe UI" w:hAnsi="Segoe UI" w:cs="Segoe UI"/>
          <w:b/>
        </w:rPr>
      </w:pPr>
    </w:p>
    <w:p w:rsidRPr="00B85CC1" w:rsidR="00B85CC1" w:rsidP="00B85CC1" w:rsidRDefault="00B85CC1" w14:paraId="337764E8" w14:textId="77777777">
      <w:pPr>
        <w:rPr>
          <w:rFonts w:ascii="Segoe UI" w:hAnsi="Segoe UI" w:cs="Segoe UI"/>
        </w:rPr>
      </w:pPr>
      <w:r w:rsidRPr="00B85CC1">
        <w:rPr>
          <w:rFonts w:ascii="Segoe UI" w:hAnsi="Segoe UI" w:cs="Segoe UI"/>
        </w:rPr>
        <w:t>These are key settings that need to be considered in the Oracle migration.</w:t>
      </w:r>
    </w:p>
    <w:p w:rsidRPr="00B85CC1" w:rsidR="00B85CC1" w:rsidP="00B85CC1" w:rsidRDefault="00B85CC1" w14:paraId="0666D487" w14:textId="77777777">
      <w:pPr>
        <w:rPr>
          <w:rFonts w:ascii="Segoe UI" w:hAnsi="Segoe UI" w:cs="Segoe UI"/>
          <w:b/>
        </w:rPr>
      </w:pPr>
    </w:p>
    <w:p w:rsidRPr="00B85CC1" w:rsidR="00B85CC1" w:rsidP="00B85CC1" w:rsidRDefault="00B85CC1" w14:paraId="31F3F405" w14:textId="77777777">
      <w:pPr>
        <w:rPr>
          <w:rFonts w:ascii="Segoe UI" w:hAnsi="Segoe UI" w:cs="Segoe UI"/>
        </w:rPr>
      </w:pPr>
      <w:r w:rsidRPr="00B85CC1">
        <w:rPr>
          <w:rFonts w:ascii="Segoe UI" w:hAnsi="Segoe UI" w:cs="Segoe UI"/>
          <w:i/>
          <w:u w:val="single"/>
        </w:rPr>
        <w:t>Parameters</w:t>
      </w:r>
      <w:r w:rsidRPr="00B85CC1">
        <w:rPr>
          <w:rFonts w:ascii="Segoe UI" w:hAnsi="Segoe UI" w:cs="Segoe UI"/>
        </w:rPr>
        <w:t xml:space="preserve"> - </w:t>
      </w:r>
      <w:r w:rsidRPr="00B85CC1">
        <w:rPr>
          <w:rFonts w:ascii="Segoe UI" w:hAnsi="Segoe UI" w:cs="Segoe UI"/>
          <w:color w:val="222222"/>
          <w:highlight w:val="white"/>
        </w:rPr>
        <w:t>TIMESTAMP_TYPE_MAPPING (Snowflake) - Depending on customer requirements this alias mapping will need to be set to TIMESTAMP_LTZ for the default behavior of the TIMESTAMP function to match the default behavior in Oracle.</w:t>
      </w:r>
    </w:p>
    <w:p w:rsidRPr="00B85CC1" w:rsidR="00B85CC1" w:rsidP="00B85CC1" w:rsidRDefault="00B85CC1" w14:paraId="76E52766" w14:textId="77777777">
      <w:pPr>
        <w:rPr>
          <w:rFonts w:ascii="Segoe UI" w:hAnsi="Segoe UI" w:cs="Segoe UI"/>
          <w:b/>
          <w:u w:val="single"/>
        </w:rPr>
      </w:pPr>
    </w:p>
    <w:p w:rsidRPr="00406E19" w:rsidR="00B85CC1" w:rsidP="00983268" w:rsidRDefault="00B85CC1" w14:paraId="50256E1D" w14:textId="77777777">
      <w:pPr>
        <w:pStyle w:val="Heading2"/>
        <w:rPr>
          <w:rFonts w:ascii="Segoe UI" w:hAnsi="Segoe UI" w:cs="Segoe UI"/>
          <w:b/>
          <w:bCs/>
          <w:color w:val="00B0F0"/>
          <w:sz w:val="22"/>
          <w:szCs w:val="22"/>
        </w:rPr>
      </w:pPr>
      <w:bookmarkStart w:name="_Toc95288206" w:id="4"/>
      <w:r w:rsidRPr="00ED427F">
        <w:rPr>
          <w:rFonts w:ascii="Segoe UI" w:hAnsi="Segoe UI" w:cs="Segoe UI"/>
          <w:b/>
          <w:bCs/>
          <w:color w:val="0085CD"/>
          <w:sz w:val="22"/>
          <w:szCs w:val="22"/>
        </w:rPr>
        <w:t>SCHEMAS</w:t>
      </w:r>
      <w:bookmarkEnd w:id="4"/>
    </w:p>
    <w:p w:rsidRPr="00B85CC1" w:rsidR="00B85CC1" w:rsidP="00B85CC1" w:rsidRDefault="00B85CC1" w14:paraId="46FE2454" w14:textId="77777777">
      <w:pPr>
        <w:rPr>
          <w:rFonts w:ascii="Segoe UI" w:hAnsi="Segoe UI" w:cs="Segoe UI"/>
        </w:rPr>
      </w:pPr>
      <w:r w:rsidRPr="00B85CC1">
        <w:rPr>
          <w:rFonts w:ascii="Segoe UI" w:hAnsi="Segoe UI" w:cs="Segoe UI"/>
        </w:rPr>
        <w:t>In Oracle, schemas are owned by users, while in Snowflake schemas are owned by roles. When a user is created in Snowflake, it doesn’t have a schema created for it, and only gets access to databases and schemas by being added to a role with database and schema permissions.</w:t>
      </w:r>
    </w:p>
    <w:p w:rsidRPr="00B85CC1" w:rsidR="00B85CC1" w:rsidP="00B85CC1" w:rsidRDefault="00B85CC1" w14:paraId="1EC48388" w14:textId="77777777">
      <w:pPr>
        <w:rPr>
          <w:rFonts w:ascii="Segoe UI" w:hAnsi="Segoe UI" w:cs="Segoe UI"/>
          <w:b/>
        </w:rPr>
      </w:pPr>
    </w:p>
    <w:p w:rsidRPr="000E04E8" w:rsidR="00B85CC1" w:rsidP="00B85CC1" w:rsidRDefault="00B85CC1" w14:paraId="24C06FB2" w14:textId="1F051CF1">
      <w:pPr>
        <w:rPr>
          <w:rFonts w:ascii="Segoe UI" w:hAnsi="Segoe UI" w:cs="Segoe UI"/>
        </w:rPr>
      </w:pPr>
      <w:r w:rsidRPr="00B85CC1">
        <w:rPr>
          <w:rFonts w:ascii="Segoe UI" w:hAnsi="Segoe UI" w:cs="Segoe UI"/>
        </w:rPr>
        <w:tab/>
      </w:r>
      <w:r w:rsidRPr="000E04E8">
        <w:rPr>
          <w:rFonts w:ascii="Segoe UI" w:hAnsi="Segoe UI" w:cs="Segoe UI"/>
          <w:i/>
          <w:u w:val="single"/>
        </w:rPr>
        <w:t xml:space="preserve">Number of </w:t>
      </w:r>
      <w:r w:rsidRPr="000E04E8" w:rsidR="0060097E">
        <w:rPr>
          <w:rFonts w:ascii="Segoe UI" w:hAnsi="Segoe UI" w:cs="Segoe UI"/>
          <w:i/>
          <w:u w:val="single"/>
        </w:rPr>
        <w:t>Schemas</w:t>
      </w:r>
      <w:r w:rsidRPr="000E04E8">
        <w:rPr>
          <w:rFonts w:ascii="Segoe UI" w:hAnsi="Segoe UI" w:cs="Segoe UI"/>
          <w:i/>
          <w:u w:val="single"/>
        </w:rPr>
        <w:t xml:space="preserve"> Containing Objects</w:t>
      </w:r>
      <w:r w:rsidR="000E04E8">
        <w:rPr>
          <w:rFonts w:ascii="Segoe UI" w:hAnsi="Segoe UI" w:cs="Segoe UI"/>
        </w:rPr>
        <w:t xml:space="preserve"> -</w:t>
      </w:r>
      <w:r w:rsidR="0060097E">
        <w:rPr>
          <w:rFonts w:ascii="Segoe UI" w:hAnsi="Segoe UI" w:cs="Segoe UI"/>
        </w:rPr>
        <w:t xml:space="preserve"> 2</w:t>
      </w:r>
    </w:p>
    <w:p w:rsidRPr="00406E19" w:rsidR="00B85CC1" w:rsidP="00983268" w:rsidRDefault="00B85CC1" w14:paraId="0589B431" w14:textId="1A175615">
      <w:pPr>
        <w:pStyle w:val="Heading2"/>
        <w:rPr>
          <w:rFonts w:ascii="Segoe UI" w:hAnsi="Segoe UI" w:cs="Segoe UI"/>
          <w:b/>
          <w:bCs/>
          <w:color w:val="00B0F0"/>
          <w:sz w:val="22"/>
          <w:szCs w:val="22"/>
        </w:rPr>
      </w:pPr>
      <w:bookmarkStart w:name="_Toc95288207" w:id="5"/>
      <w:r w:rsidRPr="00ED427F">
        <w:rPr>
          <w:rFonts w:ascii="Segoe UI" w:hAnsi="Segoe UI" w:cs="Segoe UI"/>
          <w:b/>
          <w:bCs/>
          <w:color w:val="0085CD"/>
          <w:sz w:val="22"/>
          <w:szCs w:val="22"/>
        </w:rPr>
        <w:t>TABLES: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4A20A7">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5"/>
      <w:r w:rsidRPr="00B665B5">
        <w:rPr>
          <w:rFonts w:ascii="Segoe UI" w:hAnsi="Segoe UI" w:cs="Segoe UI"/>
          <w:b/>
          <w:bCs/>
          <w:sz w:val="22"/>
          <w:szCs w:val="22"/>
        </w:rPr>
        <w:t xml:space="preserve"> </w:t>
      </w:r>
    </w:p>
    <w:p w:rsidRPr="00B85CC1" w:rsidR="00B85CC1" w:rsidP="00B85CC1" w:rsidRDefault="00B85CC1" w14:paraId="0ED27BF1" w14:textId="0C4E1A7B">
      <w:pPr>
        <w:rPr>
          <w:rFonts w:ascii="Segoe UI" w:hAnsi="Segoe UI" w:cs="Segoe UI"/>
        </w:rPr>
      </w:pPr>
      <w:r w:rsidRPr="00B85CC1">
        <w:rPr>
          <w:rFonts w:ascii="Segoe UI" w:hAnsi="Segoe UI" w:cs="Segoe UI"/>
        </w:rPr>
        <w:tab/>
      </w:r>
      <w:r w:rsidR="00F64114">
        <w:rPr>
          <w:rFonts w:ascii="Segoe UI" w:hAnsi="Segoe UI" w:cs="Segoe UI"/>
        </w:rPr>
        <w:t>Code Conversion Rate</w:t>
      </w:r>
      <w:r w:rsidRPr="00B85CC1">
        <w:rPr>
          <w:rFonts w:ascii="Segoe UI" w:hAnsi="Segoe UI" w:cs="Segoe UI"/>
        </w:rPr>
        <w:t xml:space="preserve">: </w:t>
      </w:r>
      <w:r w:rsidR="00943079">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3BE9929C" w14:textId="6551CF83">
      <w:pPr>
        <w:ind w:firstLine="720"/>
        <w:rPr>
          <w:rFonts w:ascii="Segoe UI" w:hAnsi="Segoe UI" w:cs="Segoe UI"/>
        </w:rPr>
      </w:pPr>
      <w:r w:rsidRPr="00B85CC1">
        <w:rPr>
          <w:rFonts w:ascii="Segoe UI" w:hAnsi="Segoe UI" w:cs="Segoe UI"/>
        </w:rPr>
        <w:t xml:space="preserve">Number of Tables: </w:t>
      </w:r>
      <w:r w:rsidR="009D7F1F">
        <w:rPr>
          <w:rFonts w:ascii="Segoe UI" w:hAnsi="Segoe UI" w:cs="Segoe UI"/>
        </w:rPr>
        <w:t xml:space="preserve"> -</w:t>
      </w:r>
    </w:p>
    <w:p w:rsidRPr="00B85CC1" w:rsidR="00B85CC1" w:rsidP="00B85CC1" w:rsidRDefault="00B85CC1" w14:paraId="0AAA3E25" w14:textId="24CDDA9E">
      <w:pPr>
        <w:ind w:firstLine="720"/>
        <w:rPr>
          <w:rFonts w:ascii="Segoe UI" w:hAnsi="Segoe UI" w:cs="Segoe UI"/>
        </w:rPr>
      </w:pPr>
      <w:r w:rsidRPr="00B85CC1">
        <w:rPr>
          <w:rFonts w:ascii="Segoe UI" w:hAnsi="Segoe UI" w:cs="Segoe UI"/>
        </w:rPr>
        <w:t xml:space="preserve">Lines of Code: </w:t>
      </w:r>
      <w:r w:rsidR="007F64E0">
        <w:rPr>
          <w:rFonts w:ascii="Segoe UI" w:hAnsi="Segoe UI" w:cs="Segoe UI"/>
        </w:rPr>
        <w:t xml:space="preserve"> -</w:t>
      </w:r>
    </w:p>
    <w:p w:rsidRPr="00B85CC1" w:rsidR="00B85CC1" w:rsidP="00B85CC1" w:rsidRDefault="00B85CC1" w14:paraId="401ED241" w14:textId="626B8514">
      <w:pPr>
        <w:rPr>
          <w:rFonts w:ascii="Segoe UI" w:hAnsi="Segoe UI" w:cs="Segoe UI"/>
        </w:rPr>
      </w:pPr>
      <w:r w:rsidRPr="00B85CC1">
        <w:rPr>
          <w:rFonts w:ascii="Segoe UI" w:hAnsi="Segoe UI" w:cs="Segoe UI"/>
        </w:rPr>
        <w:tab/>
        <w:t xml:space="preserve">Total Parsing Errors: </w:t>
      </w:r>
      <w:r w:rsidR="000A186F">
        <w:rPr>
          <w:rFonts w:ascii="Segoe UI" w:hAnsi="Segoe UI" w:cs="Segoe UI"/>
        </w:rPr>
        <w:t xml:space="preserve"> -</w:t>
      </w:r>
    </w:p>
    <w:p w:rsidRPr="00B85CC1" w:rsidR="00B85CC1" w:rsidP="00B85CC1" w:rsidRDefault="00B85CC1" w14:paraId="7974E605" w14:textId="77777777">
      <w:pPr>
        <w:rPr>
          <w:rFonts w:ascii="Segoe UI" w:hAnsi="Segoe UI" w:cs="Segoe UI"/>
          <w:i/>
          <w:u w:val="single"/>
        </w:rPr>
      </w:pPr>
    </w:p>
    <w:p w:rsidRPr="00B85CC1" w:rsidR="00B85CC1" w:rsidP="00B85CC1" w:rsidRDefault="00B85CC1" w14:paraId="14A948ED" w14:textId="77777777">
      <w:pPr>
        <w:ind w:left="720"/>
        <w:rPr>
          <w:rFonts w:ascii="Segoe UI" w:hAnsi="Segoe UI" w:cs="Segoe UI"/>
        </w:rPr>
      </w:pPr>
      <w:bookmarkStart w:name="_gjdgxs" w:id="6"/>
      <w:bookmarkEnd w:id="6"/>
      <w:r w:rsidRPr="00B85CC1">
        <w:rPr>
          <w:rFonts w:ascii="Segoe UI" w:hAnsi="Segoe UI" w:cs="Segoe UI"/>
        </w:rPr>
        <w:t>Successfully converted objects have been converted to an equivalent table and data types capable of storing the same data values as Oracle, but some functionality below needs to be further analyzed and considered based upon specific use cases.</w:t>
      </w:r>
    </w:p>
    <w:p w:rsidRPr="00B85CC1" w:rsidR="00B85CC1" w:rsidP="00B85CC1" w:rsidRDefault="00B85CC1" w14:paraId="3D5F705C" w14:textId="77777777">
      <w:pPr>
        <w:rPr>
          <w:rFonts w:ascii="Segoe UI" w:hAnsi="Segoe UI" w:cs="Segoe UI"/>
          <w:i/>
          <w:u w:val="single"/>
        </w:rPr>
      </w:pPr>
    </w:p>
    <w:p w:rsidRPr="00B85CC1" w:rsidR="00B85CC1" w:rsidP="00B85CC1" w:rsidRDefault="00B85CC1" w14:paraId="11663F1C" w14:textId="3D96928C">
      <w:pPr>
        <w:ind w:left="720"/>
        <w:rPr>
          <w:rFonts w:ascii="Segoe UI" w:hAnsi="Segoe UI" w:cs="Segoe UI"/>
        </w:rPr>
      </w:pPr>
      <w:r w:rsidRPr="00B85CC1">
        <w:rPr>
          <w:rFonts w:ascii="Segoe UI" w:hAnsi="Segoe UI" w:cs="Segoe UI"/>
          <w:i/>
          <w:u w:val="single"/>
        </w:rPr>
        <w:t xml:space="preserve">Constraints / Data </w:t>
      </w:r>
      <w:r w:rsidRPr="00B85CC1" w:rsidR="00F64114">
        <w:rPr>
          <w:rFonts w:ascii="Segoe UI" w:hAnsi="Segoe UI" w:cs="Segoe UI"/>
          <w:i/>
          <w:u w:val="single"/>
        </w:rPr>
        <w:t>Values</w:t>
      </w:r>
      <w:r w:rsidRPr="00B85CC1" w:rsidR="00F64114">
        <w:rPr>
          <w:rFonts w:ascii="Segoe UI" w:hAnsi="Segoe UI" w:cs="Segoe UI"/>
        </w:rPr>
        <w:t xml:space="preserve"> -</w:t>
      </w:r>
      <w:r w:rsidRPr="00B85CC1">
        <w:rPr>
          <w:rFonts w:ascii="Segoe UI" w:hAnsi="Segoe UI" w:cs="Segoe UI"/>
        </w:rP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Pr="00B85CC1" w:rsidR="00B85CC1" w:rsidP="00B85CC1" w:rsidRDefault="00B85CC1" w14:paraId="1A8FC5CE" w14:textId="3ACDFFE1">
      <w:pPr>
        <w:numPr>
          <w:ilvl w:val="0"/>
          <w:numId w:val="6"/>
        </w:numPr>
        <w:ind w:left="1440"/>
        <w:rPr>
          <w:rFonts w:ascii="Segoe UI" w:hAnsi="Segoe UI" w:cs="Segoe UI"/>
        </w:rPr>
      </w:pPr>
      <w:r w:rsidRPr="00B85CC1">
        <w:rPr>
          <w:rFonts w:ascii="Segoe UI" w:hAnsi="Segoe UI" w:cs="Segoe UI"/>
        </w:rPr>
        <w:t>CHECK (</w:t>
      </w:r>
      <w:r w:rsidR="002D56A0">
        <w:rPr>
          <w:rFonts w:ascii="Segoe UI" w:hAnsi="Segoe UI" w:cs="Segoe UI"/>
          <w:b/>
        </w:rPr>
        <w:t>0</w:t>
      </w:r>
      <w:r w:rsidRPr="00B85CC1">
        <w:rPr>
          <w:rFonts w:ascii="Segoe UI" w:hAnsi="Segoe UI" w:cs="Segoe UI"/>
        </w:rPr>
        <w:t xml:space="preserve">) - Not supported in Snowflake, checks the value of data being inserted to be a specific list of values or meet certain </w:t>
      </w:r>
      <w:r w:rsidRPr="00B85CC1" w:rsidR="00F64114">
        <w:rPr>
          <w:rFonts w:ascii="Segoe UI" w:hAnsi="Segoe UI" w:cs="Segoe UI"/>
        </w:rPr>
        <w:t>conditions.</w:t>
      </w:r>
    </w:p>
    <w:p w:rsidRPr="00B85CC1" w:rsidR="00B85CC1" w:rsidP="00B85CC1" w:rsidRDefault="00B85CC1" w14:paraId="18A41EE5" w14:textId="0FC91AD1">
      <w:pPr>
        <w:numPr>
          <w:ilvl w:val="0"/>
          <w:numId w:val="6"/>
        </w:numPr>
        <w:ind w:left="1440"/>
        <w:rPr>
          <w:rFonts w:ascii="Segoe UI" w:hAnsi="Segoe UI" w:cs="Segoe UI"/>
        </w:rPr>
      </w:pPr>
      <w:r w:rsidRPr="00B85CC1">
        <w:rPr>
          <w:rFonts w:ascii="Segoe UI" w:hAnsi="Segoe UI" w:cs="Segoe UI"/>
        </w:rPr>
        <w:t>UNIQUE PRIMARY INDEX / PRIMARY KEY (</w:t>
      </w:r>
      <w:r w:rsidR="002D56A0">
        <w:rPr>
          <w:rFonts w:ascii="Segoe UI" w:hAnsi="Segoe UI" w:cs="Segoe UI"/>
          <w:b/>
        </w:rPr>
        <w:t>0</w:t>
      </w:r>
      <w:r w:rsidRPr="00F64114" w:rsidR="00F64114">
        <w:rPr>
          <w:rFonts w:ascii="Segoe UI" w:hAnsi="Segoe UI" w:cs="Segoe UI"/>
        </w:rPr>
        <w:t xml:space="preserve"> </w:t>
      </w:r>
      <w:r w:rsidRPr="00B85CC1">
        <w:rPr>
          <w:rFonts w:ascii="Segoe UI" w:hAnsi="Segoe UI" w:cs="Segoe UI"/>
        </w:rPr>
        <w:t>/</w:t>
      </w:r>
      <w:r w:rsidR="002D56A0">
        <w:rPr>
          <w:rFonts w:ascii="Segoe UI" w:hAnsi="Segoe UI" w:cs="Segoe UI"/>
          <w:b/>
        </w:rPr>
        <w:t>0</w:t>
      </w:r>
      <w:r w:rsidRPr="00B85CC1">
        <w:rPr>
          <w:rFonts w:ascii="Segoe UI" w:hAnsi="Segoe UI" w:cs="Segoe UI"/>
        </w:rPr>
        <w:t>) - Not enforced in Snowflake.  Definition is allowed for documentation purposes only.</w:t>
      </w:r>
    </w:p>
    <w:p w:rsidRPr="00B85CC1" w:rsidR="00B85CC1" w:rsidP="00B85CC1" w:rsidRDefault="00B85CC1" w14:paraId="6B41ED5D" w14:textId="15445E7F">
      <w:pPr>
        <w:numPr>
          <w:ilvl w:val="0"/>
          <w:numId w:val="6"/>
        </w:numPr>
        <w:ind w:left="1440"/>
        <w:rPr>
          <w:rFonts w:ascii="Segoe UI" w:hAnsi="Segoe UI" w:cs="Segoe UI"/>
        </w:rPr>
      </w:pPr>
      <w:r w:rsidRPr="00B85CC1">
        <w:rPr>
          <w:rFonts w:ascii="Segoe UI" w:hAnsi="Segoe UI" w:cs="Segoe UI"/>
        </w:rPr>
        <w:lastRenderedPageBreak/>
        <w:t>FOREIGN KEY (</w:t>
      </w:r>
      <w:r w:rsidRPr="008E022C" w:rsidR="008E022C">
        <w:rPr>
          <w:rFonts w:ascii="Segoe UI" w:hAnsi="Segoe UI" w:cs="Segoe UI"/>
          <w:b/>
          <w:bCs/>
        </w:rPr>
        <w:t>0</w:t>
      </w:r>
      <w:r w:rsidRPr="00B85CC1">
        <w:rPr>
          <w:rFonts w:ascii="Segoe UI" w:hAnsi="Segoe UI" w:cs="Segoe UI"/>
        </w:rPr>
        <w:t>) - Not enforced in Snowflake.  Definition is allowed for documentation purposes only.</w:t>
      </w:r>
    </w:p>
    <w:p w:rsidRPr="00B85CC1" w:rsidR="00B85CC1" w:rsidP="00B85CC1" w:rsidRDefault="00B85CC1" w14:paraId="5B3BEF23" w14:textId="77777777">
      <w:pPr>
        <w:ind w:left="1440"/>
        <w:rPr>
          <w:rFonts w:ascii="Segoe UI" w:hAnsi="Segoe UI" w:cs="Segoe UI"/>
        </w:rPr>
      </w:pPr>
    </w:p>
    <w:p w:rsidRPr="00B85CC1" w:rsidR="00B85CC1" w:rsidP="00B85CC1" w:rsidRDefault="00B85CC1" w14:paraId="2551F05A" w14:textId="77777777">
      <w:pPr>
        <w:rPr>
          <w:rFonts w:ascii="Segoe UI" w:hAnsi="Segoe UI" w:cs="Segoe UI"/>
          <w:i/>
          <w:u w:val="single"/>
        </w:rPr>
      </w:pPr>
      <w:r w:rsidRPr="00B85CC1">
        <w:rPr>
          <w:rFonts w:ascii="Segoe UI" w:hAnsi="Segoe UI" w:cs="Segoe UI"/>
        </w:rPr>
        <w:tab/>
      </w:r>
      <w:r w:rsidRPr="00B85CC1">
        <w:rPr>
          <w:rFonts w:ascii="Segoe UI" w:hAnsi="Segoe UI" w:cs="Segoe UI"/>
          <w:i/>
          <w:u w:val="single"/>
        </w:rPr>
        <w:t>Object Naming</w:t>
      </w:r>
    </w:p>
    <w:p w:rsidRPr="00B85CC1" w:rsidR="00B85CC1" w:rsidP="00B85CC1" w:rsidRDefault="00B85CC1" w14:paraId="537E6FFB" w14:textId="513BC855">
      <w:pPr>
        <w:ind w:left="1440"/>
        <w:rPr>
          <w:rFonts w:ascii="Segoe UI" w:hAnsi="Segoe UI" w:cs="Segoe UI"/>
        </w:rPr>
      </w:pPr>
      <w:r w:rsidRPr="00B85CC1">
        <w:rPr>
          <w:rFonts w:ascii="Segoe UI" w:hAnsi="Segoe UI" w:cs="Segoe UI"/>
        </w:rPr>
        <w:t>Invalid column names (</w:t>
      </w:r>
      <w:r w:rsidRPr="007C2382" w:rsidR="007C2382">
        <w:rPr>
          <w:rFonts w:ascii="Segoe UI" w:hAnsi="Segoe UI" w:cs="Segoe UI"/>
          <w:b/>
        </w:rPr>
        <w:t>0</w:t>
      </w:r>
      <w:r w:rsidRPr="00B85CC1">
        <w:rPr>
          <w:rFonts w:ascii="Segoe UI" w:hAnsi="Segoe UI" w:cs="Segoe UI"/>
        </w:rPr>
        <w:t>) - These column names are not supported in Snowflake and are converted to</w:t>
      </w:r>
      <w:r w:rsidR="008464F1">
        <w:rPr>
          <w:rFonts w:ascii="Segoe UI" w:hAnsi="Segoe UI" w:cs="Segoe UI"/>
        </w:rPr>
        <w:t xml:space="preserve"> lowercase and added double quotes</w:t>
      </w:r>
      <w:r w:rsidRPr="00B85CC1">
        <w:rPr>
          <w:rFonts w:ascii="Segoe UI" w:hAnsi="Segoe UI" w:cs="Segoe UI"/>
        </w:rPr>
        <w:t>.  This could require changes to external reporting/ETL systems. Examples include ‘</w:t>
      </w:r>
      <w:proofErr w:type="spellStart"/>
      <w:r w:rsidRPr="00B85CC1">
        <w:rPr>
          <w:rFonts w:ascii="Segoe UI" w:hAnsi="Segoe UI" w:cs="Segoe UI"/>
        </w:rPr>
        <w:t>current_date</w:t>
      </w:r>
      <w:proofErr w:type="spellEnd"/>
      <w:r w:rsidRPr="00B85CC1">
        <w:rPr>
          <w:rFonts w:ascii="Segoe UI" w:hAnsi="Segoe UI" w:cs="Segoe UI"/>
        </w:rPr>
        <w:t>’, ‘</w:t>
      </w:r>
      <w:proofErr w:type="spellStart"/>
      <w:r w:rsidRPr="00B85CC1">
        <w:rPr>
          <w:rFonts w:ascii="Segoe UI" w:hAnsi="Segoe UI" w:cs="Segoe UI"/>
        </w:rPr>
        <w:t>localtimestamp</w:t>
      </w:r>
      <w:proofErr w:type="spellEnd"/>
      <w:r w:rsidRPr="00B85CC1">
        <w:rPr>
          <w:rFonts w:ascii="Segoe UI" w:hAnsi="Segoe UI" w:cs="Segoe UI"/>
        </w:rPr>
        <w:t>’.</w:t>
      </w:r>
    </w:p>
    <w:p w:rsidRPr="00B85CC1" w:rsidR="00B85CC1" w:rsidP="00B85CC1" w:rsidRDefault="00B85CC1" w14:paraId="349ACE5F" w14:textId="7DE2838F">
      <w:pPr>
        <w:numPr>
          <w:ilvl w:val="1"/>
          <w:numId w:val="6"/>
        </w:numPr>
        <w:rPr>
          <w:rFonts w:ascii="Segoe UI" w:hAnsi="Segoe UI" w:cs="Segoe UI"/>
        </w:rPr>
      </w:pPr>
      <w:r w:rsidRPr="00B85CC1">
        <w:rPr>
          <w:rFonts w:ascii="Segoe UI" w:hAnsi="Segoe UI" w:cs="Segoe UI"/>
        </w:rPr>
        <w:t>Identifiers Requiring Double Quotes (</w:t>
      </w:r>
      <w:r w:rsidR="008E022C">
        <w:rPr>
          <w:rFonts w:ascii="Segoe UI" w:hAnsi="Segoe UI" w:cs="Segoe UI"/>
          <w:b/>
        </w:rPr>
        <w:t>0</w:t>
      </w:r>
      <w:r w:rsidRPr="00B85CC1">
        <w:rPr>
          <w:rFonts w:ascii="Segoe UI" w:hAnsi="Segoe UI" w:cs="Segoe UI"/>
        </w:rPr>
        <w:t xml:space="preserve">) - These objects require double quotes for defining in Snowflake and as a result are case sensitive unless the parameter QUOTED_IDENTIFIERS_IGNORE_CASE has been set to True. </w:t>
      </w:r>
    </w:p>
    <w:p w:rsidRPr="00B85CC1" w:rsidR="00B85CC1" w:rsidP="00B85CC1" w:rsidRDefault="00B85CC1" w14:paraId="31EBD25A" w14:textId="77777777">
      <w:pPr>
        <w:ind w:left="720"/>
        <w:rPr>
          <w:rFonts w:ascii="Segoe UI" w:hAnsi="Segoe UI" w:cs="Segoe UI"/>
        </w:rPr>
      </w:pPr>
    </w:p>
    <w:p w:rsidRPr="00B85CC1" w:rsidR="00B85CC1" w:rsidP="00B85CC1" w:rsidRDefault="00B85CC1" w14:paraId="3EF1973E" w14:textId="77777777">
      <w:pPr>
        <w:ind w:left="720"/>
        <w:rPr>
          <w:rFonts w:ascii="Segoe UI" w:hAnsi="Segoe UI" w:cs="Segoe UI"/>
        </w:rPr>
      </w:pPr>
      <w:r w:rsidRPr="00B85CC1">
        <w:rPr>
          <w:rFonts w:ascii="Segoe UI" w:hAnsi="Segoe UI" w:cs="Segoe UI"/>
          <w:i/>
          <w:u w:val="single"/>
        </w:rPr>
        <w:t>Data Types</w:t>
      </w:r>
    </w:p>
    <w:p w:rsidRPr="00B85CC1" w:rsidR="00B85CC1" w:rsidP="00B85CC1" w:rsidRDefault="00B85CC1" w14:paraId="5544097A" w14:textId="08B476B4">
      <w:pPr>
        <w:numPr>
          <w:ilvl w:val="0"/>
          <w:numId w:val="7"/>
        </w:numPr>
        <w:ind w:left="1440"/>
        <w:rPr>
          <w:rFonts w:ascii="Segoe UI" w:hAnsi="Segoe UI" w:cs="Segoe UI"/>
        </w:rPr>
      </w:pPr>
      <w:r w:rsidRPr="00B85CC1">
        <w:rPr>
          <w:rFonts w:ascii="Segoe UI" w:hAnsi="Segoe UI" w:cs="Segoe UI"/>
        </w:rPr>
        <w:t>DATE (</w:t>
      </w:r>
      <w:r w:rsidRPr="006C49FB" w:rsidR="006C49FB">
        <w:rPr>
          <w:rFonts w:ascii="Segoe UI" w:hAnsi="Segoe UI" w:cs="Segoe UI"/>
          <w:b/>
        </w:rPr>
        <w:t>0</w:t>
      </w:r>
      <w:r w:rsidRPr="00B85CC1">
        <w:rPr>
          <w:rFonts w:ascii="Segoe UI" w:hAnsi="Segoe UI" w:cs="Segoe UI"/>
        </w:rPr>
        <w:t>) - Dates in Snowflake do not support an optional time part.  In Oracle this can occur.  Currently DATE is converted to DATE but could also be converted to TIMESTAMP_NTZ to support cases where customer data is using the DATE datatype as a DATETIME.</w:t>
      </w:r>
    </w:p>
    <w:p w:rsidRPr="00B85CC1" w:rsidR="00B85CC1" w:rsidP="00B85CC1" w:rsidRDefault="00B85CC1" w14:paraId="2E2C7300" w14:textId="784FC869">
      <w:pPr>
        <w:numPr>
          <w:ilvl w:val="0"/>
          <w:numId w:val="7"/>
        </w:numPr>
        <w:ind w:left="1440"/>
        <w:rPr>
          <w:rFonts w:ascii="Segoe UI" w:hAnsi="Segoe UI" w:cs="Segoe UI"/>
        </w:rPr>
      </w:pPr>
      <w:r w:rsidRPr="00B85CC1">
        <w:rPr>
          <w:rFonts w:ascii="Segoe UI" w:hAnsi="Segoe UI" w:cs="Segoe UI"/>
        </w:rPr>
        <w:t>ROWID (</w:t>
      </w:r>
      <w:r w:rsidRPr="006C49FB" w:rsidR="006C49FB">
        <w:rPr>
          <w:rFonts w:ascii="Segoe UI" w:hAnsi="Segoe UI" w:cs="Segoe UI"/>
          <w:b/>
        </w:rPr>
        <w:t>0</w:t>
      </w:r>
      <w:r w:rsidRPr="00B85CC1">
        <w:rPr>
          <w:rFonts w:ascii="Segoe UI" w:hAnsi="Segoe UI" w:cs="Segoe UI"/>
        </w:rPr>
        <w:t>) - While Oracle stores the address of every row in the database, Snowflake does not have a similar concept, so these columns will need to be rearchitected.</w:t>
      </w:r>
    </w:p>
    <w:p w:rsidR="00B85CC1" w:rsidP="00B85CC1" w:rsidRDefault="00B85CC1" w14:paraId="32E72BCB" w14:textId="2EA6A0D2">
      <w:pPr>
        <w:numPr>
          <w:ilvl w:val="0"/>
          <w:numId w:val="7"/>
        </w:numPr>
        <w:ind w:left="1440"/>
        <w:rPr>
          <w:rFonts w:ascii="Segoe UI" w:hAnsi="Segoe UI" w:cs="Segoe UI"/>
        </w:rPr>
      </w:pPr>
      <w:r w:rsidRPr="00B85CC1">
        <w:rPr>
          <w:rFonts w:ascii="Segoe UI" w:hAnsi="Segoe UI" w:cs="Segoe UI"/>
        </w:rPr>
        <w:t>ANYDATA (</w:t>
      </w:r>
      <w:r w:rsidRPr="004C39F6" w:rsidR="004C39F6">
        <w:rPr>
          <w:rFonts w:ascii="Segoe UI" w:hAnsi="Segoe UI" w:cs="Segoe UI"/>
          <w:b/>
        </w:rPr>
        <w:t>0</w:t>
      </w:r>
      <w:r w:rsidRPr="00B85CC1">
        <w:rPr>
          <w:rFonts w:ascii="Segoe UI" w:hAnsi="Segoe UI" w:cs="Segoe UI"/>
        </w:rPr>
        <w:t xml:space="preserve">) - It is a </w:t>
      </w:r>
      <w:r w:rsidRPr="00B85CC1" w:rsidR="00F64114">
        <w:rPr>
          <w:rFonts w:ascii="Segoe UI" w:hAnsi="Segoe UI" w:cs="Segoe UI"/>
        </w:rPr>
        <w:t>self-describing</w:t>
      </w:r>
      <w:r w:rsidRPr="00B85CC1">
        <w:rPr>
          <w:rFonts w:ascii="Segoe UI" w:hAnsi="Segoe UI" w:cs="Segoe UI"/>
        </w:rPr>
        <w:t xml:space="preserve"> type, containing an instance of a given type along with a description of the type it contains. Snowflake does not have an</w:t>
      </w:r>
      <w:r w:rsidR="00634002">
        <w:rPr>
          <w:rFonts w:ascii="Segoe UI" w:hAnsi="Segoe UI" w:cs="Segoe UI"/>
        </w:rPr>
        <w:t xml:space="preserve"> equivalent, but their behavior can be mimicked by changing them to VARIANT</w:t>
      </w:r>
      <w:r w:rsidRPr="00B85CC1">
        <w:rPr>
          <w:rFonts w:ascii="Segoe UI" w:hAnsi="Segoe UI" w:cs="Segoe UI"/>
        </w:rPr>
        <w:t>.</w:t>
      </w:r>
    </w:p>
    <w:p w:rsidR="00634002" w:rsidP="00634002" w:rsidRDefault="00634002" w14:paraId="462FD654" w14:textId="5B436FE5">
      <w:pPr>
        <w:numPr>
          <w:ilvl w:val="0"/>
          <w:numId w:val="7"/>
        </w:numPr>
        <w:ind w:left="1440"/>
        <w:rPr>
          <w:rFonts w:ascii="Segoe UI" w:hAnsi="Segoe UI" w:cs="Segoe UI"/>
        </w:rPr>
      </w:pPr>
      <w:r w:rsidRPr="00B85CC1">
        <w:rPr>
          <w:rFonts w:ascii="Segoe UI" w:hAnsi="Segoe UI" w:cs="Segoe UI"/>
        </w:rPr>
        <w:t>ANY</w:t>
      </w:r>
      <w:r>
        <w:rPr>
          <w:rFonts w:ascii="Segoe UI" w:hAnsi="Segoe UI" w:cs="Segoe UI"/>
        </w:rPr>
        <w:t>TYPE</w:t>
      </w:r>
      <w:r w:rsidRPr="00B85CC1">
        <w:rPr>
          <w:rFonts w:ascii="Segoe UI" w:hAnsi="Segoe UI" w:cs="Segoe UI"/>
        </w:rPr>
        <w:t xml:space="preserve"> (</w:t>
      </w:r>
      <w:r w:rsidRPr="009451CF" w:rsidR="009451CF">
        <w:rPr>
          <w:rFonts w:ascii="Segoe UI" w:hAnsi="Segoe UI" w:cs="Segoe UI"/>
          <w:b/>
        </w:rPr>
        <w:t>0</w:t>
      </w:r>
      <w:r w:rsidRPr="00B85CC1">
        <w:rPr>
          <w:rFonts w:ascii="Segoe UI" w:hAnsi="Segoe UI" w:cs="Segoe UI"/>
        </w:rPr>
        <w:t xml:space="preserve">) </w:t>
      </w:r>
      <w:r w:rsidR="007F5EAC">
        <w:rPr>
          <w:rFonts w:ascii="Segoe UI" w:hAnsi="Segoe UI" w:cs="Segoe UI"/>
        </w:rPr>
        <w:t>–</w:t>
      </w:r>
      <w:r>
        <w:rPr>
          <w:rFonts w:ascii="Segoe UI" w:hAnsi="Segoe UI" w:cs="Segoe UI"/>
        </w:rPr>
        <w:t xml:space="preserve"> </w:t>
      </w:r>
      <w:r w:rsidR="007F5EAC">
        <w:rPr>
          <w:rFonts w:ascii="Segoe UI" w:hAnsi="Segoe UI" w:cs="Segoe UI"/>
        </w:rPr>
        <w:t>It is a type designed to store any named SQL type or unnamed transient type.</w:t>
      </w:r>
      <w:r w:rsidRPr="00B85CC1">
        <w:rPr>
          <w:rFonts w:ascii="Segoe UI" w:hAnsi="Segoe UI" w:cs="Segoe UI"/>
        </w:rPr>
        <w:t xml:space="preserve"> Snowflake does not have an equivalent and these will need to be rea</w:t>
      </w:r>
      <w:r>
        <w:rPr>
          <w:rFonts w:ascii="Segoe UI" w:hAnsi="Segoe UI" w:cs="Segoe UI"/>
        </w:rPr>
        <w:t>r</w:t>
      </w:r>
      <w:r w:rsidRPr="00B85CC1">
        <w:rPr>
          <w:rFonts w:ascii="Segoe UI" w:hAnsi="Segoe UI" w:cs="Segoe UI"/>
        </w:rPr>
        <w:t>chitected.</w:t>
      </w:r>
    </w:p>
    <w:p w:rsidR="00634002" w:rsidP="00634002" w:rsidRDefault="00634002" w14:paraId="343E2A76" w14:textId="534E4795">
      <w:pPr>
        <w:numPr>
          <w:ilvl w:val="0"/>
          <w:numId w:val="7"/>
        </w:numPr>
        <w:ind w:left="1440"/>
        <w:rPr>
          <w:rFonts w:ascii="Segoe UI" w:hAnsi="Segoe UI" w:cs="Segoe UI"/>
        </w:rPr>
      </w:pPr>
      <w:r w:rsidRPr="00B85CC1">
        <w:rPr>
          <w:rFonts w:ascii="Segoe UI" w:hAnsi="Segoe UI" w:cs="Segoe UI"/>
        </w:rPr>
        <w:t>ANYDATA</w:t>
      </w:r>
      <w:r>
        <w:rPr>
          <w:rFonts w:ascii="Segoe UI" w:hAnsi="Segoe UI" w:cs="Segoe UI"/>
        </w:rPr>
        <w:t>SET</w:t>
      </w:r>
      <w:r w:rsidRPr="00B85CC1">
        <w:rPr>
          <w:rFonts w:ascii="Segoe UI" w:hAnsi="Segoe UI" w:cs="Segoe UI"/>
        </w:rPr>
        <w:t xml:space="preserve"> (</w:t>
      </w:r>
      <w:r w:rsidRPr="009451CF" w:rsidR="009451CF">
        <w:rPr>
          <w:rFonts w:ascii="Segoe UI" w:hAnsi="Segoe UI" w:cs="Segoe UI"/>
          <w:b/>
          <w:bCs/>
        </w:rPr>
        <w:t>0</w:t>
      </w:r>
      <w:r w:rsidRPr="00B85CC1">
        <w:rPr>
          <w:rFonts w:ascii="Segoe UI" w:hAnsi="Segoe UI" w:cs="Segoe UI"/>
        </w:rPr>
        <w:t xml:space="preserve">) - It is </w:t>
      </w:r>
      <w:r w:rsidR="007F5EAC">
        <w:rPr>
          <w:rFonts w:ascii="Segoe UI" w:hAnsi="Segoe UI" w:cs="Segoe UI"/>
        </w:rPr>
        <w:t xml:space="preserve">a </w:t>
      </w:r>
      <w:r w:rsidRPr="00B85CC1">
        <w:rPr>
          <w:rFonts w:ascii="Segoe UI" w:hAnsi="Segoe UI" w:cs="Segoe UI"/>
        </w:rPr>
        <w:t>type</w:t>
      </w:r>
      <w:r w:rsidR="007F5EAC">
        <w:rPr>
          <w:rFonts w:ascii="Segoe UI" w:hAnsi="Segoe UI" w:cs="Segoe UI"/>
        </w:rPr>
        <w:t xml:space="preserve"> </w:t>
      </w:r>
      <w:r w:rsidRPr="00B85CC1">
        <w:rPr>
          <w:rFonts w:ascii="Segoe UI" w:hAnsi="Segoe UI" w:cs="Segoe UI"/>
        </w:rPr>
        <w:t>containing a</w:t>
      </w:r>
      <w:r w:rsidR="007F5EAC">
        <w:rPr>
          <w:rFonts w:ascii="Segoe UI" w:hAnsi="Segoe UI" w:cs="Segoe UI"/>
        </w:rPr>
        <w:t xml:space="preserve"> </w:t>
      </w:r>
      <w:proofErr w:type="gramStart"/>
      <w:r w:rsidR="007F5EAC">
        <w:rPr>
          <w:rFonts w:ascii="Segoe UI" w:hAnsi="Segoe UI" w:cs="Segoe UI"/>
        </w:rPr>
        <w:t>type</w:t>
      </w:r>
      <w:proofErr w:type="gramEnd"/>
      <w:r w:rsidR="007F5EAC">
        <w:rPr>
          <w:rFonts w:ascii="Segoe UI" w:hAnsi="Segoe UI" w:cs="Segoe UI"/>
        </w:rPr>
        <w:t xml:space="preserve"> description and a set of data </w:t>
      </w:r>
      <w:r w:rsidRPr="00B85CC1">
        <w:rPr>
          <w:rFonts w:ascii="Segoe UI" w:hAnsi="Segoe UI" w:cs="Segoe UI"/>
        </w:rPr>
        <w:t>instance</w:t>
      </w:r>
      <w:r w:rsidR="007F5EAC">
        <w:rPr>
          <w:rFonts w:ascii="Segoe UI" w:hAnsi="Segoe UI" w:cs="Segoe UI"/>
        </w:rPr>
        <w:t>s</w:t>
      </w:r>
      <w:r w:rsidRPr="00B85CC1">
        <w:rPr>
          <w:rFonts w:ascii="Segoe UI" w:hAnsi="Segoe UI" w:cs="Segoe UI"/>
        </w:rPr>
        <w:t xml:space="preserve"> of </w:t>
      </w:r>
      <w:r w:rsidR="007F5EAC">
        <w:rPr>
          <w:rFonts w:ascii="Segoe UI" w:hAnsi="Segoe UI" w:cs="Segoe UI"/>
        </w:rPr>
        <w:t>that type</w:t>
      </w:r>
      <w:r w:rsidRPr="00B85CC1">
        <w:rPr>
          <w:rFonts w:ascii="Segoe UI" w:hAnsi="Segoe UI" w:cs="Segoe UI"/>
        </w:rPr>
        <w:t>. Snowflake does not have an equivalent and these will need to be rea</w:t>
      </w:r>
      <w:r>
        <w:rPr>
          <w:rFonts w:ascii="Segoe UI" w:hAnsi="Segoe UI" w:cs="Segoe UI"/>
        </w:rPr>
        <w:t>r</w:t>
      </w:r>
      <w:r w:rsidRPr="00B85CC1">
        <w:rPr>
          <w:rFonts w:ascii="Segoe UI" w:hAnsi="Segoe UI" w:cs="Segoe UI"/>
        </w:rPr>
        <w:t>chitected.</w:t>
      </w:r>
    </w:p>
    <w:p w:rsidRPr="00B85CC1" w:rsidR="00B85CC1" w:rsidP="00B85CC1" w:rsidRDefault="00B85CC1" w14:paraId="6987C783" w14:textId="52BBE764">
      <w:pPr>
        <w:numPr>
          <w:ilvl w:val="0"/>
          <w:numId w:val="7"/>
        </w:numPr>
        <w:ind w:left="1440"/>
        <w:rPr>
          <w:rFonts w:ascii="Segoe UI" w:hAnsi="Segoe UI" w:cs="Segoe UI"/>
        </w:rPr>
      </w:pPr>
      <w:r w:rsidRPr="00B85CC1">
        <w:rPr>
          <w:rFonts w:ascii="Segoe UI" w:hAnsi="Segoe UI" w:cs="Segoe UI"/>
        </w:rPr>
        <w:t>NUMBER without precision (</w:t>
      </w:r>
      <w:r w:rsidRPr="008459FC" w:rsidR="008459FC">
        <w:rPr>
          <w:rFonts w:ascii="Segoe UI" w:hAnsi="Segoe UI" w:cs="Segoe UI"/>
          <w:b/>
        </w:rPr>
        <w:t>0</w:t>
      </w:r>
      <w:r w:rsidRPr="00B85CC1">
        <w:rPr>
          <w:rFonts w:ascii="Segoe UI" w:hAnsi="Segoe UI" w:cs="Segoe UI"/>
        </w:rPr>
        <w:t>) - Number when defined without a scale/precision in Oracle allows for a flexible scale value for any given record from 0 to 38 provided the total precision never exceeds 38.  Snowflake does not allow this and always has a fixed scale/precision.  Data profiling of these columns showed that a max scale of</w:t>
      </w:r>
      <w:r w:rsidRPr="00F64114" w:rsidR="00F64114">
        <w:t xml:space="preserve"> </w:t>
      </w:r>
      <w:r w:rsidRPr="008459FC" w:rsidR="008459FC">
        <w:rPr>
          <w:rFonts w:ascii="Segoe UI" w:hAnsi="Segoe UI" w:cs="Segoe UI"/>
          <w:b/>
        </w:rPr>
        <w:t>0</w:t>
      </w:r>
      <w:r w:rsidRPr="00B85CC1">
        <w:rPr>
          <w:rFonts w:ascii="Segoe UI" w:hAnsi="Segoe UI" w:cs="Segoe UI"/>
        </w:rPr>
        <w:t xml:space="preserve"> and max precision of </w:t>
      </w:r>
      <w:r w:rsidRPr="008459FC" w:rsidR="008459FC">
        <w:rPr>
          <w:rFonts w:ascii="Segoe UI" w:hAnsi="Segoe UI" w:cs="Segoe UI"/>
          <w:b/>
        </w:rPr>
        <w:t>0</w:t>
      </w:r>
      <w:r w:rsidRPr="00F64114" w:rsidR="00F64114">
        <w:rPr>
          <w:rFonts w:ascii="Segoe UI" w:hAnsi="Segoe UI" w:cs="Segoe UI"/>
        </w:rPr>
        <w:t xml:space="preserve"> </w:t>
      </w:r>
      <w:r w:rsidRPr="00B85CC1">
        <w:rPr>
          <w:rFonts w:ascii="Segoe UI" w:hAnsi="Segoe UI" w:cs="Segoe UI"/>
        </w:rPr>
        <w:t xml:space="preserve">is needed for the current data, so there is no current issue to support these columns. </w:t>
      </w:r>
    </w:p>
    <w:p w:rsidRPr="00B85CC1" w:rsidR="00B85CC1" w:rsidP="00B85CC1" w:rsidRDefault="00B85CC1" w14:paraId="18FDD258" w14:textId="118FB206">
      <w:pPr>
        <w:numPr>
          <w:ilvl w:val="0"/>
          <w:numId w:val="7"/>
        </w:numPr>
        <w:ind w:left="1440"/>
        <w:rPr>
          <w:rFonts w:ascii="Segoe UI" w:hAnsi="Segoe UI" w:cs="Segoe UI"/>
        </w:rPr>
      </w:pPr>
      <w:r w:rsidRPr="00B85CC1">
        <w:rPr>
          <w:rFonts w:ascii="Segoe UI" w:hAnsi="Segoe UI" w:cs="Segoe UI"/>
        </w:rPr>
        <w:lastRenderedPageBreak/>
        <w:t>INTERVAL (</w:t>
      </w:r>
      <w:r w:rsidRPr="00AD2C40" w:rsidR="00AD2C40">
        <w:rPr>
          <w:rFonts w:ascii="Segoe UI" w:hAnsi="Segoe UI" w:cs="Segoe UI"/>
          <w:b/>
        </w:rPr>
        <w:t>0</w:t>
      </w:r>
      <w:r w:rsidRPr="00B85CC1">
        <w:rPr>
          <w:rFonts w:ascii="Segoe UI" w:hAnsi="Segoe UI" w:cs="Segoe UI"/>
        </w:rPr>
        <w:t>) - Interval data types are not supported in Snowflake and are converted to varchars and manipulated as such using custom functions.  Heavy use of intervals can cause performance issues and may require some re-architecture of the DDL and SQL.</w:t>
      </w:r>
    </w:p>
    <w:p w:rsidRPr="00B85CC1" w:rsidR="00B85CC1" w:rsidP="00B85CC1" w:rsidRDefault="00B85CC1" w14:paraId="5C7B4712" w14:textId="23202929">
      <w:pPr>
        <w:numPr>
          <w:ilvl w:val="0"/>
          <w:numId w:val="7"/>
        </w:numPr>
        <w:ind w:left="1440"/>
        <w:rPr>
          <w:rFonts w:ascii="Segoe UI" w:hAnsi="Segoe UI" w:cs="Segoe UI"/>
        </w:rPr>
      </w:pPr>
      <w:r w:rsidRPr="00B85CC1">
        <w:rPr>
          <w:rFonts w:ascii="Segoe UI" w:hAnsi="Segoe UI" w:cs="Segoe UI"/>
        </w:rPr>
        <w:t>BLOB (</w:t>
      </w:r>
      <w:r w:rsidRPr="00B96E5F" w:rsidR="00B96E5F">
        <w:rPr>
          <w:rFonts w:ascii="Segoe UI" w:hAnsi="Segoe UI" w:cs="Segoe UI"/>
          <w:b/>
        </w:rPr>
        <w:t>0</w:t>
      </w:r>
      <w:r w:rsidRPr="00B85CC1">
        <w:rPr>
          <w:rFonts w:ascii="Segoe UI" w:hAnsi="Segoe UI" w:cs="Segoe UI"/>
        </w:rPr>
        <w:t xml:space="preserve">) - </w:t>
      </w:r>
      <w:r w:rsidRPr="00B85CC1">
        <w:rPr>
          <w:rFonts w:ascii="Segoe UI" w:hAnsi="Segoe UI" w:cs="Segoe UI"/>
          <w:sz w:val="23"/>
          <w:szCs w:val="23"/>
          <w:highlight w:val="white"/>
        </w:rPr>
        <w:t>BINARY can be used instead but has a maximum of 8,388,608 bytes</w:t>
      </w:r>
      <w:r w:rsidR="007742A7">
        <w:rPr>
          <w:rFonts w:ascii="Segoe UI" w:hAnsi="Segoe UI" w:cs="Segoe UI"/>
          <w:sz w:val="23"/>
          <w:szCs w:val="23"/>
        </w:rPr>
        <w:t>.</w:t>
      </w:r>
    </w:p>
    <w:p w:rsidRPr="00B85CC1" w:rsidR="00B85CC1" w:rsidP="00B85CC1" w:rsidRDefault="00B85CC1" w14:paraId="006253DC" w14:textId="29CD318D">
      <w:pPr>
        <w:numPr>
          <w:ilvl w:val="0"/>
          <w:numId w:val="7"/>
        </w:numPr>
        <w:ind w:left="1440"/>
        <w:rPr>
          <w:rFonts w:ascii="Segoe UI" w:hAnsi="Segoe UI" w:cs="Segoe UI"/>
        </w:rPr>
      </w:pPr>
      <w:r w:rsidRPr="00B85CC1">
        <w:rPr>
          <w:rFonts w:ascii="Segoe UI" w:hAnsi="Segoe UI" w:cs="Segoe UI"/>
        </w:rPr>
        <w:t>CLOB/NCLOB (</w:t>
      </w:r>
      <w:r w:rsidR="008E6896">
        <w:rPr>
          <w:rFonts w:ascii="Segoe UI" w:hAnsi="Segoe UI" w:cs="Segoe UI"/>
          <w:b/>
        </w:rPr>
        <w:t>0</w:t>
      </w:r>
      <w:r w:rsidRPr="00B85CC1">
        <w:rPr>
          <w:rFonts w:ascii="Segoe UI" w:hAnsi="Segoe UI" w:cs="Segoe UI"/>
        </w:rPr>
        <w:t xml:space="preserve">) - </w:t>
      </w:r>
      <w:r w:rsidRPr="00B85CC1">
        <w:rPr>
          <w:rFonts w:ascii="Segoe UI" w:hAnsi="Segoe UI" w:cs="Segoe UI"/>
          <w:sz w:val="23"/>
          <w:szCs w:val="23"/>
          <w:highlight w:val="white"/>
        </w:rPr>
        <w:t>VARCHAR can be used instead but has a maximum of 16,777,216 bytes (for single-byte).</w:t>
      </w:r>
    </w:p>
    <w:p w:rsidR="00B85CC1" w:rsidP="00B85CC1" w:rsidRDefault="00B85CC1" w14:paraId="5737DBFD" w14:textId="75308A53">
      <w:pPr>
        <w:numPr>
          <w:ilvl w:val="0"/>
          <w:numId w:val="7"/>
        </w:numPr>
        <w:ind w:left="1440"/>
        <w:rPr>
          <w:rFonts w:ascii="Segoe UI" w:hAnsi="Segoe UI" w:cs="Segoe UI"/>
        </w:rPr>
      </w:pPr>
      <w:r w:rsidRPr="00B85CC1">
        <w:rPr>
          <w:rFonts w:ascii="Segoe UI" w:hAnsi="Segoe UI" w:cs="Segoe UI"/>
        </w:rPr>
        <w:t>SPATIAL (</w:t>
      </w:r>
      <w:r w:rsidRPr="003153D0" w:rsidR="003153D0">
        <w:rPr>
          <w:rFonts w:ascii="Segoe UI" w:hAnsi="Segoe UI" w:cs="Segoe UI"/>
          <w:b/>
        </w:rPr>
        <w:t>0</w:t>
      </w:r>
      <w:r w:rsidRPr="00B85CC1">
        <w:rPr>
          <w:rFonts w:ascii="Segoe UI" w:hAnsi="Segoe UI" w:cs="Segoe UI"/>
        </w:rPr>
        <w:t xml:space="preserve">) - </w:t>
      </w:r>
      <w:r w:rsidR="00227DDB">
        <w:rPr>
          <w:rFonts w:ascii="Segoe UI" w:hAnsi="Segoe UI" w:cs="Segoe UI"/>
        </w:rPr>
        <w:t>S</w:t>
      </w:r>
      <w:r w:rsidRPr="00B85CC1">
        <w:rPr>
          <w:rFonts w:ascii="Segoe UI" w:hAnsi="Segoe UI" w:cs="Segoe UI"/>
        </w:rPr>
        <w:t>patial types are supported.  Specific use cases must be evaluated.</w:t>
      </w:r>
    </w:p>
    <w:p w:rsidRPr="00B85CC1" w:rsidR="00796700" w:rsidP="00B85CC1" w:rsidRDefault="00796700" w14:paraId="623786E4" w14:textId="5CA16C47">
      <w:pPr>
        <w:numPr>
          <w:ilvl w:val="0"/>
          <w:numId w:val="7"/>
        </w:numPr>
        <w:ind w:left="1440"/>
        <w:rPr>
          <w:rFonts w:ascii="Segoe UI" w:hAnsi="Segoe UI" w:cs="Segoe UI"/>
        </w:rPr>
      </w:pPr>
      <w:r>
        <w:rPr>
          <w:rFonts w:ascii="Segoe UI" w:hAnsi="Segoe UI" w:cs="Segoe UI"/>
        </w:rPr>
        <w:t>XMLTYPE (</w:t>
      </w:r>
      <w:r w:rsidRPr="00796700">
        <w:rPr>
          <w:rFonts w:ascii="Segoe UI" w:hAnsi="Segoe UI" w:cs="Segoe UI"/>
          <w:b/>
          <w:bCs/>
        </w:rPr>
        <w:t>0</w:t>
      </w:r>
      <w:r>
        <w:rPr>
          <w:rFonts w:ascii="Segoe UI" w:hAnsi="Segoe UI" w:cs="Segoe UI"/>
        </w:rPr>
        <w:t xml:space="preserve">) – </w:t>
      </w:r>
      <w:proofErr w:type="spellStart"/>
      <w:r>
        <w:rPr>
          <w:rFonts w:ascii="Segoe UI" w:hAnsi="Segoe UI" w:cs="Segoe UI"/>
        </w:rPr>
        <w:t>XmlType</w:t>
      </w:r>
      <w:proofErr w:type="spellEnd"/>
      <w:r>
        <w:rPr>
          <w:rFonts w:ascii="Segoe UI" w:hAnsi="Segoe UI" w:cs="Segoe UI"/>
        </w:rPr>
        <w:t xml:space="preserve"> columns can be migrated to Snowflake using the Variant Datatype.</w:t>
      </w:r>
    </w:p>
    <w:p w:rsidRPr="00B85CC1" w:rsidR="00B85CC1" w:rsidP="00B85CC1" w:rsidRDefault="00B85CC1" w14:paraId="14FF542D" w14:textId="1CF817BB">
      <w:pPr>
        <w:numPr>
          <w:ilvl w:val="0"/>
          <w:numId w:val="7"/>
        </w:numPr>
        <w:ind w:left="1440"/>
        <w:rPr>
          <w:rFonts w:ascii="Segoe UI" w:hAnsi="Segoe UI" w:cs="Segoe UI"/>
        </w:rPr>
      </w:pPr>
      <w:r w:rsidRPr="00B85CC1">
        <w:rPr>
          <w:rFonts w:ascii="Segoe UI" w:hAnsi="Segoe UI" w:cs="Segoe UI"/>
        </w:rPr>
        <w:t>CUSTOM (</w:t>
      </w:r>
      <w:r w:rsidRPr="005C7B77" w:rsidR="005C7B77">
        <w:rPr>
          <w:rFonts w:ascii="Segoe UI" w:hAnsi="Segoe UI" w:cs="Segoe UI"/>
          <w:b/>
        </w:rPr>
        <w:t>0</w:t>
      </w:r>
      <w:r w:rsidRPr="00B85CC1">
        <w:rPr>
          <w:rFonts w:ascii="Segoe UI" w:hAnsi="Segoe UI" w:cs="Segoe UI"/>
        </w:rPr>
        <w:t>) - While Oracle allows the creation of user defined data types, Snowflake does not have a similar concept, so these columns will need to be rearchitected.</w:t>
      </w:r>
    </w:p>
    <w:p w:rsidRPr="00B85CC1" w:rsidR="00B85CC1" w:rsidP="00B85CC1" w:rsidRDefault="00B85CC1" w14:paraId="224D0D5A" w14:textId="77777777">
      <w:pPr>
        <w:ind w:left="720"/>
        <w:rPr>
          <w:rFonts w:ascii="Segoe UI" w:hAnsi="Segoe UI" w:cs="Segoe UI"/>
        </w:rPr>
      </w:pPr>
    </w:p>
    <w:p w:rsidRPr="00B85CC1" w:rsidR="00B85CC1" w:rsidP="00B85CC1" w:rsidRDefault="00B85CC1" w14:paraId="010608B8" w14:textId="77777777">
      <w:pPr>
        <w:ind w:left="720"/>
        <w:rPr>
          <w:rFonts w:ascii="Segoe UI" w:hAnsi="Segoe UI" w:cs="Segoe UI"/>
        </w:rPr>
      </w:pPr>
      <w:r w:rsidRPr="00B85CC1">
        <w:rPr>
          <w:rFonts w:ascii="Segoe UI" w:hAnsi="Segoe UI" w:cs="Segoe UI"/>
          <w:i/>
          <w:u w:val="single"/>
        </w:rPr>
        <w:t>Data Values</w:t>
      </w:r>
    </w:p>
    <w:p w:rsidRPr="00B85CC1" w:rsidR="00B85CC1" w:rsidP="00B85CC1" w:rsidRDefault="00B85CC1" w14:paraId="5F893835" w14:textId="09D2AA3B">
      <w:pPr>
        <w:numPr>
          <w:ilvl w:val="0"/>
          <w:numId w:val="7"/>
        </w:numPr>
        <w:ind w:left="1440"/>
        <w:rPr>
          <w:rFonts w:ascii="Segoe UI" w:hAnsi="Segoe UI" w:cs="Segoe UI"/>
        </w:rPr>
      </w:pPr>
      <w:r w:rsidRPr="00B85CC1">
        <w:rPr>
          <w:rFonts w:ascii="Segoe UI" w:hAnsi="Segoe UI" w:cs="Segoe UI"/>
        </w:rPr>
        <w:t>BINARY Defaults (</w:t>
      </w:r>
      <w:r w:rsidR="008B247C">
        <w:rPr>
          <w:rFonts w:ascii="Segoe UI" w:hAnsi="Segoe UI" w:cs="Segoe UI"/>
          <w:b/>
        </w:rPr>
        <w:t>0</w:t>
      </w:r>
      <w:r w:rsidRPr="00B85CC1">
        <w:rPr>
          <w:rFonts w:ascii="Segoe UI" w:hAnsi="Segoe UI" w:cs="Segoe UI"/>
        </w:rPr>
        <w:t>) - Binary data types do not currently support a default value being defined.</w:t>
      </w:r>
    </w:p>
    <w:p w:rsidRPr="00B85CC1" w:rsidR="00B85CC1" w:rsidP="00B85CC1" w:rsidRDefault="00B85CC1" w14:paraId="2E3E4064" w14:textId="2331D9E4">
      <w:pPr>
        <w:numPr>
          <w:ilvl w:val="0"/>
          <w:numId w:val="7"/>
        </w:numPr>
        <w:ind w:left="1440"/>
        <w:rPr>
          <w:rFonts w:ascii="Segoe UI" w:hAnsi="Segoe UI" w:cs="Segoe UI"/>
        </w:rPr>
      </w:pPr>
      <w:r w:rsidRPr="00B85CC1">
        <w:rPr>
          <w:rFonts w:ascii="Segoe UI" w:hAnsi="Segoe UI" w:cs="Segoe UI"/>
        </w:rPr>
        <w:t>TIME Defaults (</w:t>
      </w:r>
      <w:r w:rsidR="008B247C">
        <w:rPr>
          <w:rFonts w:ascii="Segoe UI" w:hAnsi="Segoe UI" w:cs="Segoe UI"/>
          <w:b/>
        </w:rPr>
        <w:t>0</w:t>
      </w:r>
      <w:r w:rsidRPr="00B85CC1">
        <w:rPr>
          <w:rFonts w:ascii="Segoe UI" w:hAnsi="Segoe UI" w:cs="Segoe UI"/>
        </w:rPr>
        <w:t>)</w:t>
      </w:r>
    </w:p>
    <w:p w:rsidRPr="00B85CC1" w:rsidR="00B85CC1" w:rsidP="00B85CC1" w:rsidRDefault="00B85CC1" w14:paraId="25391A4A" w14:textId="34A121FC">
      <w:pPr>
        <w:numPr>
          <w:ilvl w:val="2"/>
          <w:numId w:val="7"/>
        </w:numPr>
        <w:rPr>
          <w:rFonts w:ascii="Segoe UI" w:hAnsi="Segoe UI" w:cs="Segoe UI"/>
        </w:rPr>
      </w:pPr>
      <w:r w:rsidRPr="00B85CC1">
        <w:rPr>
          <w:rFonts w:ascii="Segoe UI" w:hAnsi="Segoe UI" w:cs="Segoe UI"/>
        </w:rPr>
        <w:t xml:space="preserve">Time with </w:t>
      </w:r>
      <w:proofErr w:type="spellStart"/>
      <w:r w:rsidRPr="00B85CC1">
        <w:rPr>
          <w:rFonts w:ascii="Segoe UI" w:hAnsi="Segoe UI" w:cs="Segoe UI"/>
        </w:rPr>
        <w:t>TimeZone</w:t>
      </w:r>
      <w:proofErr w:type="spellEnd"/>
      <w:r w:rsidRPr="00B85CC1">
        <w:rPr>
          <w:rFonts w:ascii="Segoe UI" w:hAnsi="Segoe UI" w:cs="Segoe UI"/>
        </w:rPr>
        <w:t xml:space="preserve"> is not a supported type in Snowflake</w:t>
      </w:r>
      <w:r w:rsidR="004D14A0">
        <w:rPr>
          <w:rFonts w:ascii="Segoe UI" w:hAnsi="Segoe UI" w:cs="Segoe UI"/>
        </w:rPr>
        <w:t>.</w:t>
      </w:r>
    </w:p>
    <w:p w:rsidRPr="00B85CC1" w:rsidR="00B85CC1" w:rsidP="00B85CC1" w:rsidRDefault="00B85CC1" w14:paraId="1AB25A2F" w14:textId="6E8B5FD9">
      <w:pPr>
        <w:numPr>
          <w:ilvl w:val="1"/>
          <w:numId w:val="7"/>
        </w:numPr>
        <w:rPr>
          <w:rFonts w:ascii="Segoe UI" w:hAnsi="Segoe UI" w:cs="Segoe UI"/>
        </w:rPr>
      </w:pPr>
      <w:r w:rsidRPr="00B85CC1">
        <w:rPr>
          <w:rFonts w:ascii="Segoe UI" w:hAnsi="Segoe UI" w:cs="Segoe UI"/>
        </w:rPr>
        <w:t>FLOAT Default (</w:t>
      </w:r>
      <w:r w:rsidR="004D747D">
        <w:rPr>
          <w:rFonts w:ascii="Segoe UI" w:hAnsi="Segoe UI" w:cs="Segoe UI"/>
          <w:b/>
        </w:rPr>
        <w:t>0</w:t>
      </w:r>
      <w:r w:rsidRPr="00B85CC1">
        <w:rPr>
          <w:rFonts w:ascii="Segoe UI" w:hAnsi="Segoe UI" w:cs="Segoe UI"/>
        </w:rPr>
        <w:t>)</w:t>
      </w:r>
    </w:p>
    <w:p w:rsidRPr="00B85CC1" w:rsidR="00B85CC1" w:rsidP="00B85CC1" w:rsidRDefault="00B85CC1" w14:paraId="473A739F" w14:textId="77777777">
      <w:pPr>
        <w:numPr>
          <w:ilvl w:val="2"/>
          <w:numId w:val="7"/>
        </w:numPr>
        <w:rPr>
          <w:rFonts w:ascii="Segoe UI" w:hAnsi="Segoe UI" w:cs="Segoe UI"/>
        </w:rPr>
      </w:pPr>
      <w:r w:rsidRPr="00B85CC1">
        <w:rPr>
          <w:rFonts w:ascii="Segoe UI" w:hAnsi="Segoe UI" w:cs="Segoe UI"/>
        </w:rPr>
        <w:t>Timestamp can be defined as a default value for a FLOAT column in Oracle but is not supported in Snowflake.</w:t>
      </w:r>
    </w:p>
    <w:p w:rsidRPr="00B85CC1" w:rsidR="00B85CC1" w:rsidP="00B85CC1" w:rsidRDefault="00B85CC1" w14:paraId="28727D98" w14:textId="6489882D">
      <w:pPr>
        <w:numPr>
          <w:ilvl w:val="1"/>
          <w:numId w:val="7"/>
        </w:numPr>
        <w:rPr>
          <w:rFonts w:ascii="Segoe UI" w:hAnsi="Segoe UI" w:cs="Segoe UI"/>
        </w:rPr>
      </w:pPr>
      <w:r w:rsidRPr="00B85CC1">
        <w:rPr>
          <w:rFonts w:ascii="Segoe UI" w:hAnsi="Segoe UI" w:cs="Segoe UI"/>
        </w:rPr>
        <w:t>IDENTITY Columns (</w:t>
      </w:r>
      <w:r w:rsidR="00030854">
        <w:rPr>
          <w:rFonts w:ascii="Segoe UI" w:hAnsi="Segoe UI" w:cs="Segoe UI"/>
          <w:b/>
        </w:rPr>
        <w:t>0</w:t>
      </w:r>
      <w:r w:rsidRPr="00B85CC1">
        <w:rPr>
          <w:rFonts w:ascii="Segoe UI" w:hAnsi="Segoe UI" w:cs="Segoe UI"/>
        </w:rPr>
        <w:t xml:space="preserve">) - These are converted to sequences and can represent an area that requires additional testing.  </w:t>
      </w:r>
    </w:p>
    <w:p w:rsidRPr="00C22473" w:rsidR="008D7D12" w:rsidP="008D7D12" w:rsidRDefault="008D7D12" w14:paraId="0D246EA4" w14:textId="77777777">
      <w:pPr>
        <w:numPr>
          <w:ilvl w:val="1"/>
          <w:numId w:val="7"/>
        </w:numPr>
        <w:rPr>
          <w:rFonts w:ascii="Segoe UI" w:hAnsi="Segoe UI" w:cs="Segoe UI"/>
        </w:rPr>
      </w:pPr>
      <w:r w:rsidRPr="00F821CA">
        <w:rPr>
          <w:rFonts w:ascii="Segoe UI" w:hAnsi="Segoe UI" w:cs="Segoe UI"/>
        </w:rPr>
        <w:t>SYS_CONTEXT</w:t>
      </w:r>
      <w:r>
        <w:rPr>
          <w:rFonts w:ascii="Segoe UI" w:hAnsi="Segoe UI" w:cs="Segoe UI"/>
        </w:rPr>
        <w:t xml:space="preserve"> </w:t>
      </w:r>
      <w:r w:rsidRPr="00C22473">
        <w:rPr>
          <w:rFonts w:ascii="Segoe UI" w:hAnsi="Segoe UI" w:cs="Segoe UI"/>
        </w:rPr>
        <w:t>Defaults</w:t>
      </w:r>
      <w:r>
        <w:rPr>
          <w:rFonts w:ascii="Segoe UI" w:hAnsi="Segoe UI" w:cs="Segoe UI"/>
        </w:rPr>
        <w:t xml:space="preserve"> (</w:t>
      </w:r>
      <w:r>
        <w:rPr>
          <w:rFonts w:ascii="Segoe UI" w:hAnsi="Segoe UI" w:cs="Segoe UI"/>
          <w:b/>
          <w:bCs/>
        </w:rPr>
        <w:t>0</w:t>
      </w:r>
      <w:r>
        <w:rPr>
          <w:rFonts w:ascii="Segoe UI" w:hAnsi="Segoe UI" w:cs="Segoe UI"/>
        </w:rPr>
        <w:t xml:space="preserve">) </w:t>
      </w:r>
      <w:r w:rsidRPr="00C22473">
        <w:rPr>
          <w:rFonts w:ascii="Segoe UI" w:hAnsi="Segoe UI" w:cs="Segoe UI"/>
        </w:rPr>
        <w:t xml:space="preserve">- When passing 'USERENV' and 'SESSIONID' </w:t>
      </w:r>
    </w:p>
    <w:p w:rsidRPr="00C22473" w:rsidR="008D7D12" w:rsidP="008D7D12" w:rsidRDefault="008D7D12" w14:paraId="49B53051" w14:textId="77777777">
      <w:pPr>
        <w:ind w:left="1440"/>
        <w:rPr>
          <w:rFonts w:ascii="Segoe UI" w:hAnsi="Segoe UI" w:cs="Segoe UI"/>
        </w:rPr>
      </w:pPr>
      <w:r w:rsidRPr="00C22473">
        <w:rPr>
          <w:rFonts w:ascii="Segoe UI" w:hAnsi="Segoe UI" w:cs="Segoe UI"/>
        </w:rPr>
        <w:t xml:space="preserve">parameters to SYS_CONTEXT function, the column must be varchar in Oracle </w:t>
      </w:r>
    </w:p>
    <w:p w:rsidR="008D7D12" w:rsidP="008D7D12" w:rsidRDefault="008D7D12" w14:paraId="470B69BE" w14:textId="77777777">
      <w:pPr>
        <w:ind w:left="1440"/>
        <w:rPr>
          <w:rFonts w:ascii="Segoe UI" w:hAnsi="Segoe UI" w:cs="Segoe UI"/>
        </w:rPr>
      </w:pPr>
      <w:proofErr w:type="gramStart"/>
      <w:r w:rsidRPr="00C22473">
        <w:rPr>
          <w:rFonts w:ascii="Segoe UI" w:hAnsi="Segoe UI" w:cs="Segoe UI"/>
        </w:rPr>
        <w:t>in order to</w:t>
      </w:r>
      <w:proofErr w:type="gramEnd"/>
      <w:r w:rsidRPr="00C22473">
        <w:rPr>
          <w:rFonts w:ascii="Segoe UI" w:hAnsi="Segoe UI" w:cs="Segoe UI"/>
        </w:rPr>
        <w:t xml:space="preserve"> hold the Snowflake </w:t>
      </w:r>
      <w:proofErr w:type="spellStart"/>
      <w:r w:rsidRPr="00C22473">
        <w:rPr>
          <w:rFonts w:ascii="Segoe UI" w:hAnsi="Segoe UI" w:cs="Segoe UI"/>
        </w:rPr>
        <w:t>current_session</w:t>
      </w:r>
      <w:proofErr w:type="spellEnd"/>
      <w:r w:rsidRPr="00C22473">
        <w:rPr>
          <w:rFonts w:ascii="Segoe UI" w:hAnsi="Segoe UI" w:cs="Segoe UI"/>
        </w:rPr>
        <w:t xml:space="preserve"> value.</w:t>
      </w:r>
    </w:p>
    <w:p w:rsidRPr="00103BAA" w:rsidR="00103BAA" w:rsidP="00E63543" w:rsidRDefault="00103BAA" w14:paraId="69F7307E" w14:textId="77777777">
      <w:pPr>
        <w:rPr>
          <w:rFonts w:ascii="Segoe UI" w:hAnsi="Segoe UI" w:cs="Segoe UI"/>
          <w:iCs/>
        </w:rPr>
      </w:pPr>
    </w:p>
    <w:p w:rsidRPr="00B85CC1" w:rsidR="00B85CC1" w:rsidP="00B85CC1" w:rsidRDefault="004D14A0" w14:paraId="278E5C5A" w14:textId="114ABD1E">
      <w:pPr>
        <w:ind w:left="720"/>
        <w:rPr>
          <w:rFonts w:ascii="Segoe UI" w:hAnsi="Segoe UI" w:cs="Segoe UI"/>
        </w:rPr>
      </w:pPr>
      <w:r>
        <w:rPr>
          <w:rFonts w:ascii="Segoe UI" w:hAnsi="Segoe UI" w:cs="Segoe UI"/>
          <w:i/>
          <w:u w:val="single"/>
        </w:rPr>
        <w:t>PARTITION BY</w:t>
      </w:r>
      <w:r w:rsidRPr="004D14A0" w:rsidR="00B85CC1">
        <w:rPr>
          <w:rFonts w:ascii="Segoe UI" w:hAnsi="Segoe UI" w:cs="Segoe UI"/>
          <w:i/>
        </w:rPr>
        <w:t xml:space="preserve"> </w:t>
      </w:r>
      <w:r w:rsidRPr="00617895" w:rsidR="00B85CC1">
        <w:rPr>
          <w:rFonts w:ascii="Segoe UI" w:hAnsi="Segoe UI" w:cs="Segoe UI"/>
          <w:iCs/>
        </w:rPr>
        <w:t>(</w:t>
      </w:r>
      <w:r w:rsidR="00617895">
        <w:rPr>
          <w:rFonts w:ascii="Segoe UI" w:hAnsi="Segoe UI" w:cs="Segoe UI"/>
          <w:b/>
        </w:rPr>
        <w:t>0</w:t>
      </w:r>
      <w:r w:rsidRPr="00617895" w:rsidR="00B85CC1">
        <w:rPr>
          <w:rFonts w:ascii="Segoe UI" w:hAnsi="Segoe UI" w:cs="Segoe UI"/>
          <w:iCs/>
        </w:rPr>
        <w:t>)</w:t>
      </w:r>
      <w:r w:rsidRPr="004D14A0" w:rsidR="00B85CC1">
        <w:rPr>
          <w:rFonts w:ascii="Segoe UI" w:hAnsi="Segoe UI" w:cs="Segoe UI"/>
        </w:rPr>
        <w:t xml:space="preserve"> </w:t>
      </w:r>
      <w:r w:rsidRPr="00B85CC1" w:rsidR="00B85CC1">
        <w:rPr>
          <w:rFonts w:ascii="Segoe UI" w:hAnsi="Segoe UI" w:cs="Segoe UI"/>
        </w:rPr>
        <w:t xml:space="preserve">- Partitions are not supported in Snowflake but have a similar functionality called CLUSTER BY.  By </w:t>
      </w:r>
      <w:r w:rsidRPr="00B85CC1" w:rsidR="009E0839">
        <w:rPr>
          <w:rFonts w:ascii="Segoe UI" w:hAnsi="Segoe UI" w:cs="Segoe UI"/>
        </w:rPr>
        <w:t>default,</w:t>
      </w:r>
      <w:r w:rsidRPr="00B85CC1" w:rsidR="00B85CC1">
        <w:rPr>
          <w:rFonts w:ascii="Segoe UI" w:hAnsi="Segoe UI" w:cs="Segoe UI"/>
        </w:rPr>
        <w:t xml:space="preserve"> the PARTITION BY statements </w:t>
      </w:r>
      <w:proofErr w:type="gramStart"/>
      <w:r w:rsidRPr="00B85CC1" w:rsidR="00B85CC1">
        <w:rPr>
          <w:rFonts w:ascii="Segoe UI" w:hAnsi="Segoe UI" w:cs="Segoe UI"/>
        </w:rPr>
        <w:t>are</w:t>
      </w:r>
      <w:proofErr w:type="gramEnd"/>
      <w:r w:rsidRPr="00B85CC1" w:rsidR="00B85CC1">
        <w:rPr>
          <w:rFonts w:ascii="Segoe UI" w:hAnsi="Segoe UI" w:cs="Segoe UI"/>
        </w:rP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Pr="00B85CC1" w:rsidR="00B85CC1" w:rsidP="00B85CC1" w:rsidRDefault="00B85CC1" w14:paraId="1B799DD2" w14:textId="77777777">
      <w:pPr>
        <w:ind w:left="720"/>
        <w:rPr>
          <w:rFonts w:ascii="Segoe UI" w:hAnsi="Segoe UI" w:cs="Segoe UI"/>
        </w:rPr>
      </w:pPr>
    </w:p>
    <w:p w:rsidRPr="00B85CC1" w:rsidR="00B85CC1" w:rsidP="00B85CC1" w:rsidRDefault="00B85CC1" w14:paraId="23A852D0" w14:textId="64DD37E2">
      <w:pPr>
        <w:ind w:left="720"/>
        <w:rPr>
          <w:rFonts w:ascii="Segoe UI" w:hAnsi="Segoe UI" w:cs="Segoe UI"/>
        </w:rPr>
      </w:pPr>
      <w:r w:rsidRPr="00B85CC1">
        <w:rPr>
          <w:rFonts w:ascii="Segoe UI" w:hAnsi="Segoe UI" w:cs="Segoe UI"/>
          <w:i/>
          <w:u w:val="single"/>
        </w:rPr>
        <w:lastRenderedPageBreak/>
        <w:t>UPPER</w:t>
      </w:r>
      <w:r w:rsidR="00B81E2B">
        <w:rPr>
          <w:rFonts w:ascii="Segoe UI" w:hAnsi="Segoe UI" w:cs="Segoe UI"/>
          <w:i/>
          <w:u w:val="single"/>
        </w:rPr>
        <w:t xml:space="preserve"> FUNCTION</w:t>
      </w:r>
      <w:r w:rsidRPr="001E13A7">
        <w:rPr>
          <w:rFonts w:ascii="Segoe UI" w:hAnsi="Segoe UI" w:cs="Segoe UI"/>
          <w:iCs/>
        </w:rPr>
        <w:t xml:space="preserve"> (</w:t>
      </w:r>
      <w:r w:rsidRPr="001E13A7" w:rsidR="001E13A7">
        <w:rPr>
          <w:rFonts w:ascii="Segoe UI" w:hAnsi="Segoe UI" w:cs="Segoe UI"/>
          <w:b/>
        </w:rPr>
        <w:t>0</w:t>
      </w:r>
      <w:r w:rsidRPr="001E13A7">
        <w:rPr>
          <w:rFonts w:ascii="Segoe UI" w:hAnsi="Segoe UI" w:cs="Segoe UI"/>
          <w:i/>
        </w:rPr>
        <w:t>)</w:t>
      </w:r>
    </w:p>
    <w:p w:rsidRPr="00B85CC1" w:rsidR="00B85CC1" w:rsidP="00B85CC1" w:rsidRDefault="00B85CC1" w14:paraId="0B7DC105" w14:textId="77777777">
      <w:pPr>
        <w:rPr>
          <w:rFonts w:ascii="Segoe UI" w:hAnsi="Segoe UI" w:cs="Segoe UI"/>
          <w:b/>
          <w:u w:val="single"/>
        </w:rPr>
      </w:pPr>
    </w:p>
    <w:p w:rsidRPr="00406E19" w:rsidR="00B85CC1" w:rsidP="00983268" w:rsidRDefault="00B85CC1" w14:paraId="72628CEB" w14:textId="2B5A92AA">
      <w:pPr>
        <w:pStyle w:val="Heading2"/>
        <w:rPr>
          <w:rFonts w:ascii="Segoe UI" w:hAnsi="Segoe UI" w:cs="Segoe UI"/>
          <w:b/>
          <w:bCs/>
          <w:color w:val="00B0F0"/>
          <w:sz w:val="22"/>
          <w:szCs w:val="22"/>
        </w:rPr>
      </w:pPr>
      <w:bookmarkStart w:name="_Toc95288208" w:id="7"/>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Pr>
          <w:rFonts w:ascii="Segoe UI" w:hAnsi="Segoe UI" w:cs="Segoe UI"/>
          <w:b/>
          <w:bCs/>
          <w:sz w:val="22"/>
          <w:szCs w:val="22"/>
        </w:rPr>
        <w:t xml:space="preserve"> Object Conversion Rate</w:t>
      </w:r>
      <w:bookmarkEnd w:id="7"/>
    </w:p>
    <w:p w:rsidRPr="00B85CC1" w:rsidR="00B85CC1" w:rsidP="004D14A0" w:rsidRDefault="00F64114" w14:paraId="49C504BD" w14:textId="4CB93D27">
      <w:pPr>
        <w:ind w:left="720"/>
        <w:rPr>
          <w:rFonts w:ascii="Segoe UI" w:hAnsi="Segoe UI" w:cs="Segoe UI"/>
        </w:rPr>
      </w:pPr>
      <w:r>
        <w:rPr>
          <w:rFonts w:ascii="Segoe UI" w:hAnsi="Segoe UI" w:cs="Segoe UI"/>
        </w:rPr>
        <w:t>Code Conversion Rate</w:t>
      </w:r>
      <w:r w:rsidRPr="00B85CC1" w:rsidR="00B85CC1">
        <w:rPr>
          <w:rFonts w:ascii="Segoe UI" w:hAnsi="Segoe UI" w:cs="Segoe UI"/>
        </w:rPr>
        <w:t>:</w:t>
      </w:r>
      <w:r w:rsidR="00211288">
        <w:rPr>
          <w:rFonts w:ascii="Segoe UI" w:hAnsi="Segoe UI" w:cs="Segoe UI"/>
        </w:rPr>
        <w:t xml:space="preserve"> -</w:t>
      </w:r>
      <w:r w:rsidR="0008799F">
        <w:rPr>
          <w:rFonts w:ascii="Segoe UI" w:hAnsi="Segoe UI" w:cs="Segoe UI"/>
        </w:rPr>
        <w:t xml:space="preserve"> </w:t>
      </w:r>
      <w:r w:rsidR="001F0090">
        <w:rPr>
          <w:rFonts w:ascii="Segoe UI" w:hAnsi="Segoe UI" w:cs="Segoe UI"/>
        </w:rPr>
        <w:t>%</w:t>
      </w:r>
      <w:r w:rsidRPr="00B85CC1" w:rsidR="00B85CC1">
        <w:rPr>
          <w:rFonts w:ascii="Segoe UI" w:hAnsi="Segoe UI" w:cs="Segoe UI"/>
        </w:rPr>
        <w:tab/>
      </w:r>
    </w:p>
    <w:p w:rsidRPr="00B85CC1" w:rsidR="00B85CC1" w:rsidP="004D14A0" w:rsidRDefault="00B85CC1" w14:paraId="265399C2" w14:textId="204EED77">
      <w:pPr>
        <w:ind w:left="720"/>
        <w:rPr>
          <w:rFonts w:ascii="Segoe UI" w:hAnsi="Segoe UI" w:cs="Segoe UI"/>
        </w:rPr>
      </w:pPr>
      <w:r w:rsidRPr="00B85CC1">
        <w:rPr>
          <w:rFonts w:ascii="Segoe UI" w:hAnsi="Segoe UI" w:cs="Segoe UI"/>
        </w:rPr>
        <w:t xml:space="preserve">Number of Views: </w:t>
      </w:r>
      <w:r w:rsidR="00211288">
        <w:rPr>
          <w:rFonts w:ascii="Segoe UI" w:hAnsi="Segoe UI" w:cs="Segoe UI"/>
        </w:rPr>
        <w:t xml:space="preserve"> -</w:t>
      </w:r>
    </w:p>
    <w:p w:rsidRPr="00B85CC1" w:rsidR="00B85CC1" w:rsidP="004D14A0" w:rsidRDefault="00B85CC1" w14:paraId="703E6BCF" w14:textId="00A99C5C">
      <w:pPr>
        <w:ind w:left="720"/>
        <w:rPr>
          <w:rFonts w:ascii="Segoe UI" w:hAnsi="Segoe UI" w:cs="Segoe UI"/>
        </w:rPr>
      </w:pPr>
      <w:r w:rsidRPr="00B85CC1">
        <w:rPr>
          <w:rFonts w:ascii="Segoe UI" w:hAnsi="Segoe UI" w:cs="Segoe UI"/>
        </w:rPr>
        <w:t xml:space="preserve">Lines of Code: </w:t>
      </w:r>
      <w:r w:rsidR="00211288">
        <w:rPr>
          <w:rFonts w:ascii="Segoe UI" w:hAnsi="Segoe UI" w:cs="Segoe UI"/>
        </w:rPr>
        <w:t xml:space="preserve"> -</w:t>
      </w:r>
    </w:p>
    <w:p w:rsidRPr="00B85CC1" w:rsidR="00B85CC1" w:rsidP="004D14A0" w:rsidRDefault="00B85CC1" w14:paraId="25BAD737" w14:textId="1A4BB3BD">
      <w:pPr>
        <w:ind w:left="720"/>
        <w:rPr>
          <w:rFonts w:ascii="Segoe UI" w:hAnsi="Segoe UI" w:cs="Segoe UI"/>
        </w:rPr>
      </w:pPr>
      <w:r w:rsidRPr="00B85CC1">
        <w:rPr>
          <w:rFonts w:ascii="Segoe UI" w:hAnsi="Segoe UI" w:cs="Segoe UI"/>
        </w:rPr>
        <w:t xml:space="preserve">Total Parsing Errors: </w:t>
      </w:r>
      <w:r w:rsidR="00211288">
        <w:rPr>
          <w:rFonts w:ascii="Segoe UI" w:hAnsi="Segoe UI" w:cs="Segoe UI"/>
        </w:rPr>
        <w:t xml:space="preserve"> -</w:t>
      </w:r>
    </w:p>
    <w:p w:rsidRPr="00B85CC1" w:rsidR="00B85CC1" w:rsidP="004D14A0" w:rsidRDefault="00B85CC1" w14:paraId="0BDF2BEE" w14:textId="77777777">
      <w:pPr>
        <w:ind w:left="720"/>
        <w:rPr>
          <w:rFonts w:ascii="Segoe UI" w:hAnsi="Segoe UI" w:cs="Segoe UI"/>
        </w:rPr>
      </w:pPr>
    </w:p>
    <w:p w:rsidRPr="00B85CC1" w:rsidR="00B85CC1" w:rsidP="004D14A0" w:rsidRDefault="00B85CC1" w14:paraId="0BA4FFDD" w14:textId="19FE2F91">
      <w:pPr>
        <w:ind w:left="720"/>
        <w:rPr>
          <w:rFonts w:ascii="Segoe UI" w:hAnsi="Segoe UI" w:cs="Segoe UI"/>
          <w:highlight w:val="green"/>
        </w:rPr>
      </w:pPr>
      <w:r w:rsidRPr="00B85CC1">
        <w:rPr>
          <w:rFonts w:ascii="Segoe UI" w:hAnsi="Segoe UI" w:cs="Segoe UI"/>
        </w:rPr>
        <w:t>KEEP Function (</w:t>
      </w:r>
      <w:r w:rsidRPr="00935FE5" w:rsidR="00935FE5">
        <w:rPr>
          <w:rFonts w:ascii="Segoe UI" w:hAnsi="Segoe UI" w:cs="Segoe UI"/>
          <w:b/>
        </w:rPr>
        <w:t>0</w:t>
      </w:r>
      <w:r w:rsidRPr="00B85CC1">
        <w:rPr>
          <w:rFonts w:ascii="Segoe UI" w:hAnsi="Segoe UI" w:cs="Segoe UI"/>
        </w:rPr>
        <w:t>) – Not supported.</w:t>
      </w:r>
      <w:r w:rsidRPr="00B85CC1">
        <w:rPr>
          <w:rFonts w:ascii="Segoe UI" w:hAnsi="Segoe UI" w:cs="Segoe UI"/>
        </w:rPr>
        <w:br/>
      </w:r>
      <w:r w:rsidRPr="00FC400D" w:rsidR="00FC400D">
        <w:rPr>
          <w:rFonts w:ascii="Segoe UI" w:hAnsi="Segoe UI" w:cs="Segoe UI"/>
        </w:rPr>
        <w:t>XML Function (</w:t>
      </w:r>
      <w:r w:rsidR="00D01EDF">
        <w:rPr>
          <w:rFonts w:ascii="Segoe UI" w:hAnsi="Segoe UI" w:cs="Segoe UI"/>
          <w:b/>
          <w:bCs/>
        </w:rPr>
        <w:t>0</w:t>
      </w:r>
      <w:r w:rsidRPr="00FC400D" w:rsidR="00FC400D">
        <w:rPr>
          <w:rFonts w:ascii="Segoe UI" w:hAnsi="Segoe UI" w:cs="Segoe UI"/>
        </w:rPr>
        <w:t xml:space="preserve">) – </w:t>
      </w:r>
      <w:r w:rsidRPr="00103BAA" w:rsidR="00103BAA">
        <w:rPr>
          <w:rFonts w:ascii="Segoe UI" w:hAnsi="Segoe UI" w:cs="Segoe UI"/>
        </w:rPr>
        <w:t>Not supported.</w:t>
      </w:r>
    </w:p>
    <w:p w:rsidRPr="002769B5" w:rsidR="00FC400D" w:rsidP="004D14A0" w:rsidRDefault="00FC400D" w14:paraId="112E2CB6" w14:textId="39225951">
      <w:pPr>
        <w:ind w:left="720"/>
        <w:rPr>
          <w:rFonts w:ascii="Segoe UI" w:hAnsi="Segoe UI" w:cs="Segoe UI"/>
        </w:rPr>
      </w:pPr>
      <w:r w:rsidRPr="002769B5">
        <w:rPr>
          <w:rFonts w:ascii="Segoe UI" w:hAnsi="Segoe UI" w:cs="Segoe UI"/>
        </w:rPr>
        <w:t>JSON Function (</w:t>
      </w:r>
      <w:r w:rsidRPr="00635807" w:rsidR="00635807">
        <w:rPr>
          <w:rFonts w:ascii="Segoe UI" w:hAnsi="Segoe UI" w:cs="Segoe UI"/>
          <w:b/>
          <w:bCs/>
        </w:rPr>
        <w:t>0</w:t>
      </w:r>
      <w:r w:rsidRPr="002769B5">
        <w:rPr>
          <w:rFonts w:ascii="Segoe UI" w:hAnsi="Segoe UI" w:cs="Segoe UI"/>
        </w:rPr>
        <w:t>) –</w:t>
      </w:r>
      <w:r w:rsidRPr="002769B5" w:rsidR="00103BAA">
        <w:rPr>
          <w:rFonts w:ascii="Segoe UI" w:hAnsi="Segoe UI" w:cs="Segoe UI"/>
        </w:rPr>
        <w:t xml:space="preserve"> Not supported.</w:t>
      </w:r>
    </w:p>
    <w:p w:rsidRPr="00B85CC1" w:rsidR="00B85CC1" w:rsidP="004D14A0" w:rsidRDefault="00B85CC1" w14:paraId="7CE6770B" w14:textId="486880BC">
      <w:pPr>
        <w:ind w:left="720"/>
        <w:rPr>
          <w:rFonts w:ascii="Segoe UI" w:hAnsi="Segoe UI" w:cs="Segoe UI"/>
        </w:rPr>
      </w:pPr>
      <w:r w:rsidRPr="00B85CC1">
        <w:rPr>
          <w:rFonts w:ascii="Segoe UI" w:hAnsi="Segoe UI" w:cs="Segoe UI"/>
        </w:rPr>
        <w:t xml:space="preserve">ORA_HASH </w:t>
      </w:r>
      <w:r w:rsidRPr="00B85CC1" w:rsidR="00235F33">
        <w:rPr>
          <w:rFonts w:ascii="Segoe UI" w:hAnsi="Segoe UI" w:cs="Segoe UI"/>
        </w:rPr>
        <w:t>(</w:t>
      </w:r>
      <w:r w:rsidR="00235F33">
        <w:rPr>
          <w:rFonts w:ascii="Segoe UI" w:hAnsi="Segoe UI" w:cs="Segoe UI"/>
          <w:b/>
        </w:rPr>
        <w:t>0</w:t>
      </w:r>
      <w:r w:rsidRPr="00B85CC1" w:rsidR="00235F33">
        <w:rPr>
          <w:rFonts w:ascii="Segoe UI" w:hAnsi="Segoe UI" w:cs="Segoe UI"/>
        </w:rPr>
        <w:t>)</w:t>
      </w:r>
      <w:r w:rsidRPr="00B85CC1">
        <w:rPr>
          <w:rFonts w:ascii="Segoe UI" w:hAnsi="Segoe UI" w:cs="Segoe UI"/>
        </w:rPr>
        <w:t xml:space="preserve"> - converted to HASH but generates a different value because of different algorithms.  Should only be an issue if data is being exported to other systems and matched on these values hash values.</w:t>
      </w:r>
    </w:p>
    <w:p w:rsidRPr="00B85CC1" w:rsidR="00B85CC1" w:rsidP="004D14A0" w:rsidRDefault="00B85CC1" w14:paraId="3071E432" w14:textId="68D58B92">
      <w:pPr>
        <w:ind w:left="720"/>
        <w:rPr>
          <w:rFonts w:ascii="Segoe UI" w:hAnsi="Segoe UI" w:cs="Segoe UI"/>
        </w:rPr>
      </w:pPr>
      <w:proofErr w:type="gramStart"/>
      <w:r w:rsidRPr="00B85CC1">
        <w:rPr>
          <w:rFonts w:ascii="Segoe UI" w:hAnsi="Segoe UI" w:cs="Segoe UI"/>
        </w:rPr>
        <w:t>ROWID(</w:t>
      </w:r>
      <w:proofErr w:type="gramEnd"/>
      <w:r w:rsidRPr="00B85CC1">
        <w:rPr>
          <w:rFonts w:ascii="Segoe UI" w:hAnsi="Segoe UI" w:cs="Segoe UI"/>
        </w:rPr>
        <w:t xml:space="preserve">) </w:t>
      </w:r>
      <w:r w:rsidRPr="00B85CC1" w:rsidR="00A1601F">
        <w:rPr>
          <w:rFonts w:ascii="Segoe UI" w:hAnsi="Segoe UI" w:cs="Segoe UI"/>
        </w:rPr>
        <w:t>(</w:t>
      </w:r>
      <w:r w:rsidR="00A1601F">
        <w:rPr>
          <w:rFonts w:ascii="Segoe UI" w:hAnsi="Segoe UI" w:cs="Segoe UI"/>
          <w:b/>
        </w:rPr>
        <w:t>0</w:t>
      </w:r>
      <w:r w:rsidRPr="00B85CC1" w:rsidR="00A1601F">
        <w:rPr>
          <w:rFonts w:ascii="Segoe UI" w:hAnsi="Segoe UI" w:cs="Segoe UI"/>
        </w:rPr>
        <w:t>)</w:t>
      </w:r>
      <w:r w:rsidRPr="00B85CC1">
        <w:rPr>
          <w:rFonts w:ascii="Segoe UI" w:hAnsi="Segoe UI" w:cs="Segoe UI"/>
        </w:rPr>
        <w:t xml:space="preserve"> </w:t>
      </w:r>
    </w:p>
    <w:p w:rsidRPr="00B85CC1" w:rsidR="00B85CC1" w:rsidP="004D14A0" w:rsidRDefault="00B85CC1" w14:paraId="1C4C2E1B" w14:textId="13F25479">
      <w:pPr>
        <w:ind w:left="720"/>
        <w:rPr>
          <w:rFonts w:ascii="Segoe UI" w:hAnsi="Segoe UI" w:cs="Segoe UI"/>
        </w:rPr>
      </w:pPr>
      <w:proofErr w:type="gramStart"/>
      <w:r w:rsidRPr="00B85CC1">
        <w:rPr>
          <w:rFonts w:ascii="Segoe UI" w:hAnsi="Segoe UI" w:cs="Segoe UI"/>
        </w:rPr>
        <w:t>ROWNUM(</w:t>
      </w:r>
      <w:proofErr w:type="gramEnd"/>
      <w:r w:rsidRPr="00B85CC1">
        <w:rPr>
          <w:rFonts w:ascii="Segoe UI" w:hAnsi="Segoe UI" w:cs="Segoe UI"/>
        </w:rPr>
        <w:t>) (</w:t>
      </w:r>
      <w:r w:rsidR="00115A4F">
        <w:rPr>
          <w:rFonts w:ascii="Segoe UI" w:hAnsi="Segoe UI" w:cs="Segoe UI"/>
          <w:b/>
        </w:rPr>
        <w:t>0</w:t>
      </w:r>
      <w:r w:rsidRPr="00B85CC1">
        <w:rPr>
          <w:rFonts w:ascii="Segoe UI" w:hAnsi="Segoe UI" w:cs="Segoe UI"/>
        </w:rPr>
        <w:t xml:space="preserve">)   </w:t>
      </w:r>
    </w:p>
    <w:p w:rsidRPr="00B85CC1" w:rsidR="00B85CC1" w:rsidP="004D14A0" w:rsidRDefault="00B85CC1" w14:paraId="1336A54D" w14:textId="55C2CB28">
      <w:pPr>
        <w:ind w:left="720"/>
        <w:rPr>
          <w:rFonts w:ascii="Segoe UI" w:hAnsi="Segoe UI" w:cs="Segoe UI"/>
        </w:rPr>
      </w:pPr>
      <w:r w:rsidRPr="00B85CC1">
        <w:rPr>
          <w:rFonts w:ascii="Segoe UI" w:hAnsi="Segoe UI" w:cs="Segoe UI"/>
        </w:rPr>
        <w:t>EXTRACTVALUE for environment variables (</w:t>
      </w:r>
      <w:r w:rsidR="00506247">
        <w:rPr>
          <w:rFonts w:ascii="Segoe UI" w:hAnsi="Segoe UI" w:cs="Segoe UI"/>
          <w:b/>
        </w:rPr>
        <w:t>0</w:t>
      </w:r>
      <w:r w:rsidRPr="00B85CC1">
        <w:rPr>
          <w:rFonts w:ascii="Segoe UI" w:hAnsi="Segoe UI" w:cs="Segoe UI"/>
        </w:rPr>
        <w:t>)</w:t>
      </w:r>
    </w:p>
    <w:p w:rsidR="00B85CC1" w:rsidP="004D14A0" w:rsidRDefault="00B85CC1" w14:paraId="327030D9" w14:textId="495EAA0F">
      <w:pPr>
        <w:ind w:left="720"/>
        <w:rPr>
          <w:rFonts w:ascii="Segoe UI" w:hAnsi="Segoe UI" w:cs="Segoe UI"/>
        </w:rPr>
      </w:pPr>
      <w:proofErr w:type="gramStart"/>
      <w:r w:rsidRPr="00B85CC1">
        <w:rPr>
          <w:rFonts w:ascii="Segoe UI" w:hAnsi="Segoe UI" w:cs="Segoe UI"/>
        </w:rPr>
        <w:t>NLSSORT(</w:t>
      </w:r>
      <w:proofErr w:type="gramEnd"/>
      <w:r w:rsidRPr="00B85CC1">
        <w:rPr>
          <w:rFonts w:ascii="Segoe UI" w:hAnsi="Segoe UI" w:cs="Segoe UI"/>
        </w:rPr>
        <w:t xml:space="preserve">) </w:t>
      </w:r>
      <w:r w:rsidRPr="00B85CC1" w:rsidR="00A01352">
        <w:rPr>
          <w:rFonts w:ascii="Segoe UI" w:hAnsi="Segoe UI" w:cs="Segoe UI"/>
        </w:rPr>
        <w:t>(</w:t>
      </w:r>
      <w:r w:rsidR="00A01352">
        <w:rPr>
          <w:rFonts w:ascii="Segoe UI" w:hAnsi="Segoe UI" w:cs="Segoe UI"/>
          <w:b/>
          <w:bCs/>
        </w:rPr>
        <w:t>0</w:t>
      </w:r>
      <w:r w:rsidRPr="00B85CC1" w:rsidR="00A01352">
        <w:rPr>
          <w:rFonts w:ascii="Segoe UI" w:hAnsi="Segoe UI" w:cs="Segoe UI"/>
        </w:rPr>
        <w:t>)</w:t>
      </w:r>
    </w:p>
    <w:p w:rsidRPr="00B85CC1" w:rsidR="001E3141" w:rsidP="001E3141" w:rsidRDefault="001E3141" w14:paraId="7E3FF2CE" w14:textId="0862C3CA">
      <w:pPr>
        <w:ind w:left="720"/>
        <w:rPr>
          <w:rFonts w:ascii="Segoe UI" w:hAnsi="Segoe UI" w:cs="Segoe UI"/>
        </w:rPr>
      </w:pPr>
      <w:r w:rsidRPr="00B85CC1">
        <w:rPr>
          <w:rFonts w:ascii="Segoe UI" w:hAnsi="Segoe UI" w:cs="Segoe UI"/>
        </w:rPr>
        <w:t>OLAP FUNCTION REFERENCES</w:t>
      </w:r>
      <w:r w:rsidR="005A52DC">
        <w:rPr>
          <w:rFonts w:ascii="Segoe UI" w:hAnsi="Segoe UI" w:cs="Segoe UI"/>
        </w:rPr>
        <w:t xml:space="preserve"> </w:t>
      </w:r>
      <w:r w:rsidRPr="005F76FF" w:rsidR="005A52DC">
        <w:rPr>
          <w:rFonts w:ascii="Segoe UI" w:hAnsi="Segoe UI" w:cs="Segoe UI"/>
        </w:rPr>
        <w:t>(</w:t>
      </w:r>
      <w:r w:rsidRPr="005A52DC" w:rsidR="005A52DC">
        <w:rPr>
          <w:rFonts w:ascii="Segoe UI" w:hAnsi="Segoe UI" w:cs="Segoe UI"/>
          <w:b/>
          <w:bCs/>
        </w:rPr>
        <w:t>0</w:t>
      </w:r>
      <w:r w:rsidR="005A52DC">
        <w:rPr>
          <w:rFonts w:ascii="Segoe UI" w:hAnsi="Segoe UI" w:cs="Segoe UI"/>
        </w:rPr>
        <w:t>)</w:t>
      </w:r>
      <w:r w:rsidR="00626D74">
        <w:rPr>
          <w:rFonts w:ascii="Segoe UI" w:hAnsi="Segoe UI" w:cs="Segoe UI"/>
        </w:rPr>
        <w:t xml:space="preserve"> </w:t>
      </w:r>
    </w:p>
    <w:p w:rsidR="001E3141" w:rsidP="001E3141" w:rsidRDefault="001E3141" w14:paraId="4FAEECAC" w14:textId="0F2FC8BD">
      <w:pPr>
        <w:ind w:left="720"/>
        <w:rPr>
          <w:rFonts w:ascii="Segoe UI" w:hAnsi="Segoe UI" w:cs="Segoe UI"/>
        </w:rPr>
      </w:pPr>
      <w:r w:rsidRPr="00B85CC1">
        <w:rPr>
          <w:rFonts w:ascii="Segoe UI" w:hAnsi="Segoe UI" w:cs="Segoe UI"/>
        </w:rPr>
        <w:t>CUSTOM TYPES</w:t>
      </w:r>
      <w:r w:rsidR="005A7656">
        <w:rPr>
          <w:rFonts w:ascii="Segoe UI" w:hAnsi="Segoe UI" w:cs="Segoe UI"/>
        </w:rPr>
        <w:t xml:space="preserve"> (</w:t>
      </w:r>
      <w:r w:rsidRPr="005A7656" w:rsidR="005A7656">
        <w:rPr>
          <w:rFonts w:ascii="Segoe UI" w:hAnsi="Segoe UI" w:cs="Segoe UI"/>
          <w:b/>
          <w:bCs/>
        </w:rPr>
        <w:t>0</w:t>
      </w:r>
      <w:r w:rsidR="005A7656">
        <w:rPr>
          <w:rFonts w:ascii="Segoe UI" w:hAnsi="Segoe UI" w:cs="Segoe UI"/>
        </w:rPr>
        <w:t>)</w:t>
      </w:r>
      <w:r w:rsidR="00626D74">
        <w:rPr>
          <w:rFonts w:ascii="Segoe UI" w:hAnsi="Segoe UI" w:cs="Segoe UI"/>
        </w:rPr>
        <w:t xml:space="preserve"> – </w:t>
      </w:r>
      <w:proofErr w:type="spellStart"/>
      <w:r w:rsidR="00626D74">
        <w:rPr>
          <w:rFonts w:ascii="Segoe UI" w:hAnsi="Segoe UI" w:cs="Segoe UI"/>
        </w:rPr>
        <w:t>SnowConvert</w:t>
      </w:r>
      <w:proofErr w:type="spellEnd"/>
      <w:r w:rsidR="00626D74">
        <w:rPr>
          <w:rFonts w:ascii="Segoe UI" w:hAnsi="Segoe UI" w:cs="Segoe UI"/>
        </w:rPr>
        <w:t xml:space="preserve"> counts the custom type columns selection only </w:t>
      </w:r>
      <w:r w:rsidR="00044B1E">
        <w:rPr>
          <w:rFonts w:ascii="Segoe UI" w:hAnsi="Segoe UI" w:cs="Segoe UI"/>
        </w:rPr>
        <w:t>if</w:t>
      </w:r>
      <w:r w:rsidR="00626D74">
        <w:rPr>
          <w:rFonts w:ascii="Segoe UI" w:hAnsi="Segoe UI" w:cs="Segoe UI"/>
        </w:rPr>
        <w:t xml:space="preserve"> the column name is explicitly specified in the select list.</w:t>
      </w:r>
    </w:p>
    <w:p w:rsidR="00E04194" w:rsidP="00E04194" w:rsidRDefault="00E04194" w14:paraId="3734B362" w14:textId="7BD27D55">
      <w:pPr>
        <w:rPr>
          <w:rFonts w:ascii="Segoe UI" w:hAnsi="Segoe UI" w:cs="Segoe UI"/>
        </w:rPr>
      </w:pPr>
    </w:p>
    <w:p w:rsidRPr="00406E19" w:rsidR="00E04194" w:rsidP="00E04194" w:rsidRDefault="00E04194" w14:paraId="23F6E88E" w14:textId="796BE040">
      <w:pPr>
        <w:pStyle w:val="Heading2"/>
        <w:rPr>
          <w:rFonts w:ascii="Segoe UI" w:hAnsi="Segoe UI" w:cs="Segoe UI"/>
          <w:b/>
          <w:bCs/>
          <w:color w:val="00B0F0"/>
          <w:sz w:val="22"/>
          <w:szCs w:val="22"/>
        </w:rPr>
      </w:pPr>
      <w:r>
        <w:rPr>
          <w:rFonts w:ascii="Segoe UI" w:hAnsi="Segoe UI" w:cs="Segoe UI"/>
          <w:b/>
          <w:bCs/>
          <w:color w:val="0085CD"/>
          <w:sz w:val="22"/>
          <w:szCs w:val="22"/>
        </w:rPr>
        <w:t xml:space="preserve">MATERIALIZED </w:t>
      </w:r>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Pr="00EA55EE" w:rsidR="00EA55EE">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Pr>
          <w:rFonts w:ascii="Segoe UI" w:hAnsi="Segoe UI" w:cs="Segoe UI"/>
          <w:b/>
          <w:bCs/>
          <w:sz w:val="22"/>
          <w:szCs w:val="22"/>
        </w:rPr>
        <w:t xml:space="preserve"> Identified</w:t>
      </w:r>
      <w:r w:rsidRPr="00B665B5">
        <w:rPr>
          <w:rFonts w:ascii="Segoe UI" w:hAnsi="Segoe UI" w:cs="Segoe UI"/>
          <w:b/>
          <w:bCs/>
          <w:sz w:val="22"/>
          <w:szCs w:val="22"/>
        </w:rPr>
        <w:t xml:space="preserve"> Object Conversion Rate</w:t>
      </w:r>
    </w:p>
    <w:p w:rsidRPr="00B85CC1" w:rsidR="00E04194" w:rsidP="00E04194" w:rsidRDefault="00E04194" w14:paraId="524451F9" w14:textId="3A86E459">
      <w:pPr>
        <w:ind w:left="720"/>
        <w:rPr>
          <w:rFonts w:ascii="Segoe UI" w:hAnsi="Segoe UI" w:cs="Segoe UI"/>
        </w:rPr>
      </w:pPr>
      <w:r>
        <w:rPr>
          <w:rFonts w:ascii="Segoe UI" w:hAnsi="Segoe UI" w:cs="Segoe UI"/>
        </w:rPr>
        <w:t>Code Conversion Rate</w:t>
      </w:r>
      <w:r w:rsidRPr="00B85CC1">
        <w:rPr>
          <w:rFonts w:ascii="Segoe UI" w:hAnsi="Segoe UI" w:cs="Segoe UI"/>
        </w:rPr>
        <w:t>:</w:t>
      </w:r>
      <w:r>
        <w:rPr>
          <w:rFonts w:ascii="Segoe UI" w:hAnsi="Segoe UI" w:cs="Segoe UI"/>
        </w:rPr>
        <w:t xml:space="preserve"> </w:t>
      </w:r>
      <w:r w:rsidRPr="00EA55EE" w:rsidR="00EA55EE">
        <w:rPr>
          <w:rFonts w:ascii="Segoe UI" w:hAnsi="Segoe UI" w:cs="Segoe UI"/>
        </w:rPr>
        <w:t>-</w:t>
      </w:r>
      <w:r w:rsidR="0008799F">
        <w:rPr>
          <w:rFonts w:ascii="Segoe UI" w:hAnsi="Segoe UI" w:cs="Segoe UI"/>
        </w:rPr>
        <w:t xml:space="preserve"> </w:t>
      </w:r>
      <w:r w:rsidR="001F0090">
        <w:rPr>
          <w:rFonts w:ascii="Segoe UI" w:hAnsi="Segoe UI" w:cs="Segoe UI"/>
        </w:rPr>
        <w:t>%</w:t>
      </w:r>
      <w:r w:rsidRPr="00B85CC1">
        <w:rPr>
          <w:rFonts w:ascii="Segoe UI" w:hAnsi="Segoe UI" w:cs="Segoe UI"/>
        </w:rPr>
        <w:tab/>
      </w:r>
    </w:p>
    <w:p w:rsidRPr="00B85CC1" w:rsidR="00E04194" w:rsidP="00E04194" w:rsidRDefault="00E04194" w14:paraId="220994C0" w14:textId="62760F0E">
      <w:pPr>
        <w:ind w:left="720"/>
        <w:rPr>
          <w:rFonts w:ascii="Segoe UI" w:hAnsi="Segoe UI" w:cs="Segoe UI"/>
        </w:rPr>
      </w:pPr>
      <w:r w:rsidRPr="00B85CC1">
        <w:rPr>
          <w:rFonts w:ascii="Segoe UI" w:hAnsi="Segoe UI" w:cs="Segoe UI"/>
        </w:rPr>
        <w:t xml:space="preserve">Number of Views: </w:t>
      </w:r>
      <w:r>
        <w:rPr>
          <w:rFonts w:ascii="Segoe UI" w:hAnsi="Segoe UI" w:cs="Segoe UI"/>
        </w:rPr>
        <w:t xml:space="preserve"> </w:t>
      </w:r>
      <w:r w:rsidRPr="00EA55EE" w:rsidR="00EA55EE">
        <w:rPr>
          <w:rFonts w:ascii="Segoe UI" w:hAnsi="Segoe UI" w:cs="Segoe UI"/>
        </w:rPr>
        <w:t>-</w:t>
      </w:r>
    </w:p>
    <w:p w:rsidRPr="00B85CC1" w:rsidR="00E04194" w:rsidP="00E04194" w:rsidRDefault="00E04194" w14:paraId="649C54AD" w14:textId="4B342282">
      <w:pPr>
        <w:ind w:left="720"/>
        <w:rPr>
          <w:rFonts w:ascii="Segoe UI" w:hAnsi="Segoe UI" w:cs="Segoe UI"/>
        </w:rPr>
      </w:pPr>
      <w:r w:rsidRPr="00B85CC1">
        <w:rPr>
          <w:rFonts w:ascii="Segoe UI" w:hAnsi="Segoe UI" w:cs="Segoe UI"/>
        </w:rPr>
        <w:t xml:space="preserve">Lines of Code: </w:t>
      </w:r>
      <w:r>
        <w:rPr>
          <w:rFonts w:ascii="Segoe UI" w:hAnsi="Segoe UI" w:cs="Segoe UI"/>
        </w:rPr>
        <w:t xml:space="preserve"> </w:t>
      </w:r>
      <w:r w:rsidRPr="00EA55EE" w:rsidR="00EA55EE">
        <w:rPr>
          <w:rFonts w:ascii="Segoe UI" w:hAnsi="Segoe UI" w:cs="Segoe UI"/>
        </w:rPr>
        <w:t>-</w:t>
      </w:r>
    </w:p>
    <w:p w:rsidRPr="00B85CC1" w:rsidR="00E04194" w:rsidP="00E04194" w:rsidRDefault="00E04194" w14:paraId="5C696343" w14:textId="674F1D85">
      <w:pPr>
        <w:ind w:left="720"/>
        <w:rPr>
          <w:rFonts w:ascii="Segoe UI" w:hAnsi="Segoe UI" w:cs="Segoe UI"/>
        </w:rPr>
      </w:pPr>
      <w:r w:rsidRPr="00B85CC1">
        <w:rPr>
          <w:rFonts w:ascii="Segoe UI" w:hAnsi="Segoe UI" w:cs="Segoe UI"/>
        </w:rPr>
        <w:t xml:space="preserve">Total Parsing Errors: </w:t>
      </w:r>
      <w:r>
        <w:rPr>
          <w:rFonts w:ascii="Segoe UI" w:hAnsi="Segoe UI" w:cs="Segoe UI"/>
        </w:rPr>
        <w:t xml:space="preserve"> </w:t>
      </w:r>
      <w:r w:rsidRPr="00EA55EE" w:rsidR="00EA55EE">
        <w:rPr>
          <w:rFonts w:ascii="Segoe UI" w:hAnsi="Segoe UI" w:cs="Segoe UI"/>
        </w:rPr>
        <w:t>-</w:t>
      </w:r>
    </w:p>
    <w:p w:rsidRPr="00B85CC1" w:rsidR="00B85CC1" w:rsidP="00967934" w:rsidRDefault="00B85CC1" w14:paraId="150EBF50" w14:textId="77777777">
      <w:pPr>
        <w:rPr>
          <w:rFonts w:ascii="Segoe UI" w:hAnsi="Segoe UI" w:cs="Segoe UI"/>
        </w:rPr>
      </w:pPr>
    </w:p>
    <w:p w:rsidRPr="00406E19" w:rsidR="001036A3" w:rsidP="00983268" w:rsidRDefault="00B85CC1" w14:paraId="488464D5" w14:textId="17014CEE">
      <w:pPr>
        <w:pStyle w:val="Heading2"/>
        <w:rPr>
          <w:rFonts w:ascii="Segoe UI" w:hAnsi="Segoe UI" w:cs="Segoe UI"/>
          <w:b/>
          <w:bCs/>
          <w:color w:val="00B0F0"/>
          <w:sz w:val="22"/>
          <w:szCs w:val="22"/>
        </w:rPr>
      </w:pPr>
      <w:bookmarkStart w:name="_Toc95288209" w:id="8"/>
      <w:r w:rsidRPr="00ED427F">
        <w:rPr>
          <w:rFonts w:ascii="Segoe UI" w:hAnsi="Segoe UI" w:cs="Segoe UI"/>
          <w:b/>
          <w:bCs/>
          <w:color w:val="0085CD"/>
          <w:sz w:val="22"/>
          <w:szCs w:val="22"/>
        </w:rPr>
        <w:t>FUNCTIONS:</w:t>
      </w:r>
      <w:bookmarkEnd w:id="8"/>
      <w:r w:rsidRPr="00406E19">
        <w:rPr>
          <w:rFonts w:ascii="Segoe UI" w:hAnsi="Segoe UI" w:cs="Segoe UI"/>
          <w:b/>
          <w:bCs/>
          <w:color w:val="00B0F0"/>
          <w:sz w:val="22"/>
          <w:szCs w:val="22"/>
        </w:rPr>
        <w:t xml:space="preserve"> </w:t>
      </w:r>
    </w:p>
    <w:p w:rsidR="006C36E8" w:rsidP="00B85CC1" w:rsidRDefault="006C36E8" w14:paraId="718AAF7A" w14:textId="61721011">
      <w:pPr>
        <w:spacing w:after="120"/>
        <w:rPr>
          <w:rFonts w:ascii="Segoe UI" w:hAnsi="Segoe UI" w:cs="Segoe UI"/>
          <w:bCs/>
        </w:rPr>
      </w:pPr>
      <w:r>
        <w:rPr>
          <w:rFonts w:ascii="Segoe UI" w:hAnsi="Segoe UI" w:cs="Segoe UI"/>
          <w:bCs/>
        </w:rPr>
        <w:t>Snowflake does not support the same features in functions as Oracle.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w:t>
      </w:r>
      <w:r w:rsidR="00EB634C">
        <w:rPr>
          <w:rFonts w:ascii="Segoe UI" w:hAnsi="Segoe UI" w:cs="Segoe UI"/>
          <w:bCs/>
        </w:rPr>
        <w:t xml:space="preserve"> These functions are currently transformed to dummy user defined functions.</w:t>
      </w:r>
    </w:p>
    <w:p w:rsidR="00A54F06" w:rsidP="001036A3" w:rsidRDefault="00925395" w14:paraId="3452AC83" w14:textId="79E600D4">
      <w:pPr>
        <w:ind w:firstLine="720"/>
        <w:rPr>
          <w:rFonts w:ascii="Segoe UI" w:hAnsi="Segoe UI" w:cs="Segoe UI"/>
        </w:rPr>
      </w:pPr>
      <w:r>
        <w:rPr>
          <w:rFonts w:ascii="Segoe UI" w:hAnsi="Segoe UI" w:cs="Segoe UI"/>
          <w:b/>
          <w:bCs/>
        </w:rPr>
        <w:lastRenderedPageBreak/>
        <w:t xml:space="preserve">Identified </w:t>
      </w:r>
      <w:r w:rsidR="00A54F06">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 -</w:t>
      </w:r>
      <w:r w:rsidR="0008799F">
        <w:rPr>
          <w:rFonts w:ascii="Segoe UI" w:hAnsi="Segoe UI" w:cs="Segoe UI"/>
          <w:b/>
          <w:bCs/>
        </w:rPr>
        <w:t xml:space="preserve"> </w:t>
      </w:r>
      <w:r w:rsidR="001F0090">
        <w:rPr>
          <w:rFonts w:ascii="Segoe UI" w:hAnsi="Segoe UI" w:cs="Segoe UI"/>
          <w:b/>
          <w:bCs/>
        </w:rPr>
        <w:t>%</w:t>
      </w:r>
    </w:p>
    <w:p w:rsidRPr="001036A3" w:rsidR="001036A3" w:rsidP="001036A3" w:rsidRDefault="001036A3" w14:paraId="63726EBE" w14:textId="63F2EFCA">
      <w:pPr>
        <w:ind w:firstLine="720"/>
        <w:rPr>
          <w:rFonts w:ascii="Segoe UI" w:hAnsi="Segoe UI" w:cs="Segoe UI"/>
        </w:rPr>
      </w:pPr>
      <w:r w:rsidRPr="001036A3">
        <w:rPr>
          <w:rFonts w:ascii="Segoe UI" w:hAnsi="Segoe UI" w:cs="Segoe UI"/>
        </w:rPr>
        <w:t xml:space="preserve">Code Conversion Rate: </w:t>
      </w:r>
      <w:r w:rsidR="00963759">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1036A3" w:rsidR="001036A3" w:rsidP="001036A3" w:rsidRDefault="001036A3" w14:paraId="380F4BDC" w14:textId="38469BE4">
      <w:pPr>
        <w:ind w:firstLine="720"/>
        <w:rPr>
          <w:rFonts w:ascii="Segoe UI" w:hAnsi="Segoe UI" w:cs="Segoe UI"/>
        </w:rPr>
      </w:pPr>
      <w:r w:rsidRPr="001036A3">
        <w:rPr>
          <w:rFonts w:ascii="Segoe UI" w:hAnsi="Segoe UI" w:cs="Segoe UI"/>
        </w:rPr>
        <w:t xml:space="preserve">Number of Functions: </w:t>
      </w:r>
      <w:r w:rsidR="00963759">
        <w:rPr>
          <w:rFonts w:ascii="Segoe UI" w:hAnsi="Segoe UI" w:cs="Segoe UI"/>
        </w:rPr>
        <w:t xml:space="preserve"> -</w:t>
      </w:r>
    </w:p>
    <w:p w:rsidRPr="001036A3" w:rsidR="001036A3" w:rsidP="001036A3" w:rsidRDefault="001036A3" w14:paraId="3DDE12C9" w14:textId="1C6B140B">
      <w:pPr>
        <w:ind w:firstLine="720"/>
        <w:rPr>
          <w:rFonts w:ascii="Segoe UI" w:hAnsi="Segoe UI" w:cs="Segoe UI"/>
        </w:rPr>
      </w:pPr>
      <w:r w:rsidRPr="001036A3">
        <w:rPr>
          <w:rFonts w:ascii="Segoe UI" w:hAnsi="Segoe UI" w:cs="Segoe UI"/>
        </w:rPr>
        <w:t>Lines of Code:</w:t>
      </w:r>
      <w:r w:rsidR="00963759">
        <w:rPr>
          <w:rFonts w:ascii="Segoe UI" w:hAnsi="Segoe UI" w:cs="Segoe UI"/>
        </w:rPr>
        <w:t xml:space="preserve"> -</w:t>
      </w:r>
    </w:p>
    <w:p w:rsidR="001036A3" w:rsidP="001036A3" w:rsidRDefault="001036A3" w14:paraId="0B837706" w14:textId="19B64659">
      <w:pPr>
        <w:rPr>
          <w:rFonts w:ascii="Segoe UI" w:hAnsi="Segoe UI" w:cs="Segoe UI"/>
        </w:rPr>
      </w:pPr>
      <w:r w:rsidRPr="001036A3">
        <w:rPr>
          <w:rFonts w:ascii="Segoe UI" w:hAnsi="Segoe UI" w:cs="Segoe UI"/>
        </w:rPr>
        <w:tab/>
        <w:t xml:space="preserve">Total Parsing Errors: </w:t>
      </w:r>
      <w:r w:rsidR="00963759">
        <w:rPr>
          <w:rFonts w:ascii="Segoe UI" w:hAnsi="Segoe UI" w:cs="Segoe UI"/>
        </w:rPr>
        <w:t xml:space="preserve"> -</w:t>
      </w:r>
    </w:p>
    <w:p w:rsidR="00F3587A" w:rsidP="001036A3" w:rsidRDefault="00F3587A" w14:paraId="0021999A" w14:textId="16D65EEC">
      <w:pPr>
        <w:rPr>
          <w:rFonts w:ascii="Segoe UI" w:hAnsi="Segoe UI" w:cs="Segoe UI"/>
        </w:rPr>
      </w:pPr>
    </w:p>
    <w:p w:rsidR="00A54F06" w:rsidP="001036A3" w:rsidRDefault="00A54F06" w14:paraId="39043DA8" w14:textId="7CBF4C22">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Pr>
          <w:rFonts w:ascii="Segoe UI" w:hAnsi="Segoe UI" w:cs="Segoe UI"/>
          <w:b/>
          <w:bCs/>
        </w:rPr>
        <w:t xml:space="preserve"> Conversion Rate</w:t>
      </w:r>
      <w:r>
        <w:rPr>
          <w:rFonts w:ascii="Segoe UI" w:hAnsi="Segoe UI" w:cs="Segoe UI"/>
          <w:b/>
          <w:bCs/>
        </w:rPr>
        <w:t xml:space="preserve"> (inside packages): -</w:t>
      </w:r>
      <w:r w:rsidR="001F214D">
        <w:rPr>
          <w:rFonts w:ascii="Segoe UI" w:hAnsi="Segoe UI" w:cs="Segoe UI"/>
          <w:b/>
          <w:bCs/>
        </w:rPr>
        <w:t>%</w:t>
      </w:r>
    </w:p>
    <w:p w:rsidRPr="0008799F" w:rsidR="00F3587A" w:rsidP="00F3587A" w:rsidRDefault="00F3587A" w14:paraId="385D88A6" w14:textId="51D8B527">
      <w:pPr>
        <w:ind w:firstLine="720"/>
        <w:rPr>
          <w:rFonts w:ascii="Segoe UI" w:hAnsi="Segoe UI" w:cs="Segoe UI"/>
          <w:lang w:val="en-US"/>
        </w:rPr>
      </w:pPr>
      <w:r w:rsidRPr="00D8216B">
        <w:rPr>
          <w:rFonts w:ascii="Segoe UI" w:hAnsi="Segoe UI" w:cs="Segoe UI"/>
          <w:lang w:val="en-US"/>
        </w:rPr>
        <w:t xml:space="preserve">Code Conversion Rate (inside packages): </w:t>
      </w:r>
      <w:r w:rsidRPr="00D8216B" w:rsidR="00963759">
        <w:rPr>
          <w:rFonts w:ascii="Segoe UI" w:hAnsi="Segoe UI" w:cs="Segoe UI"/>
          <w:lang w:val="en-US"/>
        </w:rPr>
        <w:t xml:space="preserve"> -</w:t>
      </w:r>
      <w:r w:rsidR="001F214D">
        <w:rPr>
          <w:rFonts w:ascii="Segoe UI" w:hAnsi="Segoe UI" w:cs="Segoe UI"/>
          <w:lang w:val="en-US"/>
        </w:rPr>
        <w:t>%</w:t>
      </w:r>
    </w:p>
    <w:p w:rsidRPr="001036A3" w:rsidR="00F3587A" w:rsidP="00F3587A" w:rsidRDefault="00F3587A" w14:paraId="7750285C" w14:textId="78FD7FA5">
      <w:pPr>
        <w:ind w:firstLine="720"/>
        <w:rPr>
          <w:rFonts w:ascii="Segoe UI" w:hAnsi="Segoe UI" w:cs="Segoe UI"/>
        </w:rPr>
      </w:pPr>
      <w:r w:rsidRPr="001036A3">
        <w:rPr>
          <w:rFonts w:ascii="Segoe UI" w:hAnsi="Segoe UI" w:cs="Segoe UI"/>
        </w:rPr>
        <w:t>Number of Functions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Pr="001036A3" w:rsidR="00F3587A" w:rsidP="00F3587A" w:rsidRDefault="00F3587A" w14:paraId="59294C61" w14:textId="0F4812B1">
      <w:pPr>
        <w:ind w:firstLine="720"/>
        <w:rPr>
          <w:rFonts w:ascii="Segoe UI" w:hAnsi="Segoe UI" w:cs="Segoe UI"/>
        </w:rPr>
      </w:pPr>
      <w:r w:rsidRPr="001036A3">
        <w:rPr>
          <w:rFonts w:ascii="Segoe UI" w:hAnsi="Segoe UI" w:cs="Segoe UI"/>
        </w:rPr>
        <w:t>Lines of Code</w:t>
      </w:r>
      <w:r>
        <w:rPr>
          <w:rFonts w:ascii="Segoe UI" w:hAnsi="Segoe UI" w:cs="Segoe UI"/>
        </w:rPr>
        <w:t xml:space="preserve"> (inside packages)</w:t>
      </w:r>
      <w:r w:rsidRPr="001036A3">
        <w:rPr>
          <w:rFonts w:ascii="Segoe UI" w:hAnsi="Segoe UI" w:cs="Segoe UI"/>
        </w:rPr>
        <w:t>:</w:t>
      </w:r>
      <w:r w:rsidR="00963759">
        <w:rPr>
          <w:rFonts w:ascii="Segoe UI" w:hAnsi="Segoe UI" w:cs="Segoe UI"/>
        </w:rPr>
        <w:t xml:space="preserve"> -</w:t>
      </w:r>
    </w:p>
    <w:p w:rsidR="00F3587A" w:rsidP="00F3587A" w:rsidRDefault="00F3587A" w14:paraId="206401ED" w14:textId="5A591D9C">
      <w:pPr>
        <w:rPr>
          <w:rFonts w:ascii="Segoe UI" w:hAnsi="Segoe UI" w:cs="Segoe UI"/>
        </w:rPr>
      </w:pPr>
      <w:r w:rsidRPr="001036A3">
        <w:rPr>
          <w:rFonts w:ascii="Segoe UI" w:hAnsi="Segoe UI" w:cs="Segoe UI"/>
        </w:rPr>
        <w:tab/>
        <w:t>Total Parsing Errors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00964567" w:rsidP="00F3587A" w:rsidRDefault="00964567" w14:paraId="6315D955" w14:textId="4E9D5D8D">
      <w:pPr>
        <w:rPr>
          <w:rFonts w:ascii="Segoe UI" w:hAnsi="Segoe UI" w:cs="Segoe UI"/>
        </w:rPr>
      </w:pPr>
    </w:p>
    <w:p w:rsidRPr="00B85CC1" w:rsidR="00964567" w:rsidP="00F3587A" w:rsidRDefault="00964567" w14:paraId="061ABDEC" w14:textId="6DE0A22F">
      <w:pPr>
        <w:rPr>
          <w:rFonts w:ascii="Segoe UI" w:hAnsi="Segoe UI" w:cs="Segoe UI"/>
        </w:rPr>
      </w:pPr>
      <w:r>
        <w:rPr>
          <w:rFonts w:ascii="Segoe UI" w:hAnsi="Segoe UI" w:cs="Segoe UI"/>
        </w:rPr>
        <w:tab/>
        <w:t>Total Functions: -</w:t>
      </w:r>
    </w:p>
    <w:p w:rsidRPr="00B85CC1" w:rsidR="00F3587A" w:rsidP="001036A3" w:rsidRDefault="00F3587A" w14:paraId="5583B257" w14:textId="77777777">
      <w:pPr>
        <w:rPr>
          <w:rFonts w:ascii="Segoe UI" w:hAnsi="Segoe UI" w:cs="Segoe UI"/>
        </w:rPr>
      </w:pPr>
    </w:p>
    <w:p w:rsidRPr="00B85CC1" w:rsidR="002A0DE3" w:rsidP="002A0DE3" w:rsidRDefault="002A0DE3" w14:paraId="23C8153B" w14:textId="31A01301">
      <w:pPr>
        <w:ind w:firstLine="720"/>
        <w:rPr>
          <w:rFonts w:ascii="Segoe UI" w:hAnsi="Segoe UI" w:cs="Segoe UI"/>
        </w:rPr>
      </w:pPr>
      <w:r w:rsidRPr="002F024A">
        <w:rPr>
          <w:rFonts w:ascii="Segoe UI" w:hAnsi="Segoe UI" w:cs="Segoe UI"/>
        </w:rPr>
        <w:t xml:space="preserve">Wrapped </w:t>
      </w:r>
      <w:r>
        <w:rPr>
          <w:rFonts w:ascii="Segoe UI" w:hAnsi="Segoe UI" w:cs="Segoe UI"/>
        </w:rPr>
        <w:t>Functions</w:t>
      </w:r>
      <w:r w:rsidRPr="002F024A">
        <w:rPr>
          <w:rFonts w:ascii="Segoe UI" w:hAnsi="Segoe UI" w:cs="Segoe UI"/>
        </w:rPr>
        <w:t xml:space="preserve"> (</w:t>
      </w:r>
      <w:r w:rsidRPr="00DE79DD">
        <w:rPr>
          <w:rFonts w:ascii="Segoe UI" w:hAnsi="Segoe UI" w:cs="Segoe UI"/>
          <w:b/>
          <w:bCs/>
        </w:rPr>
        <w:t>0</w:t>
      </w:r>
      <w:r w:rsidRPr="002F024A">
        <w:rPr>
          <w:rFonts w:ascii="Segoe UI" w:hAnsi="Segoe UI" w:cs="Segoe UI"/>
        </w:rPr>
        <w:t xml:space="preserve">): Wrapped </w:t>
      </w:r>
      <w:r>
        <w:rPr>
          <w:rFonts w:ascii="Segoe UI" w:hAnsi="Segoe UI" w:cs="Segoe UI"/>
        </w:rPr>
        <w:t>functions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6C36E8" w:rsidR="001036A3" w:rsidP="00B85CC1" w:rsidRDefault="001036A3" w14:paraId="6FDF454C" w14:textId="4DE32D55">
      <w:pPr>
        <w:spacing w:after="120"/>
        <w:rPr>
          <w:rFonts w:ascii="Segoe UI" w:hAnsi="Segoe UI" w:cs="Segoe UI"/>
          <w:bCs/>
        </w:rPr>
      </w:pPr>
    </w:p>
    <w:p w:rsidRPr="00B85CC1" w:rsidR="00B85CC1" w:rsidP="00B85CC1" w:rsidRDefault="00B85CC1" w14:paraId="14956B65" w14:textId="77777777">
      <w:pPr>
        <w:rPr>
          <w:rFonts w:ascii="Segoe UI" w:hAnsi="Segoe UI" w:cs="Segoe UI"/>
        </w:rPr>
      </w:pPr>
      <w:r w:rsidRPr="00B85CC1">
        <w:rPr>
          <w:rFonts w:ascii="Segoe UI" w:hAnsi="Segoe UI" w:cs="Segoe UI"/>
        </w:rPr>
        <w:tab/>
        <w:t>Functions by Language Type:</w:t>
      </w:r>
    </w:p>
    <w:p w:rsidRPr="00B85CC1" w:rsidR="00B85CC1" w:rsidP="00B85CC1" w:rsidRDefault="00B85CC1" w14:paraId="4345C67A" w14:textId="05AC75B1">
      <w:pPr>
        <w:numPr>
          <w:ilvl w:val="0"/>
          <w:numId w:val="8"/>
        </w:numPr>
        <w:rPr>
          <w:rFonts w:ascii="Segoe UI" w:hAnsi="Segoe UI" w:cs="Segoe UI"/>
        </w:rPr>
      </w:pPr>
      <w:r w:rsidRPr="00B85CC1">
        <w:rPr>
          <w:rFonts w:ascii="Segoe UI" w:hAnsi="Segoe UI" w:cs="Segoe UI"/>
        </w:rPr>
        <w:t xml:space="preserve">SQL - </w:t>
      </w:r>
      <w:r w:rsidR="00060A16">
        <w:rPr>
          <w:rFonts w:ascii="Segoe UI" w:hAnsi="Segoe UI" w:cs="Segoe UI"/>
          <w:bCs/>
        </w:rPr>
        <w:t>0</w:t>
      </w:r>
    </w:p>
    <w:p w:rsidRPr="00B85CC1" w:rsidR="00B85CC1" w:rsidP="00B85CC1" w:rsidRDefault="00B85CC1" w14:paraId="66DC066B" w14:textId="552E69D2">
      <w:pPr>
        <w:numPr>
          <w:ilvl w:val="0"/>
          <w:numId w:val="8"/>
        </w:numPr>
        <w:rPr>
          <w:rFonts w:ascii="Segoe UI" w:hAnsi="Segoe UI" w:cs="Segoe UI"/>
        </w:rPr>
      </w:pPr>
      <w:r w:rsidRPr="00B85CC1">
        <w:rPr>
          <w:rFonts w:ascii="Segoe UI" w:hAnsi="Segoe UI" w:cs="Segoe UI"/>
        </w:rPr>
        <w:t xml:space="preserve">JAVA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85CC1" w14:paraId="6B2B9955" w14:textId="753A1F35">
      <w:pPr>
        <w:numPr>
          <w:ilvl w:val="0"/>
          <w:numId w:val="8"/>
        </w:numPr>
        <w:rPr>
          <w:rFonts w:ascii="Segoe UI" w:hAnsi="Segoe UI" w:cs="Segoe UI"/>
        </w:rPr>
      </w:pPr>
      <w:r w:rsidRPr="00B85CC1">
        <w:rPr>
          <w:rFonts w:ascii="Segoe UI" w:hAnsi="Segoe UI" w:cs="Segoe UI"/>
        </w:rPr>
        <w:t xml:space="preserve">C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E49AE" w14:paraId="408E0E0D" w14:textId="77777777">
      <w:pPr>
        <w:ind w:left="1080"/>
        <w:rPr>
          <w:rFonts w:ascii="Segoe UI" w:hAnsi="Segoe UI" w:cs="Segoe UI"/>
        </w:rPr>
      </w:pPr>
    </w:p>
    <w:p w:rsidRPr="00BE49AE" w:rsidR="00BE49AE" w:rsidP="00BE49AE" w:rsidRDefault="00BE49AE" w14:paraId="44746BD6" w14:textId="02A64ABE">
      <w:pPr>
        <w:jc w:val="both"/>
        <w:rPr>
          <w:rFonts w:ascii="Segoe UI" w:hAnsi="Segoe UI" w:cs="Segoe UI"/>
        </w:rPr>
      </w:pPr>
      <w:r w:rsidRPr="00BE49AE">
        <w:rPr>
          <w:rFonts w:ascii="Segoe UI" w:hAnsi="Segoe UI" w:cs="Segoe UI"/>
          <w:i/>
          <w:iCs/>
          <w:u w:val="single"/>
        </w:rPr>
        <w:t>Note</w:t>
      </w:r>
      <w:r w:rsidRPr="00BE49AE">
        <w:rPr>
          <w:rFonts w:ascii="Segoe UI" w:hAnsi="Segoe UI" w:cs="Segoe UI"/>
        </w:rPr>
        <w:t xml:space="preserve">: Only functions written by SQL are evaluated by </w:t>
      </w:r>
      <w:proofErr w:type="spellStart"/>
      <w:r w:rsidRPr="00BE49AE">
        <w:rPr>
          <w:rFonts w:ascii="Segoe UI" w:hAnsi="Segoe UI" w:cs="Segoe UI"/>
        </w:rPr>
        <w:t>SnowConvert</w:t>
      </w:r>
      <w:proofErr w:type="spellEnd"/>
      <w:r w:rsidRPr="00BE49AE">
        <w:rPr>
          <w:rFonts w:ascii="Segoe UI" w:hAnsi="Segoe UI" w:cs="Segoe UI"/>
        </w:rPr>
        <w:t xml:space="preserve"> and appear in the code conversion rate, number of functions, lines of code, and total parsing errors listed above.</w:t>
      </w:r>
    </w:p>
    <w:p w:rsidRPr="00B85CC1" w:rsidR="00B85CC1" w:rsidP="00BE49AE" w:rsidRDefault="00B85CC1" w14:paraId="6C60BC47" w14:textId="77777777">
      <w:pPr>
        <w:rPr>
          <w:rFonts w:ascii="Segoe UI" w:hAnsi="Segoe UI" w:cs="Segoe UI"/>
        </w:rPr>
      </w:pPr>
    </w:p>
    <w:p w:rsidRPr="00B85CC1" w:rsidR="00B85CC1" w:rsidP="001D49AF" w:rsidRDefault="00B85CC1" w14:paraId="411CF82C" w14:textId="153FD72B">
      <w:pPr>
        <w:rPr>
          <w:rFonts w:ascii="Segoe UI" w:hAnsi="Segoe UI" w:cs="Segoe UI"/>
        </w:rPr>
      </w:pPr>
      <w:r w:rsidRPr="00B85CC1">
        <w:rPr>
          <w:rFonts w:ascii="Segoe UI" w:hAnsi="Segoe UI" w:cs="Segoe UI"/>
        </w:rPr>
        <w:tab/>
        <w:t>SQL Function Conversion</w:t>
      </w:r>
      <w:r w:rsidR="001036A3">
        <w:rPr>
          <w:rFonts w:ascii="Segoe UI" w:hAnsi="Segoe UI" w:cs="Segoe UI"/>
        </w:rPr>
        <w:t xml:space="preserve"> Breakdown</w:t>
      </w:r>
      <w:r w:rsidRPr="00B85CC1">
        <w:rPr>
          <w:rFonts w:ascii="Segoe UI" w:hAnsi="Segoe UI" w:cs="Segoe UI"/>
        </w:rPr>
        <w:t>:</w:t>
      </w:r>
      <w:r w:rsidRPr="00B85CC1">
        <w:rPr>
          <w:rFonts w:ascii="Segoe UI" w:hAnsi="Segoe UI" w:cs="Segoe UI"/>
        </w:rPr>
        <w:tab/>
      </w:r>
    </w:p>
    <w:p w:rsidR="006C36E8" w:rsidP="00B85CC1" w:rsidRDefault="006C36E8" w14:paraId="7562FA76" w14:textId="7D9A8D33">
      <w:pPr>
        <w:rPr>
          <w:rFonts w:ascii="Segoe UI" w:hAnsi="Segoe UI" w:cs="Segoe UI"/>
        </w:rPr>
      </w:pPr>
      <w:r>
        <w:rPr>
          <w:rFonts w:ascii="Segoe UI" w:hAnsi="Segoe UI" w:cs="Segoe UI"/>
        </w:rPr>
        <w:tab/>
      </w:r>
      <w:r>
        <w:rPr>
          <w:rFonts w:ascii="Segoe UI" w:hAnsi="Segoe UI" w:cs="Segoe UI"/>
        </w:rPr>
        <w:tab/>
      </w:r>
      <w:r w:rsidR="00BB6CAF">
        <w:rPr>
          <w:rFonts w:ascii="Segoe UI" w:hAnsi="Segoe UI" w:cs="Segoe UI"/>
        </w:rPr>
        <w:t xml:space="preserve">Total of </w:t>
      </w:r>
      <w:r>
        <w:rPr>
          <w:rFonts w:ascii="Segoe UI" w:hAnsi="Segoe UI" w:cs="Segoe UI"/>
        </w:rPr>
        <w:t>Functions transformed to Snowflake procedures:</w:t>
      </w:r>
      <w:r w:rsidR="004F1494">
        <w:rPr>
          <w:rFonts w:ascii="Segoe UI" w:hAnsi="Segoe UI" w:cs="Segoe UI"/>
        </w:rPr>
        <w:t xml:space="preserve"> </w:t>
      </w:r>
      <w:r w:rsidR="005257D0">
        <w:rPr>
          <w:rFonts w:ascii="Segoe UI" w:hAnsi="Segoe UI" w:cs="Segoe UI"/>
        </w:rPr>
        <w:t>0</w:t>
      </w:r>
    </w:p>
    <w:p w:rsidR="006C36E8" w:rsidP="00B85CC1" w:rsidRDefault="006C36E8" w14:paraId="712F6C76" w14:textId="785A7847">
      <w:pPr>
        <w:rPr>
          <w:rFonts w:ascii="Segoe UI" w:hAnsi="Segoe UI" w:cs="Segoe UI"/>
        </w:rPr>
      </w:pPr>
      <w:r>
        <w:rPr>
          <w:rFonts w:ascii="Segoe UI" w:hAnsi="Segoe UI" w:cs="Segoe UI"/>
        </w:rPr>
        <w:tab/>
      </w:r>
      <w:r>
        <w:rPr>
          <w:rFonts w:ascii="Segoe UI" w:hAnsi="Segoe UI" w:cs="Segoe UI"/>
        </w:rPr>
        <w:tab/>
        <w:t>Functions transformed to Snowflake JavaScript functions:</w:t>
      </w:r>
      <w:r w:rsidR="007868DD">
        <w:rPr>
          <w:rFonts w:ascii="Segoe UI" w:hAnsi="Segoe UI" w:cs="Segoe UI"/>
        </w:rPr>
        <w:t xml:space="preserve"> </w:t>
      </w:r>
      <w:r w:rsidR="008B56F5">
        <w:rPr>
          <w:rFonts w:ascii="Segoe UI" w:hAnsi="Segoe UI" w:cs="Segoe UI"/>
          <w:bCs/>
        </w:rPr>
        <w:t>0</w:t>
      </w:r>
    </w:p>
    <w:p w:rsidRPr="00C3766E" w:rsidR="00A919FB" w:rsidP="00A919FB" w:rsidRDefault="00A919FB" w14:paraId="53666C5D" w14:textId="77777777">
      <w:pPr>
        <w:ind w:left="720" w:firstLine="720"/>
        <w:rPr>
          <w:rFonts w:ascii="Segoe UI" w:hAnsi="Segoe UI" w:cs="Segoe UI"/>
        </w:rPr>
      </w:pPr>
      <w:r>
        <w:rPr>
          <w:rFonts w:ascii="Segoe UI" w:hAnsi="Segoe UI" w:cs="Segoe UI"/>
        </w:rPr>
        <w:t xml:space="preserve">Functions transformed to Snowflake SQL functions: </w:t>
      </w:r>
      <w:r w:rsidR="008B56F5">
        <w:rPr>
          <w:rFonts w:ascii="Segoe UI" w:hAnsi="Segoe UI" w:cs="Segoe UI"/>
          <w:bCs/>
        </w:rPr>
        <w:t>0</w:t>
      </w:r>
    </w:p>
    <w:p w:rsidR="006C36E8" w:rsidP="00B85CC1" w:rsidRDefault="006C36E8" w14:paraId="4360E4C7" w14:textId="77777777">
      <w:pPr>
        <w:rPr>
          <w:rFonts w:ascii="Segoe UI" w:hAnsi="Segoe UI" w:cs="Segoe UI"/>
        </w:rPr>
      </w:pPr>
      <w:r>
        <w:rPr>
          <w:rFonts w:ascii="Segoe UI" w:hAnsi="Segoe UI" w:cs="Segoe UI"/>
        </w:rPr>
        <w:tab/>
      </w:r>
      <w:r>
        <w:rPr>
          <w:rFonts w:ascii="Segoe UI" w:hAnsi="Segoe UI" w:cs="Segoe UI"/>
        </w:rPr>
        <w:tab/>
        <w:t>Function calls inside queries:</w:t>
      </w:r>
      <w:r w:rsidR="00250AAD">
        <w:rPr>
          <w:rFonts w:ascii="Segoe UI" w:hAnsi="Segoe UI" w:cs="Segoe UI"/>
        </w:rPr>
        <w:t xml:space="preserve"> 0</w:t>
      </w:r>
    </w:p>
    <w:p w:rsidR="00B85CC1" w:rsidP="00B85CC1" w:rsidRDefault="006C36E8" w14:paraId="0F69833C" w14:textId="3A088E03">
      <w:pPr>
        <w:rPr>
          <w:rFonts w:ascii="Segoe UI" w:hAnsi="Segoe UI" w:cs="Segoe UI"/>
        </w:rPr>
      </w:pPr>
      <w:r>
        <w:rPr>
          <w:rFonts w:ascii="Segoe UI" w:hAnsi="Segoe UI" w:cs="Segoe UI"/>
        </w:rPr>
        <w:tab/>
      </w:r>
      <w:r>
        <w:rPr>
          <w:rFonts w:ascii="Segoe UI" w:hAnsi="Segoe UI" w:cs="Segoe UI"/>
        </w:rPr>
        <w:tab/>
        <w:t>Function calls outside queries:</w:t>
      </w:r>
      <w:r w:rsidR="00250AAD">
        <w:rPr>
          <w:rFonts w:ascii="Segoe UI" w:hAnsi="Segoe UI" w:cs="Segoe UI"/>
        </w:rPr>
        <w:t xml:space="preserve"> 0</w:t>
      </w:r>
    </w:p>
    <w:p w:rsidR="00265219" w:rsidP="00B85CC1" w:rsidRDefault="00265219" w14:paraId="753CDB35" w14:textId="77777777">
      <w:pPr>
        <w:rPr>
          <w:rFonts w:ascii="Segoe UI" w:hAnsi="Segoe UI" w:cs="Segoe UI"/>
        </w:rPr>
      </w:pPr>
    </w:p>
    <w:p w:rsidR="00265219" w:rsidP="00B85CC1" w:rsidRDefault="00265219" w14:paraId="6D69D513" w14:textId="284B8DAB">
      <w:pPr>
        <w:rPr>
          <w:rFonts w:ascii="Segoe UI" w:hAnsi="Segoe UI" w:cs="Segoe UI"/>
        </w:rPr>
      </w:pPr>
      <w:r>
        <w:rPr>
          <w:rFonts w:ascii="Segoe UI" w:hAnsi="Segoe UI" w:cs="Segoe UI"/>
        </w:rPr>
        <w:t xml:space="preserve">If you want to know more about this transformation you can follow this link: </w:t>
      </w:r>
      <w:hyperlink w:history="1" r:id="rId17">
        <w:r w:rsidRPr="00203EA6">
          <w:rPr>
            <w:rStyle w:val="Hyperlink"/>
            <w:rFonts w:ascii="Segoe UI" w:hAnsi="Segoe UI" w:cs="Segoe UI"/>
          </w:rPr>
          <w:t>https://docs.mobilize.net/snowconvert/for-oracle/sql-translation-reference</w:t>
        </w:r>
      </w:hyperlink>
    </w:p>
    <w:p w:rsidRPr="00B85CC1" w:rsidR="00265219" w:rsidP="00B85CC1" w:rsidRDefault="00265219" w14:paraId="1A97A83D" w14:textId="77777777">
      <w:pPr>
        <w:rPr>
          <w:rFonts w:ascii="Segoe UI" w:hAnsi="Segoe UI" w:cs="Segoe UI"/>
        </w:rPr>
      </w:pPr>
    </w:p>
    <w:p w:rsidRPr="00B85CC1" w:rsidR="00B85CC1" w:rsidP="00B85CC1" w:rsidRDefault="00B85CC1" w14:paraId="5DDC40B4" w14:textId="77777777">
      <w:pPr>
        <w:rPr>
          <w:rFonts w:ascii="Segoe UI" w:hAnsi="Segoe UI" w:cs="Segoe UI"/>
        </w:rPr>
      </w:pPr>
    </w:p>
    <w:p w:rsidRPr="00406E19" w:rsidR="00B85CC1" w:rsidP="00983268" w:rsidRDefault="00B85CC1" w14:paraId="58974273" w14:textId="3839A87B">
      <w:pPr>
        <w:pStyle w:val="Heading2"/>
        <w:rPr>
          <w:rFonts w:ascii="Segoe UI" w:hAnsi="Segoe UI" w:cs="Segoe UI"/>
          <w:b/>
          <w:bCs/>
          <w:color w:val="00B0F0"/>
          <w:sz w:val="22"/>
          <w:szCs w:val="22"/>
        </w:rPr>
      </w:pPr>
      <w:bookmarkStart w:name="_Toc95288210" w:id="9"/>
      <w:r w:rsidRPr="00ED427F">
        <w:rPr>
          <w:rFonts w:ascii="Segoe UI" w:hAnsi="Segoe UI" w:cs="Segoe UI"/>
          <w:b/>
          <w:bCs/>
          <w:color w:val="0085CD"/>
          <w:sz w:val="22"/>
          <w:szCs w:val="22"/>
        </w:rPr>
        <w:lastRenderedPageBreak/>
        <w:t>PROCEDURES:</w:t>
      </w:r>
      <w:bookmarkEnd w:id="9"/>
      <w:r w:rsidRPr="00406E19">
        <w:rPr>
          <w:rFonts w:ascii="Segoe UI" w:hAnsi="Segoe UI" w:cs="Segoe UI"/>
          <w:b/>
          <w:bCs/>
          <w:color w:val="00B0F0"/>
          <w:sz w:val="22"/>
          <w:szCs w:val="22"/>
        </w:rPr>
        <w:t xml:space="preserve"> </w:t>
      </w:r>
    </w:p>
    <w:p w:rsidR="00A54F06" w:rsidP="00B85CC1" w:rsidRDefault="00B85CC1" w14:paraId="01D39545" w14:textId="07BACD2A">
      <w:pPr>
        <w:rPr>
          <w:rFonts w:ascii="Segoe UI" w:hAnsi="Segoe UI" w:cs="Segoe UI"/>
        </w:rPr>
      </w:pPr>
      <w:r w:rsidRPr="00B85CC1">
        <w:rPr>
          <w:rFonts w:ascii="Segoe UI" w:hAnsi="Segoe UI" w:cs="Segoe UI"/>
        </w:rPr>
        <w:tab/>
      </w:r>
      <w:r w:rsidR="00925395">
        <w:rPr>
          <w:rFonts w:ascii="Segoe UI" w:hAnsi="Segoe UI" w:cs="Segoe UI"/>
          <w:b/>
          <w:bCs/>
        </w:rPr>
        <w:t xml:space="preserve">Identified </w:t>
      </w:r>
      <w:r w:rsidR="00A54F06">
        <w:rPr>
          <w:rFonts w:ascii="Segoe UI" w:hAnsi="Segoe UI" w:cs="Segoe UI"/>
          <w:b/>
          <w:bCs/>
        </w:rPr>
        <w:t>Procedure</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w:t>
      </w:r>
      <w:r w:rsidR="00925395">
        <w:rPr>
          <w:rFonts w:ascii="Segoe UI" w:hAnsi="Segoe UI" w:cs="Segoe UI"/>
          <w:b/>
          <w:bCs/>
        </w:rPr>
        <w:t xml:space="preserve"> -</w:t>
      </w:r>
      <w:r w:rsidR="0008799F">
        <w:rPr>
          <w:rFonts w:ascii="Segoe UI" w:hAnsi="Segoe UI" w:cs="Segoe UI"/>
          <w:b/>
          <w:bCs/>
        </w:rPr>
        <w:t xml:space="preserve"> </w:t>
      </w:r>
      <w:r w:rsidR="001F0090">
        <w:rPr>
          <w:rFonts w:ascii="Segoe UI" w:hAnsi="Segoe UI" w:cs="Segoe UI"/>
          <w:b/>
          <w:bCs/>
        </w:rPr>
        <w:t>%</w:t>
      </w:r>
    </w:p>
    <w:p w:rsidRPr="00B85CC1" w:rsidR="00B85CC1" w:rsidP="00A54F06" w:rsidRDefault="004D5280" w14:paraId="3DDD0F04" w14:textId="245D7962">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17134B">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6495F31A" w14:textId="3B285CF4">
      <w:pPr>
        <w:ind w:firstLine="720"/>
        <w:rPr>
          <w:rFonts w:ascii="Segoe UI" w:hAnsi="Segoe UI" w:cs="Segoe UI"/>
        </w:rPr>
      </w:pPr>
      <w:r w:rsidRPr="00B85CC1">
        <w:rPr>
          <w:rFonts w:ascii="Segoe UI" w:hAnsi="Segoe UI" w:cs="Segoe UI"/>
        </w:rPr>
        <w:t xml:space="preserve">Number of Procedures: </w:t>
      </w:r>
      <w:r w:rsidR="0017134B">
        <w:rPr>
          <w:rFonts w:ascii="Segoe UI" w:hAnsi="Segoe UI" w:cs="Segoe UI"/>
        </w:rPr>
        <w:t xml:space="preserve"> -</w:t>
      </w:r>
    </w:p>
    <w:p w:rsidRPr="00B85CC1" w:rsidR="00B85CC1" w:rsidP="00B85CC1" w:rsidRDefault="00B85CC1" w14:paraId="679C26CD" w14:textId="72119B95">
      <w:pPr>
        <w:ind w:firstLine="720"/>
        <w:rPr>
          <w:rFonts w:ascii="Segoe UI" w:hAnsi="Segoe UI" w:cs="Segoe UI"/>
        </w:rPr>
      </w:pPr>
      <w:r w:rsidRPr="00B85CC1">
        <w:rPr>
          <w:rFonts w:ascii="Segoe UI" w:hAnsi="Segoe UI" w:cs="Segoe UI"/>
        </w:rPr>
        <w:t xml:space="preserve">Lines of Code: </w:t>
      </w:r>
      <w:r w:rsidR="0017134B">
        <w:rPr>
          <w:rFonts w:ascii="Segoe UI" w:hAnsi="Segoe UI" w:cs="Segoe UI"/>
        </w:rPr>
        <w:t xml:space="preserve"> -</w:t>
      </w:r>
    </w:p>
    <w:p w:rsidR="00B85CC1" w:rsidP="00B85CC1" w:rsidRDefault="00B85CC1" w14:paraId="6C897810" w14:textId="5F952470">
      <w:pPr>
        <w:rPr>
          <w:rFonts w:ascii="Segoe UI" w:hAnsi="Segoe UI" w:cs="Segoe UI"/>
        </w:rPr>
      </w:pPr>
      <w:r w:rsidRPr="00B85CC1">
        <w:rPr>
          <w:rFonts w:ascii="Segoe UI" w:hAnsi="Segoe UI" w:cs="Segoe UI"/>
        </w:rPr>
        <w:tab/>
        <w:t xml:space="preserve">Total Parsing Errors: </w:t>
      </w:r>
      <w:r w:rsidR="0017134B">
        <w:rPr>
          <w:rFonts w:ascii="Segoe UI" w:hAnsi="Segoe UI" w:cs="Segoe UI"/>
        </w:rPr>
        <w:t xml:space="preserve"> -</w:t>
      </w:r>
    </w:p>
    <w:p w:rsidR="00007750" w:rsidP="00B85CC1" w:rsidRDefault="00007750" w14:paraId="73451160" w14:textId="2BB03599">
      <w:pPr>
        <w:rPr>
          <w:rFonts w:ascii="Segoe UI" w:hAnsi="Segoe UI" w:cs="Segoe UI"/>
        </w:rPr>
      </w:pPr>
    </w:p>
    <w:p w:rsidR="00A54F06" w:rsidP="00B85CC1" w:rsidRDefault="00A54F06" w14:paraId="2204EAE7" w14:textId="25B02207">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Procedure</w:t>
      </w:r>
      <w:r w:rsidR="007D3AF4">
        <w:rPr>
          <w:rFonts w:ascii="Segoe UI" w:hAnsi="Segoe UI" w:cs="Segoe UI"/>
          <w:b/>
          <w:bCs/>
        </w:rPr>
        <w:t xml:space="preserve"> Object</w:t>
      </w:r>
      <w:r w:rsidRPr="00B665B5">
        <w:rPr>
          <w:rFonts w:ascii="Segoe UI" w:hAnsi="Segoe UI" w:cs="Segoe UI"/>
          <w:b/>
          <w:bCs/>
        </w:rPr>
        <w:t xml:space="preserve"> Conversion Rate</w:t>
      </w:r>
      <w:r>
        <w:rPr>
          <w:rFonts w:ascii="Segoe UI" w:hAnsi="Segoe UI" w:cs="Segoe UI"/>
          <w:b/>
          <w:bCs/>
        </w:rPr>
        <w:t xml:space="preserve"> (inside packages):</w:t>
      </w:r>
      <w:r w:rsidR="00925395">
        <w:rPr>
          <w:rFonts w:ascii="Segoe UI" w:hAnsi="Segoe UI" w:cs="Segoe UI"/>
          <w:b/>
          <w:bCs/>
        </w:rPr>
        <w:t xml:space="preserve"> -</w:t>
      </w:r>
      <w:r w:rsidR="001F214D">
        <w:rPr>
          <w:rFonts w:ascii="Segoe UI" w:hAnsi="Segoe UI" w:cs="Segoe UI"/>
          <w:b/>
          <w:bCs/>
        </w:rPr>
        <w:t>%</w:t>
      </w:r>
    </w:p>
    <w:p w:rsidRPr="00F547F9" w:rsidR="00007750" w:rsidP="00007750" w:rsidRDefault="00007750" w14:paraId="2A689815" w14:textId="71163A16">
      <w:pPr>
        <w:ind w:firstLine="720"/>
        <w:rPr>
          <w:rFonts w:ascii="Segoe UI" w:hAnsi="Segoe UI" w:cs="Segoe UI"/>
          <w:lang w:val="fr-FR"/>
        </w:rPr>
      </w:pPr>
      <w:r w:rsidRPr="00F547F9">
        <w:rPr>
          <w:rFonts w:ascii="Segoe UI" w:hAnsi="Segoe UI" w:cs="Segoe UI"/>
          <w:lang w:val="fr-FR"/>
        </w:rPr>
        <w:t>Code Conversion Rate (</w:t>
      </w:r>
      <w:proofErr w:type="spellStart"/>
      <w:r w:rsidRPr="00F547F9">
        <w:rPr>
          <w:rFonts w:ascii="Segoe UI" w:hAnsi="Segoe UI" w:cs="Segoe UI"/>
          <w:lang w:val="fr-FR"/>
        </w:rPr>
        <w:t>inside</w:t>
      </w:r>
      <w:proofErr w:type="spellEnd"/>
      <w:r w:rsidRPr="00F547F9">
        <w:rPr>
          <w:rFonts w:ascii="Segoe UI" w:hAnsi="Segoe UI" w:cs="Segoe UI"/>
          <w:lang w:val="fr-FR"/>
        </w:rPr>
        <w:t xml:space="preserve"> packages</w:t>
      </w:r>
      <w:proofErr w:type="gramStart"/>
      <w:r w:rsidRPr="00F547F9">
        <w:rPr>
          <w:rFonts w:ascii="Segoe UI" w:hAnsi="Segoe UI" w:cs="Segoe UI"/>
          <w:lang w:val="fr-FR"/>
        </w:rPr>
        <w:t>):</w:t>
      </w:r>
      <w:proofErr w:type="gramEnd"/>
      <w:r w:rsidRPr="00F547F9">
        <w:rPr>
          <w:rFonts w:ascii="Segoe UI" w:hAnsi="Segoe UI" w:cs="Segoe UI"/>
          <w:lang w:val="fr-FR"/>
        </w:rPr>
        <w:t xml:space="preserve"> </w:t>
      </w:r>
      <w:r w:rsidR="00554F58">
        <w:rPr>
          <w:rFonts w:ascii="Segoe UI" w:hAnsi="Segoe UI" w:cs="Segoe UI"/>
          <w:lang w:val="fr-FR"/>
        </w:rPr>
        <w:t xml:space="preserve"> -</w:t>
      </w:r>
      <w:r w:rsidR="001F214D">
        <w:rPr>
          <w:rFonts w:ascii="Segoe UI" w:hAnsi="Segoe UI" w:cs="Segoe UI"/>
          <w:lang w:val="fr-FR"/>
        </w:rPr>
        <w:t>%</w:t>
      </w:r>
    </w:p>
    <w:p w:rsidRPr="00B85CC1" w:rsidR="00007750" w:rsidP="00007750" w:rsidRDefault="00007750" w14:paraId="099F33FD" w14:textId="30302EA5">
      <w:pPr>
        <w:ind w:firstLine="720"/>
        <w:rPr>
          <w:rFonts w:ascii="Segoe UI" w:hAnsi="Segoe UI" w:cs="Segoe UI"/>
        </w:rPr>
      </w:pPr>
      <w:r w:rsidRPr="00B85CC1">
        <w:rPr>
          <w:rFonts w:ascii="Segoe UI" w:hAnsi="Segoe UI" w:cs="Segoe UI"/>
        </w:rPr>
        <w:t>Number of Procedures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Pr="00B85CC1" w:rsidR="00007750" w:rsidP="00007750" w:rsidRDefault="00007750" w14:paraId="3B9A1E48" w14:textId="755762BD">
      <w:pPr>
        <w:ind w:firstLine="720"/>
        <w:rPr>
          <w:rFonts w:ascii="Segoe UI" w:hAnsi="Segoe UI" w:cs="Segoe UI"/>
        </w:rPr>
      </w:pPr>
      <w:r w:rsidRPr="00B85CC1">
        <w:rPr>
          <w:rFonts w:ascii="Segoe UI" w:hAnsi="Segoe UI" w:cs="Segoe UI"/>
        </w:rPr>
        <w:t>Lines of Code</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007750" w:rsidP="00007750" w:rsidRDefault="00007750" w14:paraId="2288762E" w14:textId="683C1ED4">
      <w:pPr>
        <w:rPr>
          <w:rFonts w:ascii="Segoe UI" w:hAnsi="Segoe UI" w:cs="Segoe UI"/>
        </w:rPr>
      </w:pPr>
      <w:r w:rsidRPr="00B85CC1">
        <w:rPr>
          <w:rFonts w:ascii="Segoe UI" w:hAnsi="Segoe UI" w:cs="Segoe UI"/>
        </w:rPr>
        <w:tab/>
        <w:t>Total Parsing Errors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C61D6D" w:rsidP="00007750" w:rsidRDefault="00C61D6D" w14:paraId="6EB027B7" w14:textId="76F08E9D">
      <w:pPr>
        <w:rPr>
          <w:rFonts w:ascii="Segoe UI" w:hAnsi="Segoe UI" w:cs="Segoe UI"/>
        </w:rPr>
      </w:pPr>
    </w:p>
    <w:p w:rsidRPr="00B85CC1" w:rsidR="00C61D6D" w:rsidP="00B85CC1" w:rsidRDefault="00C61D6D" w14:paraId="021DC36F" w14:textId="3FBB8EE4">
      <w:pPr>
        <w:rPr>
          <w:rFonts w:ascii="Segoe UI" w:hAnsi="Segoe UI" w:cs="Segoe UI"/>
          <w:color w:val="FF0000"/>
          <w:highlight w:val="yellow"/>
        </w:rPr>
      </w:pPr>
      <w:r>
        <w:rPr>
          <w:rFonts w:ascii="Segoe UI" w:hAnsi="Segoe UI" w:cs="Segoe UI"/>
        </w:rPr>
        <w:tab/>
        <w:t>Total procedures: -</w:t>
      </w:r>
    </w:p>
    <w:p w:rsidRPr="002F024A" w:rsidR="002F024A" w:rsidP="0099718A" w:rsidRDefault="00B85CC1" w14:paraId="1FCA4377" w14:textId="4CB30633">
      <w:pPr>
        <w:ind w:left="720"/>
        <w:rPr>
          <w:rFonts w:ascii="Segoe UI" w:hAnsi="Segoe UI" w:cs="Segoe UI"/>
        </w:rPr>
      </w:pPr>
      <w:r w:rsidRPr="00B85CC1">
        <w:rPr>
          <w:rFonts w:ascii="Segoe UI" w:hAnsi="Segoe UI" w:cs="Segoe UI"/>
        </w:rPr>
        <w:br/>
      </w:r>
      <w:r w:rsidRPr="002F024A" w:rsidR="002F024A">
        <w:rPr>
          <w:rFonts w:ascii="Segoe UI" w:hAnsi="Segoe UI" w:cs="Segoe UI"/>
        </w:rPr>
        <w:t>Wrapped Procedures (</w:t>
      </w:r>
      <w:r w:rsidRPr="000E177B" w:rsidR="00443217">
        <w:rPr>
          <w:rFonts w:ascii="Segoe UI" w:hAnsi="Segoe UI" w:cs="Segoe UI"/>
          <w:b/>
          <w:bCs/>
        </w:rPr>
        <w:t>0</w:t>
      </w:r>
      <w:r w:rsidRPr="002F024A" w:rsidR="002F024A">
        <w:rPr>
          <w:rFonts w:ascii="Segoe UI" w:hAnsi="Segoe UI" w:cs="Segoe UI"/>
        </w:rPr>
        <w:t>): Wrapped procedures in Oracle are “encrypted” and will not</w:t>
      </w:r>
      <w:r w:rsidR="002F024A">
        <w:rPr>
          <w:rFonts w:ascii="Segoe UI" w:hAnsi="Segoe UI" w:cs="Segoe UI"/>
        </w:rPr>
        <w:t xml:space="preserve"> </w:t>
      </w:r>
      <w:r w:rsidRPr="002F024A" w:rsidR="002F024A">
        <w:rPr>
          <w:rFonts w:ascii="Segoe UI" w:hAnsi="Segoe UI" w:cs="Segoe UI"/>
        </w:rPr>
        <w:t>export correctly.</w:t>
      </w:r>
    </w:p>
    <w:p w:rsidR="00B01A5C" w:rsidP="002F024A" w:rsidRDefault="002F024A" w14:paraId="5E54724E" w14:textId="06A3A805">
      <w:pPr>
        <w:ind w:left="720"/>
        <w:rPr>
          <w:rFonts w:ascii="Segoe UI" w:hAnsi="Segoe UI" w:cs="Segoe UI"/>
        </w:rPr>
      </w:pPr>
      <w:r w:rsidRPr="002F024A">
        <w:rPr>
          <w:rFonts w:ascii="Segoe UI" w:hAnsi="Segoe UI" w:cs="Segoe UI"/>
        </w:rPr>
        <w:t>Procedures that use Oracle Built-In Packages (</w:t>
      </w:r>
      <w:r w:rsidR="00007BDA">
        <w:rPr>
          <w:rFonts w:ascii="Segoe UI" w:hAnsi="Segoe UI" w:cs="Segoe UI"/>
          <w:b/>
          <w:bCs/>
        </w:rPr>
        <w:t>0</w:t>
      </w:r>
      <w:r w:rsidRPr="002F024A">
        <w:rPr>
          <w:rFonts w:ascii="Segoe UI" w:hAnsi="Segoe UI" w:cs="Segoe UI"/>
        </w:rPr>
        <w:t>)</w:t>
      </w:r>
    </w:p>
    <w:p w:rsidRPr="00B85CC1" w:rsidR="00B85CC1" w:rsidP="00B01A5C" w:rsidRDefault="00B01A5C" w14:paraId="72AD5B19" w14:textId="00CF532A">
      <w:pPr>
        <w:ind w:left="720"/>
        <w:rPr>
          <w:rFonts w:ascii="Segoe UI" w:hAnsi="Segoe UI" w:cs="Segoe UI"/>
          <w:bCs/>
        </w:rPr>
      </w:pPr>
      <w:r w:rsidRPr="00B01A5C">
        <w:rPr>
          <w:rFonts w:ascii="Segoe UI" w:hAnsi="Segoe UI" w:cs="Segoe UI"/>
          <w:bCs/>
        </w:rPr>
        <w:t>PRAGMA AUTONOMOUS_TRANSACTION (</w:t>
      </w:r>
      <w:r w:rsidR="00BD06B5">
        <w:rPr>
          <w:rFonts w:ascii="Segoe UI" w:hAnsi="Segoe UI" w:cs="Segoe UI"/>
          <w:b/>
        </w:rPr>
        <w:t>0</w:t>
      </w:r>
      <w:r w:rsidRPr="00B01A5C">
        <w:rPr>
          <w:rFonts w:ascii="Segoe UI" w:hAnsi="Segoe UI" w:cs="Segoe UI"/>
          <w:bCs/>
        </w:rPr>
        <w:t>): Allows a subprogram to work in an independent transaction from the main/parent transaction.</w:t>
      </w:r>
      <w:r w:rsidRPr="00B85CC1" w:rsidR="00B85CC1">
        <w:rPr>
          <w:rFonts w:ascii="Segoe UI" w:hAnsi="Segoe UI" w:cs="Segoe UI"/>
          <w:bCs/>
        </w:rPr>
        <w:br/>
      </w:r>
    </w:p>
    <w:p w:rsidRPr="00B85CC1" w:rsidR="00B85CC1" w:rsidP="00B85CC1" w:rsidRDefault="00B85CC1" w14:paraId="7F8CCD62" w14:textId="3D2F9036">
      <w:pPr>
        <w:rPr>
          <w:rFonts w:ascii="Segoe UI" w:hAnsi="Segoe UI" w:cs="Segoe UI"/>
        </w:rPr>
      </w:pPr>
      <w:r w:rsidRPr="00B85CC1">
        <w:rPr>
          <w:rFonts w:ascii="Segoe UI" w:hAnsi="Segoe UI" w:cs="Segoe UI"/>
        </w:rPr>
        <w:tab/>
        <w:t>ROWID</w:t>
      </w:r>
      <w:r w:rsidR="009E0839">
        <w:rPr>
          <w:rFonts w:ascii="Segoe UI" w:hAnsi="Segoe UI" w:cs="Segoe UI"/>
        </w:rPr>
        <w:t xml:space="preserve"> </w:t>
      </w:r>
      <w:r w:rsidRPr="00B85CC1">
        <w:rPr>
          <w:rFonts w:ascii="Segoe UI" w:hAnsi="Segoe UI" w:cs="Segoe UI"/>
        </w:rPr>
        <w:t>(</w:t>
      </w:r>
      <w:r w:rsidR="00BD06B5">
        <w:rPr>
          <w:rFonts w:ascii="Segoe UI" w:hAnsi="Segoe UI" w:cs="Segoe UI"/>
          <w:b/>
          <w:bCs/>
        </w:rPr>
        <w:t>0</w:t>
      </w:r>
      <w:r w:rsidRPr="00B85CC1">
        <w:rPr>
          <w:rFonts w:ascii="Segoe UI" w:hAnsi="Segoe UI" w:cs="Segoe UI"/>
        </w:rPr>
        <w:t xml:space="preserve">) </w:t>
      </w:r>
    </w:p>
    <w:p w:rsidRPr="00B85CC1" w:rsidR="00B85CC1" w:rsidP="00B85CC1" w:rsidRDefault="00B85CC1" w14:paraId="57B019D1" w14:textId="056DAC16">
      <w:pPr>
        <w:rPr>
          <w:rFonts w:ascii="Segoe UI" w:hAnsi="Segoe UI" w:cs="Segoe UI"/>
          <w:b/>
          <w:u w:val="single"/>
        </w:rPr>
      </w:pPr>
      <w:r w:rsidRPr="00B85CC1">
        <w:rPr>
          <w:rFonts w:ascii="Segoe UI" w:hAnsi="Segoe UI" w:cs="Segoe UI"/>
        </w:rPr>
        <w:tab/>
        <w:t>ROWNUM</w:t>
      </w:r>
      <w:r w:rsidR="00456E58">
        <w:rPr>
          <w:rFonts w:ascii="Segoe UI" w:hAnsi="Segoe UI" w:cs="Segoe UI"/>
        </w:rPr>
        <w:t xml:space="preserve"> </w:t>
      </w:r>
      <w:r w:rsidR="00360D5D">
        <w:rPr>
          <w:rFonts w:ascii="Segoe UI" w:hAnsi="Segoe UI" w:cs="Segoe UI"/>
        </w:rPr>
        <w:t>(</w:t>
      </w:r>
      <w:r w:rsidR="00360D5D">
        <w:rPr>
          <w:rFonts w:ascii="Segoe UI" w:hAnsi="Segoe UI" w:cs="Segoe UI"/>
          <w:b/>
          <w:bCs/>
        </w:rPr>
        <w:t>0</w:t>
      </w:r>
      <w:r w:rsidR="00360D5D">
        <w:rPr>
          <w:rFonts w:ascii="Segoe UI" w:hAnsi="Segoe UI" w:cs="Segoe UI"/>
        </w:rPr>
        <w:t>)</w:t>
      </w:r>
    </w:p>
    <w:p w:rsidRPr="00B85CC1" w:rsidR="00B85CC1" w:rsidP="00B85CC1" w:rsidRDefault="00B85CC1" w14:paraId="19DB5273" w14:textId="5B6F8E93">
      <w:pPr>
        <w:spacing w:line="240" w:lineRule="auto"/>
        <w:ind w:firstLine="720"/>
        <w:rPr>
          <w:rFonts w:ascii="Segoe UI" w:hAnsi="Segoe UI" w:eastAsia="Times New Roman" w:cs="Segoe UI"/>
          <w:sz w:val="24"/>
          <w:szCs w:val="24"/>
        </w:rPr>
      </w:pPr>
      <w:r w:rsidRPr="00B85CC1">
        <w:rPr>
          <w:rFonts w:ascii="Segoe UI" w:hAnsi="Segoe UI" w:cs="Segoe UI"/>
        </w:rPr>
        <w:t>Cursors</w:t>
      </w:r>
      <w:r w:rsidR="009E0839">
        <w:rPr>
          <w:rFonts w:ascii="Segoe UI" w:hAnsi="Segoe UI" w:cs="Segoe UI"/>
        </w:rPr>
        <w:t xml:space="preserve"> (</w:t>
      </w:r>
      <w:r w:rsidR="00BD06B5">
        <w:rPr>
          <w:rFonts w:ascii="Segoe UI" w:hAnsi="Segoe UI" w:cs="Segoe UI"/>
          <w:b/>
          <w:bCs/>
        </w:rPr>
        <w:t>0</w:t>
      </w:r>
      <w:r w:rsidR="009E0839">
        <w:rPr>
          <w:rFonts w:ascii="Segoe UI" w:hAnsi="Segoe UI" w:cs="Segoe UI"/>
        </w:rPr>
        <w:t>)</w:t>
      </w:r>
    </w:p>
    <w:p w:rsidR="00B85CC1" w:rsidP="009E0839" w:rsidRDefault="00B85CC1" w14:paraId="50F0B8F6" w14:textId="45FF5BE3">
      <w:pPr>
        <w:spacing w:line="240" w:lineRule="auto"/>
        <w:ind w:firstLine="720"/>
        <w:rPr>
          <w:rFonts w:ascii="Segoe UI" w:hAnsi="Segoe UI" w:cs="Segoe UI"/>
        </w:rPr>
      </w:pPr>
      <w:r w:rsidRPr="00B85CC1">
        <w:rPr>
          <w:rFonts w:ascii="Segoe UI" w:hAnsi="Segoe UI" w:cs="Segoe UI"/>
        </w:rPr>
        <w:t>Dynamic SQL Statements</w:t>
      </w:r>
      <w:r w:rsidR="00E51A60">
        <w:rPr>
          <w:rFonts w:ascii="Segoe UI" w:hAnsi="Segoe UI" w:cs="Segoe UI"/>
        </w:rPr>
        <w:t xml:space="preserve"> (</w:t>
      </w:r>
      <w:r w:rsidRPr="00E51A60" w:rsidR="00E51A60">
        <w:rPr>
          <w:rFonts w:ascii="Segoe UI" w:hAnsi="Segoe UI" w:cs="Segoe UI"/>
          <w:b/>
          <w:bCs/>
        </w:rPr>
        <w:t>0</w:t>
      </w:r>
      <w:r w:rsidR="00E51A60">
        <w:rPr>
          <w:rFonts w:ascii="Segoe UI" w:hAnsi="Segoe UI" w:cs="Segoe UI"/>
        </w:rPr>
        <w:t>)</w:t>
      </w:r>
    </w:p>
    <w:p w:rsidR="00BA2367" w:rsidP="002A54C4" w:rsidRDefault="00BA2367" w14:paraId="0D119477" w14:textId="5360F6BF">
      <w:pPr>
        <w:spacing w:line="240" w:lineRule="auto"/>
        <w:ind w:left="720"/>
        <w:rPr>
          <w:rFonts w:ascii="Segoe UI" w:hAnsi="Segoe UI" w:cs="Segoe UI"/>
        </w:rPr>
      </w:pPr>
      <w:r>
        <w:rPr>
          <w:rFonts w:ascii="Segoe UI" w:hAnsi="Segoe UI" w:cs="Segoe UI"/>
        </w:rPr>
        <w:t xml:space="preserve">DBMS_SQL Package </w:t>
      </w:r>
      <w:r w:rsidR="005C5BDD">
        <w:rPr>
          <w:rFonts w:ascii="Segoe UI" w:hAnsi="Segoe UI" w:cs="Segoe UI"/>
        </w:rPr>
        <w:t xml:space="preserve">Occurrences </w:t>
      </w:r>
      <w:r>
        <w:rPr>
          <w:rFonts w:ascii="Segoe UI" w:hAnsi="Segoe UI" w:cs="Segoe UI"/>
        </w:rPr>
        <w:t>(</w:t>
      </w:r>
      <w:r w:rsidRPr="005C5BDD">
        <w:rPr>
          <w:rFonts w:ascii="Segoe UI" w:hAnsi="Segoe UI" w:cs="Segoe UI"/>
          <w:b/>
          <w:bCs/>
        </w:rPr>
        <w:t>0</w:t>
      </w:r>
      <w:r>
        <w:rPr>
          <w:rFonts w:ascii="Segoe UI" w:hAnsi="Segoe UI" w:cs="Segoe UI"/>
        </w:rPr>
        <w:t>)</w:t>
      </w:r>
      <w:r w:rsidR="00F23F13">
        <w:rPr>
          <w:rFonts w:ascii="Segoe UI" w:hAnsi="Segoe UI" w:cs="Segoe UI"/>
        </w:rPr>
        <w:t xml:space="preserve">: </w:t>
      </w:r>
      <w:r w:rsidR="002A54C4">
        <w:rPr>
          <w:rFonts w:ascii="Segoe UI" w:hAnsi="Segoe UI" w:cs="Segoe UI"/>
        </w:rPr>
        <w:t>DBMS_SQL package provides subprograms to use dynamic SQL using cursors.</w:t>
      </w:r>
    </w:p>
    <w:p w:rsidRPr="00B85CC1" w:rsidR="00B85CC1" w:rsidP="00B85CC1" w:rsidRDefault="00B85CC1" w14:paraId="3DF48F48" w14:textId="7D911D5D">
      <w:pPr>
        <w:spacing w:line="240" w:lineRule="auto"/>
        <w:ind w:firstLine="720"/>
        <w:rPr>
          <w:rFonts w:ascii="Segoe UI" w:hAnsi="Segoe UI" w:eastAsia="Times New Roman" w:cs="Segoe UI"/>
          <w:sz w:val="24"/>
          <w:szCs w:val="24"/>
        </w:rPr>
      </w:pPr>
      <w:r w:rsidRPr="00B85CC1">
        <w:rPr>
          <w:rFonts w:ascii="Segoe UI" w:hAnsi="Segoe UI" w:cs="Segoe UI"/>
        </w:rPr>
        <w:t>SQLCODE Occurrences</w:t>
      </w:r>
      <w:r w:rsidR="009E0839">
        <w:rPr>
          <w:rFonts w:ascii="Segoe UI" w:hAnsi="Segoe UI" w:cs="Segoe UI"/>
        </w:rPr>
        <w:t xml:space="preserve"> (</w:t>
      </w:r>
      <w:r w:rsidRPr="00FB646D" w:rsidR="00BD06B5">
        <w:rPr>
          <w:rFonts w:ascii="Segoe UI" w:hAnsi="Segoe UI" w:cs="Segoe UI"/>
          <w:b/>
          <w:bCs/>
        </w:rPr>
        <w:t>0</w:t>
      </w:r>
      <w:r w:rsidR="009E0839">
        <w:rPr>
          <w:rFonts w:ascii="Segoe UI" w:hAnsi="Segoe UI" w:cs="Segoe UI"/>
        </w:rPr>
        <w:t>)</w:t>
      </w:r>
    </w:p>
    <w:p w:rsidRPr="00B85CC1" w:rsidR="00B85CC1" w:rsidP="00B85CC1" w:rsidRDefault="00B85CC1" w14:paraId="6A2995CB" w14:textId="77777777">
      <w:pPr>
        <w:rPr>
          <w:rFonts w:ascii="Segoe UI" w:hAnsi="Segoe UI" w:cs="Segoe UI"/>
          <w:b/>
          <w:u w:val="single"/>
        </w:rPr>
      </w:pPr>
    </w:p>
    <w:p w:rsidRPr="00B85CC1" w:rsidR="00B85CC1" w:rsidP="00B85CC1" w:rsidRDefault="00B85CC1" w14:paraId="58648860" w14:textId="77777777">
      <w:pPr>
        <w:rPr>
          <w:rFonts w:ascii="Segoe UI" w:hAnsi="Segoe UI" w:cs="Segoe UI"/>
          <w:b/>
          <w:u w:val="single"/>
        </w:rPr>
      </w:pPr>
    </w:p>
    <w:p w:rsidRPr="00406E19" w:rsidR="00B85CC1" w:rsidP="00983268" w:rsidRDefault="00B85CC1" w14:paraId="23D0BFD7" w14:textId="31067620">
      <w:pPr>
        <w:pStyle w:val="Heading2"/>
        <w:rPr>
          <w:rFonts w:ascii="Segoe UI" w:hAnsi="Segoe UI" w:cs="Segoe UI"/>
          <w:b/>
          <w:bCs/>
          <w:color w:val="00B0F0"/>
          <w:sz w:val="22"/>
          <w:szCs w:val="22"/>
        </w:rPr>
      </w:pPr>
      <w:bookmarkStart w:name="_Toc95288211" w:id="10"/>
      <w:r w:rsidRPr="00ED427F">
        <w:rPr>
          <w:rFonts w:ascii="Segoe UI" w:hAnsi="Segoe UI" w:cs="Segoe UI"/>
          <w:b/>
          <w:bCs/>
          <w:color w:val="0085CD"/>
          <w:sz w:val="22"/>
          <w:szCs w:val="22"/>
        </w:rPr>
        <w:t>SYNONYMS: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833850">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0"/>
    </w:p>
    <w:p w:rsidRPr="00B85CC1" w:rsidR="00B85CC1" w:rsidP="00B85CC1" w:rsidRDefault="00B85CC1" w14:paraId="1A5C6357" w14:textId="05D4091B">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synonyms as a database object, so synonyms are converted to </w:t>
      </w:r>
      <w:proofErr w:type="gramStart"/>
      <w:r w:rsidRPr="00B85CC1">
        <w:rPr>
          <w:rFonts w:ascii="Segoe UI" w:hAnsi="Segoe UI" w:cs="Segoe UI"/>
        </w:rPr>
        <w:t>views</w:t>
      </w:r>
      <w:proofErr w:type="gramEnd"/>
      <w:r w:rsidRPr="00B85CC1">
        <w:rPr>
          <w:rFonts w:ascii="Segoe UI" w:hAnsi="Segoe UI" w:cs="Segoe UI"/>
        </w:rPr>
        <w:t xml:space="preserve"> or the synonym is replaced with the underlying referenced object from that synonym. </w:t>
      </w:r>
    </w:p>
    <w:p w:rsidRPr="00B85CC1" w:rsidR="00B85CC1" w:rsidP="00B85CC1" w:rsidRDefault="00B85CC1" w14:paraId="655BB7FA" w14:textId="77777777">
      <w:pPr>
        <w:rPr>
          <w:rFonts w:ascii="Segoe UI" w:hAnsi="Segoe UI" w:cs="Segoe UI"/>
        </w:rPr>
      </w:pPr>
    </w:p>
    <w:p w:rsidRPr="00B85CC1" w:rsidR="00B85CC1" w:rsidP="00B85CC1" w:rsidRDefault="004D5280" w14:paraId="0AADD494" w14:textId="5FEE7513">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757227">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49C0F4AD" w14:textId="0D0B74E6">
      <w:pPr>
        <w:ind w:firstLine="720"/>
        <w:rPr>
          <w:rFonts w:ascii="Segoe UI" w:hAnsi="Segoe UI" w:cs="Segoe UI"/>
        </w:rPr>
      </w:pPr>
      <w:r w:rsidRPr="00B85CC1">
        <w:rPr>
          <w:rFonts w:ascii="Segoe UI" w:hAnsi="Segoe UI" w:cs="Segoe UI"/>
        </w:rPr>
        <w:t xml:space="preserve">Number of Synonyms: </w:t>
      </w:r>
      <w:r w:rsidR="00757227">
        <w:rPr>
          <w:rFonts w:ascii="Segoe UI" w:hAnsi="Segoe UI" w:cs="Segoe UI"/>
        </w:rPr>
        <w:t xml:space="preserve"> -</w:t>
      </w:r>
    </w:p>
    <w:p w:rsidRPr="00B85CC1" w:rsidR="00B85CC1" w:rsidP="00B85CC1" w:rsidRDefault="00B85CC1" w14:paraId="0A77728F" w14:textId="761C7F23">
      <w:pPr>
        <w:ind w:firstLine="720"/>
        <w:rPr>
          <w:rFonts w:ascii="Segoe UI" w:hAnsi="Segoe UI" w:cs="Segoe UI"/>
        </w:rPr>
      </w:pPr>
      <w:r w:rsidRPr="00B85CC1">
        <w:rPr>
          <w:rFonts w:ascii="Segoe UI" w:hAnsi="Segoe UI" w:cs="Segoe UI"/>
        </w:rPr>
        <w:t xml:space="preserve">Lines of Code: </w:t>
      </w:r>
      <w:r w:rsidR="00757227">
        <w:rPr>
          <w:rFonts w:ascii="Segoe UI" w:hAnsi="Segoe UI" w:cs="Segoe UI"/>
        </w:rPr>
        <w:t xml:space="preserve"> -</w:t>
      </w:r>
    </w:p>
    <w:p w:rsidRPr="00B85CC1" w:rsidR="00B85CC1" w:rsidP="00B85CC1" w:rsidRDefault="00B85CC1" w14:paraId="23728608" w14:textId="3BCE3975">
      <w:pPr>
        <w:rPr>
          <w:rFonts w:ascii="Segoe UI" w:hAnsi="Segoe UI" w:cs="Segoe UI"/>
          <w:highlight w:val="yellow"/>
        </w:rPr>
      </w:pPr>
      <w:r w:rsidRPr="00B85CC1">
        <w:rPr>
          <w:rFonts w:ascii="Segoe UI" w:hAnsi="Segoe UI" w:cs="Segoe UI"/>
        </w:rPr>
        <w:lastRenderedPageBreak/>
        <w:tab/>
        <w:t xml:space="preserve">Total Parsing Errors: </w:t>
      </w:r>
      <w:r w:rsidR="00757227">
        <w:rPr>
          <w:rFonts w:ascii="Segoe UI" w:hAnsi="Segoe UI" w:cs="Segoe UI"/>
        </w:rPr>
        <w:t xml:space="preserve"> -</w:t>
      </w:r>
    </w:p>
    <w:p w:rsidRPr="00B85CC1" w:rsidR="00B85CC1" w:rsidP="00B85CC1" w:rsidRDefault="00B85CC1" w14:paraId="1DB78E35" w14:textId="77777777">
      <w:pPr>
        <w:rPr>
          <w:rFonts w:ascii="Segoe UI" w:hAnsi="Segoe UI" w:cs="Segoe UI"/>
          <w:b/>
          <w:u w:val="single"/>
        </w:rPr>
      </w:pPr>
    </w:p>
    <w:p w:rsidRPr="00406E19" w:rsidR="00B85CC1" w:rsidP="00983268" w:rsidRDefault="00B85CC1" w14:paraId="25D74AFE" w14:textId="5A0E56BB">
      <w:pPr>
        <w:pStyle w:val="Heading2"/>
        <w:rPr>
          <w:rFonts w:ascii="Segoe UI" w:hAnsi="Segoe UI" w:cs="Segoe UI"/>
          <w:b/>
          <w:bCs/>
          <w:color w:val="00B0F0"/>
          <w:sz w:val="22"/>
          <w:szCs w:val="22"/>
        </w:rPr>
      </w:pPr>
      <w:bookmarkStart w:name="_Toc95288212" w:id="11"/>
      <w:r w:rsidRPr="00ED427F">
        <w:rPr>
          <w:rFonts w:ascii="Segoe UI" w:hAnsi="Segoe UI" w:cs="Segoe UI"/>
          <w:b/>
          <w:bCs/>
          <w:color w:val="0085CD"/>
          <w:sz w:val="22"/>
          <w:szCs w:val="22"/>
        </w:rPr>
        <w:t>SEQUENCES: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1"/>
    </w:p>
    <w:p w:rsidRPr="00B85CC1" w:rsidR="00B85CC1" w:rsidP="00B85CC1" w:rsidRDefault="00B85CC1" w14:paraId="4F64AD8B" w14:textId="7322354C">
      <w:pPr>
        <w:rPr>
          <w:rFonts w:ascii="Segoe UI" w:hAnsi="Segoe UI" w:cs="Segoe UI"/>
          <w:b/>
          <w:u w:val="single"/>
        </w:rPr>
      </w:pPr>
      <w:r w:rsidRPr="00B85CC1">
        <w:rPr>
          <w:rFonts w:ascii="Segoe UI" w:hAnsi="Segoe UI" w:cs="Segoe UI"/>
        </w:rPr>
        <w:tab/>
      </w:r>
      <w:r w:rsidR="004D5280">
        <w:rPr>
          <w:rFonts w:ascii="Segoe UI" w:hAnsi="Segoe UI" w:cs="Segoe UI"/>
        </w:rPr>
        <w:t>Code Conversion Rate</w:t>
      </w:r>
      <w:r w:rsidRPr="00B85CC1">
        <w:rPr>
          <w:rFonts w:ascii="Segoe UI" w:hAnsi="Segoe UI" w:cs="Segoe UI"/>
        </w:rPr>
        <w:t xml:space="preserve">: </w:t>
      </w:r>
      <w:r w:rsidR="00FC5CA9">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Pr="00B85CC1" w:rsidR="00B85CC1" w:rsidP="00B85CC1" w:rsidRDefault="00B85CC1" w14:paraId="64627AF8" w14:textId="4716B6F6">
      <w:pPr>
        <w:ind w:firstLine="720"/>
        <w:rPr>
          <w:rFonts w:ascii="Segoe UI" w:hAnsi="Segoe UI" w:cs="Segoe UI"/>
        </w:rPr>
      </w:pPr>
      <w:r w:rsidRPr="00B85CC1">
        <w:rPr>
          <w:rFonts w:ascii="Segoe UI" w:hAnsi="Segoe UI" w:cs="Segoe UI"/>
        </w:rPr>
        <w:t xml:space="preserve">Number of Sequences: </w:t>
      </w:r>
      <w:r w:rsidR="00FC5CA9">
        <w:rPr>
          <w:rFonts w:ascii="Segoe UI" w:hAnsi="Segoe UI" w:cs="Segoe UI"/>
        </w:rPr>
        <w:t xml:space="preserve"> -</w:t>
      </w:r>
    </w:p>
    <w:p w:rsidRPr="00B85CC1" w:rsidR="00B85CC1" w:rsidP="00B85CC1" w:rsidRDefault="00B85CC1" w14:paraId="31147541" w14:textId="44072BC8">
      <w:pPr>
        <w:ind w:firstLine="720"/>
        <w:rPr>
          <w:rFonts w:ascii="Segoe UI" w:hAnsi="Segoe UI" w:cs="Segoe UI"/>
        </w:rPr>
      </w:pPr>
      <w:r w:rsidRPr="00B85CC1">
        <w:rPr>
          <w:rFonts w:ascii="Segoe UI" w:hAnsi="Segoe UI" w:cs="Segoe UI"/>
        </w:rPr>
        <w:t xml:space="preserve">Lines of Code: </w:t>
      </w:r>
      <w:r w:rsidR="00FC5CA9">
        <w:rPr>
          <w:rFonts w:ascii="Segoe UI" w:hAnsi="Segoe UI" w:cs="Segoe UI"/>
        </w:rPr>
        <w:t xml:space="preserve"> -</w:t>
      </w:r>
    </w:p>
    <w:p w:rsidR="00B85CC1" w:rsidP="00B85CC1" w:rsidRDefault="00B85CC1" w14:paraId="39875ED3" w14:textId="167DB5EE">
      <w:pPr>
        <w:rPr>
          <w:rFonts w:ascii="Segoe UI" w:hAnsi="Segoe UI" w:cs="Segoe UI"/>
        </w:rPr>
      </w:pPr>
      <w:r w:rsidRPr="00B85CC1">
        <w:rPr>
          <w:rFonts w:ascii="Segoe UI" w:hAnsi="Segoe UI" w:cs="Segoe UI"/>
        </w:rPr>
        <w:tab/>
        <w:t xml:space="preserve">Total Parsing Errors: </w:t>
      </w:r>
      <w:r w:rsidR="00FC5CA9">
        <w:rPr>
          <w:rFonts w:ascii="Segoe UI" w:hAnsi="Segoe UI" w:cs="Segoe UI"/>
        </w:rPr>
        <w:t xml:space="preserve"> -</w:t>
      </w:r>
    </w:p>
    <w:p w:rsidR="00EE3BB0" w:rsidP="00B85CC1" w:rsidRDefault="00EE3BB0" w14:paraId="49AEC845" w14:textId="5145EDA9">
      <w:pPr>
        <w:rPr>
          <w:rFonts w:ascii="Segoe UI" w:hAnsi="Segoe UI" w:cs="Segoe UI"/>
        </w:rPr>
      </w:pPr>
    </w:p>
    <w:p w:rsidRPr="00B85CC1" w:rsidR="00EE3BB0" w:rsidP="00B85CC1" w:rsidRDefault="00EE3BB0" w14:paraId="02BB4A22" w14:textId="77777777">
      <w:pPr>
        <w:rPr>
          <w:rFonts w:ascii="Segoe UI" w:hAnsi="Segoe UI" w:cs="Segoe UI"/>
          <w:b/>
          <w:u w:val="single"/>
        </w:rPr>
      </w:pPr>
    </w:p>
    <w:p w:rsidRPr="00406E19" w:rsidR="00B85CC1" w:rsidP="00983268" w:rsidRDefault="00B85CC1" w14:paraId="194D961A" w14:textId="02639DFF">
      <w:pPr>
        <w:pStyle w:val="Heading2"/>
        <w:rPr>
          <w:rFonts w:ascii="Segoe UI" w:hAnsi="Segoe UI" w:cs="Segoe UI"/>
          <w:b/>
          <w:bCs/>
          <w:color w:val="00B0F0"/>
          <w:sz w:val="22"/>
          <w:szCs w:val="22"/>
        </w:rPr>
      </w:pPr>
      <w:bookmarkStart w:name="_Toc95288213" w:id="12"/>
      <w:r w:rsidRPr="00ED427F">
        <w:rPr>
          <w:rFonts w:ascii="Segoe UI" w:hAnsi="Segoe UI" w:cs="Segoe UI"/>
          <w:b/>
          <w:bCs/>
          <w:color w:val="0085CD"/>
          <w:sz w:val="22"/>
          <w:szCs w:val="22"/>
        </w:rPr>
        <w:t>PACKAGES: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2"/>
    </w:p>
    <w:p w:rsidRPr="003A7BB0" w:rsidR="00B85CC1" w:rsidP="00DA28D3" w:rsidRDefault="00B85CC1" w14:paraId="508427EE" w14:textId="3140CBD8">
      <w:pPr>
        <w:jc w:val="both"/>
        <w:rPr>
          <w:rFonts w:ascii="Segoe UI" w:hAnsi="Segoe UI" w:cs="Segoe UI"/>
        </w:rPr>
      </w:pPr>
      <w:r w:rsidRPr="00B85CC1">
        <w:rPr>
          <w:rFonts w:ascii="Segoe UI" w:hAnsi="Segoe UI" w:cs="Segoe UI"/>
        </w:rPr>
        <w:t xml:space="preserve">Packages are a set of related functions and procedures that are bundled together. While </w:t>
      </w:r>
      <w:r w:rsidRPr="003A7BB0">
        <w:rPr>
          <w:rFonts w:ascii="Segoe UI" w:hAnsi="Segoe UI" w:cs="Segoe UI"/>
        </w:rPr>
        <w:t xml:space="preserve">Snowflake </w:t>
      </w:r>
      <w:r w:rsidRPr="003A7BB0" w:rsidR="009E0839">
        <w:rPr>
          <w:rFonts w:ascii="Segoe UI" w:hAnsi="Segoe UI" w:cs="Segoe UI"/>
        </w:rPr>
        <w:t>does not</w:t>
      </w:r>
      <w:r w:rsidRPr="003A7BB0">
        <w:rPr>
          <w:rFonts w:ascii="Segoe UI" w:hAnsi="Segoe UI" w:cs="Segoe UI"/>
        </w:rPr>
        <w:t xml:space="preserve"> currently support converting packages, the conversion capability is </w:t>
      </w:r>
      <w:r w:rsidRPr="003A7BB0" w:rsidR="0029454F">
        <w:rPr>
          <w:rFonts w:ascii="Segoe UI" w:hAnsi="Segoe UI" w:cs="Segoe UI"/>
        </w:rPr>
        <w:t>in progress</w:t>
      </w:r>
      <w:r w:rsidRPr="003A7BB0">
        <w:rPr>
          <w:rFonts w:ascii="Segoe UI" w:hAnsi="Segoe UI" w:cs="Segoe UI"/>
        </w:rPr>
        <w:t xml:space="preserve"> as an addition to the conversion tool.</w:t>
      </w:r>
    </w:p>
    <w:p w:rsidRPr="003A7BB0" w:rsidR="00B85CC1" w:rsidP="00B85CC1" w:rsidRDefault="00B85CC1" w14:paraId="78FCB00C" w14:textId="77777777">
      <w:pPr>
        <w:rPr>
          <w:rFonts w:ascii="Segoe UI" w:hAnsi="Segoe UI" w:cs="Segoe UI"/>
        </w:rPr>
      </w:pPr>
    </w:p>
    <w:p w:rsidRPr="003A7BB0" w:rsidR="00B85CC1" w:rsidP="00B85CC1" w:rsidRDefault="004D5280" w14:paraId="10FAAD5B" w14:textId="42B0FD01">
      <w:pPr>
        <w:ind w:firstLine="720"/>
        <w:rPr>
          <w:rFonts w:ascii="Segoe UI" w:hAnsi="Segoe UI" w:cs="Segoe UI"/>
          <w:b/>
          <w:u w:val="single"/>
        </w:rPr>
      </w:pPr>
      <w:r w:rsidRPr="003A7BB0">
        <w:rPr>
          <w:rFonts w:ascii="Segoe UI" w:hAnsi="Segoe UI" w:cs="Segoe UI"/>
        </w:rPr>
        <w:t>Code Conversion Rate</w:t>
      </w:r>
      <w:r w:rsidRPr="003A7BB0" w:rsidR="00B85CC1">
        <w:rPr>
          <w:rFonts w:ascii="Segoe UI" w:hAnsi="Segoe UI" w:cs="Segoe UI"/>
        </w:rPr>
        <w:t xml:space="preserve">: </w:t>
      </w:r>
      <w:r w:rsidR="0005531A">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00DF3BFC" w:rsidP="00B70B4C" w:rsidRDefault="00B85CC1" w14:paraId="7D08C818" w14:textId="75F0DB71">
      <w:pPr>
        <w:ind w:firstLine="720"/>
        <w:rPr>
          <w:rFonts w:ascii="Segoe UI" w:hAnsi="Segoe UI" w:cs="Segoe UI"/>
          <w:i/>
          <w:iCs/>
        </w:rPr>
      </w:pPr>
      <w:r w:rsidRPr="003A7BB0">
        <w:rPr>
          <w:rFonts w:ascii="Segoe UI" w:hAnsi="Segoe UI" w:cs="Segoe UI"/>
        </w:rPr>
        <w:t xml:space="preserve">Number of Packages: </w:t>
      </w:r>
      <w:r w:rsidR="000A052E">
        <w:rPr>
          <w:rFonts w:ascii="Segoe UI" w:hAnsi="Segoe UI" w:cs="Segoe UI"/>
        </w:rPr>
        <w:t xml:space="preserve"> -</w:t>
      </w:r>
    </w:p>
    <w:p w:rsidRPr="003A7BB0" w:rsidR="002A0DE3" w:rsidP="002A0DE3" w:rsidRDefault="002A0DE3" w14:paraId="7946E4EE" w14:textId="69EC7D68">
      <w:pPr>
        <w:ind w:left="720"/>
        <w:rPr>
          <w:rFonts w:ascii="Segoe UI" w:hAnsi="Segoe UI" w:cs="Segoe UI"/>
        </w:rPr>
      </w:pPr>
      <w:r w:rsidRPr="002F024A">
        <w:rPr>
          <w:rFonts w:ascii="Segoe UI" w:hAnsi="Segoe UI" w:cs="Segoe UI"/>
        </w:rPr>
        <w:t xml:space="preserve">Wrapped </w:t>
      </w:r>
      <w:r>
        <w:rPr>
          <w:rFonts w:ascii="Segoe UI" w:hAnsi="Segoe UI" w:cs="Segoe UI"/>
        </w:rPr>
        <w:t>Packages</w:t>
      </w:r>
      <w:r w:rsidRPr="002F024A">
        <w:rPr>
          <w:rFonts w:ascii="Segoe UI" w:hAnsi="Segoe UI" w:cs="Segoe UI"/>
        </w:rPr>
        <w:t xml:space="preserve"> (</w:t>
      </w:r>
      <w:r w:rsidRPr="00E87A08">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3A7BB0" w:rsidR="00B85CC1" w:rsidP="00B85CC1" w:rsidRDefault="00B85CC1" w14:paraId="1B8FD167" w14:textId="77777777">
      <w:pPr>
        <w:ind w:left="720"/>
        <w:rPr>
          <w:rFonts w:ascii="Segoe UI" w:hAnsi="Segoe UI" w:cs="Segoe UI"/>
        </w:rPr>
      </w:pPr>
    </w:p>
    <w:p w:rsidRPr="00406E19" w:rsidR="00A60425" w:rsidP="00983268" w:rsidRDefault="00A60425" w14:paraId="50F69309" w14:textId="1AE6E024">
      <w:pPr>
        <w:pStyle w:val="Heading2"/>
        <w:rPr>
          <w:rFonts w:ascii="Segoe UI" w:hAnsi="Segoe UI" w:cs="Segoe UI"/>
          <w:b/>
          <w:bCs/>
          <w:color w:val="00B0F0"/>
          <w:sz w:val="22"/>
          <w:szCs w:val="22"/>
        </w:rPr>
      </w:pPr>
      <w:bookmarkStart w:name="_Toc95288214" w:id="13"/>
      <w:r w:rsidRPr="00ED427F">
        <w:rPr>
          <w:rFonts w:ascii="Segoe UI" w:hAnsi="Segoe UI" w:cs="Segoe UI"/>
          <w:b/>
          <w:bCs/>
          <w:color w:val="0085CD"/>
          <w:sz w:val="22"/>
          <w:szCs w:val="22"/>
        </w:rPr>
        <w:t>PACKAGE BODIES:</w:t>
      </w:r>
      <w:r w:rsidR="00D238EF">
        <w:rPr>
          <w:rFonts w:ascii="Segoe UI" w:hAnsi="Segoe UI" w:cs="Segoe UI"/>
          <w:b/>
          <w:bCs/>
          <w:sz w:val="22"/>
          <w:szCs w:val="22"/>
        </w:rPr>
        <w:t xml:space="preserve"> -</w:t>
      </w:r>
      <w:r w:rsidR="0008799F">
        <w:rPr>
          <w:rFonts w:ascii="Segoe UI" w:hAnsi="Segoe UI" w:cs="Segoe UI"/>
          <w:b/>
          <w:bCs/>
          <w:sz w:val="22"/>
          <w:szCs w:val="22"/>
        </w:rPr>
        <w:t xml:space="preserve"> </w:t>
      </w:r>
      <w:r w:rsidR="001F0090">
        <w:rPr>
          <w:rFonts w:ascii="Segoe UI" w:hAnsi="Segoe UI" w:cs="Segoe UI"/>
          <w:b/>
          <w:bCs/>
          <w:sz w:val="22"/>
          <w:szCs w:val="22"/>
        </w:rPr>
        <w:t>%</w:t>
      </w:r>
      <w:r w:rsidRPr="00B665B5">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3"/>
    </w:p>
    <w:p w:rsidRPr="003A7BB0" w:rsidR="00A60425" w:rsidP="00DA28D3" w:rsidRDefault="00A60425" w14:paraId="1E739444" w14:textId="0615FCAD">
      <w:pPr>
        <w:jc w:val="both"/>
        <w:rPr>
          <w:rFonts w:ascii="Segoe UI" w:hAnsi="Segoe UI" w:cs="Segoe UI"/>
        </w:rPr>
      </w:pPr>
      <w:r w:rsidRPr="003A7BB0">
        <w:rPr>
          <w:rFonts w:ascii="Segoe UI" w:hAnsi="Segoe UI" w:cs="Segoe UI"/>
        </w:rPr>
        <w:t>Package bodies have the implementation of functions and procedures that were declared in the package. While Snowflake does not currently support converting package</w:t>
      </w:r>
      <w:r w:rsidRPr="003A7BB0" w:rsidR="00DF3BFC">
        <w:rPr>
          <w:rFonts w:ascii="Segoe UI" w:hAnsi="Segoe UI" w:cs="Segoe UI"/>
        </w:rPr>
        <w:t xml:space="preserve"> bodies</w:t>
      </w:r>
      <w:r w:rsidRPr="003A7BB0">
        <w:rPr>
          <w:rFonts w:ascii="Segoe UI" w:hAnsi="Segoe UI" w:cs="Segoe UI"/>
        </w:rPr>
        <w:t xml:space="preserve">, </w:t>
      </w:r>
      <w:r w:rsidRPr="003A7BB0" w:rsidR="00B8404B">
        <w:rPr>
          <w:rFonts w:ascii="Segoe UI" w:hAnsi="Segoe UI" w:cs="Segoe UI"/>
        </w:rPr>
        <w:t>functions and procedures inside package bodies are being extracted.</w:t>
      </w:r>
    </w:p>
    <w:p w:rsidRPr="003A7BB0" w:rsidR="00A60425" w:rsidP="00A60425" w:rsidRDefault="00A60425" w14:paraId="530BBFEE" w14:textId="77777777">
      <w:pPr>
        <w:rPr>
          <w:rFonts w:ascii="Segoe UI" w:hAnsi="Segoe UI" w:cs="Segoe UI"/>
        </w:rPr>
      </w:pPr>
    </w:p>
    <w:p w:rsidRPr="00A67991" w:rsidR="00A60425" w:rsidP="00A60425" w:rsidRDefault="00A60425" w14:paraId="04CEF564" w14:textId="26318837">
      <w:pPr>
        <w:ind w:firstLine="720"/>
        <w:rPr>
          <w:rFonts w:ascii="Segoe UI" w:hAnsi="Segoe UI" w:cs="Segoe UI"/>
          <w:bCs/>
          <w:u w:val="single"/>
        </w:rPr>
      </w:pPr>
      <w:r w:rsidRPr="003A7BB0">
        <w:rPr>
          <w:rFonts w:ascii="Segoe UI" w:hAnsi="Segoe UI" w:cs="Segoe UI"/>
        </w:rPr>
        <w:t xml:space="preserve">Code Conversion Rate: </w:t>
      </w:r>
      <w:r w:rsidR="00C379DE">
        <w:rPr>
          <w:rFonts w:ascii="Segoe UI" w:hAnsi="Segoe UI" w:cs="Segoe UI"/>
        </w:rPr>
        <w:t xml:space="preserve"> -</w:t>
      </w:r>
      <w:r w:rsidR="0008799F">
        <w:rPr>
          <w:rFonts w:ascii="Segoe UI" w:hAnsi="Segoe UI" w:cs="Segoe UI"/>
        </w:rPr>
        <w:t xml:space="preserve"> </w:t>
      </w:r>
      <w:r w:rsidR="001F0090">
        <w:rPr>
          <w:rFonts w:ascii="Segoe UI" w:hAnsi="Segoe UI" w:cs="Segoe UI"/>
        </w:rPr>
        <w:t>%</w:t>
      </w:r>
    </w:p>
    <w:p w:rsidR="00A60425" w:rsidP="00A60425" w:rsidRDefault="00A60425" w14:paraId="12A8AE56" w14:textId="78F6B79B">
      <w:pPr>
        <w:ind w:firstLine="720"/>
        <w:rPr>
          <w:rFonts w:ascii="Segoe UI" w:hAnsi="Segoe UI" w:cs="Segoe UI"/>
          <w:bCs/>
        </w:rPr>
      </w:pPr>
      <w:r w:rsidRPr="003A7BB0">
        <w:rPr>
          <w:rFonts w:ascii="Segoe UI" w:hAnsi="Segoe UI" w:cs="Segoe UI"/>
        </w:rPr>
        <w:t xml:space="preserve">Number of Package Bodies: </w:t>
      </w:r>
      <w:r w:rsidR="00C379DE">
        <w:rPr>
          <w:rFonts w:ascii="Segoe UI" w:hAnsi="Segoe UI" w:cs="Segoe UI"/>
        </w:rPr>
        <w:t xml:space="preserve"> -</w:t>
      </w:r>
    </w:p>
    <w:p w:rsidRPr="00B85CC1" w:rsidR="002A0DE3" w:rsidP="002A0DE3" w:rsidRDefault="002A0DE3" w14:paraId="283F3EC4" w14:textId="19D531A3">
      <w:pPr>
        <w:ind w:left="720"/>
        <w:rPr>
          <w:rFonts w:ascii="Segoe UI" w:hAnsi="Segoe UI" w:cs="Segoe UI"/>
        </w:rPr>
      </w:pPr>
      <w:r w:rsidRPr="002F024A">
        <w:rPr>
          <w:rFonts w:ascii="Segoe UI" w:hAnsi="Segoe UI" w:cs="Segoe UI"/>
        </w:rPr>
        <w:t xml:space="preserve">Wrapped </w:t>
      </w:r>
      <w:r>
        <w:rPr>
          <w:rFonts w:ascii="Segoe UI" w:hAnsi="Segoe UI" w:cs="Segoe UI"/>
        </w:rPr>
        <w:t>Package Bodies</w:t>
      </w:r>
      <w:r w:rsidRPr="002F024A">
        <w:rPr>
          <w:rFonts w:ascii="Segoe UI" w:hAnsi="Segoe UI" w:cs="Segoe UI"/>
        </w:rPr>
        <w:t xml:space="preserve"> (</w:t>
      </w:r>
      <w:r w:rsidRPr="00FB1073">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406E19" w:rsidR="00B70B4C" w:rsidP="00B70B4C" w:rsidRDefault="00B70B4C" w14:paraId="124DBA68" w14:textId="77777777">
      <w:pPr>
        <w:pStyle w:val="Heading3"/>
        <w:rPr>
          <w:rFonts w:ascii="Segoe UI" w:hAnsi="Segoe UI" w:cs="Segoe UI"/>
          <w:b/>
          <w:bCs/>
          <w:color w:val="00B0F0"/>
          <w:sz w:val="22"/>
          <w:szCs w:val="22"/>
        </w:rPr>
      </w:pPr>
      <w:bookmarkStart w:name="_Toc95288215" w:id="14"/>
      <w:r w:rsidRPr="00793C9D">
        <w:rPr>
          <w:rFonts w:ascii="Segoe UI" w:hAnsi="Segoe UI" w:cs="Segoe UI"/>
          <w:b/>
          <w:bCs/>
          <w:color w:val="0085CD"/>
          <w:sz w:val="22"/>
          <w:szCs w:val="22"/>
        </w:rPr>
        <w:t>STATEFUL PACKAGES:</w:t>
      </w:r>
      <w:r w:rsidRPr="00406E19">
        <w:rPr>
          <w:rFonts w:ascii="Segoe UI" w:hAnsi="Segoe UI" w:cs="Segoe UI"/>
          <w:b/>
          <w:bCs/>
          <w:color w:val="00B0F0"/>
          <w:sz w:val="22"/>
          <w:szCs w:val="22"/>
        </w:rPr>
        <w:t xml:space="preserve"> </w:t>
      </w:r>
      <w:r w:rsidRPr="00B665B5">
        <w:rPr>
          <w:rFonts w:ascii="Segoe UI" w:hAnsi="Segoe UI" w:cs="Segoe UI"/>
          <w:b/>
          <w:bCs/>
          <w:color w:val="auto"/>
          <w:sz w:val="22"/>
          <w:szCs w:val="22"/>
        </w:rPr>
        <w:t>0</w:t>
      </w:r>
      <w:bookmarkEnd w:id="14"/>
    </w:p>
    <w:p w:rsidR="00B70B4C" w:rsidP="00B70B4C" w:rsidRDefault="00B70B4C" w14:paraId="4AF4D7F6" w14:textId="77777777">
      <w:pPr>
        <w:jc w:val="both"/>
        <w:rPr>
          <w:rFonts w:ascii="Segoe UI" w:hAnsi="Segoe UI" w:cs="Segoe UI"/>
        </w:rPr>
      </w:pPr>
      <w:r w:rsidRPr="003A7BB0">
        <w:rPr>
          <w:rFonts w:ascii="Segoe UI" w:hAnsi="Segoe UI" w:cs="Segoe UI"/>
        </w:rPr>
        <w:t>Package</w:t>
      </w:r>
      <w:r>
        <w:rPr>
          <w:rFonts w:ascii="Segoe UI" w:hAnsi="Segoe UI" w:cs="Segoe UI"/>
        </w:rPr>
        <w:t xml:space="preserve">s or package </w:t>
      </w:r>
      <w:r w:rsidRPr="003A7BB0">
        <w:rPr>
          <w:rFonts w:ascii="Segoe UI" w:hAnsi="Segoe UI" w:cs="Segoe UI"/>
        </w:rPr>
        <w:t xml:space="preserve">bodies </w:t>
      </w:r>
      <w:r>
        <w:rPr>
          <w:rFonts w:ascii="Segoe UI" w:hAnsi="Segoe UI" w:cs="Segoe UI"/>
        </w:rPr>
        <w:t xml:space="preserve">that include constants and variables.  This includes packages without a package body or vice versa.  </w:t>
      </w:r>
      <w:proofErr w:type="gramStart"/>
      <w:r>
        <w:rPr>
          <w:rFonts w:ascii="Segoe UI" w:hAnsi="Segoe UI" w:cs="Segoe UI"/>
        </w:rPr>
        <w:t>Also</w:t>
      </w:r>
      <w:proofErr w:type="gramEnd"/>
      <w:r>
        <w:rPr>
          <w:rFonts w:ascii="Segoe UI" w:hAnsi="Segoe UI" w:cs="Segoe UI"/>
        </w:rPr>
        <w:t xml:space="preserve"> package and package bodies with the same name are only counted once</w:t>
      </w:r>
      <w:r w:rsidRPr="003A7BB0">
        <w:rPr>
          <w:rFonts w:ascii="Segoe UI" w:hAnsi="Segoe UI" w:cs="Segoe UI"/>
        </w:rPr>
        <w:t>.</w:t>
      </w:r>
    </w:p>
    <w:p w:rsidRPr="003A7BB0" w:rsidR="00B70B4C" w:rsidP="00B70B4C" w:rsidRDefault="00B70B4C" w14:paraId="2E0DCA57" w14:textId="77777777">
      <w:pPr>
        <w:jc w:val="both"/>
        <w:rPr>
          <w:rFonts w:ascii="Segoe UI" w:hAnsi="Segoe UI" w:cs="Segoe UI"/>
        </w:rPr>
      </w:pPr>
    </w:p>
    <w:p w:rsidRPr="00B85CC1" w:rsidR="00B85CC1" w:rsidP="00B70B4C" w:rsidRDefault="00B70B4C" w14:paraId="77612818" w14:textId="6A57E938">
      <w:pPr>
        <w:ind w:firstLine="720"/>
        <w:rPr>
          <w:rFonts w:ascii="Segoe UI" w:hAnsi="Segoe UI" w:cs="Segoe UI"/>
        </w:rPr>
      </w:pPr>
      <w:r w:rsidRPr="003A7BB0">
        <w:rPr>
          <w:rFonts w:ascii="Segoe UI" w:hAnsi="Segoe UI" w:cs="Segoe UI"/>
        </w:rPr>
        <w:lastRenderedPageBreak/>
        <w:t xml:space="preserve">Number of Stateful Packages: </w:t>
      </w:r>
      <w:r>
        <w:rPr>
          <w:rFonts w:ascii="Segoe UI" w:hAnsi="Segoe UI" w:cs="Segoe UI"/>
        </w:rPr>
        <w:t>0</w:t>
      </w:r>
    </w:p>
    <w:p w:rsidRPr="00406E19" w:rsidR="00B85CC1" w:rsidP="00983268" w:rsidRDefault="00B85CC1" w14:paraId="654C0C17" w14:textId="654BC0C8">
      <w:pPr>
        <w:pStyle w:val="Heading2"/>
        <w:rPr>
          <w:rFonts w:ascii="Segoe UI" w:hAnsi="Segoe UI" w:cs="Segoe UI"/>
          <w:b/>
          <w:bCs/>
          <w:color w:val="00B0F0"/>
          <w:sz w:val="22"/>
          <w:szCs w:val="22"/>
        </w:rPr>
      </w:pPr>
      <w:bookmarkStart w:name="_Toc95288216" w:id="15"/>
      <w:r w:rsidRPr="00793C9D">
        <w:rPr>
          <w:rFonts w:ascii="Segoe UI" w:hAnsi="Segoe UI" w:cs="Segoe UI"/>
          <w:b/>
          <w:bCs/>
          <w:color w:val="0085CD"/>
          <w:sz w:val="22"/>
          <w:szCs w:val="22"/>
        </w:rPr>
        <w:t>TRIGGERS</w:t>
      </w:r>
      <w:r w:rsidRPr="00ED427F">
        <w:rPr>
          <w:rFonts w:ascii="Segoe UI" w:hAnsi="Segoe UI" w:cs="Segoe UI"/>
          <w:b/>
          <w:bCs/>
          <w:color w:val="0085CD"/>
          <w:sz w:val="22"/>
          <w:szCs w:val="22"/>
        </w:rPr>
        <w:t>:</w:t>
      </w:r>
      <w:r w:rsidRPr="00406E19">
        <w:rPr>
          <w:rFonts w:ascii="Segoe UI" w:hAnsi="Segoe UI" w:cs="Segoe UI"/>
          <w:b/>
          <w:bCs/>
          <w:color w:val="00B0F0"/>
          <w:sz w:val="22"/>
          <w:szCs w:val="22"/>
        </w:rPr>
        <w:t xml:space="preserve"> </w:t>
      </w:r>
      <w:r w:rsidRPr="00B665B5" w:rsidR="00406E19">
        <w:rPr>
          <w:rFonts w:ascii="Segoe UI" w:hAnsi="Segoe UI" w:cs="Segoe UI"/>
          <w:b/>
          <w:bCs/>
          <w:sz w:val="22"/>
          <w:szCs w:val="22"/>
        </w:rPr>
        <w:t>(</w:t>
      </w:r>
      <w:r w:rsidRPr="00406E19" w:rsidR="00406E19">
        <w:rPr>
          <w:rFonts w:ascii="Segoe UI" w:hAnsi="Segoe UI" w:cs="Segoe UI"/>
          <w:b/>
          <w:bCs/>
          <w:i/>
          <w:iCs/>
          <w:color w:val="A6A6A6" w:themeColor="background1" w:themeShade="A6"/>
          <w:sz w:val="22"/>
          <w:szCs w:val="22"/>
        </w:rPr>
        <w:t>Work in progress</w:t>
      </w:r>
      <w:r w:rsidRPr="00B665B5" w:rsidR="00406E19">
        <w:rPr>
          <w:rFonts w:ascii="Segoe UI" w:hAnsi="Segoe UI" w:cs="Segoe UI"/>
          <w:b/>
          <w:bCs/>
          <w:sz w:val="22"/>
          <w:szCs w:val="22"/>
        </w:rPr>
        <w:t>)</w:t>
      </w:r>
      <w:r w:rsidRPr="00B665B5" w:rsidR="00964549">
        <w:rPr>
          <w:rFonts w:ascii="Segoe UI" w:hAnsi="Segoe UI" w:cs="Segoe UI"/>
          <w:b/>
          <w:bCs/>
          <w:sz w:val="22"/>
          <w:szCs w:val="22"/>
        </w:rPr>
        <w:t xml:space="preserve"> </w:t>
      </w:r>
      <w:r w:rsidRPr="00B665B5">
        <w:rPr>
          <w:rFonts w:ascii="Segoe UI" w:hAnsi="Segoe UI" w:cs="Segoe UI"/>
          <w:b/>
          <w:bCs/>
          <w:sz w:val="22"/>
          <w:szCs w:val="22"/>
        </w:rPr>
        <w:t xml:space="preserve">% </w:t>
      </w:r>
      <w:r w:rsidRPr="0037125B" w:rsidR="0037125B">
        <w:rPr>
          <w:rFonts w:ascii="Segoe UI" w:hAnsi="Segoe UI" w:cs="Segoe UI"/>
          <w:b/>
          <w:bCs/>
          <w:sz w:val="22"/>
          <w:szCs w:val="22"/>
        </w:rPr>
        <w:t xml:space="preserve">Identified </w:t>
      </w:r>
      <w:r w:rsidRPr="00B665B5">
        <w:rPr>
          <w:rFonts w:ascii="Segoe UI" w:hAnsi="Segoe UI" w:cs="Segoe UI"/>
          <w:b/>
          <w:bCs/>
          <w:sz w:val="22"/>
          <w:szCs w:val="22"/>
        </w:rPr>
        <w:t>Object Conversion Rate</w:t>
      </w:r>
      <w:bookmarkEnd w:id="15"/>
    </w:p>
    <w:p w:rsidRPr="00B85CC1" w:rsidR="00B85CC1" w:rsidP="009E0839" w:rsidRDefault="00B85CC1" w14:paraId="3178B36F" w14:textId="2C7C653F">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w:t>
      </w:r>
      <w:r w:rsidRPr="00B85CC1" w:rsidR="009E0839">
        <w:rPr>
          <w:rFonts w:ascii="Segoe UI" w:hAnsi="Segoe UI" w:cs="Segoe UI"/>
        </w:rPr>
        <w:t>triggers but</w:t>
      </w:r>
      <w:r w:rsidRPr="00B85CC1">
        <w:rPr>
          <w:rFonts w:ascii="Segoe UI" w:hAnsi="Segoe UI" w:cs="Segoe UI"/>
        </w:rPr>
        <w:t xml:space="preserve"> depending on the requirements of the use case for triggers and how frequently they need to run, this functionality could be converted to tasks in Snowflake.</w:t>
      </w:r>
    </w:p>
    <w:p w:rsidR="00B85CC1" w:rsidP="00B85CC1" w:rsidRDefault="00B85CC1" w14:paraId="64B8BC3D" w14:textId="6617B6BE">
      <w:pPr>
        <w:rPr>
          <w:rFonts w:ascii="Segoe UI" w:hAnsi="Segoe UI" w:cs="Segoe UI"/>
        </w:rPr>
      </w:pPr>
    </w:p>
    <w:p w:rsidRPr="00B85CC1" w:rsidR="00EE3BB0" w:rsidP="00B85CC1" w:rsidRDefault="001D1D61" w14:paraId="36CA804D" w14:textId="45C07872">
      <w:pPr>
        <w:rPr>
          <w:rFonts w:ascii="Segoe UI" w:hAnsi="Segoe UI" w:cs="Segoe UI"/>
        </w:rPr>
      </w:pPr>
      <w:r w:rsidRPr="00D5268F">
        <w:rPr>
          <w:rFonts w:ascii="Segoe UI" w:hAnsi="Segoe UI" w:cs="Segoe UI"/>
          <w:i/>
          <w:iCs/>
          <w:u w:val="single"/>
        </w:rPr>
        <w:t>Note</w:t>
      </w:r>
      <w:r w:rsidRPr="00D5268F">
        <w:rPr>
          <w:rFonts w:ascii="Segoe UI" w:hAnsi="Segoe UI" w:cs="Segoe UI"/>
        </w:rPr>
        <w:t xml:space="preserve">: </w:t>
      </w:r>
      <w:r>
        <w:rPr>
          <w:rFonts w:ascii="Segoe UI" w:hAnsi="Segoe UI" w:cs="Segoe UI"/>
        </w:rPr>
        <w:t>Transformation and parsing for TRIGGERS is still a work in progress, therefore no information is shown above</w:t>
      </w:r>
      <w:r w:rsidRPr="00D5268F">
        <w:rPr>
          <w:rFonts w:ascii="Segoe UI" w:hAnsi="Segoe UI" w:cs="Segoe UI"/>
        </w:rPr>
        <w:t>.</w:t>
      </w:r>
    </w:p>
    <w:p w:rsidR="00ED427F" w:rsidP="00ED427F" w:rsidRDefault="00ED427F" w14:paraId="6F15F8BC" w14:textId="5543763A">
      <w:pPr>
        <w:pStyle w:val="Heading2"/>
        <w:rPr>
          <w:rFonts w:ascii="Segoe UI" w:hAnsi="Segoe UI" w:cs="Segoe UI"/>
          <w:b/>
          <w:bCs/>
          <w:color w:val="00B0F0"/>
          <w:sz w:val="22"/>
          <w:szCs w:val="22"/>
        </w:rPr>
      </w:pPr>
      <w:bookmarkStart w:name="_Toc95288217" w:id="16"/>
      <w:r>
        <w:rPr>
          <w:rFonts w:ascii="Segoe UI" w:hAnsi="Segoe UI" w:cs="Segoe UI"/>
          <w:b/>
          <w:bCs/>
          <w:color w:val="0085CD"/>
          <w:sz w:val="22"/>
          <w:szCs w:val="22"/>
        </w:rPr>
        <w:t>TYPES:</w:t>
      </w:r>
      <w:r>
        <w:rPr>
          <w:rFonts w:ascii="Segoe UI" w:hAnsi="Segoe UI" w:cs="Segoe UI"/>
          <w:b/>
          <w:bCs/>
          <w:color w:val="00B0F0"/>
          <w:sz w:val="22"/>
          <w:szCs w:val="22"/>
        </w:rPr>
        <w:t xml:space="preserve"> </w:t>
      </w:r>
      <w:r>
        <w:rPr>
          <w:rFonts w:ascii="Segoe UI" w:hAnsi="Segoe UI" w:cs="Segoe UI"/>
          <w:b/>
          <w:bCs/>
          <w:sz w:val="22"/>
          <w:szCs w:val="22"/>
        </w:rPr>
        <w:t>(</w:t>
      </w:r>
      <w:r>
        <w:rPr>
          <w:rFonts w:ascii="Segoe UI" w:hAnsi="Segoe UI" w:cs="Segoe UI"/>
          <w:b/>
          <w:bCs/>
          <w:i/>
          <w:iCs/>
          <w:color w:val="A6A6A6" w:themeColor="background1" w:themeShade="A6"/>
          <w:sz w:val="22"/>
          <w:szCs w:val="22"/>
        </w:rPr>
        <w:t>Work in progress</w:t>
      </w:r>
      <w:r>
        <w:rPr>
          <w:rFonts w:ascii="Segoe UI" w:hAnsi="Segoe UI" w:cs="Segoe UI"/>
          <w:b/>
          <w:bCs/>
          <w:sz w:val="22"/>
          <w:szCs w:val="22"/>
        </w:rPr>
        <w:t xml:space="preserve">) </w:t>
      </w:r>
      <w:r w:rsidR="00664DF9">
        <w:rPr>
          <w:rFonts w:ascii="Segoe UI" w:hAnsi="Segoe UI" w:cs="Segoe UI"/>
          <w:b/>
          <w:bCs/>
          <w:sz w:val="22"/>
          <w:szCs w:val="22"/>
        </w:rPr>
        <w:t>-</w:t>
      </w:r>
      <w:r w:rsidR="0008799F">
        <w:rPr>
          <w:rFonts w:ascii="Segoe UI" w:hAnsi="Segoe UI" w:cs="Segoe UI"/>
          <w:b/>
          <w:bCs/>
          <w:sz w:val="22"/>
          <w:szCs w:val="22"/>
        </w:rPr>
        <w:t xml:space="preserve"> </w:t>
      </w:r>
      <w:r w:rsidR="001F0090">
        <w:rPr>
          <w:rFonts w:ascii="Segoe UI" w:hAnsi="Segoe UI" w:cs="Segoe UI"/>
          <w:b/>
          <w:bCs/>
          <w:sz w:val="22"/>
          <w:szCs w:val="22"/>
        </w:rPr>
        <w:t>%</w:t>
      </w:r>
      <w:r w:rsidR="00664DF9">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Pr>
          <w:rFonts w:ascii="Segoe UI" w:hAnsi="Segoe UI" w:cs="Segoe UI"/>
          <w:b/>
          <w:bCs/>
          <w:sz w:val="22"/>
          <w:szCs w:val="22"/>
        </w:rPr>
        <w:t>Object Conversion Rate</w:t>
      </w:r>
      <w:bookmarkEnd w:id="16"/>
    </w:p>
    <w:p w:rsidR="00891DFC" w:rsidP="00891DFC" w:rsidRDefault="00ED427F" w14:paraId="01C91681" w14:textId="77777777">
      <w:pPr>
        <w:rPr>
          <w:rFonts w:ascii="Segoe UI" w:hAnsi="Segoe UI" w:cs="Segoe UI"/>
        </w:rPr>
      </w:pPr>
      <w:r>
        <w:rPr>
          <w:rFonts w:ascii="Segoe UI" w:hAnsi="Segoe UI" w:cs="Segoe UI"/>
        </w:rPr>
        <w:t>Snowflake does not have user defined types but depending on the requirements of the use case for types, a VARIANT that contains JSON is being used in Snowflake.</w:t>
      </w:r>
      <w:bookmarkStart w:name="_Toc95288218" w:id="17"/>
    </w:p>
    <w:p w:rsidR="00891DFC" w:rsidP="00891DFC" w:rsidRDefault="00891DFC" w14:paraId="1A70F6E8" w14:textId="77777777">
      <w:pPr>
        <w:rPr>
          <w:rFonts w:ascii="Segoe UI" w:hAnsi="Segoe UI" w:cs="Segoe UI"/>
        </w:rPr>
      </w:pPr>
    </w:p>
    <w:p w:rsidRPr="00A31A40" w:rsidR="00891DFC" w:rsidP="00891DFC" w:rsidRDefault="00891DFC" w14:paraId="7ABCE3EB" w14:textId="77777777">
      <w:pPr>
        <w:pStyle w:val="ListParagraph"/>
        <w:numPr>
          <w:ilvl w:val="0"/>
          <w:numId w:val="11"/>
        </w:numPr>
        <w:rPr>
          <w:rFonts w:ascii="Segoe UI" w:hAnsi="Segoe UI" w:cs="Segoe UI"/>
        </w:rPr>
      </w:pPr>
      <w:r>
        <w:rPr>
          <w:rFonts w:ascii="Segoe UI" w:hAnsi="Segoe UI" w:cs="Segoe UI"/>
        </w:rPr>
        <w:t>Standalone Custom Types: T</w:t>
      </w:r>
      <w:r w:rsidRPr="00A31A40">
        <w:rPr>
          <w:rFonts w:ascii="Segoe UI" w:hAnsi="Segoe UI" w:cs="Segoe UI"/>
        </w:rPr>
        <w:t xml:space="preserve">hese were declared </w:t>
      </w:r>
      <w:r>
        <w:rPr>
          <w:rFonts w:ascii="Segoe UI" w:hAnsi="Segoe UI" w:cs="Segoe UI"/>
        </w:rPr>
        <w:t>on a CREATE TYPE statement. Their usage is mostly oriented to DDL definitions.</w:t>
      </w:r>
    </w:p>
    <w:p w:rsidRPr="00A31A40" w:rsidR="00891DFC" w:rsidP="00891DFC" w:rsidRDefault="00891DFC" w14:paraId="3B80A3B6" w14:textId="77777777">
      <w:pPr>
        <w:pStyle w:val="ListParagraph"/>
        <w:numPr>
          <w:ilvl w:val="1"/>
          <w:numId w:val="11"/>
        </w:numPr>
        <w:rPr>
          <w:rFonts w:ascii="Segoe UI" w:hAnsi="Segoe UI" w:cs="Segoe UI"/>
        </w:rPr>
      </w:pPr>
      <w:r w:rsidRPr="00A31A40">
        <w:rPr>
          <w:rFonts w:ascii="Segoe UI" w:hAnsi="Segoe UI" w:cs="Segoe UI"/>
        </w:rPr>
        <w:t>References changed to Variant (0): References to types in column definitions or parameters that were successfully resolved and changed to Variant.</w:t>
      </w:r>
    </w:p>
    <w:p w:rsidRPr="00A31A40" w:rsidR="00891DFC" w:rsidP="00891DFC" w:rsidRDefault="00891DFC" w14:paraId="511541FA" w14:textId="77777777">
      <w:pPr>
        <w:pStyle w:val="ListParagraph"/>
        <w:numPr>
          <w:ilvl w:val="1"/>
          <w:numId w:val="11"/>
        </w:numPr>
        <w:rPr>
          <w:rFonts w:ascii="Segoe UI" w:hAnsi="Segoe UI" w:cs="Segoe UI"/>
        </w:rPr>
      </w:pPr>
      <w:r w:rsidRPr="00A31A40">
        <w:rPr>
          <w:rFonts w:ascii="Segoe UI" w:hAnsi="Segoe UI" w:cs="Segoe UI"/>
        </w:rPr>
        <w:t xml:space="preserve">References to not found types (0): References to types that were not found, but changed to </w:t>
      </w:r>
      <w:proofErr w:type="gramStart"/>
      <w:r w:rsidRPr="00A31A40">
        <w:rPr>
          <w:rFonts w:ascii="Segoe UI" w:hAnsi="Segoe UI" w:cs="Segoe UI"/>
        </w:rPr>
        <w:t>Variant</w:t>
      </w:r>
      <w:proofErr w:type="gramEnd"/>
      <w:r w:rsidRPr="00A31A40">
        <w:rPr>
          <w:rFonts w:ascii="Segoe UI" w:hAnsi="Segoe UI" w:cs="Segoe UI"/>
        </w:rPr>
        <w:t xml:space="preserve"> nevertheless.</w:t>
      </w:r>
    </w:p>
    <w:p w:rsidRPr="00A31A40" w:rsidR="00891DFC" w:rsidP="00891DFC" w:rsidRDefault="00891DFC" w14:paraId="3790EAE3" w14:textId="77777777">
      <w:pPr>
        <w:pStyle w:val="ListParagraph"/>
        <w:numPr>
          <w:ilvl w:val="1"/>
          <w:numId w:val="11"/>
        </w:numPr>
        <w:rPr>
          <w:rFonts w:ascii="Segoe UI" w:hAnsi="Segoe UI" w:cs="Segoe UI"/>
        </w:rPr>
      </w:pPr>
      <w:r w:rsidRPr="00A31A40">
        <w:rPr>
          <w:rFonts w:ascii="Segoe UI" w:hAnsi="Segoe UI" w:cs="Segoe UI"/>
        </w:rPr>
        <w:t>Object Types (0): Types that are defined as an object and are being partially transformed.</w:t>
      </w:r>
    </w:p>
    <w:p w:rsidRPr="00A31A40" w:rsidR="00891DFC" w:rsidP="00891DFC" w:rsidRDefault="00891DFC" w14:paraId="4D8FE2DA" w14:textId="77777777">
      <w:pPr>
        <w:pStyle w:val="ListParagraph"/>
        <w:numPr>
          <w:ilvl w:val="1"/>
          <w:numId w:val="11"/>
        </w:numPr>
        <w:rPr>
          <w:rFonts w:ascii="Segoe UI" w:hAnsi="Segoe UI" w:cs="Segoe UI"/>
        </w:rPr>
      </w:pPr>
      <w:r w:rsidRPr="00A31A40">
        <w:rPr>
          <w:rFonts w:ascii="Segoe UI" w:hAnsi="Segoe UI" w:cs="Segoe UI"/>
        </w:rPr>
        <w:t>Types without Body (0): Types that are defined without a body will not be transformed.</w:t>
      </w:r>
    </w:p>
    <w:p w:rsidRPr="00A31A40" w:rsidR="00891DFC" w:rsidP="00891DFC" w:rsidRDefault="00891DFC" w14:paraId="23FE9D9D" w14:textId="77777777">
      <w:pPr>
        <w:pStyle w:val="ListParagraph"/>
        <w:numPr>
          <w:ilvl w:val="1"/>
          <w:numId w:val="11"/>
        </w:numPr>
        <w:rPr>
          <w:rFonts w:ascii="Segoe UI" w:hAnsi="Segoe UI" w:cs="Segoe UI"/>
        </w:rPr>
      </w:pPr>
      <w:r w:rsidRPr="00A31A40">
        <w:rPr>
          <w:rFonts w:ascii="Segoe UI" w:hAnsi="Segoe UI" w:cs="Segoe UI"/>
        </w:rPr>
        <w:t>Subtype Types (0): Types that are defined as a subtype of another type will not be transformed.</w:t>
      </w:r>
    </w:p>
    <w:p w:rsidRPr="00A31A40" w:rsidR="00891DFC" w:rsidP="00891DFC" w:rsidRDefault="00891DFC" w14:paraId="79F15065" w14:textId="77777777">
      <w:pPr>
        <w:pStyle w:val="ListParagraph"/>
        <w:numPr>
          <w:ilvl w:val="1"/>
          <w:numId w:val="11"/>
        </w:numPr>
        <w:rPr>
          <w:rFonts w:ascii="Segoe UI" w:hAnsi="Segoe UI" w:cs="Segoe UI"/>
        </w:rPr>
      </w:pPr>
      <w:r w:rsidRPr="00A31A40">
        <w:rPr>
          <w:rFonts w:ascii="Segoe UI" w:hAnsi="Segoe UI" w:cs="Segoe UI"/>
        </w:rPr>
        <w:t>Array Types (0): Types that are defined as an array of another type will not be transformed.</w:t>
      </w:r>
    </w:p>
    <w:p w:rsidRPr="00A31A40" w:rsidR="00891DFC" w:rsidP="00891DFC" w:rsidRDefault="00891DFC" w14:paraId="39A63405" w14:textId="77777777">
      <w:pPr>
        <w:pStyle w:val="ListParagraph"/>
        <w:numPr>
          <w:ilvl w:val="1"/>
          <w:numId w:val="11"/>
        </w:numPr>
        <w:rPr>
          <w:rFonts w:ascii="Segoe UI" w:hAnsi="Segoe UI" w:cs="Segoe UI"/>
        </w:rPr>
      </w:pPr>
      <w:r w:rsidRPr="00A31A40">
        <w:rPr>
          <w:rFonts w:ascii="Segoe UI" w:hAnsi="Segoe UI" w:cs="Segoe UI"/>
        </w:rPr>
        <w:t>Nested Table Types (0): Types that are defined as a nested table of another type will not be transformed.</w:t>
      </w:r>
    </w:p>
    <w:p w:rsidRPr="00A31A40" w:rsidR="00891DFC" w:rsidP="00891DFC" w:rsidRDefault="00891DFC" w14:paraId="38266B13" w14:textId="77777777">
      <w:pPr>
        <w:pStyle w:val="ListParagraph"/>
        <w:numPr>
          <w:ilvl w:val="1"/>
          <w:numId w:val="11"/>
        </w:numPr>
        <w:rPr>
          <w:rFonts w:ascii="Segoe UI" w:hAnsi="Segoe UI" w:cs="Segoe UI"/>
        </w:rPr>
      </w:pPr>
      <w:r w:rsidRPr="00A31A40">
        <w:rPr>
          <w:rFonts w:ascii="Segoe UI" w:hAnsi="Segoe UI" w:cs="Segoe UI"/>
        </w:rPr>
        <w:t>Wrapped Types (0): Wrapped types in Oracle are “encrypted” and will not export correctly.</w:t>
      </w:r>
    </w:p>
    <w:p w:rsidRPr="00A31A40" w:rsidR="00891DFC" w:rsidP="00891DFC" w:rsidRDefault="00891DFC" w14:paraId="34E687C7" w14:textId="77777777">
      <w:pPr>
        <w:pStyle w:val="ListParagraph"/>
        <w:numPr>
          <w:ilvl w:val="1"/>
          <w:numId w:val="11"/>
        </w:numPr>
        <w:rPr>
          <w:rFonts w:ascii="Segoe UI" w:hAnsi="Segoe UI" w:cs="Segoe UI"/>
        </w:rPr>
      </w:pPr>
      <w:r w:rsidRPr="00A31A40">
        <w:rPr>
          <w:rFonts w:ascii="Segoe UI" w:hAnsi="Segoe UI" w:cs="Segoe UI"/>
        </w:rPr>
        <w:t>Wrapped Type Bodies (0): Wrapped type bodies in Oracle are “encrypted” and will not export correctly.</w:t>
      </w:r>
    </w:p>
    <w:p w:rsidRPr="00A31A40" w:rsidR="00891DFC" w:rsidP="00891DFC" w:rsidRDefault="00891DFC" w14:paraId="0AF3A8E6" w14:textId="77777777">
      <w:pPr>
        <w:pStyle w:val="ListParagraph"/>
        <w:numPr>
          <w:ilvl w:val="0"/>
          <w:numId w:val="12"/>
        </w:numPr>
        <w:rPr>
          <w:rFonts w:ascii="Segoe UI" w:hAnsi="Segoe UI" w:eastAsia="Segoe UI" w:cs="Segoe UI"/>
        </w:rPr>
      </w:pPr>
      <w:r>
        <w:rPr>
          <w:rFonts w:ascii="Segoe UI" w:hAnsi="Segoe UI" w:cs="Segoe UI"/>
        </w:rPr>
        <w:t xml:space="preserve">Embedded Custom Types: These were declared as a member of another statement, like a Package, Function or Procedure Declaration. Their usage is mostly to moving data from </w:t>
      </w:r>
      <w:r>
        <w:rPr>
          <w:rFonts w:ascii="Segoe UI" w:hAnsi="Segoe UI" w:cs="Segoe UI"/>
        </w:rPr>
        <w:lastRenderedPageBreak/>
        <w:t>one variable to another and storing temporal, or internal, data and will be migrated depending on their usages.</w:t>
      </w:r>
    </w:p>
    <w:p w:rsidR="00891DFC" w:rsidP="00891DFC" w:rsidRDefault="00891DFC" w14:paraId="40A33D98" w14:textId="77777777">
      <w:pPr>
        <w:pStyle w:val="ListParagraph"/>
        <w:numPr>
          <w:ilvl w:val="1"/>
          <w:numId w:val="12"/>
        </w:numPr>
        <w:rPr>
          <w:rFonts w:ascii="Segoe UI" w:hAnsi="Segoe UI" w:eastAsia="Segoe UI" w:cs="Segoe UI"/>
        </w:rPr>
      </w:pPr>
      <w:r>
        <w:rPr>
          <w:rFonts w:ascii="Segoe UI" w:hAnsi="Segoe UI" w:eastAsia="Segoe UI" w:cs="Segoe UI"/>
        </w:rPr>
        <w:t>Record Types (</w:t>
      </w:r>
      <w:r w:rsidRPr="002A5FAE">
        <w:rPr>
          <w:rFonts w:ascii="Segoe UI" w:hAnsi="Segoe UI" w:eastAsia="Segoe UI" w:cs="Segoe UI"/>
        </w:rPr>
        <w:t>0</w:t>
      </w:r>
      <w:r>
        <w:rPr>
          <w:rFonts w:ascii="Segoe UI" w:hAnsi="Segoe UI" w:eastAsia="Segoe UI" w:cs="Segoe UI"/>
        </w:rPr>
        <w:t xml:space="preserve">): Types defined as a structure of multiple fields. </w:t>
      </w:r>
    </w:p>
    <w:p w:rsidRPr="00902AA7" w:rsidR="00891DFC" w:rsidP="00891DFC" w:rsidRDefault="00891DFC" w14:paraId="517ED958" w14:textId="77777777">
      <w:pPr>
        <w:pStyle w:val="ListParagraph"/>
        <w:numPr>
          <w:ilvl w:val="1"/>
          <w:numId w:val="12"/>
        </w:numPr>
        <w:rPr>
          <w:rFonts w:ascii="Segoe UI" w:hAnsi="Segoe UI" w:eastAsia="Segoe UI" w:cs="Segoe UI"/>
        </w:rPr>
      </w:pPr>
      <w:r w:rsidRPr="00902AA7">
        <w:rPr>
          <w:rFonts w:ascii="Segoe UI" w:hAnsi="Segoe UI" w:eastAsia="Segoe UI" w:cs="Segoe UI"/>
        </w:rPr>
        <w:t>Associative Arrays (</w:t>
      </w:r>
      <w:r w:rsidRPr="002A5FAE">
        <w:rPr>
          <w:rFonts w:ascii="Segoe UI" w:hAnsi="Segoe UI" w:eastAsia="Segoe UI" w:cs="Segoe UI"/>
        </w:rPr>
        <w:t>0</w:t>
      </w:r>
      <w:r w:rsidRPr="00902AA7">
        <w:rPr>
          <w:rFonts w:ascii="Segoe UI" w:hAnsi="Segoe UI" w:eastAsia="Segoe UI" w:cs="Segoe UI"/>
        </w:rPr>
        <w:t>): Types defined as a dictionary</w:t>
      </w:r>
      <w:r>
        <w:rPr>
          <w:rFonts w:ascii="Segoe UI" w:hAnsi="Segoe UI" w:eastAsia="Segoe UI" w:cs="Segoe UI"/>
        </w:rPr>
        <w:t xml:space="preserve">-like </w:t>
      </w:r>
      <w:r w:rsidRPr="00902AA7">
        <w:rPr>
          <w:rFonts w:ascii="Segoe UI" w:hAnsi="Segoe UI" w:eastAsia="Segoe UI" w:cs="Segoe UI"/>
        </w:rPr>
        <w:t>collection of elements.</w:t>
      </w:r>
    </w:p>
    <w:p w:rsidR="00891DFC" w:rsidP="00891DFC" w:rsidRDefault="00891DFC" w14:paraId="0A64D8BE" w14:textId="77777777">
      <w:pPr>
        <w:pStyle w:val="ListParagraph"/>
        <w:numPr>
          <w:ilvl w:val="1"/>
          <w:numId w:val="12"/>
        </w:numPr>
        <w:rPr>
          <w:rFonts w:ascii="Segoe UI" w:hAnsi="Segoe UI" w:eastAsia="Segoe UI" w:cs="Segoe UI"/>
        </w:rPr>
      </w:pPr>
      <w:proofErr w:type="spellStart"/>
      <w:r>
        <w:rPr>
          <w:rFonts w:ascii="Segoe UI" w:hAnsi="Segoe UI" w:eastAsia="Segoe UI" w:cs="Segoe UI"/>
        </w:rPr>
        <w:t>Varrays</w:t>
      </w:r>
      <w:proofErr w:type="spellEnd"/>
      <w:r>
        <w:rPr>
          <w:rFonts w:ascii="Segoe UI" w:hAnsi="Segoe UI" w:eastAsia="Segoe UI" w:cs="Segoe UI"/>
        </w:rPr>
        <w:t xml:space="preserve"> (</w:t>
      </w:r>
      <w:r w:rsidRPr="002A5FAE">
        <w:rPr>
          <w:rFonts w:ascii="Segoe UI" w:hAnsi="Segoe UI" w:eastAsia="Segoe UI" w:cs="Segoe UI"/>
        </w:rPr>
        <w:t>0</w:t>
      </w:r>
      <w:r>
        <w:rPr>
          <w:rFonts w:ascii="Segoe UI" w:hAnsi="Segoe UI" w:eastAsia="Segoe UI" w:cs="Segoe UI"/>
        </w:rPr>
        <w:t>): Types defined as a static collection of elements.</w:t>
      </w:r>
    </w:p>
    <w:p w:rsidR="00891DFC" w:rsidP="00891DFC" w:rsidRDefault="00891DFC" w14:paraId="59DBA758" w14:textId="77777777">
      <w:pPr>
        <w:pStyle w:val="ListParagraph"/>
        <w:numPr>
          <w:ilvl w:val="1"/>
          <w:numId w:val="12"/>
        </w:numPr>
        <w:rPr>
          <w:rFonts w:ascii="Segoe UI" w:hAnsi="Segoe UI" w:eastAsia="Segoe UI" w:cs="Segoe UI"/>
        </w:rPr>
      </w:pPr>
      <w:r>
        <w:rPr>
          <w:rFonts w:ascii="Segoe UI" w:hAnsi="Segoe UI" w:eastAsia="Segoe UI" w:cs="Segoe UI"/>
        </w:rPr>
        <w:t>Nested Tables (</w:t>
      </w:r>
      <w:r w:rsidRPr="002A5FAE">
        <w:rPr>
          <w:rFonts w:ascii="Segoe UI" w:hAnsi="Segoe UI" w:eastAsia="Segoe UI" w:cs="Segoe UI"/>
        </w:rPr>
        <w:t>0</w:t>
      </w:r>
      <w:r>
        <w:rPr>
          <w:rFonts w:ascii="Segoe UI" w:hAnsi="Segoe UI" w:eastAsia="Segoe UI" w:cs="Segoe UI"/>
        </w:rPr>
        <w:t>): Types defined as a dynamic collection of elements.</w:t>
      </w:r>
    </w:p>
    <w:p w:rsidR="00891DFC" w:rsidP="00891DFC" w:rsidRDefault="00891DFC" w14:paraId="5AAFCF42" w14:textId="77777777">
      <w:pPr>
        <w:pStyle w:val="ListParagraph"/>
        <w:numPr>
          <w:ilvl w:val="1"/>
          <w:numId w:val="12"/>
        </w:numPr>
        <w:rPr>
          <w:rFonts w:ascii="Segoe UI" w:hAnsi="Segoe UI" w:eastAsia="Segoe UI" w:cs="Segoe UI"/>
        </w:rPr>
      </w:pPr>
      <w:r>
        <w:rPr>
          <w:rFonts w:ascii="Segoe UI" w:hAnsi="Segoe UI" w:eastAsia="Segoe UI" w:cs="Segoe UI"/>
        </w:rPr>
        <w:t>Cursor Types (</w:t>
      </w:r>
      <w:r w:rsidRPr="002A5FAE">
        <w:rPr>
          <w:rFonts w:ascii="Segoe UI" w:hAnsi="Segoe UI" w:eastAsia="Segoe UI" w:cs="Segoe UI"/>
        </w:rPr>
        <w:t>0</w:t>
      </w:r>
      <w:r>
        <w:rPr>
          <w:rFonts w:ascii="Segoe UI" w:hAnsi="Segoe UI" w:eastAsia="Segoe UI" w:cs="Segoe UI"/>
        </w:rPr>
        <w:t>): Types defined as a cursor.</w:t>
      </w:r>
    </w:p>
    <w:p w:rsidR="00891DFC" w:rsidP="00891DFC" w:rsidRDefault="00891DFC" w14:paraId="25AEED39" w14:textId="77777777">
      <w:pPr>
        <w:rPr>
          <w:rFonts w:ascii="Segoe UI" w:hAnsi="Segoe UI" w:cs="Segoe UI"/>
          <w:highlight w:val="yellow"/>
        </w:rPr>
      </w:pPr>
    </w:p>
    <w:p w:rsidR="00891DFC" w:rsidP="00891DFC" w:rsidRDefault="00891DFC" w14:paraId="42CF59CE" w14:textId="77777777">
      <w:pPr>
        <w:rPr>
          <w:rFonts w:ascii="Segoe UI" w:hAnsi="Segoe UI" w:cs="Segoe UI"/>
        </w:rPr>
      </w:pPr>
      <w:r>
        <w:rPr>
          <w:rFonts w:ascii="Segoe UI" w:hAnsi="Segoe UI" w:cs="Segoe UI"/>
          <w:i/>
          <w:iCs/>
          <w:u w:val="single"/>
        </w:rPr>
        <w:t>Notes</w:t>
      </w:r>
      <w:r>
        <w:rPr>
          <w:rFonts w:ascii="Segoe UI" w:hAnsi="Segoe UI" w:cs="Segoe UI"/>
        </w:rPr>
        <w:t xml:space="preserve">: </w:t>
      </w:r>
    </w:p>
    <w:p w:rsidR="00891DFC" w:rsidP="00891DFC" w:rsidRDefault="00891DFC" w14:paraId="27B51339" w14:textId="77777777">
      <w:pPr>
        <w:pStyle w:val="ListParagraph"/>
        <w:numPr>
          <w:ilvl w:val="0"/>
          <w:numId w:val="7"/>
        </w:numPr>
        <w:rPr>
          <w:rFonts w:ascii="Segoe UI" w:hAnsi="Segoe UI" w:cs="Segoe UI"/>
        </w:rPr>
      </w:pPr>
      <w:r>
        <w:rPr>
          <w:rFonts w:ascii="Segoe UI" w:hAnsi="Segoe UI" w:cs="Segoe UI"/>
        </w:rPr>
        <w:t>Transformation and parsing for TYPES is still a work in progress, therefore the data shown above may change in the future.</w:t>
      </w:r>
    </w:p>
    <w:p w:rsidR="00891DFC" w:rsidP="00891DFC" w:rsidRDefault="00891DFC" w14:paraId="68AF2DF2" w14:textId="77777777">
      <w:pPr>
        <w:pStyle w:val="ListParagraph"/>
        <w:numPr>
          <w:ilvl w:val="0"/>
          <w:numId w:val="7"/>
        </w:numPr>
        <w:rPr>
          <w:rFonts w:ascii="Segoe UI" w:hAnsi="Segoe UI" w:cs="Segoe UI"/>
        </w:rPr>
      </w:pPr>
      <w:r>
        <w:rPr>
          <w:rFonts w:ascii="Segoe UI" w:hAnsi="Segoe UI" w:cs="Segoe UI"/>
        </w:rPr>
        <w:t xml:space="preserve">Method members and type options are currently not being supported by </w:t>
      </w:r>
      <w:proofErr w:type="spellStart"/>
      <w:r>
        <w:rPr>
          <w:rFonts w:ascii="Segoe UI" w:hAnsi="Segoe UI" w:cs="Segoe UI"/>
        </w:rPr>
        <w:t>SnowConvert</w:t>
      </w:r>
      <w:proofErr w:type="spellEnd"/>
      <w:r>
        <w:rPr>
          <w:rFonts w:ascii="Segoe UI" w:hAnsi="Segoe UI" w:cs="Segoe UI"/>
        </w:rPr>
        <w:t>.</w:t>
      </w:r>
    </w:p>
    <w:p w:rsidR="00891DFC" w:rsidP="00891DFC" w:rsidRDefault="00891DFC" w14:paraId="23829E9E" w14:textId="77777777">
      <w:pPr>
        <w:pStyle w:val="ListParagraph"/>
        <w:numPr>
          <w:ilvl w:val="0"/>
          <w:numId w:val="7"/>
        </w:numPr>
        <w:rPr>
          <w:rFonts w:ascii="Segoe UI" w:hAnsi="Segoe UI" w:cs="Segoe UI"/>
        </w:rPr>
      </w:pPr>
      <w:r>
        <w:rPr>
          <w:rFonts w:ascii="Segoe UI" w:hAnsi="Segoe UI" w:cs="Segoe UI"/>
        </w:rPr>
        <w:t>Usages of types in PL/SQL are still a work in progress and therefore are still not being converted.</w:t>
      </w:r>
    </w:p>
    <w:p w:rsidRPr="004907FB" w:rsidR="00643619" w:rsidP="00891DFC" w:rsidRDefault="004907FB" w14:paraId="1EBA476B" w14:textId="650BD6FB">
      <w:r w:rsidRPr="004907FB">
        <w:rPr>
          <w:rFonts w:ascii="Segoe UI" w:hAnsi="Segoe UI" w:cs="Segoe UI"/>
          <w:b/>
          <w:bCs/>
          <w:color w:val="0085CD"/>
        </w:rPr>
        <w:t>NUMERIC DATA OPERATIONS CONSIDERATIONS</w:t>
      </w:r>
      <w:bookmarkEnd w:id="17"/>
    </w:p>
    <w:p w:rsidR="00643619" w:rsidP="00643619" w:rsidRDefault="00643619" w14:paraId="7886F57C" w14:textId="470D39B5">
      <w:pPr>
        <w:pStyle w:val="ListParagraph"/>
        <w:numPr>
          <w:ilvl w:val="0"/>
          <w:numId w:val="13"/>
        </w:numPr>
        <w:rPr>
          <w:rFonts w:ascii="Segoe UI" w:hAnsi="Segoe UI" w:cs="Segoe UI"/>
        </w:rPr>
      </w:pPr>
      <w:r>
        <w:rPr>
          <w:rFonts w:ascii="Segoe UI" w:hAnsi="Segoe UI" w:cs="Segoe UI"/>
        </w:rPr>
        <w:t xml:space="preserve">Scales of intermediate values: </w:t>
      </w:r>
      <w:r w:rsidR="00010BEE">
        <w:rPr>
          <w:rFonts w:ascii="Segoe UI" w:hAnsi="Segoe UI" w:cs="Segoe UI"/>
        </w:rPr>
        <w:t xml:space="preserve">Sometimes, when performing an operation between two Numbers with </w:t>
      </w:r>
      <w:r w:rsidR="00EF5D94">
        <w:rPr>
          <w:rFonts w:ascii="Segoe UI" w:hAnsi="Segoe UI" w:cs="Segoe UI"/>
        </w:rPr>
        <w:t>floating point</w:t>
      </w:r>
      <w:r w:rsidR="00010BEE">
        <w:rPr>
          <w:rFonts w:ascii="Segoe UI" w:hAnsi="Segoe UI" w:cs="Segoe UI"/>
        </w:rPr>
        <w:t xml:space="preserve"> values</w:t>
      </w:r>
      <w:r w:rsidR="00EF5D94">
        <w:rPr>
          <w:rFonts w:ascii="Segoe UI" w:hAnsi="Segoe UI" w:cs="Segoe UI"/>
        </w:rPr>
        <w:t xml:space="preserve"> it is possible to incur on </w:t>
      </w:r>
      <w:r w:rsidR="003219D2">
        <w:rPr>
          <w:rFonts w:ascii="Segoe UI" w:hAnsi="Segoe UI" w:cs="Segoe UI"/>
        </w:rPr>
        <w:t>issues that are related to the way Snowflake</w:t>
      </w:r>
      <w:r w:rsidR="002F0C07">
        <w:rPr>
          <w:rFonts w:ascii="Segoe UI" w:hAnsi="Segoe UI" w:cs="Segoe UI"/>
        </w:rPr>
        <w:t xml:space="preserve"> internally</w:t>
      </w:r>
      <w:r w:rsidR="003219D2">
        <w:rPr>
          <w:rFonts w:ascii="Segoe UI" w:hAnsi="Segoe UI" w:cs="Segoe UI"/>
        </w:rPr>
        <w:t xml:space="preserve"> handles </w:t>
      </w:r>
      <w:r w:rsidR="002F0C07">
        <w:rPr>
          <w:rFonts w:ascii="Segoe UI" w:hAnsi="Segoe UI" w:cs="Segoe UI"/>
        </w:rPr>
        <w:t>these operations</w:t>
      </w:r>
      <w:r w:rsidR="004907FB">
        <w:rPr>
          <w:rFonts w:ascii="Segoe UI" w:hAnsi="Segoe UI" w:cs="Segoe UI"/>
        </w:rPr>
        <w:t>, such as:</w:t>
      </w:r>
    </w:p>
    <w:p w:rsidR="004907FB" w:rsidP="004907FB" w:rsidRDefault="004907FB" w14:paraId="03ACAE09" w14:textId="7808862A">
      <w:pPr>
        <w:ind w:left="720"/>
        <w:jc w:val="center"/>
        <w:rPr>
          <w:rFonts w:ascii="Segoe UI" w:hAnsi="Segoe UI" w:cs="Segoe UI"/>
        </w:rPr>
      </w:pPr>
      <w:r w:rsidRPr="004907FB">
        <w:rPr>
          <w:rFonts w:ascii="Segoe UI" w:hAnsi="Segoe UI" w:cs="Segoe UI"/>
        </w:rPr>
        <w:t xml:space="preserve">SELECT 0.00000000000000000001 / </w:t>
      </w:r>
      <w:proofErr w:type="gramStart"/>
      <w:r w:rsidRPr="004907FB">
        <w:rPr>
          <w:rFonts w:ascii="Segoe UI" w:hAnsi="Segoe UI" w:cs="Segoe UI"/>
        </w:rPr>
        <w:t>0.0000000000000000001;</w:t>
      </w:r>
      <w:proofErr w:type="gramEnd"/>
    </w:p>
    <w:p w:rsidR="007C22DE" w:rsidP="004907FB" w:rsidRDefault="007C22DE" w14:paraId="7A0FE467" w14:textId="156EF595">
      <w:pPr>
        <w:ind w:left="720"/>
        <w:jc w:val="center"/>
        <w:rPr>
          <w:rFonts w:ascii="Segoe UI" w:hAnsi="Segoe UI" w:cs="Segoe UI"/>
        </w:rPr>
      </w:pPr>
    </w:p>
    <w:p w:rsidRPr="00895EF3" w:rsidR="007C22DE" w:rsidP="007C22DE" w:rsidRDefault="00824E58" w14:paraId="35DB1D7B" w14:textId="66CA66A1">
      <w:pPr>
        <w:pStyle w:val="Heading1"/>
        <w:rPr>
          <w:rFonts w:ascii="Segoe UI" w:hAnsi="Segoe UI" w:eastAsia="PMingLiU" w:cs="Segoe UI"/>
          <w:b/>
          <w:bCs/>
          <w:color w:val="0085CD"/>
          <w:sz w:val="22"/>
          <w:szCs w:val="22"/>
          <w:lang w:eastAsia="zh-TW"/>
        </w:rPr>
      </w:pPr>
      <w:bookmarkStart w:name="_Toc94693705" w:id="18"/>
      <w:bookmarkStart w:name="_Toc95288219" w:id="19"/>
      <w:bookmarkStart w:name="_Hlk95423050" w:id="20"/>
      <w:r>
        <w:rPr>
          <w:rFonts w:ascii="Segoe UI" w:hAnsi="Segoe UI" w:eastAsia="PMingLiU" w:cs="Segoe UI"/>
          <w:b/>
          <w:bCs/>
          <w:color w:val="0085CD"/>
          <w:sz w:val="22"/>
          <w:szCs w:val="22"/>
          <w:lang w:eastAsia="zh-TW"/>
        </w:rPr>
        <w:t>GLOSSARY</w:t>
      </w:r>
      <w:bookmarkEnd w:id="18"/>
      <w:bookmarkEnd w:id="19"/>
    </w:p>
    <w:p w:rsidR="005B6FC9" w:rsidP="007C22DE" w:rsidRDefault="005B6FC9" w14:paraId="78EF76B7" w14:textId="0A445F2C">
      <w:pPr>
        <w:jc w:val="both"/>
        <w:rPr>
          <w:rFonts w:ascii="Segoe UI" w:hAnsi="Segoe UI" w:cs="Segoe UI"/>
        </w:rPr>
      </w:pPr>
      <w:r w:rsidRPr="005B6FC9">
        <w:rPr>
          <w:rFonts w:ascii="Segoe UI" w:hAnsi="Segoe UI" w:cs="Segoe UI"/>
        </w:rPr>
        <w:t xml:space="preserve">In this section, we try to explain concepts used in multiple report documents generated by </w:t>
      </w:r>
      <w:proofErr w:type="spellStart"/>
      <w:r w:rsidRPr="005B6FC9">
        <w:rPr>
          <w:rFonts w:ascii="Segoe UI" w:hAnsi="Segoe UI" w:cs="Segoe UI"/>
        </w:rPr>
        <w:t>SnowConvert</w:t>
      </w:r>
      <w:proofErr w:type="spellEnd"/>
      <w:r w:rsidRPr="005B6FC9">
        <w:rPr>
          <w:rFonts w:ascii="Segoe UI" w:hAnsi="Segoe UI" w:cs="Segoe UI"/>
        </w:rPr>
        <w:t>.</w:t>
      </w:r>
      <w:r>
        <w:rPr>
          <w:rFonts w:ascii="Segoe UI" w:hAnsi="Segoe UI" w:cs="Segoe UI"/>
        </w:rPr>
        <w:t xml:space="preserve"> You can also read more about the terminology used in </w:t>
      </w:r>
      <w:proofErr w:type="spellStart"/>
      <w:r>
        <w:rPr>
          <w:rFonts w:ascii="Segoe UI" w:hAnsi="Segoe UI" w:cs="Segoe UI"/>
        </w:rPr>
        <w:t>SnowConvert</w:t>
      </w:r>
      <w:proofErr w:type="spellEnd"/>
      <w:r>
        <w:rPr>
          <w:rFonts w:ascii="Segoe UI" w:hAnsi="Segoe UI" w:cs="Segoe UI"/>
        </w:rPr>
        <w:t xml:space="preserve"> on our </w:t>
      </w:r>
      <w:hyperlink w:history="1" w:anchor="glossary" r:id="rId18">
        <w:r w:rsidRPr="005B6FC9">
          <w:rPr>
            <w:rStyle w:val="Hyperlink"/>
            <w:rFonts w:ascii="Segoe UI" w:hAnsi="Segoe UI" w:cs="Segoe UI"/>
          </w:rPr>
          <w:t>documentation page</w:t>
        </w:r>
      </w:hyperlink>
      <w:r>
        <w:rPr>
          <w:rFonts w:ascii="Segoe UI" w:hAnsi="Segoe UI" w:cs="Segoe UI"/>
        </w:rPr>
        <w:t xml:space="preserve">. </w:t>
      </w:r>
    </w:p>
    <w:p w:rsidR="007C22DE" w:rsidP="007C22DE" w:rsidRDefault="007C22DE" w14:paraId="469601E9" w14:textId="77777777">
      <w:pPr>
        <w:jc w:val="both"/>
        <w:rPr>
          <w:rFonts w:ascii="Segoe UI" w:hAnsi="Segoe UI" w:cs="Segoe UI"/>
        </w:rPr>
      </w:pPr>
    </w:p>
    <w:p w:rsidRPr="002764D5" w:rsidR="007C22DE" w:rsidP="007C22DE" w:rsidRDefault="007C22DE" w14:paraId="03D41473" w14:textId="3371003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sid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7C22DE" w:rsidP="007C22DE" w:rsidRDefault="007C22DE" w14:paraId="7A213A38" w14:textId="6818F83A">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Parsing Errors, </w:t>
      </w:r>
      <w:r w:rsidRPr="001434CB" w:rsidR="001434CB">
        <w:rPr>
          <w:rFonts w:ascii="Segoe UI" w:hAnsi="Segoe UI" w:eastAsia="Times New Roman" w:cs="Segoe UI"/>
          <w:color w:val="000000" w:themeColor="text1"/>
        </w:rPr>
        <w:t xml:space="preserve">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w:t>
      </w:r>
      <w:r w:rsidRPr="001434CB" w:rsidR="001434CB">
        <w:rPr>
          <w:rFonts w:ascii="Segoe UI" w:hAnsi="Segoe UI" w:eastAsia="Times New Roman" w:cs="Segoe UI"/>
          <w:color w:val="000000" w:themeColor="text1"/>
        </w:rPr>
        <w:lastRenderedPageBreak/>
        <w:t>critical issues. If this number is high in relation with the migration workload size, input code revision is advised.</w:t>
      </w:r>
    </w:p>
    <w:p w:rsidRPr="001434CB" w:rsidR="007C22DE" w:rsidP="007C22DE" w:rsidRDefault="007C22DE" w14:paraId="67C36A41" w14:textId="7FE8C1F7">
      <w:pPr>
        <w:pStyle w:val="ListParagraph"/>
        <w:numPr>
          <w:ilvl w:val="0"/>
          <w:numId w:val="15"/>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sidR="001434CB">
        <w:rPr>
          <w:rFonts w:ascii="Segoe UI" w:hAnsi="Segoe UI" w:eastAsia="Times New Roman" w:cs="Segoe UI"/>
          <w:color w:val="000000" w:themeColor="text1"/>
        </w:rPr>
        <w:t xml:space="preserve">the total count of warnings that </w:t>
      </w:r>
      <w:proofErr w:type="spellStart"/>
      <w:r w:rsidRPr="001434CB" w:rsidR="001434CB">
        <w:rPr>
          <w:rFonts w:ascii="Segoe UI" w:hAnsi="Segoe UI" w:eastAsia="Times New Roman" w:cs="Segoe UI"/>
          <w:color w:val="000000" w:themeColor="text1"/>
        </w:rPr>
        <w:t>SnowConvert</w:t>
      </w:r>
      <w:proofErr w:type="spellEnd"/>
      <w:r w:rsidRPr="001434CB" w:rsidR="001434CB">
        <w:rPr>
          <w:rFonts w:ascii="Segoe UI" w:hAnsi="Segoe UI" w:eastAsia="Times New Roman" w:cs="Segoe UI"/>
          <w:color w:val="000000" w:themeColor="text1"/>
        </w:rPr>
        <w:t xml:space="preserve">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052441" w:rsidP="00052441" w:rsidRDefault="00052441" w14:paraId="29069FEC"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264FDD" w:rsidR="00264FDD" w:rsidP="00047F43" w:rsidRDefault="007C22DE" w14:paraId="60AFF0E1" w14:textId="26F483C3">
      <w:pPr>
        <w:pStyle w:val="ListParagraph"/>
        <w:numPr>
          <w:ilvl w:val="0"/>
          <w:numId w:val="15"/>
        </w:numPr>
        <w:jc w:val="both"/>
        <w:rPr>
          <w:rFonts w:ascii="Segoe UI" w:hAnsi="Segoe UI" w:eastAsia="Times New Roman" w:cs="Segoe UI"/>
          <w:b/>
          <w:bCs/>
          <w:color w:val="000000" w:themeColor="text1"/>
        </w:rPr>
      </w:pPr>
      <w:r w:rsidRPr="00264FDD">
        <w:rPr>
          <w:rFonts w:ascii="Segoe UI" w:hAnsi="Segoe UI" w:eastAsia="Times New Roman" w:cs="Segoe UI"/>
          <w:b/>
          <w:bCs/>
          <w:color w:val="000000" w:themeColor="text1"/>
        </w:rPr>
        <w:t>Identified Objects</w:t>
      </w:r>
      <w:r w:rsidRPr="00264FDD">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 xml:space="preserve">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w:t>
      </w:r>
      <w:proofErr w:type="spellStart"/>
      <w:r w:rsidRPr="00264FDD" w:rsidR="001434CB">
        <w:rPr>
          <w:rFonts w:ascii="Segoe UI" w:hAnsi="Segoe UI" w:eastAsia="Times New Roman" w:cs="Segoe UI"/>
          <w:color w:val="000000" w:themeColor="text1"/>
        </w:rPr>
        <w:t>SqlServer</w:t>
      </w:r>
      <w:proofErr w:type="spellEnd"/>
      <w:r w:rsidRPr="00264FDD" w:rsidR="001434CB">
        <w:rPr>
          <w:rFonts w:ascii="Segoe UI" w:hAnsi="Segoe UI" w:eastAsia="Times New Roman" w:cs="Segoe UI"/>
          <w:color w:val="000000" w:themeColor="text1"/>
        </w:rPr>
        <w:t xml:space="preserve">, </w:t>
      </w:r>
      <w:proofErr w:type="spellStart"/>
      <w:r w:rsidRPr="00264FDD" w:rsidR="001434CB">
        <w:rPr>
          <w:rFonts w:ascii="Segoe UI" w:hAnsi="Segoe UI" w:eastAsia="Times New Roman" w:cs="Segoe UI"/>
          <w:color w:val="000000" w:themeColor="text1"/>
        </w:rPr>
        <w:t>et</w:t>
      </w:r>
      <w:r w:rsidRPr="00264FDD" w:rsidR="00652502">
        <w:rPr>
          <w:rFonts w:ascii="Segoe UI" w:hAnsi="Segoe UI" w:eastAsia="Times New Roman" w:cs="Segoe UI"/>
          <w:color w:val="000000" w:themeColor="text1"/>
        </w:rPr>
        <w:t>c</w:t>
      </w:r>
      <w:proofErr w:type="spellEnd"/>
      <w:r w:rsidRPr="00264FDD" w:rsidR="001434CB">
        <w:rPr>
          <w:rFonts w:ascii="Segoe UI" w:hAnsi="Segoe UI" w:eastAsia="Times New Roman" w:cs="Segoe UI"/>
          <w:color w:val="000000" w:themeColor="text1"/>
        </w:rPr>
        <w:t xml:space="preserve">). For more information about top-level objects in each SQL dialect </w:t>
      </w:r>
      <w:proofErr w:type="spellStart"/>
      <w:r w:rsidRPr="00264FDD" w:rsidR="001434CB">
        <w:rPr>
          <w:rFonts w:ascii="Segoe UI" w:hAnsi="Segoe UI" w:eastAsia="Times New Roman" w:cs="Segoe UI"/>
          <w:color w:val="000000" w:themeColor="text1"/>
        </w:rPr>
        <w:t>SnowConvert</w:t>
      </w:r>
      <w:proofErr w:type="spellEnd"/>
      <w:r w:rsidRPr="00264FDD" w:rsidR="001434CB">
        <w:rPr>
          <w:rFonts w:ascii="Segoe UI" w:hAnsi="Segoe UI" w:eastAsia="Times New Roman" w:cs="Segoe UI"/>
          <w:color w:val="000000" w:themeColor="text1"/>
        </w:rPr>
        <w:t xml:space="preserve"> supports, you can check </w:t>
      </w:r>
      <w:hyperlink w:history="1" r:id="rId19">
        <w:r w:rsidRPr="00264FDD" w:rsidR="001434CB">
          <w:rPr>
            <w:rStyle w:val="Hyperlink"/>
            <w:rFonts w:eastAsia="Times New Roman"/>
          </w:rPr>
          <w:t>this link</w:t>
        </w:r>
      </w:hyperlink>
      <w:r w:rsidRPr="00264FDD" w:rsidR="001434CB">
        <w:rPr>
          <w:rFonts w:ascii="Segoe UI" w:hAnsi="Segoe UI" w:eastAsia="Times New Roman" w:cs="Segoe UI"/>
          <w:color w:val="000000" w:themeColor="text1"/>
        </w:rPr>
        <w:t xml:space="preserve"> </w:t>
      </w:r>
      <w:r w:rsidRPr="00264FDD" w:rsidR="00B72BBA">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 xml:space="preserve">in our documentation. Parsing errors might cause </w:t>
      </w:r>
      <w:proofErr w:type="spellStart"/>
      <w:r w:rsidRPr="00264FDD" w:rsidR="001434CB">
        <w:rPr>
          <w:rFonts w:ascii="Segoe UI" w:hAnsi="Segoe UI" w:eastAsia="Times New Roman" w:cs="Segoe UI"/>
          <w:color w:val="000000" w:themeColor="text1"/>
        </w:rPr>
        <w:t>SnowConvert</w:t>
      </w:r>
      <w:proofErr w:type="spellEnd"/>
      <w:r w:rsidRPr="00264FDD" w:rsidR="001434CB">
        <w:rPr>
          <w:rFonts w:ascii="Segoe UI" w:hAnsi="Segoe UI" w:eastAsia="Times New Roman" w:cs="Segoe UI"/>
          <w:color w:val="000000" w:themeColor="text1"/>
        </w:rPr>
        <w:t xml:space="preserve"> to </w:t>
      </w:r>
      <w:r w:rsidRPr="00264FDD" w:rsidR="001434CB">
        <w:rPr>
          <w:rFonts w:ascii="Segoe UI" w:hAnsi="Segoe UI" w:eastAsia="Times New Roman" w:cs="Segoe UI"/>
          <w:b/>
          <w:bCs/>
          <w:color w:val="000000" w:themeColor="text1"/>
        </w:rPr>
        <w:t>not</w:t>
      </w:r>
      <w:r w:rsidRPr="00264FDD" w:rsidR="001434CB">
        <w:rPr>
          <w:rFonts w:ascii="Segoe UI" w:hAnsi="Segoe UI" w:eastAsia="Times New Roman" w:cs="Segoe UI"/>
          <w:color w:val="000000" w:themeColor="text1"/>
        </w:rPr>
        <w:t xml:space="preserve"> be able to properly count all top-level objects.</w:t>
      </w:r>
    </w:p>
    <w:p w:rsidRPr="004759AD" w:rsidR="00D8216B" w:rsidP="00264FDD" w:rsidRDefault="00D8216B" w14:paraId="2BA52EE2" w14:textId="58B8C0D4">
      <w:pPr>
        <w:ind w:left="720"/>
        <w:rPr>
          <w:rFonts w:ascii="Segoe UI" w:hAnsi="Segoe UI" w:eastAsia="Times New Roman" w:cs="Segoe UI"/>
          <w:b/>
          <w:bCs/>
          <w:color w:val="000000" w:themeColor="text1"/>
        </w:rPr>
      </w:pPr>
      <w:r w:rsidRPr="00264FDD">
        <w:rPr>
          <w:rFonts w:ascii="Segoe UI" w:hAnsi="Segoe UI" w:eastAsia="Times New Roman" w:cs="Segoe UI"/>
          <w:color w:val="000000" w:themeColor="text1"/>
        </w:rPr>
        <w:t>In Oracle translation, identi</w:t>
      </w:r>
      <w:r w:rsidRPr="00264FDD" w:rsidR="00264FDD">
        <w:rPr>
          <w:rFonts w:ascii="Segoe UI" w:hAnsi="Segoe UI" w:eastAsia="Times New Roman" w:cs="Segoe UI"/>
          <w:color w:val="000000" w:themeColor="text1"/>
        </w:rPr>
        <w:t>f</w:t>
      </w:r>
      <w:r w:rsidRPr="00264FDD">
        <w:rPr>
          <w:rFonts w:ascii="Segoe UI" w:hAnsi="Segoe UI" w:eastAsia="Times New Roman" w:cs="Segoe UI"/>
          <w:color w:val="000000" w:themeColor="text1"/>
        </w:rPr>
        <w:t>ied objects</w:t>
      </w:r>
      <w:r w:rsidR="00264FDD">
        <w:rPr>
          <w:rFonts w:ascii="Segoe UI" w:hAnsi="Segoe UI" w:eastAsia="Times New Roman" w:cs="Segoe UI"/>
          <w:color w:val="000000" w:themeColor="text1"/>
        </w:rPr>
        <w:t xml:space="preserve"> count is </w:t>
      </w:r>
      <w:r w:rsidRPr="00264FDD" w:rsidR="00264FDD">
        <w:rPr>
          <w:rFonts w:ascii="Segoe UI" w:hAnsi="Segoe UI" w:eastAsia="Times New Roman" w:cs="Segoe UI"/>
          <w:b/>
          <w:bCs/>
          <w:color w:val="000000" w:themeColor="text1"/>
        </w:rPr>
        <w:t>not</w:t>
      </w:r>
      <w:r w:rsidR="00264FDD">
        <w:rPr>
          <w:rFonts w:ascii="Segoe UI" w:hAnsi="Segoe UI" w:eastAsia="Times New Roman" w:cs="Segoe UI"/>
          <w:color w:val="000000" w:themeColor="text1"/>
        </w:rPr>
        <w:t xml:space="preserve"> considering </w:t>
      </w:r>
      <w:r w:rsidRPr="00264FDD" w:rsidR="00264FDD">
        <w:rPr>
          <w:rFonts w:ascii="Segoe UI" w:hAnsi="Segoe UI" w:eastAsia="Times New Roman" w:cs="Segoe UI"/>
          <w:color w:val="000000" w:themeColor="text1"/>
        </w:rPr>
        <w:t xml:space="preserve">the functions and procedures inside packages, for a detailed information on those objects, please check the </w:t>
      </w:r>
      <w:r w:rsidRPr="00264FDD" w:rsidR="00264FDD">
        <w:rPr>
          <w:rFonts w:ascii="Segoe UI" w:hAnsi="Segoe UI" w:cs="Segoe UI"/>
          <w:i/>
          <w:iCs/>
          <w:color w:val="000000" w:themeColor="text1"/>
        </w:rPr>
        <w:t xml:space="preserve">Packages bodies – Identified Objects </w:t>
      </w:r>
      <w:r w:rsidRPr="00264FDD" w:rsidR="00264FDD">
        <w:rPr>
          <w:rFonts w:ascii="Segoe UI" w:hAnsi="Segoe UI" w:cs="Segoe UI"/>
          <w:color w:val="000000" w:themeColor="text1"/>
        </w:rPr>
        <w:t xml:space="preserve">table, or the </w:t>
      </w:r>
      <w:proofErr w:type="gramStart"/>
      <w:r w:rsidRPr="00264FDD" w:rsidR="00264FDD">
        <w:rPr>
          <w:rFonts w:ascii="Segoe UI" w:hAnsi="Segoe UI" w:cs="Segoe UI"/>
          <w:i/>
          <w:iCs/>
          <w:color w:val="000000" w:themeColor="text1"/>
        </w:rPr>
        <w:t>Top Level</w:t>
      </w:r>
      <w:proofErr w:type="gramEnd"/>
      <w:r w:rsidRPr="00264FDD" w:rsidR="00264FDD">
        <w:rPr>
          <w:rFonts w:ascii="Segoe UI" w:hAnsi="Segoe UI" w:cs="Segoe UI"/>
          <w:i/>
          <w:iCs/>
          <w:color w:val="000000" w:themeColor="text1"/>
        </w:rPr>
        <w:t xml:space="preserve"> Objects report</w:t>
      </w:r>
      <w:r w:rsidRPr="00264FDD" w:rsidR="00264FDD">
        <w:rPr>
          <w:rFonts w:ascii="Segoe UI" w:hAnsi="Segoe UI" w:cs="Segoe UI"/>
          <w:color w:val="000000" w:themeColor="text1"/>
        </w:rPr>
        <w:t xml:space="preserve"> in the output.</w:t>
      </w:r>
    </w:p>
    <w:p w:rsidRPr="00D975AE" w:rsidR="007C22DE" w:rsidP="007C22DE" w:rsidRDefault="007C22DE" w14:paraId="2862F4F9" w14:textId="22A2F37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unable to </w:t>
      </w:r>
      <w:r w:rsidR="00A35490">
        <w:rPr>
          <w:rFonts w:ascii="Segoe UI" w:hAnsi="Segoe UI" w:eastAsia="Times New Roman" w:cs="Segoe UI"/>
          <w:color w:val="000000" w:themeColor="text1"/>
        </w:rPr>
        <w:t>process</w:t>
      </w:r>
      <w:r>
        <w:rPr>
          <w:rFonts w:ascii="Segoe UI" w:hAnsi="Segoe UI" w:eastAsia="Times New Roman" w:cs="Segoe UI"/>
          <w:color w:val="000000" w:themeColor="text1"/>
        </w:rPr>
        <w:t xml:space="preserve">. </w:t>
      </w:r>
    </w:p>
    <w:p w:rsidRPr="00632546" w:rsidR="00612699" w:rsidP="00612699" w:rsidRDefault="00612699" w14:paraId="1179B536"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w:t>
      </w:r>
      <w:proofErr w:type="spellStart"/>
      <w:r>
        <w:rPr>
          <w:rFonts w:ascii="Segoe UI" w:hAnsi="Segoe UI" w:eastAsia="Times New Roman" w:cs="Segoe UI"/>
          <w:color w:val="000000" w:themeColor="text1"/>
        </w:rPr>
        <w:t>SnowConvert</w:t>
      </w:r>
      <w:proofErr w:type="spellEnd"/>
      <w:r>
        <w:rPr>
          <w:rFonts w:ascii="Segoe UI" w:hAnsi="Segoe UI" w:eastAsia="Times New Roman" w:cs="Segoe UI"/>
          <w:color w:val="000000" w:themeColor="text1"/>
        </w:rPr>
        <w:t xml:space="preserve">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7C22DE" w:rsidP="007C22DE" w:rsidRDefault="007C22DE" w14:paraId="775CC2AE"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3830FA" w:rsidP="003830FA" w:rsidRDefault="003830FA" w14:paraId="57598E00"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74303D">
        <w:rPr>
          <w:rFonts w:ascii="Segoe UI" w:hAnsi="Segoe UI" w:eastAsia="Times New Roman" w:cs="Segoe UI"/>
          <w:b/>
          <w:bCs/>
          <w:color w:val="000000" w:themeColor="text1"/>
        </w:rPr>
        <w:t>t</w:t>
      </w:r>
      <w:r w:rsidRPr="0074303D">
        <w:rPr>
          <w:rFonts w:ascii="Segoe UI" w:hAnsi="Segoe UI" w:eastAsia="Times New Roman" w:cs="Segoe UI"/>
          <w:color w:val="000000" w:themeColor="text1"/>
        </w:rPr>
        <w:t xml:space="preserve">his metric is calculated using as reference the source code of both recognized and unrecognized elements in the given workload. The conversion rate is the percentage of source code that was successfully converted by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w:t>
      </w:r>
      <w:proofErr w:type="spellStart"/>
      <w:r w:rsidRPr="0074303D">
        <w:rPr>
          <w:rFonts w:ascii="Segoe UI" w:hAnsi="Segoe UI" w:eastAsia="Times New Roman" w:cs="Segoe UI"/>
          <w:color w:val="000000" w:themeColor="text1"/>
        </w:rPr>
        <w:t>SnowConvert</w:t>
      </w:r>
      <w:proofErr w:type="spellEnd"/>
      <w:r w:rsidRPr="0074303D">
        <w:rPr>
          <w:rFonts w:ascii="Segoe UI" w:hAnsi="Segoe UI" w:eastAsia="Times New Roman" w:cs="Segoe UI"/>
          <w:color w:val="000000" w:themeColor="text1"/>
        </w:rPr>
        <w:t xml:space="preserve"> is able to process them (frequently by removing them or commenting them) the translation does not represent a functionally equivalent code. For example, if there is a lot of code of indexes (which do not have an equivalent in Snowflake) the conversion rate can be highly </w:t>
      </w:r>
      <w:r w:rsidRPr="0074303D">
        <w:rPr>
          <w:rFonts w:ascii="Segoe UI" w:hAnsi="Segoe UI" w:eastAsia="Times New Roman" w:cs="Segoe UI"/>
          <w:color w:val="000000" w:themeColor="text1"/>
        </w:rPr>
        <w:lastRenderedPageBreak/>
        <w:t>punished because the source code of those unsupported elements might represent a significant part of the overall workload</w:t>
      </w:r>
      <w:r>
        <w:t>.</w:t>
      </w:r>
      <w:r>
        <w:rPr>
          <w:rFonts w:ascii="Segoe UI" w:hAnsi="Segoe UI" w:cs="Segoe UI"/>
        </w:rPr>
        <w:t xml:space="preserve"> </w:t>
      </w:r>
    </w:p>
    <w:p w:rsidRPr="004E404E" w:rsidR="007C22DE" w:rsidP="007C22DE" w:rsidRDefault="007C22DE" w14:paraId="5CD015A4" w14:textId="31D28136">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Object Conversion Rate, </w:t>
      </w:r>
      <w:r>
        <w:rPr>
          <w:rFonts w:ascii="Segoe UI" w:hAnsi="Segoe UI" w:eastAsia="Times New Roman" w:cs="Segoe UI"/>
          <w:color w:val="000000" w:themeColor="text1"/>
        </w:rPr>
        <w:t xml:space="preserve">the percentage between </w:t>
      </w:r>
      <w:r w:rsidRPr="00952976">
        <w:rPr>
          <w:rFonts w:ascii="Segoe UI" w:hAnsi="Segoe UI" w:eastAsia="Times New Roman" w:cs="Segoe UI"/>
          <w:b/>
          <w:bCs/>
          <w:color w:val="000000" w:themeColor="text1"/>
        </w:rPr>
        <w:t>fully</w:t>
      </w:r>
      <w:r>
        <w:rPr>
          <w:rFonts w:ascii="Segoe UI" w:hAnsi="Segoe UI" w:eastAsia="Times New Roman" w:cs="Segoe UI"/>
          <w:color w:val="000000" w:themeColor="text1"/>
        </w:rPr>
        <w:t xml:space="preserve"> converted objects and identified objects. </w:t>
      </w:r>
      <w:bookmarkEnd w:id="20"/>
    </w:p>
    <w:p w:rsidR="004E404E" w:rsidP="004E404E" w:rsidRDefault="004E404E" w14:paraId="73B3C251" w14:textId="43FF31A6">
      <w:pPr>
        <w:jc w:val="both"/>
        <w:rPr>
          <w:rFonts w:ascii="Segoe UI" w:hAnsi="Segoe UI" w:eastAsia="Times New Roman" w:cs="Segoe UI"/>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25719" w14:textId="77777777" w:rsidR="0007222B" w:rsidRDefault="0007222B">
      <w:pPr>
        <w:spacing w:line="240" w:lineRule="auto"/>
      </w:pPr>
      <w:r>
        <w:separator/>
      </w:r>
    </w:p>
  </w:endnote>
  <w:endnote w:type="continuationSeparator" w:id="0">
    <w:p w14:paraId="17CBC7F1" w14:textId="77777777" w:rsidR="0007222B" w:rsidRDefault="0007222B">
      <w:pPr>
        <w:spacing w:line="240" w:lineRule="auto"/>
      </w:pPr>
      <w:r>
        <w:continuationSeparator/>
      </w:r>
    </w:p>
  </w:endnote>
  <w:endnote w:type="continuationNotice" w:id="1">
    <w:p w14:paraId="557AA18D" w14:textId="77777777" w:rsidR="0007222B" w:rsidRDefault="000722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4E9FD374" w:rsidR="00092FA5" w:rsidRDefault="00DB44A6">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3360" behindDoc="0" locked="0" layoutInCell="1" allowOverlap="1" wp14:anchorId="4F6BBF92" wp14:editId="5F4C017B">
          <wp:simplePos x="0" y="0"/>
          <wp:positionH relativeFrom="column">
            <wp:posOffset>740591</wp:posOffset>
          </wp:positionH>
          <wp:positionV relativeFrom="paragraph">
            <wp:posOffset>-90805</wp:posOffset>
          </wp:positionV>
          <wp:extent cx="1263015" cy="302895"/>
          <wp:effectExtent l="0" t="0" r="0" b="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48A6F8A6" w:rsidR="00092FA5" w:rsidRPr="00D665DE" w:rsidRDefault="00DB44A6"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1312" behindDoc="0" locked="0" layoutInCell="1" allowOverlap="1" wp14:anchorId="093C587A" wp14:editId="2652CFBB">
          <wp:simplePos x="0" y="0"/>
          <wp:positionH relativeFrom="column">
            <wp:posOffset>739254</wp:posOffset>
          </wp:positionH>
          <wp:positionV relativeFrom="paragraph">
            <wp:posOffset>-114935</wp:posOffset>
          </wp:positionV>
          <wp:extent cx="1263015" cy="302895"/>
          <wp:effectExtent l="0" t="0" r="0" b="0"/>
          <wp:wrapNone/>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C4C" w14:textId="6F93D248" w:rsidR="00E801B5" w:rsidRDefault="00E801B5">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72576" behindDoc="0" locked="0" layoutInCell="1" allowOverlap="1" wp14:anchorId="170F36AE" wp14:editId="3DB1673C">
          <wp:simplePos x="0" y="0"/>
          <wp:positionH relativeFrom="column">
            <wp:posOffset>740591</wp:posOffset>
          </wp:positionH>
          <wp:positionV relativeFrom="paragraph">
            <wp:posOffset>-90805</wp:posOffset>
          </wp:positionV>
          <wp:extent cx="1263015" cy="302895"/>
          <wp:effectExtent l="0" t="0" r="0" b="0"/>
          <wp:wrapNone/>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r w:rsidR="00382116" w:rsidRPr="00382116">
      <w:rPr>
        <w:i/>
        <w:iCs/>
        <w:color w:val="000000"/>
        <w:sz w:val="18"/>
        <w:szCs w:val="18"/>
      </w:rPr>
      <w:fldChar w:fldCharType="begin"/>
    </w:r>
    <w:r w:rsidR="00382116" w:rsidRPr="00382116">
      <w:rPr>
        <w:i/>
        <w:iCs/>
        <w:color w:val="000000"/>
        <w:sz w:val="18"/>
        <w:szCs w:val="18"/>
      </w:rPr>
      <w:instrText xml:space="preserve"> PAGE   \* MERGEFORMAT </w:instrText>
    </w:r>
    <w:r w:rsidR="00382116" w:rsidRPr="00382116">
      <w:rPr>
        <w:i/>
        <w:iCs/>
        <w:color w:val="000000"/>
        <w:sz w:val="18"/>
        <w:szCs w:val="18"/>
      </w:rPr>
      <w:fldChar w:fldCharType="separate"/>
    </w:r>
    <w:r w:rsidR="00382116" w:rsidRPr="00382116">
      <w:rPr>
        <w:i/>
        <w:iCs/>
        <w:noProof/>
        <w:color w:val="000000"/>
        <w:sz w:val="18"/>
        <w:szCs w:val="18"/>
      </w:rPr>
      <w:t>1</w:t>
    </w:r>
    <w:r w:rsidR="00382116" w:rsidRPr="00382116">
      <w:rPr>
        <w:i/>
        <w:iCs/>
        <w:noProof/>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A291" w14:textId="77777777" w:rsidR="0007222B" w:rsidRDefault="0007222B">
      <w:pPr>
        <w:spacing w:line="240" w:lineRule="auto"/>
      </w:pPr>
      <w:r>
        <w:separator/>
      </w:r>
    </w:p>
  </w:footnote>
  <w:footnote w:type="continuationSeparator" w:id="0">
    <w:p w14:paraId="0F059921" w14:textId="77777777" w:rsidR="0007222B" w:rsidRDefault="0007222B">
      <w:pPr>
        <w:spacing w:line="240" w:lineRule="auto"/>
      </w:pPr>
      <w:r>
        <w:continuationSeparator/>
      </w:r>
    </w:p>
  </w:footnote>
  <w:footnote w:type="continuationNotice" w:id="1">
    <w:p w14:paraId="227123A3" w14:textId="77777777" w:rsidR="0007222B" w:rsidRDefault="000722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18D3" w14:textId="77777777" w:rsidR="00A17509" w:rsidRPr="00760E82" w:rsidRDefault="00A17509" w:rsidP="00A17509">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70528" behindDoc="1" locked="0" layoutInCell="1" allowOverlap="1" wp14:anchorId="2545F3EE" wp14:editId="07ABBD71">
          <wp:simplePos x="0" y="0"/>
          <wp:positionH relativeFrom="margin">
            <wp:align>right</wp:align>
          </wp:positionH>
          <wp:positionV relativeFrom="paragraph">
            <wp:posOffset>-109855</wp:posOffset>
          </wp:positionV>
          <wp:extent cx="2203704" cy="402336"/>
          <wp:effectExtent l="0" t="0" r="6350" b="0"/>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9504" behindDoc="0" locked="0" layoutInCell="1" allowOverlap="1" wp14:anchorId="628F5291" wp14:editId="2F5F7F8F">
              <wp:simplePos x="0" y="0"/>
              <wp:positionH relativeFrom="margin">
                <wp:posOffset>-9525</wp:posOffset>
              </wp:positionH>
              <wp:positionV relativeFrom="paragraph">
                <wp:posOffset>390524</wp:posOffset>
              </wp:positionV>
              <wp:extent cx="5953125" cy="1905"/>
              <wp:effectExtent l="0" t="0" r="28575" b="36195"/>
              <wp:wrapNone/>
              <wp:docPr id="8" name="Straight Connector 8"/>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27591"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6EF4C12" w14:textId="77777777" w:rsidR="00A17509" w:rsidRDefault="00A17509" w:rsidP="00A17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3D87" w14:textId="52C48EE6" w:rsidR="004F6151" w:rsidRPr="00760E82" w:rsidRDefault="004F6151" w:rsidP="004F6151">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67456" behindDoc="1" locked="0" layoutInCell="1" allowOverlap="1" wp14:anchorId="59AAF794" wp14:editId="707550F1">
          <wp:simplePos x="0" y="0"/>
          <wp:positionH relativeFrom="margin">
            <wp:align>right</wp:align>
          </wp:positionH>
          <wp:positionV relativeFrom="paragraph">
            <wp:posOffset>-109855</wp:posOffset>
          </wp:positionV>
          <wp:extent cx="2203704" cy="402336"/>
          <wp:effectExtent l="0" t="0" r="6350" b="0"/>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6432" behindDoc="0" locked="0" layoutInCell="1" allowOverlap="1" wp14:anchorId="35E97B0F" wp14:editId="18668605">
              <wp:simplePos x="0" y="0"/>
              <wp:positionH relativeFrom="margin">
                <wp:posOffset>-9525</wp:posOffset>
              </wp:positionH>
              <wp:positionV relativeFrom="paragraph">
                <wp:posOffset>390524</wp:posOffset>
              </wp:positionV>
              <wp:extent cx="59531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FF543"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512EF48" w14:textId="77777777" w:rsidR="004F6151" w:rsidRDefault="004F6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612"/>
    <w:multiLevelType w:val="multilevel"/>
    <w:tmpl w:val="97E48A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53A94"/>
    <w:multiLevelType w:val="hybridMultilevel"/>
    <w:tmpl w:val="E612CBF4"/>
    <w:lvl w:ilvl="0" w:tplc="04266778">
      <w:start w:val="1"/>
      <w:numFmt w:val="bullet"/>
      <w:lvlText w:val=""/>
      <w:lvlJc w:val="left"/>
      <w:pPr>
        <w:ind w:left="720" w:hanging="360"/>
      </w:pPr>
      <w:rPr>
        <w:rFonts w:ascii="Symbol" w:hAnsi="Symbol" w:hint="default"/>
      </w:rPr>
    </w:lvl>
    <w:lvl w:ilvl="1" w:tplc="C2EED97E">
      <w:start w:val="1"/>
      <w:numFmt w:val="bullet"/>
      <w:lvlText w:val="o"/>
      <w:lvlJc w:val="left"/>
      <w:pPr>
        <w:ind w:left="1440" w:hanging="360"/>
      </w:pPr>
      <w:rPr>
        <w:rFonts w:ascii="Courier New" w:hAnsi="Courier New" w:cs="Times New Roman" w:hint="default"/>
      </w:rPr>
    </w:lvl>
    <w:lvl w:ilvl="2" w:tplc="529EED06">
      <w:start w:val="1"/>
      <w:numFmt w:val="bullet"/>
      <w:lvlText w:val=""/>
      <w:lvlJc w:val="left"/>
      <w:pPr>
        <w:ind w:left="2160" w:hanging="360"/>
      </w:pPr>
      <w:rPr>
        <w:rFonts w:ascii="Wingdings" w:hAnsi="Wingdings" w:hint="default"/>
      </w:rPr>
    </w:lvl>
    <w:lvl w:ilvl="3" w:tplc="C8B45C18">
      <w:start w:val="1"/>
      <w:numFmt w:val="bullet"/>
      <w:lvlText w:val=""/>
      <w:lvlJc w:val="left"/>
      <w:pPr>
        <w:ind w:left="2880" w:hanging="360"/>
      </w:pPr>
      <w:rPr>
        <w:rFonts w:ascii="Symbol" w:hAnsi="Symbol" w:hint="default"/>
      </w:rPr>
    </w:lvl>
    <w:lvl w:ilvl="4" w:tplc="98B4C232">
      <w:start w:val="1"/>
      <w:numFmt w:val="bullet"/>
      <w:lvlText w:val="o"/>
      <w:lvlJc w:val="left"/>
      <w:pPr>
        <w:ind w:left="3600" w:hanging="360"/>
      </w:pPr>
      <w:rPr>
        <w:rFonts w:ascii="Courier New" w:hAnsi="Courier New" w:cs="Times New Roman" w:hint="default"/>
      </w:rPr>
    </w:lvl>
    <w:lvl w:ilvl="5" w:tplc="74347078">
      <w:start w:val="1"/>
      <w:numFmt w:val="bullet"/>
      <w:lvlText w:val=""/>
      <w:lvlJc w:val="left"/>
      <w:pPr>
        <w:ind w:left="4320" w:hanging="360"/>
      </w:pPr>
      <w:rPr>
        <w:rFonts w:ascii="Wingdings" w:hAnsi="Wingdings" w:hint="default"/>
      </w:rPr>
    </w:lvl>
    <w:lvl w:ilvl="6" w:tplc="3C362BD0">
      <w:start w:val="1"/>
      <w:numFmt w:val="bullet"/>
      <w:lvlText w:val=""/>
      <w:lvlJc w:val="left"/>
      <w:pPr>
        <w:ind w:left="5040" w:hanging="360"/>
      </w:pPr>
      <w:rPr>
        <w:rFonts w:ascii="Symbol" w:hAnsi="Symbol" w:hint="default"/>
      </w:rPr>
    </w:lvl>
    <w:lvl w:ilvl="7" w:tplc="4978F596">
      <w:start w:val="1"/>
      <w:numFmt w:val="bullet"/>
      <w:lvlText w:val="o"/>
      <w:lvlJc w:val="left"/>
      <w:pPr>
        <w:ind w:left="5760" w:hanging="360"/>
      </w:pPr>
      <w:rPr>
        <w:rFonts w:ascii="Courier New" w:hAnsi="Courier New" w:cs="Times New Roman" w:hint="default"/>
      </w:rPr>
    </w:lvl>
    <w:lvl w:ilvl="8" w:tplc="2668D154">
      <w:start w:val="1"/>
      <w:numFmt w:val="bullet"/>
      <w:lvlText w:val=""/>
      <w:lvlJc w:val="left"/>
      <w:pPr>
        <w:ind w:left="6480" w:hanging="360"/>
      </w:pPr>
      <w:rPr>
        <w:rFonts w:ascii="Wingdings" w:hAnsi="Wingdings" w:hint="default"/>
      </w:rPr>
    </w:lvl>
  </w:abstractNum>
  <w:abstractNum w:abstractNumId="3"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73F08"/>
    <w:multiLevelType w:val="multilevel"/>
    <w:tmpl w:val="B380EA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C01C0"/>
    <w:multiLevelType w:val="multilevel"/>
    <w:tmpl w:val="C93CBA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E7D91"/>
    <w:multiLevelType w:val="hybridMultilevel"/>
    <w:tmpl w:val="06567126"/>
    <w:lvl w:ilvl="0" w:tplc="557856F2">
      <w:start w:val="1"/>
      <w:numFmt w:val="bullet"/>
      <w:lvlText w:val=""/>
      <w:lvlJc w:val="left"/>
      <w:pPr>
        <w:ind w:left="720" w:hanging="360"/>
      </w:pPr>
      <w:rPr>
        <w:rFonts w:ascii="Symbol" w:hAnsi="Symbol" w:hint="default"/>
      </w:rPr>
    </w:lvl>
    <w:lvl w:ilvl="1" w:tplc="F0CC77F8">
      <w:start w:val="1"/>
      <w:numFmt w:val="bullet"/>
      <w:lvlText w:val="o"/>
      <w:lvlJc w:val="left"/>
      <w:pPr>
        <w:ind w:left="1440" w:hanging="360"/>
      </w:pPr>
      <w:rPr>
        <w:rFonts w:ascii="Courier New" w:hAnsi="Courier New" w:cs="Times New Roman" w:hint="default"/>
      </w:rPr>
    </w:lvl>
    <w:lvl w:ilvl="2" w:tplc="E47276DC">
      <w:start w:val="1"/>
      <w:numFmt w:val="bullet"/>
      <w:lvlText w:val=""/>
      <w:lvlJc w:val="left"/>
      <w:pPr>
        <w:ind w:left="2160" w:hanging="360"/>
      </w:pPr>
      <w:rPr>
        <w:rFonts w:ascii="Wingdings" w:hAnsi="Wingdings" w:hint="default"/>
      </w:rPr>
    </w:lvl>
    <w:lvl w:ilvl="3" w:tplc="694C0C64">
      <w:start w:val="1"/>
      <w:numFmt w:val="bullet"/>
      <w:lvlText w:val=""/>
      <w:lvlJc w:val="left"/>
      <w:pPr>
        <w:ind w:left="2880" w:hanging="360"/>
      </w:pPr>
      <w:rPr>
        <w:rFonts w:ascii="Symbol" w:hAnsi="Symbol" w:hint="default"/>
      </w:rPr>
    </w:lvl>
    <w:lvl w:ilvl="4" w:tplc="9E549704">
      <w:start w:val="1"/>
      <w:numFmt w:val="bullet"/>
      <w:lvlText w:val="o"/>
      <w:lvlJc w:val="left"/>
      <w:pPr>
        <w:ind w:left="3600" w:hanging="360"/>
      </w:pPr>
      <w:rPr>
        <w:rFonts w:ascii="Courier New" w:hAnsi="Courier New" w:cs="Times New Roman" w:hint="default"/>
      </w:rPr>
    </w:lvl>
    <w:lvl w:ilvl="5" w:tplc="E08CDE3E">
      <w:start w:val="1"/>
      <w:numFmt w:val="bullet"/>
      <w:lvlText w:val=""/>
      <w:lvlJc w:val="left"/>
      <w:pPr>
        <w:ind w:left="4320" w:hanging="360"/>
      </w:pPr>
      <w:rPr>
        <w:rFonts w:ascii="Wingdings" w:hAnsi="Wingdings" w:hint="default"/>
      </w:rPr>
    </w:lvl>
    <w:lvl w:ilvl="6" w:tplc="74EC25A6">
      <w:start w:val="1"/>
      <w:numFmt w:val="bullet"/>
      <w:lvlText w:val=""/>
      <w:lvlJc w:val="left"/>
      <w:pPr>
        <w:ind w:left="5040" w:hanging="360"/>
      </w:pPr>
      <w:rPr>
        <w:rFonts w:ascii="Symbol" w:hAnsi="Symbol" w:hint="default"/>
      </w:rPr>
    </w:lvl>
    <w:lvl w:ilvl="7" w:tplc="981CF840">
      <w:start w:val="1"/>
      <w:numFmt w:val="bullet"/>
      <w:lvlText w:val="o"/>
      <w:lvlJc w:val="left"/>
      <w:pPr>
        <w:ind w:left="5760" w:hanging="360"/>
      </w:pPr>
      <w:rPr>
        <w:rFonts w:ascii="Courier New" w:hAnsi="Courier New" w:cs="Times New Roman" w:hint="default"/>
      </w:rPr>
    </w:lvl>
    <w:lvl w:ilvl="8" w:tplc="5E9E3F54">
      <w:start w:val="1"/>
      <w:numFmt w:val="bullet"/>
      <w:lvlText w:val=""/>
      <w:lvlJc w:val="left"/>
      <w:pPr>
        <w:ind w:left="6480" w:hanging="360"/>
      </w:pPr>
      <w:rPr>
        <w:rFonts w:ascii="Wingdings" w:hAnsi="Wingdings" w:hint="default"/>
      </w:rPr>
    </w:lvl>
  </w:abstractNum>
  <w:num w:numId="1" w16cid:durableId="1968197503">
    <w:abstractNumId w:val="1"/>
  </w:num>
  <w:num w:numId="2" w16cid:durableId="655648806">
    <w:abstractNumId w:val="3"/>
  </w:num>
  <w:num w:numId="3" w16cid:durableId="1066487042">
    <w:abstractNumId w:val="7"/>
  </w:num>
  <w:num w:numId="4" w16cid:durableId="338968240">
    <w:abstractNumId w:val="9"/>
  </w:num>
  <w:num w:numId="5" w16cid:durableId="605622028">
    <w:abstractNumId w:val="4"/>
  </w:num>
  <w:num w:numId="6" w16cid:durableId="30158448">
    <w:abstractNumId w:val="0"/>
  </w:num>
  <w:num w:numId="7" w16cid:durableId="649750525">
    <w:abstractNumId w:val="8"/>
  </w:num>
  <w:num w:numId="8" w16cid:durableId="885723127">
    <w:abstractNumId w:val="6"/>
  </w:num>
  <w:num w:numId="9" w16cid:durableId="27537912">
    <w:abstractNumId w:val="4"/>
  </w:num>
  <w:num w:numId="10" w16cid:durableId="137844989">
    <w:abstractNumId w:val="4"/>
  </w:num>
  <w:num w:numId="11" w16cid:durableId="1437093616">
    <w:abstractNumId w:val="2"/>
  </w:num>
  <w:num w:numId="12" w16cid:durableId="165243147">
    <w:abstractNumId w:val="10"/>
  </w:num>
  <w:num w:numId="13" w16cid:durableId="1865904036">
    <w:abstractNumId w:val="8"/>
  </w:num>
  <w:num w:numId="14" w16cid:durableId="2103793181">
    <w:abstractNumId w:val="4"/>
  </w:num>
  <w:num w:numId="15" w16cid:durableId="464276703">
    <w:abstractNumId w:val="5"/>
  </w:num>
  <w:num w:numId="16" w16cid:durableId="106435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095D"/>
    <w:rsid w:val="00001917"/>
    <w:rsid w:val="00007750"/>
    <w:rsid w:val="00007BDA"/>
    <w:rsid w:val="00010BEE"/>
    <w:rsid w:val="00010DB3"/>
    <w:rsid w:val="000125D5"/>
    <w:rsid w:val="00013902"/>
    <w:rsid w:val="00014447"/>
    <w:rsid w:val="00017B52"/>
    <w:rsid w:val="00017F75"/>
    <w:rsid w:val="00020E1C"/>
    <w:rsid w:val="000248A3"/>
    <w:rsid w:val="000255EE"/>
    <w:rsid w:val="00025916"/>
    <w:rsid w:val="00030854"/>
    <w:rsid w:val="00035C6B"/>
    <w:rsid w:val="00040AD0"/>
    <w:rsid w:val="000412BF"/>
    <w:rsid w:val="00042010"/>
    <w:rsid w:val="0004260D"/>
    <w:rsid w:val="00043D84"/>
    <w:rsid w:val="00044B1E"/>
    <w:rsid w:val="00044B8E"/>
    <w:rsid w:val="00052441"/>
    <w:rsid w:val="00053690"/>
    <w:rsid w:val="0005531A"/>
    <w:rsid w:val="00060A16"/>
    <w:rsid w:val="0006154E"/>
    <w:rsid w:val="00063708"/>
    <w:rsid w:val="00065DBD"/>
    <w:rsid w:val="00070914"/>
    <w:rsid w:val="000717BD"/>
    <w:rsid w:val="0007222B"/>
    <w:rsid w:val="0007407F"/>
    <w:rsid w:val="00077729"/>
    <w:rsid w:val="000808EC"/>
    <w:rsid w:val="0008799F"/>
    <w:rsid w:val="00092272"/>
    <w:rsid w:val="00092FA5"/>
    <w:rsid w:val="00096718"/>
    <w:rsid w:val="00097DCE"/>
    <w:rsid w:val="000A052E"/>
    <w:rsid w:val="000A186F"/>
    <w:rsid w:val="000A1D71"/>
    <w:rsid w:val="000A4719"/>
    <w:rsid w:val="000A59A0"/>
    <w:rsid w:val="000B03E6"/>
    <w:rsid w:val="000B4A87"/>
    <w:rsid w:val="000B68B7"/>
    <w:rsid w:val="000C28B1"/>
    <w:rsid w:val="000C631F"/>
    <w:rsid w:val="000D15D6"/>
    <w:rsid w:val="000E04E8"/>
    <w:rsid w:val="000E15DF"/>
    <w:rsid w:val="000E177B"/>
    <w:rsid w:val="000E2880"/>
    <w:rsid w:val="000E5A13"/>
    <w:rsid w:val="000E5C08"/>
    <w:rsid w:val="000E7844"/>
    <w:rsid w:val="000F0BA3"/>
    <w:rsid w:val="000F2ADC"/>
    <w:rsid w:val="000F5244"/>
    <w:rsid w:val="000F5629"/>
    <w:rsid w:val="000F6790"/>
    <w:rsid w:val="000F6D98"/>
    <w:rsid w:val="001036A3"/>
    <w:rsid w:val="00103BAA"/>
    <w:rsid w:val="001061AF"/>
    <w:rsid w:val="001131B9"/>
    <w:rsid w:val="00115A4F"/>
    <w:rsid w:val="00127B45"/>
    <w:rsid w:val="001309CE"/>
    <w:rsid w:val="0013491E"/>
    <w:rsid w:val="00136BDB"/>
    <w:rsid w:val="001374DC"/>
    <w:rsid w:val="00142523"/>
    <w:rsid w:val="001434CB"/>
    <w:rsid w:val="001461B4"/>
    <w:rsid w:val="001502B9"/>
    <w:rsid w:val="0015221E"/>
    <w:rsid w:val="0015326E"/>
    <w:rsid w:val="00154FFC"/>
    <w:rsid w:val="00164333"/>
    <w:rsid w:val="00165118"/>
    <w:rsid w:val="00166749"/>
    <w:rsid w:val="0017134B"/>
    <w:rsid w:val="001816B8"/>
    <w:rsid w:val="00181FFC"/>
    <w:rsid w:val="001838D0"/>
    <w:rsid w:val="00184367"/>
    <w:rsid w:val="00192167"/>
    <w:rsid w:val="001A2A7D"/>
    <w:rsid w:val="001A705D"/>
    <w:rsid w:val="001A7CE2"/>
    <w:rsid w:val="001B09B7"/>
    <w:rsid w:val="001B596A"/>
    <w:rsid w:val="001B5BE1"/>
    <w:rsid w:val="001B6EA2"/>
    <w:rsid w:val="001C2D8B"/>
    <w:rsid w:val="001C40D0"/>
    <w:rsid w:val="001C6101"/>
    <w:rsid w:val="001C7E78"/>
    <w:rsid w:val="001D1078"/>
    <w:rsid w:val="001D1D61"/>
    <w:rsid w:val="001D20CB"/>
    <w:rsid w:val="001D49AF"/>
    <w:rsid w:val="001D63F7"/>
    <w:rsid w:val="001E13A7"/>
    <w:rsid w:val="001E3141"/>
    <w:rsid w:val="001E5F07"/>
    <w:rsid w:val="001F0090"/>
    <w:rsid w:val="001F214D"/>
    <w:rsid w:val="001F41E1"/>
    <w:rsid w:val="001F5662"/>
    <w:rsid w:val="001F6534"/>
    <w:rsid w:val="00200280"/>
    <w:rsid w:val="00202FC9"/>
    <w:rsid w:val="00206DEE"/>
    <w:rsid w:val="00206FFC"/>
    <w:rsid w:val="00207DAD"/>
    <w:rsid w:val="00211288"/>
    <w:rsid w:val="00211C16"/>
    <w:rsid w:val="00213730"/>
    <w:rsid w:val="00217962"/>
    <w:rsid w:val="0022018A"/>
    <w:rsid w:val="00225CAB"/>
    <w:rsid w:val="00227DDB"/>
    <w:rsid w:val="00235F33"/>
    <w:rsid w:val="00237F92"/>
    <w:rsid w:val="00243652"/>
    <w:rsid w:val="0025031B"/>
    <w:rsid w:val="00250486"/>
    <w:rsid w:val="00250AAD"/>
    <w:rsid w:val="00255416"/>
    <w:rsid w:val="0025725C"/>
    <w:rsid w:val="00260A09"/>
    <w:rsid w:val="002625C7"/>
    <w:rsid w:val="00264FDD"/>
    <w:rsid w:val="00265219"/>
    <w:rsid w:val="0027083F"/>
    <w:rsid w:val="00271FE9"/>
    <w:rsid w:val="002769B5"/>
    <w:rsid w:val="00284D77"/>
    <w:rsid w:val="00290444"/>
    <w:rsid w:val="002926C4"/>
    <w:rsid w:val="0029454F"/>
    <w:rsid w:val="002A0DE3"/>
    <w:rsid w:val="002A4D90"/>
    <w:rsid w:val="002A54C4"/>
    <w:rsid w:val="002A5BE7"/>
    <w:rsid w:val="002A60CF"/>
    <w:rsid w:val="002B0289"/>
    <w:rsid w:val="002B190F"/>
    <w:rsid w:val="002B70F3"/>
    <w:rsid w:val="002C193F"/>
    <w:rsid w:val="002C29BB"/>
    <w:rsid w:val="002C3F1F"/>
    <w:rsid w:val="002C4566"/>
    <w:rsid w:val="002C68B3"/>
    <w:rsid w:val="002D2E6B"/>
    <w:rsid w:val="002D4785"/>
    <w:rsid w:val="002D56A0"/>
    <w:rsid w:val="002E3060"/>
    <w:rsid w:val="002E4970"/>
    <w:rsid w:val="002E4CD2"/>
    <w:rsid w:val="002F024A"/>
    <w:rsid w:val="002F09C0"/>
    <w:rsid w:val="002F0C07"/>
    <w:rsid w:val="00301E7E"/>
    <w:rsid w:val="00304B9A"/>
    <w:rsid w:val="00306CEA"/>
    <w:rsid w:val="00314279"/>
    <w:rsid w:val="003147B9"/>
    <w:rsid w:val="003153D0"/>
    <w:rsid w:val="00317AF2"/>
    <w:rsid w:val="003208A6"/>
    <w:rsid w:val="00320EF9"/>
    <w:rsid w:val="003219D2"/>
    <w:rsid w:val="0032366C"/>
    <w:rsid w:val="00324150"/>
    <w:rsid w:val="00324F42"/>
    <w:rsid w:val="0032684B"/>
    <w:rsid w:val="0032760F"/>
    <w:rsid w:val="003348C0"/>
    <w:rsid w:val="0034523D"/>
    <w:rsid w:val="003453D4"/>
    <w:rsid w:val="00345AD4"/>
    <w:rsid w:val="0035295C"/>
    <w:rsid w:val="00352EAE"/>
    <w:rsid w:val="00353167"/>
    <w:rsid w:val="003605DF"/>
    <w:rsid w:val="00360630"/>
    <w:rsid w:val="00360D5D"/>
    <w:rsid w:val="0036275C"/>
    <w:rsid w:val="00363819"/>
    <w:rsid w:val="00363CD5"/>
    <w:rsid w:val="003669FF"/>
    <w:rsid w:val="00366D07"/>
    <w:rsid w:val="0036703F"/>
    <w:rsid w:val="00370ADC"/>
    <w:rsid w:val="0037125B"/>
    <w:rsid w:val="00372825"/>
    <w:rsid w:val="00375931"/>
    <w:rsid w:val="00377A7A"/>
    <w:rsid w:val="00377B21"/>
    <w:rsid w:val="00380880"/>
    <w:rsid w:val="00380DD0"/>
    <w:rsid w:val="00382116"/>
    <w:rsid w:val="003830FA"/>
    <w:rsid w:val="0038469C"/>
    <w:rsid w:val="00386469"/>
    <w:rsid w:val="00387205"/>
    <w:rsid w:val="003935ED"/>
    <w:rsid w:val="00393C74"/>
    <w:rsid w:val="003A0C1B"/>
    <w:rsid w:val="003A4891"/>
    <w:rsid w:val="003A7BB0"/>
    <w:rsid w:val="003B7935"/>
    <w:rsid w:val="003C2808"/>
    <w:rsid w:val="003C5F37"/>
    <w:rsid w:val="003C789B"/>
    <w:rsid w:val="003D3F2B"/>
    <w:rsid w:val="003D4485"/>
    <w:rsid w:val="003D7787"/>
    <w:rsid w:val="003E0DF9"/>
    <w:rsid w:val="003E3EF9"/>
    <w:rsid w:val="003F5EA5"/>
    <w:rsid w:val="0040026F"/>
    <w:rsid w:val="0040316C"/>
    <w:rsid w:val="004059D2"/>
    <w:rsid w:val="004065D0"/>
    <w:rsid w:val="00406E19"/>
    <w:rsid w:val="00410E20"/>
    <w:rsid w:val="00421782"/>
    <w:rsid w:val="004222DE"/>
    <w:rsid w:val="00424835"/>
    <w:rsid w:val="004250C7"/>
    <w:rsid w:val="004250E6"/>
    <w:rsid w:val="00441E9E"/>
    <w:rsid w:val="00443217"/>
    <w:rsid w:val="00454D27"/>
    <w:rsid w:val="0045567B"/>
    <w:rsid w:val="004562F9"/>
    <w:rsid w:val="00456E58"/>
    <w:rsid w:val="00460338"/>
    <w:rsid w:val="00471D07"/>
    <w:rsid w:val="00472868"/>
    <w:rsid w:val="00474835"/>
    <w:rsid w:val="00480746"/>
    <w:rsid w:val="00482439"/>
    <w:rsid w:val="00484877"/>
    <w:rsid w:val="004907FB"/>
    <w:rsid w:val="00492286"/>
    <w:rsid w:val="004925F3"/>
    <w:rsid w:val="004A137A"/>
    <w:rsid w:val="004A20A7"/>
    <w:rsid w:val="004A43A0"/>
    <w:rsid w:val="004A5B15"/>
    <w:rsid w:val="004B34A5"/>
    <w:rsid w:val="004B41D8"/>
    <w:rsid w:val="004B5817"/>
    <w:rsid w:val="004C145D"/>
    <w:rsid w:val="004C1F8A"/>
    <w:rsid w:val="004C39F6"/>
    <w:rsid w:val="004D0D31"/>
    <w:rsid w:val="004D14A0"/>
    <w:rsid w:val="004D192E"/>
    <w:rsid w:val="004D5280"/>
    <w:rsid w:val="004D6456"/>
    <w:rsid w:val="004D747D"/>
    <w:rsid w:val="004E1758"/>
    <w:rsid w:val="004E404E"/>
    <w:rsid w:val="004E6564"/>
    <w:rsid w:val="004E7574"/>
    <w:rsid w:val="004F1494"/>
    <w:rsid w:val="004F6151"/>
    <w:rsid w:val="0050079E"/>
    <w:rsid w:val="005021C1"/>
    <w:rsid w:val="00506247"/>
    <w:rsid w:val="00514030"/>
    <w:rsid w:val="005223B8"/>
    <w:rsid w:val="005257D0"/>
    <w:rsid w:val="00526918"/>
    <w:rsid w:val="00532C1E"/>
    <w:rsid w:val="005366AD"/>
    <w:rsid w:val="005369E7"/>
    <w:rsid w:val="00542A35"/>
    <w:rsid w:val="00546836"/>
    <w:rsid w:val="00551F96"/>
    <w:rsid w:val="00554762"/>
    <w:rsid w:val="00554F58"/>
    <w:rsid w:val="00557E02"/>
    <w:rsid w:val="00557E3F"/>
    <w:rsid w:val="00566B19"/>
    <w:rsid w:val="005722A4"/>
    <w:rsid w:val="005727CF"/>
    <w:rsid w:val="0058022D"/>
    <w:rsid w:val="0058170B"/>
    <w:rsid w:val="00585202"/>
    <w:rsid w:val="00586145"/>
    <w:rsid w:val="005874ED"/>
    <w:rsid w:val="005914CA"/>
    <w:rsid w:val="00593514"/>
    <w:rsid w:val="005A4E30"/>
    <w:rsid w:val="005A52DC"/>
    <w:rsid w:val="005A5AA2"/>
    <w:rsid w:val="005A5AFB"/>
    <w:rsid w:val="005A6DA4"/>
    <w:rsid w:val="005A7656"/>
    <w:rsid w:val="005A7D1A"/>
    <w:rsid w:val="005B0429"/>
    <w:rsid w:val="005B2EAF"/>
    <w:rsid w:val="005B5DA5"/>
    <w:rsid w:val="005B6FC9"/>
    <w:rsid w:val="005B77C8"/>
    <w:rsid w:val="005C31A5"/>
    <w:rsid w:val="005C5BDD"/>
    <w:rsid w:val="005C69E2"/>
    <w:rsid w:val="005C725E"/>
    <w:rsid w:val="005C7B77"/>
    <w:rsid w:val="005D0355"/>
    <w:rsid w:val="005D0B10"/>
    <w:rsid w:val="005D3573"/>
    <w:rsid w:val="005D3B65"/>
    <w:rsid w:val="005D5D28"/>
    <w:rsid w:val="005D793D"/>
    <w:rsid w:val="005E5086"/>
    <w:rsid w:val="005E5ABD"/>
    <w:rsid w:val="005E7251"/>
    <w:rsid w:val="005E7580"/>
    <w:rsid w:val="005F0FE5"/>
    <w:rsid w:val="005F10F9"/>
    <w:rsid w:val="005F76FF"/>
    <w:rsid w:val="0060097E"/>
    <w:rsid w:val="00602230"/>
    <w:rsid w:val="00605CA4"/>
    <w:rsid w:val="00611CB5"/>
    <w:rsid w:val="00612699"/>
    <w:rsid w:val="00617895"/>
    <w:rsid w:val="006212F5"/>
    <w:rsid w:val="00621C64"/>
    <w:rsid w:val="00622331"/>
    <w:rsid w:val="0062477C"/>
    <w:rsid w:val="00625F94"/>
    <w:rsid w:val="00626A39"/>
    <w:rsid w:val="00626D74"/>
    <w:rsid w:val="006334D2"/>
    <w:rsid w:val="00634002"/>
    <w:rsid w:val="00635807"/>
    <w:rsid w:val="00635E81"/>
    <w:rsid w:val="00636BA0"/>
    <w:rsid w:val="00641E78"/>
    <w:rsid w:val="00643619"/>
    <w:rsid w:val="00644ED5"/>
    <w:rsid w:val="00646010"/>
    <w:rsid w:val="00652502"/>
    <w:rsid w:val="0065295F"/>
    <w:rsid w:val="006544A4"/>
    <w:rsid w:val="00654D5B"/>
    <w:rsid w:val="00663A07"/>
    <w:rsid w:val="00664DF9"/>
    <w:rsid w:val="0066653A"/>
    <w:rsid w:val="00670283"/>
    <w:rsid w:val="00672062"/>
    <w:rsid w:val="006734BC"/>
    <w:rsid w:val="00674C85"/>
    <w:rsid w:val="00677A14"/>
    <w:rsid w:val="00680DFD"/>
    <w:rsid w:val="00684C59"/>
    <w:rsid w:val="006914B7"/>
    <w:rsid w:val="00693167"/>
    <w:rsid w:val="00693643"/>
    <w:rsid w:val="006A1DEE"/>
    <w:rsid w:val="006A393D"/>
    <w:rsid w:val="006B21CF"/>
    <w:rsid w:val="006B3562"/>
    <w:rsid w:val="006B3E62"/>
    <w:rsid w:val="006B66A9"/>
    <w:rsid w:val="006C0C29"/>
    <w:rsid w:val="006C36E8"/>
    <w:rsid w:val="006C42B4"/>
    <w:rsid w:val="006C49FB"/>
    <w:rsid w:val="006C4C28"/>
    <w:rsid w:val="006D17F1"/>
    <w:rsid w:val="006D19FD"/>
    <w:rsid w:val="006D2E3C"/>
    <w:rsid w:val="006D3EFC"/>
    <w:rsid w:val="006E112B"/>
    <w:rsid w:val="006F79F7"/>
    <w:rsid w:val="00705B33"/>
    <w:rsid w:val="00713BBC"/>
    <w:rsid w:val="0072055E"/>
    <w:rsid w:val="00721C7D"/>
    <w:rsid w:val="0072221B"/>
    <w:rsid w:val="00722490"/>
    <w:rsid w:val="007234C6"/>
    <w:rsid w:val="007246E8"/>
    <w:rsid w:val="0072577B"/>
    <w:rsid w:val="00727E87"/>
    <w:rsid w:val="00734359"/>
    <w:rsid w:val="00740D4E"/>
    <w:rsid w:val="007451C9"/>
    <w:rsid w:val="00747415"/>
    <w:rsid w:val="0075005A"/>
    <w:rsid w:val="00750CAF"/>
    <w:rsid w:val="00757227"/>
    <w:rsid w:val="00763290"/>
    <w:rsid w:val="0076420D"/>
    <w:rsid w:val="00764F48"/>
    <w:rsid w:val="007722E0"/>
    <w:rsid w:val="007742A7"/>
    <w:rsid w:val="00782755"/>
    <w:rsid w:val="007868DD"/>
    <w:rsid w:val="00793C9D"/>
    <w:rsid w:val="0079555E"/>
    <w:rsid w:val="00796700"/>
    <w:rsid w:val="007A2660"/>
    <w:rsid w:val="007B0271"/>
    <w:rsid w:val="007B2382"/>
    <w:rsid w:val="007B3A75"/>
    <w:rsid w:val="007B6777"/>
    <w:rsid w:val="007C00D0"/>
    <w:rsid w:val="007C22DE"/>
    <w:rsid w:val="007C2382"/>
    <w:rsid w:val="007C2C1F"/>
    <w:rsid w:val="007C32FF"/>
    <w:rsid w:val="007C42A2"/>
    <w:rsid w:val="007C4819"/>
    <w:rsid w:val="007D3061"/>
    <w:rsid w:val="007D3AF4"/>
    <w:rsid w:val="007E3394"/>
    <w:rsid w:val="007F063B"/>
    <w:rsid w:val="007F5EAC"/>
    <w:rsid w:val="007F6057"/>
    <w:rsid w:val="007F64E0"/>
    <w:rsid w:val="007F6F36"/>
    <w:rsid w:val="00804D7D"/>
    <w:rsid w:val="008065BD"/>
    <w:rsid w:val="00806DD0"/>
    <w:rsid w:val="00811706"/>
    <w:rsid w:val="00815354"/>
    <w:rsid w:val="008223B3"/>
    <w:rsid w:val="00824946"/>
    <w:rsid w:val="00824E58"/>
    <w:rsid w:val="00825F0B"/>
    <w:rsid w:val="008264BB"/>
    <w:rsid w:val="00833630"/>
    <w:rsid w:val="00833850"/>
    <w:rsid w:val="0084518F"/>
    <w:rsid w:val="008452A4"/>
    <w:rsid w:val="008459FC"/>
    <w:rsid w:val="008464F1"/>
    <w:rsid w:val="00853CA4"/>
    <w:rsid w:val="00856F08"/>
    <w:rsid w:val="008632B8"/>
    <w:rsid w:val="0086412A"/>
    <w:rsid w:val="008654FB"/>
    <w:rsid w:val="0086611F"/>
    <w:rsid w:val="0087663B"/>
    <w:rsid w:val="008808C8"/>
    <w:rsid w:val="00880E1A"/>
    <w:rsid w:val="008841E8"/>
    <w:rsid w:val="00890CB9"/>
    <w:rsid w:val="00891DFC"/>
    <w:rsid w:val="00892431"/>
    <w:rsid w:val="00892603"/>
    <w:rsid w:val="008A67FD"/>
    <w:rsid w:val="008B247C"/>
    <w:rsid w:val="008B26AA"/>
    <w:rsid w:val="008B56F5"/>
    <w:rsid w:val="008C69C0"/>
    <w:rsid w:val="008D2019"/>
    <w:rsid w:val="008D7D12"/>
    <w:rsid w:val="008E022C"/>
    <w:rsid w:val="008E6896"/>
    <w:rsid w:val="008F036A"/>
    <w:rsid w:val="008F62E7"/>
    <w:rsid w:val="00910B87"/>
    <w:rsid w:val="00914C8D"/>
    <w:rsid w:val="009154EC"/>
    <w:rsid w:val="009235B6"/>
    <w:rsid w:val="00923870"/>
    <w:rsid w:val="009249F1"/>
    <w:rsid w:val="00925395"/>
    <w:rsid w:val="00927F88"/>
    <w:rsid w:val="00935FE5"/>
    <w:rsid w:val="00937C4D"/>
    <w:rsid w:val="00941D1B"/>
    <w:rsid w:val="00943079"/>
    <w:rsid w:val="0094415D"/>
    <w:rsid w:val="009451CF"/>
    <w:rsid w:val="0094786D"/>
    <w:rsid w:val="00947BC4"/>
    <w:rsid w:val="009564F9"/>
    <w:rsid w:val="00962867"/>
    <w:rsid w:val="00963759"/>
    <w:rsid w:val="00964549"/>
    <w:rsid w:val="00964567"/>
    <w:rsid w:val="00967005"/>
    <w:rsid w:val="00967178"/>
    <w:rsid w:val="00967934"/>
    <w:rsid w:val="00967AE7"/>
    <w:rsid w:val="00974729"/>
    <w:rsid w:val="00975592"/>
    <w:rsid w:val="00983268"/>
    <w:rsid w:val="0098362D"/>
    <w:rsid w:val="0098715C"/>
    <w:rsid w:val="009903F6"/>
    <w:rsid w:val="00992721"/>
    <w:rsid w:val="0099494B"/>
    <w:rsid w:val="00995C78"/>
    <w:rsid w:val="0099718A"/>
    <w:rsid w:val="0099795C"/>
    <w:rsid w:val="009A015D"/>
    <w:rsid w:val="009B0E75"/>
    <w:rsid w:val="009B4FFC"/>
    <w:rsid w:val="009B7C0E"/>
    <w:rsid w:val="009C35EE"/>
    <w:rsid w:val="009C3982"/>
    <w:rsid w:val="009C4DA6"/>
    <w:rsid w:val="009C6334"/>
    <w:rsid w:val="009D4AC6"/>
    <w:rsid w:val="009D7F1F"/>
    <w:rsid w:val="009E0839"/>
    <w:rsid w:val="009E2CB2"/>
    <w:rsid w:val="009E4DA3"/>
    <w:rsid w:val="009E69AB"/>
    <w:rsid w:val="009F1761"/>
    <w:rsid w:val="009F46C7"/>
    <w:rsid w:val="009F6EC4"/>
    <w:rsid w:val="00A01352"/>
    <w:rsid w:val="00A02975"/>
    <w:rsid w:val="00A1601F"/>
    <w:rsid w:val="00A17509"/>
    <w:rsid w:val="00A220A2"/>
    <w:rsid w:val="00A26310"/>
    <w:rsid w:val="00A33B2F"/>
    <w:rsid w:val="00A34723"/>
    <w:rsid w:val="00A35490"/>
    <w:rsid w:val="00A35D56"/>
    <w:rsid w:val="00A45B64"/>
    <w:rsid w:val="00A52316"/>
    <w:rsid w:val="00A54F06"/>
    <w:rsid w:val="00A57984"/>
    <w:rsid w:val="00A60425"/>
    <w:rsid w:val="00A60F50"/>
    <w:rsid w:val="00A62F70"/>
    <w:rsid w:val="00A657CF"/>
    <w:rsid w:val="00A67991"/>
    <w:rsid w:val="00A77B23"/>
    <w:rsid w:val="00A87794"/>
    <w:rsid w:val="00A9185D"/>
    <w:rsid w:val="00A919FB"/>
    <w:rsid w:val="00AA514A"/>
    <w:rsid w:val="00AA5922"/>
    <w:rsid w:val="00AB398A"/>
    <w:rsid w:val="00AB7488"/>
    <w:rsid w:val="00AB7A33"/>
    <w:rsid w:val="00AC07F6"/>
    <w:rsid w:val="00AD2C40"/>
    <w:rsid w:val="00AD34D1"/>
    <w:rsid w:val="00AD46B1"/>
    <w:rsid w:val="00AD5630"/>
    <w:rsid w:val="00AD584F"/>
    <w:rsid w:val="00AE0FE7"/>
    <w:rsid w:val="00AE78EF"/>
    <w:rsid w:val="00AF3260"/>
    <w:rsid w:val="00AF4541"/>
    <w:rsid w:val="00AF4F34"/>
    <w:rsid w:val="00AF72D2"/>
    <w:rsid w:val="00B01A5C"/>
    <w:rsid w:val="00B045E0"/>
    <w:rsid w:val="00B0741B"/>
    <w:rsid w:val="00B16478"/>
    <w:rsid w:val="00B16928"/>
    <w:rsid w:val="00B202BC"/>
    <w:rsid w:val="00B20D61"/>
    <w:rsid w:val="00B20DBE"/>
    <w:rsid w:val="00B250DB"/>
    <w:rsid w:val="00B25D3B"/>
    <w:rsid w:val="00B27DF1"/>
    <w:rsid w:val="00B30D1C"/>
    <w:rsid w:val="00B31ED4"/>
    <w:rsid w:val="00B40E04"/>
    <w:rsid w:val="00B54DDD"/>
    <w:rsid w:val="00B551D3"/>
    <w:rsid w:val="00B572C7"/>
    <w:rsid w:val="00B63AA6"/>
    <w:rsid w:val="00B661FC"/>
    <w:rsid w:val="00B665B5"/>
    <w:rsid w:val="00B70B4C"/>
    <w:rsid w:val="00B72795"/>
    <w:rsid w:val="00B72BBA"/>
    <w:rsid w:val="00B72DF6"/>
    <w:rsid w:val="00B81E2B"/>
    <w:rsid w:val="00B82791"/>
    <w:rsid w:val="00B8404B"/>
    <w:rsid w:val="00B85CC1"/>
    <w:rsid w:val="00B96B57"/>
    <w:rsid w:val="00B96E5F"/>
    <w:rsid w:val="00BA193A"/>
    <w:rsid w:val="00BA2367"/>
    <w:rsid w:val="00BA527E"/>
    <w:rsid w:val="00BA6146"/>
    <w:rsid w:val="00BB335D"/>
    <w:rsid w:val="00BB6CAF"/>
    <w:rsid w:val="00BC02DF"/>
    <w:rsid w:val="00BC1B29"/>
    <w:rsid w:val="00BC2E4F"/>
    <w:rsid w:val="00BC5AB0"/>
    <w:rsid w:val="00BC5B97"/>
    <w:rsid w:val="00BD06B5"/>
    <w:rsid w:val="00BD247B"/>
    <w:rsid w:val="00BD5E53"/>
    <w:rsid w:val="00BE1CC2"/>
    <w:rsid w:val="00BE1F3F"/>
    <w:rsid w:val="00BE49AE"/>
    <w:rsid w:val="00BF2049"/>
    <w:rsid w:val="00BF2DF7"/>
    <w:rsid w:val="00BF4778"/>
    <w:rsid w:val="00BF5D43"/>
    <w:rsid w:val="00C02032"/>
    <w:rsid w:val="00C0234B"/>
    <w:rsid w:val="00C057B8"/>
    <w:rsid w:val="00C07364"/>
    <w:rsid w:val="00C122BA"/>
    <w:rsid w:val="00C16341"/>
    <w:rsid w:val="00C17CD0"/>
    <w:rsid w:val="00C24D96"/>
    <w:rsid w:val="00C26C9E"/>
    <w:rsid w:val="00C32A79"/>
    <w:rsid w:val="00C3351C"/>
    <w:rsid w:val="00C34ACF"/>
    <w:rsid w:val="00C35A27"/>
    <w:rsid w:val="00C367A0"/>
    <w:rsid w:val="00C367AF"/>
    <w:rsid w:val="00C3766E"/>
    <w:rsid w:val="00C379DE"/>
    <w:rsid w:val="00C40D01"/>
    <w:rsid w:val="00C41996"/>
    <w:rsid w:val="00C41CAA"/>
    <w:rsid w:val="00C46505"/>
    <w:rsid w:val="00C506B6"/>
    <w:rsid w:val="00C61D6D"/>
    <w:rsid w:val="00C64B6B"/>
    <w:rsid w:val="00C65A64"/>
    <w:rsid w:val="00C728BC"/>
    <w:rsid w:val="00C74236"/>
    <w:rsid w:val="00C83DF5"/>
    <w:rsid w:val="00C8520A"/>
    <w:rsid w:val="00C943E7"/>
    <w:rsid w:val="00C94E96"/>
    <w:rsid w:val="00C9693E"/>
    <w:rsid w:val="00C96A41"/>
    <w:rsid w:val="00C97057"/>
    <w:rsid w:val="00CA0FE8"/>
    <w:rsid w:val="00CA360A"/>
    <w:rsid w:val="00CA58AF"/>
    <w:rsid w:val="00CB465F"/>
    <w:rsid w:val="00CB4CE8"/>
    <w:rsid w:val="00CB601A"/>
    <w:rsid w:val="00CC0537"/>
    <w:rsid w:val="00CD02A7"/>
    <w:rsid w:val="00CD5119"/>
    <w:rsid w:val="00CD747F"/>
    <w:rsid w:val="00CE0E0B"/>
    <w:rsid w:val="00CE321B"/>
    <w:rsid w:val="00CE337C"/>
    <w:rsid w:val="00CE4864"/>
    <w:rsid w:val="00CE6257"/>
    <w:rsid w:val="00CF0851"/>
    <w:rsid w:val="00CF7469"/>
    <w:rsid w:val="00D01548"/>
    <w:rsid w:val="00D01EDF"/>
    <w:rsid w:val="00D077B0"/>
    <w:rsid w:val="00D11C54"/>
    <w:rsid w:val="00D14C33"/>
    <w:rsid w:val="00D17CBE"/>
    <w:rsid w:val="00D238EF"/>
    <w:rsid w:val="00D23F39"/>
    <w:rsid w:val="00D32D1B"/>
    <w:rsid w:val="00D4016B"/>
    <w:rsid w:val="00D41057"/>
    <w:rsid w:val="00D52F66"/>
    <w:rsid w:val="00D53C95"/>
    <w:rsid w:val="00D627F8"/>
    <w:rsid w:val="00D64869"/>
    <w:rsid w:val="00D665DE"/>
    <w:rsid w:val="00D70F58"/>
    <w:rsid w:val="00D71F67"/>
    <w:rsid w:val="00D72A68"/>
    <w:rsid w:val="00D7621C"/>
    <w:rsid w:val="00D76BA8"/>
    <w:rsid w:val="00D8216B"/>
    <w:rsid w:val="00D824F5"/>
    <w:rsid w:val="00D90226"/>
    <w:rsid w:val="00D91D08"/>
    <w:rsid w:val="00D92D67"/>
    <w:rsid w:val="00D97557"/>
    <w:rsid w:val="00D975AE"/>
    <w:rsid w:val="00DA28D3"/>
    <w:rsid w:val="00DA6B0E"/>
    <w:rsid w:val="00DB44A6"/>
    <w:rsid w:val="00DB6E02"/>
    <w:rsid w:val="00DC257E"/>
    <w:rsid w:val="00DC3A95"/>
    <w:rsid w:val="00DC52B7"/>
    <w:rsid w:val="00DE6902"/>
    <w:rsid w:val="00DF1611"/>
    <w:rsid w:val="00DF1BF9"/>
    <w:rsid w:val="00DF37E3"/>
    <w:rsid w:val="00DF3BFC"/>
    <w:rsid w:val="00E005D4"/>
    <w:rsid w:val="00E02645"/>
    <w:rsid w:val="00E04194"/>
    <w:rsid w:val="00E06D62"/>
    <w:rsid w:val="00E10A7A"/>
    <w:rsid w:val="00E138AD"/>
    <w:rsid w:val="00E2578E"/>
    <w:rsid w:val="00E2788F"/>
    <w:rsid w:val="00E320CD"/>
    <w:rsid w:val="00E33ADD"/>
    <w:rsid w:val="00E34D08"/>
    <w:rsid w:val="00E35DBA"/>
    <w:rsid w:val="00E51A60"/>
    <w:rsid w:val="00E63543"/>
    <w:rsid w:val="00E63C67"/>
    <w:rsid w:val="00E70025"/>
    <w:rsid w:val="00E76930"/>
    <w:rsid w:val="00E801B5"/>
    <w:rsid w:val="00E817BC"/>
    <w:rsid w:val="00E8455D"/>
    <w:rsid w:val="00E902C4"/>
    <w:rsid w:val="00E90C13"/>
    <w:rsid w:val="00E91576"/>
    <w:rsid w:val="00E919B9"/>
    <w:rsid w:val="00E939B3"/>
    <w:rsid w:val="00E955C0"/>
    <w:rsid w:val="00EA0A95"/>
    <w:rsid w:val="00EA2DC3"/>
    <w:rsid w:val="00EA4F21"/>
    <w:rsid w:val="00EA5380"/>
    <w:rsid w:val="00EA55EE"/>
    <w:rsid w:val="00EA715A"/>
    <w:rsid w:val="00EB17C9"/>
    <w:rsid w:val="00EB2312"/>
    <w:rsid w:val="00EB4042"/>
    <w:rsid w:val="00EB450F"/>
    <w:rsid w:val="00EB5F78"/>
    <w:rsid w:val="00EB634C"/>
    <w:rsid w:val="00EC2054"/>
    <w:rsid w:val="00EC3F3F"/>
    <w:rsid w:val="00EC6585"/>
    <w:rsid w:val="00ED0C40"/>
    <w:rsid w:val="00ED427F"/>
    <w:rsid w:val="00ED4C53"/>
    <w:rsid w:val="00ED6010"/>
    <w:rsid w:val="00EE0279"/>
    <w:rsid w:val="00EE0ABD"/>
    <w:rsid w:val="00EE2760"/>
    <w:rsid w:val="00EE3BB0"/>
    <w:rsid w:val="00EE67E0"/>
    <w:rsid w:val="00EF5D94"/>
    <w:rsid w:val="00EF74EC"/>
    <w:rsid w:val="00EF79E1"/>
    <w:rsid w:val="00F01592"/>
    <w:rsid w:val="00F02EC1"/>
    <w:rsid w:val="00F038F9"/>
    <w:rsid w:val="00F07F9F"/>
    <w:rsid w:val="00F16DCC"/>
    <w:rsid w:val="00F20B39"/>
    <w:rsid w:val="00F23F13"/>
    <w:rsid w:val="00F25691"/>
    <w:rsid w:val="00F30474"/>
    <w:rsid w:val="00F32E87"/>
    <w:rsid w:val="00F3376D"/>
    <w:rsid w:val="00F3587A"/>
    <w:rsid w:val="00F359DD"/>
    <w:rsid w:val="00F41616"/>
    <w:rsid w:val="00F438A6"/>
    <w:rsid w:val="00F547F9"/>
    <w:rsid w:val="00F56C56"/>
    <w:rsid w:val="00F57114"/>
    <w:rsid w:val="00F64114"/>
    <w:rsid w:val="00F65539"/>
    <w:rsid w:val="00F67112"/>
    <w:rsid w:val="00F7271A"/>
    <w:rsid w:val="00F76DAD"/>
    <w:rsid w:val="00F94BC5"/>
    <w:rsid w:val="00FA591D"/>
    <w:rsid w:val="00FA71AF"/>
    <w:rsid w:val="00FB4D9C"/>
    <w:rsid w:val="00FB6AFA"/>
    <w:rsid w:val="00FC400D"/>
    <w:rsid w:val="00FC5CA9"/>
    <w:rsid w:val="00FD0933"/>
    <w:rsid w:val="00FD6673"/>
    <w:rsid w:val="00FE0114"/>
    <w:rsid w:val="00FE139B"/>
    <w:rsid w:val="00FE2EF1"/>
    <w:rsid w:val="00FE5386"/>
    <w:rsid w:val="00FF2478"/>
    <w:rsid w:val="00FF68FE"/>
    <w:rsid w:val="00FF6D5A"/>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F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Revision">
    <w:name w:val="Revision"/>
    <w:hidden/>
    <w:uiPriority w:val="99"/>
    <w:semiHidden/>
    <w:rsid w:val="00020E1C"/>
    <w:pPr>
      <w:spacing w:line="240" w:lineRule="auto"/>
    </w:pPr>
  </w:style>
  <w:style w:type="paragraph" w:styleId="TOCHeading">
    <w:name w:val="TOC Heading"/>
    <w:basedOn w:val="Heading1"/>
    <w:next w:val="Normal"/>
    <w:uiPriority w:val="39"/>
    <w:unhideWhenUsed/>
    <w:qFormat/>
    <w:rsid w:val="003728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72825"/>
    <w:pPr>
      <w:spacing w:after="100"/>
      <w:ind w:left="220"/>
    </w:pPr>
  </w:style>
  <w:style w:type="paragraph" w:styleId="TOC3">
    <w:name w:val="toc 3"/>
    <w:basedOn w:val="Normal"/>
    <w:next w:val="Normal"/>
    <w:autoRedefine/>
    <w:uiPriority w:val="39"/>
    <w:unhideWhenUsed/>
    <w:rsid w:val="00406E19"/>
    <w:pPr>
      <w:spacing w:after="100"/>
      <w:ind w:left="440"/>
    </w:pPr>
  </w:style>
  <w:style w:type="character" w:customStyle="1" w:styleId="Heading2Char">
    <w:name w:val="Heading 2 Char"/>
    <w:basedOn w:val="DefaultParagraphFont"/>
    <w:link w:val="Heading2"/>
    <w:uiPriority w:val="9"/>
    <w:rsid w:val="00406E19"/>
    <w:rPr>
      <w:sz w:val="32"/>
      <w:szCs w:val="32"/>
    </w:rPr>
  </w:style>
  <w:style w:type="paragraph" w:styleId="TOC1">
    <w:name w:val="toc 1"/>
    <w:basedOn w:val="Normal"/>
    <w:next w:val="Normal"/>
    <w:autoRedefine/>
    <w:uiPriority w:val="39"/>
    <w:unhideWhenUsed/>
    <w:rsid w:val="007C22DE"/>
    <w:pPr>
      <w:spacing w:after="100"/>
    </w:pPr>
  </w:style>
  <w:style w:type="character" w:customStyle="1" w:styleId="Heading1Char">
    <w:name w:val="Heading 1 Char"/>
    <w:basedOn w:val="DefaultParagraphFont"/>
    <w:link w:val="Heading1"/>
    <w:uiPriority w:val="9"/>
    <w:rsid w:val="004E404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563">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9439">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940835657">
      <w:bodyDiv w:val="1"/>
      <w:marLeft w:val="0"/>
      <w:marRight w:val="0"/>
      <w:marTop w:val="0"/>
      <w:marBottom w:val="0"/>
      <w:divBdr>
        <w:top w:val="none" w:sz="0" w:space="0" w:color="auto"/>
        <w:left w:val="none" w:sz="0" w:space="0" w:color="auto"/>
        <w:bottom w:val="none" w:sz="0" w:space="0" w:color="auto"/>
        <w:right w:val="none" w:sz="0" w:space="0" w:color="auto"/>
      </w:divBdr>
    </w:div>
    <w:div w:id="949898732">
      <w:bodyDiv w:val="1"/>
      <w:marLeft w:val="0"/>
      <w:marRight w:val="0"/>
      <w:marTop w:val="0"/>
      <w:marBottom w:val="0"/>
      <w:divBdr>
        <w:top w:val="none" w:sz="0" w:space="0" w:color="auto"/>
        <w:left w:val="none" w:sz="0" w:space="0" w:color="auto"/>
        <w:bottom w:val="none" w:sz="0" w:space="0" w:color="auto"/>
        <w:right w:val="none" w:sz="0" w:space="0" w:color="auto"/>
      </w:divBdr>
    </w:div>
    <w:div w:id="1063258003">
      <w:bodyDiv w:val="1"/>
      <w:marLeft w:val="0"/>
      <w:marRight w:val="0"/>
      <w:marTop w:val="0"/>
      <w:marBottom w:val="0"/>
      <w:divBdr>
        <w:top w:val="none" w:sz="0" w:space="0" w:color="auto"/>
        <w:left w:val="none" w:sz="0" w:space="0" w:color="auto"/>
        <w:bottom w:val="none" w:sz="0" w:space="0" w:color="auto"/>
        <w:right w:val="none" w:sz="0" w:space="0" w:color="auto"/>
      </w:divBdr>
    </w:div>
    <w:div w:id="1626623578">
      <w:bodyDiv w:val="1"/>
      <w:marLeft w:val="0"/>
      <w:marRight w:val="0"/>
      <w:marTop w:val="0"/>
      <w:marBottom w:val="0"/>
      <w:divBdr>
        <w:top w:val="none" w:sz="0" w:space="0" w:color="auto"/>
        <w:left w:val="none" w:sz="0" w:space="0" w:color="auto"/>
        <w:bottom w:val="none" w:sz="0" w:space="0" w:color="auto"/>
        <w:right w:val="none" w:sz="0" w:space="0" w:color="auto"/>
      </w:divBdr>
    </w:div>
    <w:div w:id="1992981219">
      <w:bodyDiv w:val="1"/>
      <w:marLeft w:val="0"/>
      <w:marRight w:val="0"/>
      <w:marTop w:val="0"/>
      <w:marBottom w:val="0"/>
      <w:divBdr>
        <w:top w:val="none" w:sz="0" w:space="0" w:color="auto"/>
        <w:left w:val="none" w:sz="0" w:space="0" w:color="auto"/>
        <w:bottom w:val="none" w:sz="0" w:space="0" w:color="auto"/>
        <w:right w:val="none" w:sz="0" w:space="0" w:color="auto"/>
      </w:divBdr>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 w:id="204724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mobilize.net/snowconvert/general/reports" TargetMode="Externa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ocs.mobilize.net/snowconvert/for-oracle/sql-translation-reference" TargetMode="External" Id="rId17" /><Relationship Type="http://schemas.openxmlformats.org/officeDocument/2006/relationships/customXml" Target="../customXml/item2.xml" Id="rId2" /><Relationship Type="http://schemas.openxmlformats.org/officeDocument/2006/relationships/hyperlink" Target="https://docs.mobilize.net/snowconvert/oracle-issues-and-troubleshooting" TargetMode="External" Id="rId16" /><Relationship Type="http://schemas.openxmlformats.org/officeDocument/2006/relationships/hyperlink" Target="https://docs.mobilize.net/snowconvert/general/issu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docs.mobilize.net/snowconvert/"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docs.mobilize.net/snowconvert/general/reports/top-level-objects-repor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hyperlink" Target="https://docs.mobilize.net/snowconvert/general/issues/mscewi1001" TargetMode="External" Id="R987f8e5495e14662" /></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B145B5-586E-43BF-819A-A27C6A5FF787}">
  <ds:schemaRefs>
    <ds:schemaRef ds:uri="http://schemas.openxmlformats.org/officeDocument/2006/bibliography"/>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16</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Oscar Salazar</cp:lastModifiedBy>
  <cp:revision>236</cp:revision>
  <dcterms:created xsi:type="dcterms:W3CDTF">2021-05-21T00:04:00Z</dcterms:created>
  <dcterms:modified xsi:type="dcterms:W3CDTF">2022-10-20T19:56:00Z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