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DA812" w14:textId="77777777" w:rsidR="000F685E" w:rsidRDefault="000F685E">
      <w:pPr>
        <w:pStyle w:val="Corpo"/>
      </w:pPr>
    </w:p>
    <w:p w14:paraId="51758EE8" w14:textId="77777777" w:rsidR="000F685E" w:rsidRDefault="000F685E">
      <w:pPr>
        <w:pStyle w:val="Corpo"/>
      </w:pPr>
    </w:p>
    <w:p w14:paraId="25F8485A" w14:textId="74119387" w:rsidR="002D23EF" w:rsidRPr="00D92C5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D92C5D">
        <w:rPr>
          <w:rFonts w:eastAsia="Times New Roman"/>
          <w:b/>
          <w:bCs/>
          <w:sz w:val="22"/>
          <w:szCs w:val="22"/>
          <w:lang w:val="it-IT" w:eastAsia="it-IT"/>
        </w:rPr>
        <w:t>Stefano Maria Bonasegale</w:t>
      </w:r>
    </w:p>
    <w:p w14:paraId="40FC7804" w14:textId="77777777" w:rsidR="002D23EF" w:rsidRPr="00D92C5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0950AB2" w14:textId="77777777" w:rsidR="002D23EF" w:rsidRPr="00D92C5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0C80EF3" w14:textId="77777777" w:rsidR="002D23EF" w:rsidRPr="00D92C5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D92C5D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D92C5D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D92C5D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75F27AA2" w14:textId="77777777" w:rsidR="002D23EF" w:rsidRPr="00D92C5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2578A71" w14:textId="77777777" w:rsidR="002D23EF" w:rsidRPr="00D92C5D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366F8FA" w14:textId="77777777" w:rsidR="002D23EF" w:rsidRPr="00D92C5D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D92C5D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406A6643" w14:textId="77777777" w:rsidR="002D23EF" w:rsidRPr="00D92C5D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4CE1F134" w14:textId="77777777" w:rsidR="002D23EF" w:rsidRPr="00D92C5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12EF4211" w14:textId="77777777" w:rsidR="002D23EF" w:rsidRPr="00D92C5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B2EB42" w14:textId="77777777" w:rsidR="00D92C5D" w:rsidRPr="00D92C5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Comitato Guida Parità di Genere; Direzione Generale; Responsabile Sales, e in dettaglio</w:t>
      </w:r>
      <w:r w:rsidR="00D92C5D" w:rsidRPr="00D92C5D">
        <w:rPr>
          <w:rFonts w:eastAsia="Times New Roman"/>
          <w:sz w:val="22"/>
          <w:szCs w:val="22"/>
          <w:lang w:val="it-IT" w:eastAsia="it-IT"/>
        </w:rPr>
        <w:t>:</w:t>
      </w:r>
    </w:p>
    <w:p w14:paraId="7ACFC29B" w14:textId="77777777" w:rsidR="00D92C5D" w:rsidRPr="00D92C5D" w:rsidRDefault="00D92C5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CC148D5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Adempimenti ex Dlgs 81-2008; </w:t>
      </w:r>
    </w:p>
    <w:p w14:paraId="2ABD2ED5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Adempimenti Sistema di Gestione Integrato; </w:t>
      </w:r>
    </w:p>
    <w:p w14:paraId="27B78BD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Amministrazione software gestionale ARCHIMEDE; </w:t>
      </w:r>
    </w:p>
    <w:p w14:paraId="69CF66DD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Amministrazione software gestionale MEXAL; </w:t>
      </w:r>
    </w:p>
    <w:p w14:paraId="1AB6BFEB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Amministrazione software gestionale Odoo; </w:t>
      </w:r>
    </w:p>
    <w:p w14:paraId="00E3EC13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Assegnazione attrezzature (auto, carte di credito, pc, cellulare, tablet, ...); </w:t>
      </w:r>
    </w:p>
    <w:p w14:paraId="482A2066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Attività di telemarketing; Elaborazione dei cedolini paga dei dipendenti; </w:t>
      </w:r>
    </w:p>
    <w:p w14:paraId="42E1CB7A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contabilità aziendale; </w:t>
      </w:r>
    </w:p>
    <w:p w14:paraId="40508B29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6DAAE673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contenzioso (es. civile, penale e giuslavoristico); </w:t>
      </w:r>
    </w:p>
    <w:p w14:paraId="506890E6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data </w:t>
      </w:r>
      <w:proofErr w:type="spellStart"/>
      <w:r w:rsidRPr="00D92C5D">
        <w:rPr>
          <w:rFonts w:eastAsia="Times New Roman"/>
          <w:sz w:val="22"/>
          <w:szCs w:val="22"/>
          <w:lang w:val="it-IT" w:eastAsia="it-IT"/>
        </w:rPr>
        <w:t>breach</w:t>
      </w:r>
      <w:proofErr w:type="spellEnd"/>
      <w:r w:rsidRPr="00D92C5D">
        <w:rPr>
          <w:rFonts w:eastAsia="Times New Roman"/>
          <w:sz w:val="22"/>
          <w:szCs w:val="22"/>
          <w:lang w:val="it-IT" w:eastAsia="it-IT"/>
        </w:rPr>
        <w:t xml:space="preserve">; </w:t>
      </w:r>
    </w:p>
    <w:p w14:paraId="471181F9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dati rimborsi carta carburante; </w:t>
      </w:r>
    </w:p>
    <w:p w14:paraId="67B692B3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dati rimborsi telepass; </w:t>
      </w:r>
    </w:p>
    <w:p w14:paraId="0655A56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4DFBF78A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dei rapporti con i fornitori (acquisizione, fruizione della prestazione, pagamento); </w:t>
      </w:r>
    </w:p>
    <w:p w14:paraId="7B632790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del pagamento delle retribuzioni dei dipendenti; </w:t>
      </w:r>
    </w:p>
    <w:p w14:paraId="45C5E2B4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del rapporto con lavoratori somministrati; </w:t>
      </w:r>
    </w:p>
    <w:p w14:paraId="604E5FA6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dell'infrastruttura IT aziendale; </w:t>
      </w:r>
    </w:p>
    <w:p w14:paraId="6BC0E99A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eventi commerciali, manifestazioni e fiere; </w:t>
      </w:r>
    </w:p>
    <w:p w14:paraId="2EFDE000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formazione dipendenti; </w:t>
      </w:r>
    </w:p>
    <w:p w14:paraId="47BD8191" w14:textId="77777777" w:rsidR="00D92C5D" w:rsidRPr="00D92C5D" w:rsidRDefault="00D92C5D" w:rsidP="00D92C5D">
      <w:pPr>
        <w:pStyle w:val="Paragrafoelenco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5DB9F7" w14:textId="7390A4B9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>Gestione infortuni sul lavoro;</w:t>
      </w:r>
    </w:p>
    <w:p w14:paraId="6225B36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noleggio dei mezzi aziendali e pratiche assicurative / sinistri; </w:t>
      </w:r>
    </w:p>
    <w:p w14:paraId="772A6AC9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pagamenti e incassi; </w:t>
      </w:r>
    </w:p>
    <w:p w14:paraId="582DAAC4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richieste-diritti degli interessati; </w:t>
      </w:r>
    </w:p>
    <w:p w14:paraId="055A50A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sanzioni disciplinari; </w:t>
      </w:r>
    </w:p>
    <w:p w14:paraId="015E7B14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sorveglianza sanitaria e certificati di idoneità alla mansione; </w:t>
      </w:r>
    </w:p>
    <w:p w14:paraId="5AF0A298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tecnica servizio mail; </w:t>
      </w:r>
    </w:p>
    <w:p w14:paraId="3111A653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tecnica sito internet; </w:t>
      </w:r>
    </w:p>
    <w:p w14:paraId="18C4E970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trasferte e rimborsi spese; </w:t>
      </w:r>
    </w:p>
    <w:p w14:paraId="4FF464CF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Gestione turni, ferie, permessi e assenze; </w:t>
      </w:r>
    </w:p>
    <w:p w14:paraId="4FC8C18B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Invio di SMS agli utenti dei servizi; </w:t>
      </w:r>
    </w:p>
    <w:p w14:paraId="50C4EE39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Invio newsletter (soft spam); </w:t>
      </w:r>
    </w:p>
    <w:p w14:paraId="00952D35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</w:t>
      </w:r>
    </w:p>
    <w:p w14:paraId="2A03DB82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7B05CA28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5784D1A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28677CA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1776817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0524B99B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779FC3E8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6E9CB9EE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47708893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479744F2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PApay; </w:t>
      </w:r>
    </w:p>
    <w:p w14:paraId="65E003EE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Pay4art; </w:t>
      </w:r>
    </w:p>
    <w:p w14:paraId="4D1BB71E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PPA2 (Pasti Aziendali); </w:t>
      </w:r>
    </w:p>
    <w:p w14:paraId="0C0DBABA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PPO (Pasti Ospedalieri); </w:t>
      </w:r>
    </w:p>
    <w:p w14:paraId="5C66BE29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6EE7AD1C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Totem; </w:t>
      </w:r>
    </w:p>
    <w:p w14:paraId="2BCE5D02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029F9D7C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School&amp;meal; </w:t>
      </w:r>
    </w:p>
    <w:p w14:paraId="23833231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AI; </w:t>
      </w:r>
    </w:p>
    <w:p w14:paraId="7A7FCD56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Istanze; </w:t>
      </w:r>
    </w:p>
    <w:p w14:paraId="45EB5E8B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SPID/CIE Gateway; </w:t>
      </w:r>
    </w:p>
    <w:p w14:paraId="4031F1E0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Reclutamento dei dipendenti - ricerca e selezione del personale ; </w:t>
      </w:r>
    </w:p>
    <w:p w14:paraId="725EFA04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Recupero crediti; </w:t>
      </w:r>
    </w:p>
    <w:p w14:paraId="60958FF4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Rilevazione, valutazione e gestione del rischio 231; </w:t>
      </w:r>
    </w:p>
    <w:p w14:paraId="47B17119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</w:t>
      </w:r>
    </w:p>
    <w:p w14:paraId="02046F36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Stipula del contratto e gestione del rapporto di lavoro; </w:t>
      </w:r>
    </w:p>
    <w:p w14:paraId="3279640D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Trasmissione dati dipendenti/amministratori/collaboratori a stazione appaltante; Trattamento dati del dipendente che ha commesso una violazione del CdS; </w:t>
      </w:r>
    </w:p>
    <w:p w14:paraId="7D754B6A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Valutazione affidabilità potenziale cliente; </w:t>
      </w:r>
    </w:p>
    <w:p w14:paraId="49C935F9" w14:textId="77777777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Valutazione del personale; </w:t>
      </w:r>
    </w:p>
    <w:p w14:paraId="72C34A22" w14:textId="77777777" w:rsidR="00D92C5D" w:rsidRPr="00D92C5D" w:rsidRDefault="00D92C5D" w:rsidP="00D92C5D">
      <w:pPr>
        <w:pStyle w:val="Paragrafoelenco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AD14E62" w14:textId="587CEBE1" w:rsidR="00D92C5D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 xml:space="preserve">Valutazione offerta economica potenziale fornitore; </w:t>
      </w:r>
    </w:p>
    <w:p w14:paraId="7FC64869" w14:textId="49000006" w:rsidR="002D23EF" w:rsidRPr="00D92C5D" w:rsidRDefault="00000000" w:rsidP="00D92C5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>Valutazione prestazione fornitore e inserimento nell'elenco fornitori qualificati.</w:t>
      </w:r>
    </w:p>
    <w:p w14:paraId="74D4D3DC" w14:textId="77777777" w:rsidR="002D23EF" w:rsidRPr="00D92C5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3D0988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92C5D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comportamentali (abitudini alimentari); Dati comportamentali (es. tempi e tipologie di acquisto); Dati contenuti nella notifica; Dati contrattuali; Dati di contatto; Dati di geolocalizzazione; Dati di identificazione e accesso ai sistemi informatici; Dati di immagine e multimediali; Dati di istruzione, formazione, abilitazioni professionali; Dati di pagamento; Dati familiari; Dati finanziari e patrimoniali; Dati fiscali e previdenziali; Dati giudiziari (non penali); Dati inseriti nella richiesta; Dati patrimoniali/reddituali; Dati personali oggetto della richiesta; Dati personali oggetto della violazione; Dati postali; Dati relativi a caratteristiche fisiche; Dati relativi a convinzioni politiche, religiose o filosofiche; Dati relativi a documenti identificativi; Dati relativi a rapporti professionali; Dati relativi a sanzioni disciplinari; Dati relativi all'appartenenza sindacale; Dati relativi alla salute; Dati relativi alle condanne penali e ai reati o a connesse misure di sicurezza; Tutti i dati caricati a sistema (ed eventuali altri dati strettamente necessari a eseguire le sue mansioni lavorative), riferiti ai seguenti interessati: Candidati; Clienti/utenti; Dipendenti/collaboratori; dipendenti/collaboratori del cliente; Familiari dei dipendenti/collaboratori; Fornitori; Potenziali clienti; Potenziali fornitori; Terzi; Utenti dei servizi del cliente; Utenti del sistema informatico; Visitatori sito web.</w:t>
      </w:r>
    </w:p>
    <w:p w14:paraId="14786BC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CA967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8FC2F4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DAE5FA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25977D2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FAA118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7A6F03E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0FF617B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6EF90DD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393DD3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A99B21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3551D78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1FC702B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30C096D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767F7A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8205B58" w14:textId="77777777" w:rsidR="00D92C5D" w:rsidRDefault="00D92C5D" w:rsidP="00D92C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1A94559A" w14:textId="55FD0E74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7A4B48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14AFB3F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339787F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747A68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2CD8CA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29987D5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66FCD3D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56BFD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77093B9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840166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0DA9362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F8E645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ACE52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7DEF64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F9C0DF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60CF96E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6DD69F9" w14:textId="77777777" w:rsidR="000F685E" w:rsidRDefault="000F685E">
      <w:pPr>
        <w:pStyle w:val="Corpo"/>
      </w:pPr>
    </w:p>
    <w:p w14:paraId="47373C90" w14:textId="77777777" w:rsidR="000F685E" w:rsidRDefault="000F685E">
      <w:pPr>
        <w:pStyle w:val="Corpo"/>
      </w:pPr>
    </w:p>
    <w:p w14:paraId="2D1B489D" w14:textId="77777777" w:rsidR="000F685E" w:rsidRDefault="000F685E">
      <w:pPr>
        <w:pStyle w:val="Corpo"/>
      </w:pPr>
    </w:p>
    <w:p w14:paraId="0ABD82E2" w14:textId="77777777" w:rsidR="000F685E" w:rsidRDefault="000F685E">
      <w:pPr>
        <w:pStyle w:val="Corpo"/>
      </w:pPr>
    </w:p>
    <w:p w14:paraId="2352D565" w14:textId="77777777" w:rsidR="000F685E" w:rsidRDefault="000F685E">
      <w:pPr>
        <w:pStyle w:val="Corpo"/>
      </w:pPr>
    </w:p>
    <w:p w14:paraId="3BD14D7F" w14:textId="77777777" w:rsidR="000F685E" w:rsidRDefault="000F685E">
      <w:pPr>
        <w:pStyle w:val="Corpo"/>
      </w:pPr>
    </w:p>
    <w:p w14:paraId="6796D7C0" w14:textId="77777777" w:rsidR="000F685E" w:rsidRDefault="000F685E">
      <w:pPr>
        <w:pStyle w:val="Corpo"/>
      </w:pPr>
    </w:p>
    <w:p w14:paraId="20DFE00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7A343DD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D6F59C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13D37DF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393097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ADF4405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2413E38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C1A38" w14:textId="77777777" w:rsidR="00EE7DCF" w:rsidRDefault="00EE7DCF">
      <w:r>
        <w:separator/>
      </w:r>
    </w:p>
  </w:endnote>
  <w:endnote w:type="continuationSeparator" w:id="0">
    <w:p w14:paraId="7378AA9A" w14:textId="77777777" w:rsidR="00EE7DCF" w:rsidRDefault="00EE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B5A24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25061A82" wp14:editId="7633BEF8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A3236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336DBA2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138C50C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903A28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B7E224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0F4E6F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2E4D52F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ABF205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149A2F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0FCEDD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023E09D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B1FA4C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58008F7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288C1AF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1F3A76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1E7985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CCD07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095FF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572258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73777C4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75FA4668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5061A82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A3236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336DBA2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138C50C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903A28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B7E224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0F4E6F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2E4D52F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ABF205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149A2F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0FCEDD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023E09D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B1FA4C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58008F7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288C1AF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1F3A76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1E7985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CCD07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095FF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572258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73777C4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75FA4668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57228" w14:textId="77777777" w:rsidR="00EE7DCF" w:rsidRDefault="00EE7DCF">
      <w:r>
        <w:separator/>
      </w:r>
    </w:p>
  </w:footnote>
  <w:footnote w:type="continuationSeparator" w:id="0">
    <w:p w14:paraId="483F771D" w14:textId="77777777" w:rsidR="00EE7DCF" w:rsidRDefault="00EE7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498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4F54B4D1" wp14:editId="7FA982A6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0BA4EEF"/>
    <w:multiLevelType w:val="hybridMultilevel"/>
    <w:tmpl w:val="F1029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23018">
    <w:abstractNumId w:val="0"/>
  </w:num>
  <w:num w:numId="2" w16cid:durableId="16390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63003"/>
    <w:rsid w:val="00853441"/>
    <w:rsid w:val="00C07A22"/>
    <w:rsid w:val="00D92C5D"/>
    <w:rsid w:val="00E4127C"/>
    <w:rsid w:val="00ED66A2"/>
    <w:rsid w:val="00EE7DCF"/>
    <w:rsid w:val="00F05B21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8AD9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D9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2025-07-02T10:58:00Z</dcterms:modified>
</cp:coreProperties>
</file>