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425"/>
        </w:sect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80"/>
        <w:rPr>
          <w:rFonts w:ascii="Times New Roman"/>
          <w:sz w:val="5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SINGH</w:t>
      </w:r>
    </w:p>
    <w:p>
      <w:pPr>
        <w:tabs>
          <w:tab w:pos="1007" w:val="left" w:leader="none"/>
        </w:tabs>
        <w:spacing w:before="261"/>
        <w:ind w:left="327" w:right="0" w:firstLine="0"/>
        <w:jc w:val="left"/>
        <w:rPr>
          <w:b/>
          <w:i/>
          <w:sz w:val="20"/>
        </w:rPr>
      </w:pPr>
      <w:r>
        <w:rPr>
          <w:position w:val="-6"/>
        </w:rPr>
        <w:drawing>
          <wp:inline distT="0" distB="0" distL="0" distR="0">
            <wp:extent cx="204939" cy="1872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pacing w:val="-2"/>
          <w:sz w:val="20"/>
        </w:rPr>
        <w:t>9819443422</w:t>
      </w:r>
    </w:p>
    <w:p>
      <w:pPr>
        <w:tabs>
          <w:tab w:pos="1007" w:val="left" w:leader="none"/>
        </w:tabs>
        <w:spacing w:line="448" w:lineRule="auto" w:before="226"/>
        <w:ind w:left="398" w:right="38" w:hanging="45"/>
        <w:jc w:val="left"/>
        <w:rPr>
          <w:b/>
          <w:i/>
          <w:sz w:val="20"/>
        </w:rPr>
      </w:pPr>
      <w:r>
        <w:rPr>
          <w:position w:val="-3"/>
        </w:rPr>
        <w:drawing>
          <wp:inline distT="0" distB="0" distL="0" distR="0">
            <wp:extent cx="212306" cy="149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> </w:t>
      </w:r>
      <w:r>
        <w:rPr>
          <w:b/>
          <w:i/>
          <w:color w:val="FFFFFF"/>
          <w:position w:val="-3"/>
          <w:sz w:val="20"/>
        </w:rPr>
        <w:drawing>
          <wp:inline distT="0" distB="0" distL="0" distR="0">
            <wp:extent cx="125105" cy="1634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FFFFFF"/>
          <w:position w:val="-3"/>
          <w:sz w:val="20"/>
        </w:rPr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>
      <w:pPr>
        <w:tabs>
          <w:tab w:pos="1007" w:val="left" w:leader="none"/>
        </w:tabs>
        <w:spacing w:line="290" w:lineRule="exact" w:before="0"/>
        <w:ind w:left="360" w:right="0" w:firstLine="0"/>
        <w:jc w:val="left"/>
        <w:rPr>
          <w:b/>
          <w:i/>
          <w:sz w:val="20"/>
        </w:rPr>
      </w:pPr>
      <w:r>
        <w:rPr>
          <w:position w:val="-7"/>
        </w:rPr>
        <w:drawing>
          <wp:inline distT="0" distB="0" distL="0" distR="0">
            <wp:extent cx="190500" cy="215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LinkedIn/AkashSingh</w:t>
        </w:r>
      </w:hyperlink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0"/>
        </w:rPr>
      </w:pPr>
    </w:p>
    <w:p>
      <w:pPr>
        <w:tabs>
          <w:tab w:pos="3709" w:val="left" w:leader="none"/>
        </w:tabs>
        <w:spacing w:before="1"/>
        <w:ind w:left="130" w:right="0" w:firstLine="0"/>
        <w:jc w:val="left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>
      <w:pPr>
        <w:spacing w:line="256" w:lineRule="auto" w:before="191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Programming Languages: </w:t>
      </w:r>
      <w:r>
        <w:rPr>
          <w:color w:val="FFFFFF"/>
          <w:spacing w:val="-2"/>
          <w:sz w:val="20"/>
        </w:rPr>
        <w:t>TypeScript, </w:t>
      </w:r>
      <w:r>
        <w:rPr>
          <w:color w:val="FFFFFF"/>
          <w:sz w:val="20"/>
        </w:rPr>
        <w:t>JavaScript, HTML5, CSS3, Core Java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2+), </w:t>
      </w:r>
      <w:r>
        <w:rPr>
          <w:color w:val="FFFFFF"/>
          <w:spacing w:val="-4"/>
          <w:sz w:val="20"/>
        </w:rPr>
        <w:t>RxJS</w:t>
      </w:r>
    </w:p>
    <w:p>
      <w:pPr>
        <w:spacing w:before="166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GitHub</w:t>
      </w:r>
    </w:p>
    <w:p>
      <w:pPr>
        <w:spacing w:before="179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> </w:t>
      </w:r>
      <w:r>
        <w:rPr>
          <w:color w:val="FFFFFF"/>
          <w:spacing w:val="-2"/>
          <w:sz w:val="20"/>
        </w:rPr>
        <w:t>MySQL</w:t>
      </w:r>
    </w:p>
    <w:p>
      <w:pPr>
        <w:spacing w:line="256" w:lineRule="auto" w:before="183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Testing/Debugging: </w:t>
      </w:r>
      <w:r>
        <w:rPr>
          <w:color w:val="FFFFFF"/>
          <w:spacing w:val="-2"/>
          <w:sz w:val="20"/>
        </w:rPr>
        <w:t>Jasmine, Karma, Protractor</w:t>
      </w:r>
    </w:p>
    <w:p>
      <w:pPr>
        <w:spacing w:line="259" w:lineRule="auto" w:before="164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methodologies, Software Design Patterns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AI Tools: </w:t>
      </w:r>
      <w:r>
        <w:rPr>
          <w:color w:val="FFFFFF"/>
          <w:sz w:val="20"/>
        </w:rPr>
        <w:t>Speckit, GSD, GitHub Copilot, Caveman, Claude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148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285402pt;width:182.5pt;height:.1pt;mso-position-horizontal-relative:page;mso-position-vertical-relative:paragraph;z-index:-15728640;mso-wrap-distance-left:0;mso-wrap-distance-right:0" id="docshape1" coordorigin="140,426" coordsize="3650,0" path="m140,426l3790,426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> </w:t>
      </w:r>
      <w:r>
        <w:rPr>
          <w:b/>
          <w:i/>
          <w:color w:val="FFFFFF"/>
          <w:spacing w:val="-2"/>
          <w:sz w:val="32"/>
        </w:rPr>
        <w:t>TECHNOLOGY</w:t>
      </w:r>
    </w:p>
    <w:p>
      <w:pPr>
        <w:pStyle w:val="BodyText"/>
        <w:spacing w:before="14"/>
        <w:rPr>
          <w:b/>
          <w:i/>
          <w:sz w:val="7"/>
        </w:rPr>
      </w:pPr>
    </w:p>
    <w:p>
      <w:pPr>
        <w:pStyle w:val="Heading2"/>
        <w:tabs>
          <w:tab w:pos="7125" w:val="left" w:leader="none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>
      <w:pPr>
        <w:pStyle w:val="BodyText"/>
        <w:spacing w:line="259" w:lineRule="auto" w:before="109"/>
        <w:ind w:left="180" w:right="302"/>
        <w:jc w:val="both"/>
      </w:pPr>
      <w:r>
        <w:rPr>
          <w:color w:val="3A3838"/>
        </w:rPr>
        <w:t>Experienced Angular Developer with 4.4+ years of hands-on experience designing, developing, and maintaining web, mobile, and embedded applications. Currently leading the migration of IDBI Bank’s Go Mobile+ and OMNI applications from AngularJS to Angular 21 for Android, iOS, and Web platforms at SnapWork. Previously at Capgemini, delivered mission-critical frontend features across medical device applications for TerumoBCT. Proficient in Angular, RxJS, TypeScript, and Cordova, with expertise in Core Java, Agile methodologies, and AI-assisted development tools. Track record of Angular version upgrades (v7 to v21), cross-platform delivery, and zero-vulnerability codebases.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tabs>
          <w:tab w:pos="7113" w:val="left" w:leader="none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Frontend Developer </w:t>
      </w:r>
      <w:r>
        <w:rPr>
          <w:color w:val="3A3838"/>
          <w:sz w:val="22"/>
        </w:rPr>
        <w:t>–&gt; SnapWork, Mumbai</w:t>
      </w:r>
    </w:p>
    <w:p>
      <w:pPr>
        <w:pStyle w:val="BodyText"/>
        <w:spacing w:before="2"/>
        <w:ind w:left="269"/>
      </w:pPr>
      <w:r>
        <w:rPr>
          <w:color w:val="3A3838"/>
        </w:rPr>
        <w:t>January 2026 – Present.</w:t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spacing w:before="2"/>
        <w:ind w:left="269"/>
      </w:pPr>
      <w:r>
        <w:rPr>
          <w:color w:val="3A3838"/>
        </w:rPr>
        <w:t>October</w:t>
      </w:r>
      <w:r>
        <w:rPr>
          <w:color w:val="3A3838"/>
          <w:spacing w:val="-3"/>
        </w:rPr>
        <w:t> </w:t>
      </w:r>
      <w:r>
        <w:rPr>
          <w:color w:val="3A3838"/>
        </w:rPr>
        <w:t>2023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December 2025.</w:t>
      </w:r>
    </w:p>
    <w:p>
      <w:pPr>
        <w:spacing w:line="259" w:lineRule="auto" w:before="180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I â€“ Associate Product, System &amp; PLM Engineer </w:t>
      </w:r>
      <w:r>
        <w:rPr>
          <w:color w:val="3A3838"/>
          <w:sz w:val="22"/>
        </w:rPr>
        <w:t>â€“&gt; Capgemini, </w:t>
      </w:r>
      <w:r>
        <w:rPr>
          <w:color w:val="3A3838"/>
          <w:spacing w:val="-2"/>
          <w:sz w:val="22"/>
        </w:rPr>
        <w:t>Gandhinagar</w:t>
      </w:r>
    </w:p>
    <w:p>
      <w:pPr>
        <w:pStyle w:val="BodyText"/>
        <w:ind w:left="269"/>
      </w:pPr>
      <w:r>
        <w:rPr>
          <w:color w:val="3A3838"/>
        </w:rPr>
        <w:t>March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2"/>
        </w:rPr>
        <w:t> </w:t>
      </w:r>
      <w:r>
        <w:rPr>
          <w:color w:val="3A3838"/>
        </w:rPr>
        <w:t>â€“</w:t>
      </w:r>
      <w:r>
        <w:rPr>
          <w:color w:val="3A3838"/>
          <w:spacing w:val="-4"/>
        </w:rPr>
        <w:t> </w:t>
      </w:r>
      <w:r>
        <w:rPr>
          <w:color w:val="3A3838"/>
        </w:rPr>
        <w:t>September</w:t>
      </w:r>
      <w:r>
        <w:rPr>
          <w:color w:val="3A3838"/>
          <w:spacing w:val="-4"/>
        </w:rPr>
        <w:t> 2023.</w:t>
      </w:r>
    </w:p>
    <w:p>
      <w:pPr>
        <w:pStyle w:val="Heading2"/>
        <w:tabs>
          <w:tab w:pos="7183" w:val="left" w:leader="none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IDBI Bank – IDBI Go Mobile+ &amp; OMNI</w:t>
      </w:r>
    </w:p>
    <w:p>
      <w:pPr>
        <w:pStyle w:val="BodyText"/>
        <w:spacing w:before="115"/>
        <w:ind w:left="806"/>
      </w:pPr>
      <w:r>
        <w:rPr>
          <w:color w:val="3A3838"/>
        </w:rPr>
        <w:t>January 2026 – 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color w:val="3A3838"/>
        </w:rPr>
        <w:t> Frontend Developer 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Leading the migration of IDBI Go Mobile+ and OMNI banking applications from AngularJS to Angular 21, targeting Android, iOS, and Web platforms.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Architecting a unified Angular codebase for multi-platform delivery (Android via Cordova, iOS via Cordova, and responsive Web), ensuring feature parity across all channels.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Modernizing legacy AngularJS controllers, services, and directives to Angular 21 components with standalone architecture, reactive forms, and RxJS-driven state management.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Integrating MobileFirst Platform (MFP/IBM Worklight) adapters for secure banking API communication and implementing SSL certificate pinning for Android and iOS builds.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0" w:hanging="359"/>
        <w:jc w:val="left"/>
        <w:rPr>
          <w:sz w:val="22"/>
        </w:rPr>
      </w:pPr>
      <w:r>
        <w:rPr>
          <w:color w:val="3A3838"/>
          <w:sz w:val="22"/>
        </w:rPr>
        <w:t>Collaborating with cross-functional teams (backend, QA, UX) to deliver a seamless, accessible, and performant mobile banking experience.</w:t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Terumo</w:t>
      </w:r>
      <w:r>
        <w:rPr>
          <w:color w:val="3A3838"/>
          <w:spacing w:val="-8"/>
        </w:rPr>
        <w:t> </w:t>
      </w:r>
      <w:r>
        <w:rPr>
          <w:color w:val="3A3838"/>
        </w:rPr>
        <w:t>Blood</w:t>
      </w:r>
      <w:r>
        <w:rPr>
          <w:color w:val="3A3838"/>
          <w:spacing w:val="-5"/>
        </w:rPr>
        <w:t> </w:t>
      </w:r>
      <w:r>
        <w:rPr>
          <w:color w:val="3A3838"/>
        </w:rPr>
        <w:t>and</w:t>
      </w:r>
      <w:r>
        <w:rPr>
          <w:color w:val="3A3838"/>
          <w:spacing w:val="-5"/>
        </w:rPr>
        <w:t> </w:t>
      </w:r>
      <w:r>
        <w:rPr>
          <w:color w:val="3A3838"/>
        </w:rPr>
        <w:t>Cell</w:t>
      </w:r>
      <w:r>
        <w:rPr>
          <w:color w:val="3A3838"/>
          <w:spacing w:val="-7"/>
        </w:rPr>
        <w:t> </w:t>
      </w:r>
      <w:r>
        <w:rPr>
          <w:color w:val="3A3838"/>
        </w:rPr>
        <w:t>Technologies</w:t>
      </w:r>
      <w:r>
        <w:rPr>
          <w:color w:val="3A3838"/>
          <w:spacing w:val="-1"/>
        </w:rPr>
        <w:t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10"/>
        </w:rPr>
        <w:t> </w:t>
      </w:r>
      <w:r>
        <w:rPr>
          <w:color w:val="3A3838"/>
          <w:spacing w:val="-2"/>
        </w:rPr>
        <w:t>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Orchestrated and developed features across five concurrent projects: Reveos, Orion, Quantum, Orville, and Finia.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66" w:lineRule="auto" w:before="21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Spearheaded the development efforts for Reveos and Orville, focusing on designing and implementing new functionalities using </w:t>
      </w:r>
      <w:r>
        <w:rPr>
          <w:color w:val="3A3838"/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9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for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Orion,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Quantum,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 Finia, ensuring robust and efficient application performance.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2" w:after="0"/>
        <w:ind w:left="1038" w:right="0" w:hanging="359"/>
        <w:jc w:val="both"/>
        <w:rPr>
          <w:color w:val="3A3838"/>
          <w:sz w:val="28"/>
        </w:rPr>
      </w:pPr>
      <w:r>
        <w:rPr>
          <w:color w:val="3A3838"/>
          <w:sz w:val="22"/>
        </w:rPr>
        <w:t>Architected</w:t>
      </w:r>
      <w:r>
        <w:rPr>
          <w:color w:val="3A3838"/>
          <w:spacing w:val="1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implemented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operator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authentication</w:t>
      </w:r>
      <w:r>
        <w:rPr>
          <w:color w:val="3A3838"/>
          <w:spacing w:val="21"/>
          <w:sz w:val="22"/>
        </w:rPr>
        <w:t> </w:t>
      </w:r>
      <w:r>
        <w:rPr>
          <w:color w:val="3A3838"/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0" w:bottom="0" w:left="0" w:right="425"/>
          <w:cols w:num="2" w:equalWidth="0">
            <w:col w:w="3844" w:space="316"/>
            <w:col w:w="7325"/>
          </w:cols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9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GitBash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3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 h="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pt,21.624296pt" to="191.5pt,21.624296pt" stroked="true" strokeweight="1.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20" w:after="0"/>
        <w:ind w:left="431" w:right="0" w:hanging="283"/>
        <w:jc w:val="left"/>
        <w:rPr>
          <w:color w:val="FFFFFF"/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Bootstrap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Npm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3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Nvm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>
      <w:pPr>
        <w:pStyle w:val="BodyText"/>
        <w:spacing w:line="276" w:lineRule="auto" w:before="22"/>
        <w:ind w:left="508" w:right="218"/>
        <w:jc w:val="both"/>
      </w:pPr>
      <w:r>
        <w:rPr/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> </w:t>
      </w:r>
      <w:r>
        <w:rPr>
          <w:color w:val="3A3838"/>
        </w:rPr>
        <w:t>the</w:t>
      </w:r>
      <w:r>
        <w:rPr>
          <w:color w:val="3A3838"/>
          <w:spacing w:val="-12"/>
        </w:rPr>
        <w:t> </w:t>
      </w:r>
      <w:r>
        <w:rPr>
          <w:color w:val="3A3838"/>
        </w:rPr>
        <w:t>Reveos</w:t>
      </w:r>
      <w:r>
        <w:rPr>
          <w:color w:val="3A3838"/>
          <w:spacing w:val="-13"/>
        </w:rPr>
        <w:t> </w:t>
      </w:r>
      <w:r>
        <w:rPr>
          <w:color w:val="3A3838"/>
        </w:rPr>
        <w:t>project</w:t>
      </w:r>
      <w:r>
        <w:rPr>
          <w:color w:val="3A3838"/>
          <w:spacing w:val="-12"/>
        </w:rPr>
        <w:t> </w:t>
      </w:r>
      <w:r>
        <w:rPr>
          <w:color w:val="3A3838"/>
        </w:rPr>
        <w:t>utilizing</w:t>
      </w:r>
      <w:r>
        <w:rPr>
          <w:color w:val="3A3838"/>
          <w:spacing w:val="-13"/>
        </w:rPr>
        <w:t> </w:t>
      </w:r>
      <w:r>
        <w:rPr>
          <w:color w:val="3A3838"/>
        </w:rPr>
        <w:t>key</w:t>
      </w:r>
      <w:r>
        <w:rPr>
          <w:color w:val="3A3838"/>
          <w:spacing w:val="-12"/>
        </w:rPr>
        <w:t> </w:t>
      </w:r>
      <w:r>
        <w:rPr>
          <w:color w:val="3A3838"/>
        </w:rPr>
        <w:t>Angular</w:t>
      </w:r>
      <w:r>
        <w:rPr>
          <w:color w:val="3A3838"/>
          <w:spacing w:val="-13"/>
        </w:rPr>
        <w:t> </w:t>
      </w:r>
      <w:r>
        <w:rPr>
          <w:color w:val="3A3838"/>
        </w:rPr>
        <w:t>concepts</w:t>
      </w:r>
      <w:r>
        <w:rPr>
          <w:color w:val="3A3838"/>
          <w:spacing w:val="-12"/>
        </w:rPr>
        <w:t> </w:t>
      </w:r>
      <w:r>
        <w:rPr>
          <w:color w:val="3A3838"/>
        </w:rPr>
        <w:t>such</w:t>
      </w:r>
      <w:r>
        <w:rPr>
          <w:color w:val="3A3838"/>
          <w:spacing w:val="-12"/>
        </w:rPr>
        <w:t> </w:t>
      </w:r>
      <w:r>
        <w:rPr>
          <w:color w:val="3A3838"/>
        </w:rPr>
        <w:t>as</w:t>
      </w:r>
      <w:r>
        <w:rPr>
          <w:color w:val="3A3838"/>
          <w:spacing w:val="-13"/>
        </w:rPr>
        <w:t> </w:t>
      </w:r>
      <w:r>
        <w:rPr>
          <w:color w:val="3A3838"/>
        </w:rPr>
        <w:t>reactive forms, services, and dependency injection.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6" w:lineRule="auto" w:before="2" w:after="0"/>
        <w:ind w:left="508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Developed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an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Angular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library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(i.e.,</w:t>
      </w:r>
      <w:r>
        <w:rPr>
          <w:color w:val="3A3838"/>
          <w:spacing w:val="-13"/>
          <w:sz w:val="22"/>
        </w:rPr>
        <w:t> </w:t>
      </w:r>
      <w:r>
        <w:rPr>
          <w:i/>
          <w:color w:val="3A3838"/>
          <w:sz w:val="22"/>
        </w:rPr>
        <w:t>BCT-TranslationPackage-Angular</w:t>
      </w:r>
      <w:r>
        <w:rPr>
          <w:color w:val="3A3838"/>
          <w:sz w:val="22"/>
        </w:rPr>
        <w:t>) for language translation in </w:t>
      </w:r>
      <w:r>
        <w:rPr>
          <w:i/>
          <w:color w:val="3A3838"/>
          <w:sz w:val="22"/>
        </w:rPr>
        <w:t>angular-cli@11 </w:t>
      </w:r>
      <w:r>
        <w:rPr>
          <w:color w:val="3A3838"/>
          <w:sz w:val="22"/>
        </w:rPr>
        <w:t>and facilitated its consumption in </w:t>
      </w:r>
      <w:r>
        <w:rPr>
          <w:i/>
          <w:color w:val="3A3838"/>
          <w:sz w:val="22"/>
        </w:rPr>
        <w:t>angular-cli@7 </w:t>
      </w:r>
      <w:r>
        <w:rPr>
          <w:color w:val="3A3838"/>
          <w:sz w:val="22"/>
        </w:rPr>
        <w:t>using the </w:t>
      </w:r>
      <w:r>
        <w:rPr>
          <w:i/>
          <w:color w:val="3A3838"/>
          <w:sz w:val="22"/>
        </w:rPr>
        <w:t>"npm pack" </w:t>
      </w:r>
      <w:r>
        <w:rPr>
          <w:color w:val="3A3838"/>
          <w:sz w:val="22"/>
        </w:rPr>
        <w:t>concept.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8" w:lineRule="auto" w:before="0" w:after="0"/>
        <w:ind w:left="508" w:right="318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Upgraded Angular versions across multiple applications - </w:t>
      </w:r>
      <w:r>
        <w:rPr>
          <w:i/>
          <w:color w:val="3A3838"/>
          <w:sz w:val="22"/>
        </w:rPr>
        <w:t>Reveos 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Reveos</w:t>
      </w:r>
      <w:r>
        <w:rPr>
          <w:i/>
          <w:color w:val="3A3838"/>
          <w:spacing w:val="-3"/>
          <w:sz w:val="22"/>
        </w:rPr>
        <w:t> </w:t>
      </w:r>
      <w:r>
        <w:rPr>
          <w:i/>
          <w:color w:val="3A3838"/>
          <w:sz w:val="22"/>
        </w:rPr>
        <w:t>Service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Finia</w:t>
      </w:r>
      <w:r>
        <w:rPr>
          <w:i/>
          <w:color w:val="3A3838"/>
          <w:spacing w:val="-7"/>
          <w:sz w:val="22"/>
        </w:rPr>
        <w:t> </w:t>
      </w:r>
      <w:r>
        <w:rPr>
          <w:i/>
          <w:color w:val="3A3838"/>
          <w:sz w:val="22"/>
        </w:rPr>
        <w:t>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</w:t>
      </w:r>
      <w:r>
        <w:rPr>
          <w:i/>
          <w:color w:val="3A3838"/>
          <w:spacing w:val="-6"/>
          <w:sz w:val="22"/>
        </w:rPr>
        <w:t> </w:t>
      </w:r>
      <w:r>
        <w:rPr>
          <w:i/>
          <w:color w:val="3A3838"/>
          <w:sz w:val="22"/>
        </w:rPr>
        <w:t>(from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Angular 7 to 20) </w:t>
      </w:r>
      <w:r>
        <w:rPr>
          <w:color w:val="3A3838"/>
          <w:sz w:val="22"/>
        </w:rPr>
        <w:t>and </w:t>
      </w:r>
      <w:r>
        <w:rPr>
          <w:i/>
          <w:color w:val="3A3838"/>
          <w:sz w:val="22"/>
        </w:rPr>
        <w:t>BCT-TranslationPackage-Angular (from Angular 11 to 20) </w:t>
      </w:r>
      <w:r>
        <w:rPr>
          <w:color w:val="3A3838"/>
          <w:sz w:val="22"/>
        </w:rPr>
        <w:t>- resulting in improved performance, modernized codebase,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0" w:bottom="0" w:left="0" w:right="425"/>
          <w:cols w:num="3" w:equalWidth="0">
            <w:col w:w="1756" w:space="234"/>
            <w:col w:w="1275" w:space="1426"/>
            <w:col w:w="6794"/>
          </w:cols>
        </w:sect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04" w:lineRule="exact" w:before="0" w:after="0"/>
        <w:ind w:left="607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6704" id="docshapegroup2" coordorigin="0,0" coordsize="4130,16839">
                <v:rect style="position:absolute;left:0;top:0;width:4120;height:16839" id="docshape3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0pt" to="0pt,841.919983pt" stroked="true" strokeweight="1pt" strokecolor="#172c5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93310" cy="419735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pt;margin-top:-.5pt;width:385.3pt;height:330.5pt;mso-position-horizontal-relative:page;mso-position-vertical-relative:page;z-index:-15815680" id="docshapegroup4" coordorigin="4190,-10" coordsize="7706,6610">
                <v:shape style="position:absolute;left:8339;top:0;width:3547;height:3956" id="docshape5" coordorigin="8340,0" coordsize="3547,3956" path="m11886,0l8340,0,8591,280,11571,280,11571,3605,11886,3956,11886,0xe" filled="true" fillcolor="#333e50" stroked="false">
                  <v:path arrowok="t"/>
                  <v:fill type="solid"/>
                </v:shape>
                <v:shape style="position:absolute;left:8339;top:0;width:3547;height:3956" id="docshape6" coordorigin="8340,0" coordsize="3547,3956" path="m8340,0l8591,280,11571,280,11571,3605,11886,3956,11886,0e" filled="false" stroked="true" strokeweight="1pt" strokecolor="#172c51">
                  <v:path arrowok="t"/>
                  <v:stroke dashstyle="solid"/>
                </v:shape>
                <v:shape style="position:absolute;left:4190;top:960;width:7130;height:5640" id="docshape7" coordorigin="4190,960" coordsize="7130,5640" path="m11210,3910l4280,3910,4280,6210,4288,6210,4288,6600,7838,6600,7838,6210,11210,6210,11210,3910xm11320,960l4190,960,4190,3180,11320,3180,11320,9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>
      <w:pPr>
        <w:spacing w:before="0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Engineering Mumbai University.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11" w:after="0"/>
        <w:ind w:left="607" w:right="66" w:hanging="360"/>
        <w:jc w:val="left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(2014-2015) Maharashtra State Board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80" w:after="0"/>
        <w:ind w:left="607" w:right="0" w:hanging="360"/>
        <w:jc w:val="left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>
      <w:pPr>
        <w:spacing w:before="1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sz w:val="20"/>
        </w:rPr>
        <w:t>Board</w:t>
      </w:r>
    </w:p>
    <w:p>
      <w:pPr>
        <w:pStyle w:val="BodyText"/>
        <w:spacing w:line="276" w:lineRule="auto" w:before="14"/>
        <w:ind w:left="607" w:right="371"/>
        <w:jc w:val="both"/>
      </w:pPr>
      <w:r>
        <w:rPr/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> </w:t>
      </w:r>
      <w:r>
        <w:rPr>
          <w:color w:val="3A3838"/>
        </w:rPr>
        <w:t>reduction</w:t>
      </w:r>
      <w:r>
        <w:rPr>
          <w:color w:val="3A3838"/>
          <w:spacing w:val="-10"/>
        </w:rPr>
        <w:t> </w:t>
      </w:r>
      <w:r>
        <w:rPr>
          <w:color w:val="3A3838"/>
        </w:rPr>
        <w:t>of</w:t>
      </w:r>
      <w:r>
        <w:rPr>
          <w:color w:val="3A3838"/>
          <w:spacing w:val="-9"/>
        </w:rPr>
        <w:t> </w:t>
      </w:r>
      <w:r>
        <w:rPr>
          <w:color w:val="3A3838"/>
        </w:rPr>
        <w:t>known</w:t>
      </w:r>
      <w:r>
        <w:rPr>
          <w:color w:val="3A3838"/>
          <w:spacing w:val="-9"/>
        </w:rPr>
        <w:t> </w:t>
      </w:r>
      <w:r>
        <w:rPr>
          <w:color w:val="3A3838"/>
        </w:rPr>
        <w:t>vulnerabilities</w:t>
      </w:r>
      <w:r>
        <w:rPr>
          <w:color w:val="3A3838"/>
          <w:spacing w:val="-6"/>
        </w:rPr>
        <w:t> </w:t>
      </w:r>
      <w:r>
        <w:rPr>
          <w:color w:val="3A3838"/>
        </w:rPr>
        <w:t>to</w:t>
      </w:r>
      <w:r>
        <w:rPr>
          <w:color w:val="3A3838"/>
          <w:spacing w:val="-6"/>
        </w:rPr>
        <w:t> </w:t>
      </w:r>
      <w:r>
        <w:rPr>
          <w:color w:val="3A3838"/>
        </w:rPr>
        <w:t>zero,</w:t>
      </w:r>
      <w:r>
        <w:rPr>
          <w:color w:val="3A3838"/>
          <w:spacing w:val="-9"/>
        </w:rPr>
        <w:t> </w:t>
      </w:r>
      <w:r>
        <w:rPr>
          <w:color w:val="3A3838"/>
        </w:rPr>
        <w:t>ensuring</w:t>
      </w:r>
      <w:r>
        <w:rPr>
          <w:color w:val="3A3838"/>
          <w:spacing w:val="-8"/>
        </w:rPr>
        <w:t> </w:t>
      </w:r>
      <w:r>
        <w:rPr>
          <w:color w:val="3A3838"/>
        </w:rPr>
        <w:t>enhanced application security and compliance.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6" w:lineRule="auto" w:before="0" w:after="0"/>
        <w:ind w:left="607" w:right="218" w:hanging="360"/>
        <w:jc w:val="both"/>
        <w:rPr>
          <w:sz w:val="22"/>
        </w:rPr>
      </w:pPr>
      <w:r>
        <w:rPr>
          <w:color w:val="3A3838"/>
          <w:sz w:val="22"/>
        </w:rPr>
        <w:t>Implemented lazy loading to enhance application performance and minimize initial load times.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66" w:lineRule="auto" w:before="24" w:after="0"/>
        <w:ind w:left="607" w:right="215" w:hanging="360"/>
        <w:jc w:val="both"/>
        <w:rPr>
          <w:sz w:val="22"/>
        </w:rPr>
      </w:pPr>
      <w:r>
        <w:rPr>
          <w:color w:val="3A3838"/>
          <w:sz w:val="22"/>
        </w:rPr>
        <w:t>Leveraged Angular's reactive programming model with RxJS for effective management of asynchronous data streams and state </w:t>
      </w:r>
      <w:r>
        <w:rPr>
          <w:color w:val="3A3838"/>
          <w:spacing w:val="-2"/>
          <w:sz w:val="22"/>
        </w:rPr>
        <w:t>handling.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type w:val="continuous"/>
          <w:pgSz w:w="11910" w:h="16840"/>
          <w:pgMar w:top="0" w:bottom="0" w:left="0" w:right="425"/>
          <w:cols w:num="2" w:equalWidth="0">
            <w:col w:w="3852" w:space="740"/>
            <w:col w:w="6893"/>
          </w:cols>
        </w:sect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0" w:bottom="0" w:left="0" w:right="425"/>
        </w:sectPr>
      </w:pPr>
    </w:p>
    <w:p>
      <w:pPr>
        <w:pStyle w:val="Heading3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2608" id="docshapegroup8" coordorigin="0,0" coordsize="4130,16839">
                <v:rect style="position:absolute;left:0;top:0;width:4120;height:16839" id="docshape9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66950" cy="252730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99988pt;margin-top:-.500017pt;width:178.5pt;height:199pt;mso-position-horizontal-relative:page;mso-position-vertical-relative:page;z-index:15733760" id="docshapegroup10" coordorigin="8326,-10" coordsize="3570,3980">
                <v:shape style="position:absolute;left:8336;top:0;width:3550;height:3960" id="docshape11" coordorigin="8336,0" coordsize="3550,3960" path="m11886,0l8336,0,8591,284,11571,284,11571,3609,11886,3960,11886,0xe" filled="true" fillcolor="#333e50" stroked="false">
                  <v:path arrowok="t"/>
                  <v:fill type="solid"/>
                </v:shape>
                <v:shape style="position:absolute;left:8336;top:0;width:3550;height:3960" id="docshape12" coordorigin="8336,0" coordsize="3550,3960" path="m11886,0l8336,0,8591,284,11571,284,11571,3609,11886,3960,11886,0xe" filled="false" stroked="true" strokeweight="1.0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>
      <w:pPr>
        <w:pStyle w:val="BodyText"/>
        <w:spacing w:before="7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4.641719pt;width:179pt;height:.1pt;mso-position-horizontal-relative:page;mso-position-vertical-relative:paragraph;z-index:-15725568;mso-wrap-distance-left:0;mso-wrap-distance-right:0" id="docshape13" coordorigin="100,93" coordsize="3580,0" path="m100,93l3680,93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239" w:after="0"/>
        <w:ind w:left="432" w:right="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from the client, TerumoBCT.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117" w:after="0"/>
        <w:ind w:left="432" w:right="145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Client-View Creator from the management team.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5" w:after="0"/>
        <w:ind w:left="432" w:right="502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 an </w:t>
      </w:r>
      <w:r>
        <w:rPr>
          <w:b/>
          <w:i/>
          <w:color w:val="FFFFFF"/>
          <w:sz w:val="20"/>
        </w:rPr>
        <w:t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team </w:t>
      </w:r>
      <w:r>
        <w:rPr>
          <w:color w:val="FFFFFF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2" w:after="0"/>
        <w:ind w:left="432" w:right="11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"Innov-a-thon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on Next" </w:t>
      </w:r>
      <w:r>
        <w:rPr>
          <w:color w:val="FFFFFF"/>
          <w:sz w:val="20"/>
        </w:rPr>
        <w:t>certificate of 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1pt;width:179pt;height:.1pt;mso-position-horizontal-relative:page;mso-position-vertical-relative:paragraph;z-index:-15725056;mso-wrap-distance-left:0;mso-wrap-distance-right:0" id="docshape14" coordorigin="140,422" coordsize="3580,0" path="m140,422l3720,42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205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1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4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Heading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pt;margin-top:21.614843pt;width:174.5pt;height:.1pt;mso-position-horizontal-relative:page;mso-position-vertical-relative:paragraph;z-index:-15724544;mso-wrap-distance-left:0;mso-wrap-distance-right:0" id="docshape15" coordorigin="120,432" coordsize="3490,0" path="m120,432l3610,43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> </w:t>
      </w:r>
      <w:r>
        <w:rPr>
          <w:color w:val="FFFFFF"/>
        </w:rPr>
        <w:t>&amp;</w:t>
      </w:r>
      <w:r>
        <w:rPr>
          <w:color w:val="FFFFFF"/>
          <w:spacing w:val="-12"/>
        </w:rPr>
        <w:t> </w:t>
      </w:r>
      <w:r>
        <w:rPr>
          <w:color w:val="FFFFFF"/>
        </w:rPr>
        <w:t>Outdoor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games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68" w:after="0"/>
        <w:ind w:left="868" w:right="257" w:hanging="360"/>
        <w:jc w:val="both"/>
        <w:rPr>
          <w:sz w:val="22"/>
        </w:rPr>
      </w:pPr>
      <w:r>
        <w:rPr/>
        <w:br w:type="column"/>
      </w:r>
      <w:r>
        <w:rPr>
          <w:color w:val="3A3838"/>
          <w:sz w:val="22"/>
        </w:rPr>
        <w:t>Collaborated with backend developers, UX/UI designers, and QA engineers to ensure cohesive integration and delivery of features.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66" w:lineRule="auto" w:before="134" w:after="0"/>
        <w:ind w:left="868" w:right="255" w:hanging="360"/>
        <w:jc w:val="both"/>
        <w:rPr>
          <w:sz w:val="22"/>
        </w:rPr>
      </w:pPr>
      <w:r>
        <w:rPr>
          <w:color w:val="3A3838"/>
          <w:sz w:val="22"/>
        </w:rPr>
        <w:t>Embraced Agile methodologies, actively participating in sprint planning, daily stand-ups, and retrospectives to drive continuous </w:t>
      </w:r>
      <w:r>
        <w:rPr>
          <w:color w:val="3A3838"/>
          <w:spacing w:val="-2"/>
          <w:sz w:val="22"/>
        </w:rPr>
        <w:t>improvement.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19" w:after="0"/>
        <w:ind w:left="868" w:right="256" w:hanging="360"/>
        <w:jc w:val="both"/>
        <w:rPr>
          <w:sz w:val="22"/>
        </w:rPr>
      </w:pPr>
      <w:r>
        <w:rPr>
          <w:color w:val="3A3838"/>
          <w:sz w:val="22"/>
        </w:rPr>
        <w:t>Conducted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thorough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reviews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adhered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best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practices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 maintain high standards of code quality.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4" w:after="0"/>
        <w:ind w:left="868" w:right="259" w:hanging="360"/>
        <w:jc w:val="both"/>
        <w:rPr>
          <w:sz w:val="22"/>
        </w:rPr>
      </w:pPr>
      <w:r>
        <w:rPr>
          <w:color w:val="3A3838"/>
          <w:sz w:val="22"/>
        </w:rPr>
        <w:t>Utilized Git for version control, overseeing code branches and facilitating seamless team collaboration.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5" w:after="0"/>
        <w:ind w:left="868" w:right="254" w:hanging="360"/>
        <w:jc w:val="both"/>
        <w:rPr>
          <w:sz w:val="22"/>
        </w:rPr>
      </w:pPr>
      <w:r>
        <w:rPr>
          <w:color w:val="3A3838"/>
          <w:sz w:val="22"/>
        </w:rPr>
        <w:t>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JIRA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track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project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progress,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manage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tasks,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ensure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clear communication with stakeholders.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Baxter</w:t>
      </w:r>
      <w:r>
        <w:rPr>
          <w:b/>
          <w:color w:val="3A3838"/>
          <w:spacing w:val="-4"/>
          <w:sz w:val="22"/>
        </w:rPr>
        <w:t> </w:t>
      </w:r>
      <w:r>
        <w:rPr>
          <w:b/>
          <w:color w:val="3A3838"/>
          <w:sz w:val="22"/>
        </w:rPr>
        <w:t>Hillrom</w:t>
      </w:r>
      <w:r>
        <w:rPr>
          <w:b/>
          <w:color w:val="3A3838"/>
          <w:spacing w:val="-5"/>
          <w:sz w:val="22"/>
        </w:rPr>
        <w:t> </w:t>
      </w:r>
      <w:r>
        <w:rPr>
          <w:b/>
          <w:color w:val="3A3838"/>
          <w:sz w:val="22"/>
        </w:rPr>
        <w:t>|</w:t>
      </w:r>
      <w:r>
        <w:rPr>
          <w:b/>
          <w:color w:val="3A3838"/>
          <w:spacing w:val="-3"/>
          <w:sz w:val="22"/>
        </w:rPr>
        <w:t> </w:t>
      </w:r>
      <w:r>
        <w:rPr>
          <w:b/>
          <w:color w:val="3A3838"/>
          <w:sz w:val="22"/>
        </w:rPr>
        <w:t>Welch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z w:val="22"/>
        </w:rPr>
        <w:t>Allyn</w:t>
      </w:r>
      <w:r>
        <w:rPr>
          <w:b/>
          <w:color w:val="3A3838"/>
          <w:spacing w:val="-1"/>
          <w:sz w:val="22"/>
        </w:rPr>
        <w:t> </w:t>
      </w:r>
      <w:r>
        <w:rPr>
          <w:b/>
          <w:color w:val="3A3838"/>
          <w:sz w:val="22"/>
        </w:rPr>
        <w:t>-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pacing w:val="-2"/>
          <w:sz w:val="22"/>
        </w:rPr>
        <w:t>Sunstone</w:t>
      </w:r>
    </w:p>
    <w:p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3"/>
        </w:rPr>
        <w:t> </w:t>
      </w:r>
      <w:r>
        <w:rPr>
          <w:color w:val="3A3838"/>
        </w:rPr>
        <w:t>â€“</w:t>
      </w:r>
      <w:r>
        <w:rPr>
          <w:color w:val="3A3838"/>
          <w:spacing w:val="-7"/>
        </w:rPr>
        <w:t> </w:t>
      </w:r>
      <w:r>
        <w:rPr>
          <w:color w:val="3A3838"/>
        </w:rPr>
        <w:t>August</w:t>
      </w:r>
      <w:r>
        <w:rPr>
          <w:color w:val="3A3838"/>
          <w:spacing w:val="-4"/>
        </w:rPr>
        <w:t> 2022</w:t>
      </w:r>
    </w:p>
    <w:p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81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enhance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application performance and reliability.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Focused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on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unique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selling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point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(USP)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of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project,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which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was the live locating map feature.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>Utilized a JavaScript library, OpenLayers, for implementing the live location mapping functionality within the Angular application.</w:t>
      </w:r>
    </w:p>
    <w:sectPr>
      <w:type w:val="continuous"/>
      <w:pgSz w:w="11910" w:h="16840"/>
      <w:pgMar w:top="0" w:bottom="0" w:left="0" w:right="425"/>
      <w:cols w:num="2" w:equalWidth="0">
        <w:col w:w="3829" w:space="533"/>
        <w:col w:w="712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43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7" w:hanging="370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6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0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/>
      <w:outlineLvl w:val="1"/>
    </w:pPr>
    <w:rPr>
      <w:rFonts w:ascii="Calibri" w:hAnsi="Calibri" w:eastAsia="Calibri" w:cs="Calibri"/>
      <w:b/>
      <w:bCs/>
      <w:i/>
      <w:i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Calibri" w:hAnsi="Calibri" w:eastAsia="Calibri" w:cs="Calibri"/>
      <w:b/>
      <w:bCs/>
      <w:i/>
      <w:i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8"/>
      <w:outlineLvl w:val="3"/>
    </w:pPr>
    <w:rPr>
      <w:rFonts w:ascii="Calibri" w:hAnsi="Calibri" w:eastAsia="Calibri" w:cs="Calibri"/>
      <w:b/>
      <w:bCs/>
      <w:i/>
      <w:i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ind w:left="430" w:hanging="359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8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kasahsingh147@rocket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akash-singh-226a34206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Akash</dc:creator>
  <dcterms:created xsi:type="dcterms:W3CDTF">2026-06-04T10:11:25Z</dcterms:created>
  <dcterms:modified xsi:type="dcterms:W3CDTF">2026-06-04T10:11:25Z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