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PROJECT OVERVIEW — KNOWLEDGE ASSISTANT</w:t>
      </w:r>
    </w:p>
    <w:p>
      <w:r>
        <w:rPr>
          <w:b/>
        </w:rPr>
        <w:t xml:space="preserve">Project Goal: </w:t>
      </w:r>
      <w:r>
        <w:t>Build an internal knowledge assistant that allows authorized employees to ask questions about company and project documents and receive evidence-backed answers.</w:t>
      </w:r>
    </w:p>
    <w:p>
      <w:r>
        <w:rPr>
          <w:b/>
        </w:rPr>
        <w:t xml:space="preserve">Problem Statement: </w:t>
      </w:r>
      <w:r>
        <w:t>Important organizational knowledge is distributed across employee handbooks, project documents, technical material, and other files. Employees need a controlled way to find relevant information without exposing documents they are not authorized to access.</w:t>
      </w:r>
    </w:p>
    <w:p>
      <w:r>
        <w:rPr>
          <w:b/>
        </w:rPr>
        <w:t xml:space="preserve">Core Approach: </w:t>
      </w:r>
      <w:r>
        <w:t>The system uses retrieval-augmented generation (RAG): documents are ingested into a searchable knowledge store, relevant evidence is retrieved for a user question, and the answer is generated using the selected evidence.</w:t>
      </w:r>
    </w:p>
    <w:p>
      <w:r>
        <w:rPr>
          <w:b/>
        </w:rPr>
        <w:t xml:space="preserve">Success Criteria: </w:t>
      </w:r>
      <w:r>
        <w:t>Answers should be grounded in available documents, include useful citations, respect user authorization, reject questions outside the available knowledge, and remain maintainable as document and user counts grow.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milesto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