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44C3" w14:textId="77777777" w:rsidR="004405F7" w:rsidRDefault="002A64A8">
      <w:pPr>
        <w:pStyle w:val="Tytu"/>
      </w:pPr>
      <w:bookmarkStart w:id="0" w:name="_Hlk28360254"/>
      <w:r>
        <w:t>Rozdział 5 - Analiza składowych głównych PCA - ćwiczenia</w:t>
      </w:r>
    </w:p>
    <w:p w14:paraId="7C7D44C4" w14:textId="77777777" w:rsidR="004405F7" w:rsidRDefault="002A64A8">
      <w:pPr>
        <w:pStyle w:val="Nagwek2"/>
      </w:pPr>
      <w:bookmarkStart w:id="1" w:name="X71ce2cd69b6b2e75ea3f2e2b43a0d18425106de"/>
      <w:r>
        <w:t xml:space="preserve">Analiza składowych głównych PCA danych </w:t>
      </w:r>
      <w:r>
        <w:rPr>
          <w:i/>
        </w:rPr>
        <w:t>USArrests</w:t>
      </w:r>
      <w:bookmarkEnd w:id="1"/>
    </w:p>
    <w:p w14:paraId="7C7D44C5" w14:textId="77777777" w:rsidR="004405F7" w:rsidRDefault="002A64A8">
      <w:pPr>
        <w:pStyle w:val="Compact"/>
        <w:numPr>
          <w:ilvl w:val="0"/>
          <w:numId w:val="2"/>
        </w:numPr>
      </w:pPr>
      <w:r>
        <w:t xml:space="preserve">Wczytanie i transformacja danych </w:t>
      </w:r>
      <w:r>
        <w:rPr>
          <w:i/>
        </w:rPr>
        <w:t>USArrests</w:t>
      </w:r>
      <w:r>
        <w:t>.</w:t>
      </w:r>
    </w:p>
    <w:p w14:paraId="7C7D44C6" w14:textId="77777777" w:rsidR="004405F7" w:rsidRDefault="002A64A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C7D44C7" w14:textId="2FECA531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Attaching package: 'dplyr'</w:t>
      </w:r>
    </w:p>
    <w:p w14:paraId="7C7D44C8" w14:textId="5C8ECE24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The following objects are masked from '</w:t>
      </w:r>
      <w:proofErr w:type="spellStart"/>
      <w:proofErr w:type="gramStart"/>
      <w:r w:rsidR="002A64A8">
        <w:rPr>
          <w:rStyle w:val="VerbatimChar"/>
        </w:rPr>
        <w:t>package:stats</w:t>
      </w:r>
      <w:proofErr w:type="spellEnd"/>
      <w:proofErr w:type="gramEnd"/>
      <w:r w:rsidR="002A64A8">
        <w:rPr>
          <w:rStyle w:val="VerbatimChar"/>
        </w:rPr>
        <w:t>':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filter, lag</w:t>
      </w:r>
    </w:p>
    <w:p w14:paraId="7C7D44C9" w14:textId="34A2D8E9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The following objects are masked from '</w:t>
      </w:r>
      <w:proofErr w:type="spellStart"/>
      <w:proofErr w:type="gramStart"/>
      <w:r w:rsidR="002A64A8">
        <w:rPr>
          <w:rStyle w:val="VerbatimChar"/>
        </w:rPr>
        <w:t>package:base</w:t>
      </w:r>
      <w:proofErr w:type="spellEnd"/>
      <w:proofErr w:type="gramEnd"/>
      <w:r w:rsidR="002A64A8">
        <w:rPr>
          <w:rStyle w:val="VerbatimChar"/>
        </w:rPr>
        <w:t>':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intersect, </w:t>
      </w:r>
      <w:proofErr w:type="spellStart"/>
      <w:r w:rsidR="002A64A8">
        <w:rPr>
          <w:rStyle w:val="VerbatimChar"/>
        </w:rPr>
        <w:t>setdiff</w:t>
      </w:r>
      <w:proofErr w:type="spellEnd"/>
      <w:r w:rsidR="002A64A8">
        <w:rPr>
          <w:rStyle w:val="VerbatimChar"/>
        </w:rPr>
        <w:t>, setequal, union</w:t>
      </w:r>
    </w:p>
    <w:p w14:paraId="7C7D44CA" w14:textId="77777777" w:rsidR="004405F7" w:rsidRDefault="002A6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Dane&lt;-USArrests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"Morderstwa"</w:t>
      </w:r>
      <w:r>
        <w:rPr>
          <w:rStyle w:val="NormalTok"/>
        </w:rPr>
        <w:t>,</w:t>
      </w:r>
      <w:r>
        <w:rPr>
          <w:rStyle w:val="StringTok"/>
        </w:rPr>
        <w:t>"Zab</w:t>
      </w:r>
      <w:bookmarkStart w:id="2" w:name="_GoBack"/>
      <w:bookmarkEnd w:id="2"/>
      <w:r>
        <w:rPr>
          <w:rStyle w:val="StringTok"/>
        </w:rPr>
        <w:t>ójstw</w:t>
      </w:r>
      <w:r>
        <w:rPr>
          <w:rStyle w:val="StringTok"/>
        </w:rPr>
        <w:t>a","</w:t>
      </w:r>
      <w:r>
        <w:rPr>
          <w:rStyle w:val="NormalTok"/>
        </w:rPr>
        <w:t>Populacja miejska[%]</w:t>
      </w:r>
      <w:r>
        <w:rPr>
          <w:rStyle w:val="StringTok"/>
        </w:rPr>
        <w:t>","</w:t>
      </w:r>
      <w:r>
        <w:rPr>
          <w:rStyle w:val="NormalTok"/>
        </w:rPr>
        <w:t>Gwałty</w:t>
      </w:r>
      <w:r>
        <w:rPr>
          <w:rStyle w:val="StringTok"/>
        </w:rPr>
        <w:t>")</w:t>
      </w:r>
      <w:r>
        <w:br/>
      </w:r>
      <w:r>
        <w:rPr>
          <w:rStyle w:val="StringTok"/>
        </w:rPr>
        <w:t>Dane&lt;-Dane[,c(1,2,4,3)]</w:t>
      </w:r>
      <w:r>
        <w:br/>
      </w:r>
      <w:r>
        <w:rPr>
          <w:rStyle w:val="StringTok"/>
        </w:rPr>
        <w:t xml:space="preserve">Dane %&gt;% head() </w:t>
      </w:r>
    </w:p>
    <w:p w14:paraId="7C7D44CB" w14:textId="79E38DC7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       </w:t>
      </w:r>
      <w:proofErr w:type="spellStart"/>
      <w:r w:rsidR="002A64A8">
        <w:rPr>
          <w:rStyle w:val="VerbatimChar"/>
        </w:rPr>
        <w:t>Morderstwa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Zabójstwa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Gwałty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Populacja</w:t>
      </w:r>
      <w:proofErr w:type="spellEnd"/>
      <w:r w:rsidR="002A64A8">
        <w:rPr>
          <w:rStyle w:val="VerbatimChar"/>
        </w:rPr>
        <w:t xml:space="preserve"> </w:t>
      </w:r>
      <w:proofErr w:type="spellStart"/>
      <w:proofErr w:type="gramStart"/>
      <w:r w:rsidR="002A64A8">
        <w:rPr>
          <w:rStyle w:val="VerbatimChar"/>
        </w:rPr>
        <w:t>miejska</w:t>
      </w:r>
      <w:proofErr w:type="spellEnd"/>
      <w:r w:rsidR="002A64A8">
        <w:rPr>
          <w:rStyle w:val="VerbatimChar"/>
        </w:rPr>
        <w:t>[</w:t>
      </w:r>
      <w:proofErr w:type="gramEnd"/>
      <w:r w:rsidR="002A64A8">
        <w:rPr>
          <w:rStyle w:val="VerbatimChar"/>
        </w:rPr>
        <w:t>%]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Alabama          13.2       236   21.2                   58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Alaska           10.0       263   44.5            </w:t>
      </w:r>
      <w:r w:rsidR="002A64A8">
        <w:rPr>
          <w:rStyle w:val="VerbatimChar"/>
        </w:rPr>
        <w:t xml:space="preserve">       48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Arizona           8.1       294   31.0                   80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Arkansas          8.8       190   19.5                   50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California        9.0       276   40.6                   91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Colorado          7.9       204   38.7                </w:t>
      </w:r>
      <w:r w:rsidR="002A64A8">
        <w:rPr>
          <w:rStyle w:val="VerbatimChar"/>
        </w:rPr>
        <w:t xml:space="preserve">   78</w:t>
      </w:r>
    </w:p>
    <w:p w14:paraId="7C7D44CC" w14:textId="77777777" w:rsidR="004405F7" w:rsidRDefault="002A64A8">
      <w:pPr>
        <w:pStyle w:val="Compact"/>
        <w:numPr>
          <w:ilvl w:val="0"/>
          <w:numId w:val="3"/>
        </w:numPr>
      </w:pPr>
      <w:r>
        <w:t>Wstępna analiza</w:t>
      </w:r>
    </w:p>
    <w:p w14:paraId="7C7D44CD" w14:textId="77777777" w:rsidR="004405F7" w:rsidRDefault="002A6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(Dane,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(x),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(x),</w:t>
      </w:r>
      <w:r>
        <w:rPr>
          <w:rStyle w:val="DataTypeTok"/>
        </w:rPr>
        <w:t>Var=</w:t>
      </w:r>
      <w:r>
        <w:rPr>
          <w:rStyle w:val="KeywordTok"/>
        </w:rPr>
        <w:t>var</w:t>
      </w:r>
      <w:r>
        <w:rPr>
          <w:rStyle w:val="NormalTok"/>
        </w:rPr>
        <w:t>(x))),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80"/>
        <w:gridCol w:w="1476"/>
        <w:gridCol w:w="1273"/>
        <w:gridCol w:w="942"/>
        <w:gridCol w:w="2443"/>
      </w:tblGrid>
      <w:tr w:rsidR="004405F7" w14:paraId="7C7D44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4CE" w14:textId="77777777" w:rsidR="004405F7" w:rsidRDefault="004405F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4CF" w14:textId="77777777" w:rsidR="004405F7" w:rsidRDefault="002A64A8">
            <w:pPr>
              <w:pStyle w:val="Compact"/>
              <w:jc w:val="right"/>
            </w:pPr>
            <w:r>
              <w:t>Morderstwa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4D0" w14:textId="77777777" w:rsidR="004405F7" w:rsidRDefault="002A64A8">
            <w:pPr>
              <w:pStyle w:val="Compact"/>
              <w:jc w:val="right"/>
            </w:pPr>
            <w:r>
              <w:t>Zabójstwa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4D1" w14:textId="77777777" w:rsidR="004405F7" w:rsidRDefault="002A64A8">
            <w:pPr>
              <w:pStyle w:val="Compact"/>
              <w:jc w:val="right"/>
            </w:pPr>
            <w:r>
              <w:t>Gwałty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4D2" w14:textId="77777777" w:rsidR="004405F7" w:rsidRDefault="002A64A8">
            <w:pPr>
              <w:pStyle w:val="Compact"/>
              <w:jc w:val="right"/>
            </w:pPr>
            <w:r>
              <w:t>Populacja miejska[%]</w:t>
            </w:r>
          </w:p>
        </w:tc>
      </w:tr>
      <w:tr w:rsidR="004405F7" w14:paraId="7C7D44D9" w14:textId="77777777">
        <w:tc>
          <w:tcPr>
            <w:tcW w:w="0" w:type="auto"/>
          </w:tcPr>
          <w:p w14:paraId="7C7D44D4" w14:textId="77777777" w:rsidR="004405F7" w:rsidRDefault="002A64A8">
            <w:pPr>
              <w:pStyle w:val="Compact"/>
            </w:pPr>
            <w:r>
              <w:t>Min.</w:t>
            </w:r>
          </w:p>
        </w:tc>
        <w:tc>
          <w:tcPr>
            <w:tcW w:w="0" w:type="auto"/>
          </w:tcPr>
          <w:p w14:paraId="7C7D44D5" w14:textId="77777777" w:rsidR="004405F7" w:rsidRDefault="002A64A8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C7D44D6" w14:textId="77777777" w:rsidR="004405F7" w:rsidRDefault="002A64A8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7C7D44D7" w14:textId="77777777" w:rsidR="004405F7" w:rsidRDefault="002A64A8">
            <w:pPr>
              <w:pStyle w:val="Compact"/>
              <w:jc w:val="right"/>
            </w:pPr>
            <w:r>
              <w:t>7.30</w:t>
            </w:r>
          </w:p>
        </w:tc>
        <w:tc>
          <w:tcPr>
            <w:tcW w:w="0" w:type="auto"/>
          </w:tcPr>
          <w:p w14:paraId="7C7D44D8" w14:textId="77777777" w:rsidR="004405F7" w:rsidRDefault="002A64A8">
            <w:pPr>
              <w:pStyle w:val="Compact"/>
              <w:jc w:val="right"/>
            </w:pPr>
            <w:r>
              <w:t>32.00</w:t>
            </w:r>
          </w:p>
        </w:tc>
      </w:tr>
      <w:tr w:rsidR="004405F7" w14:paraId="7C7D44DF" w14:textId="77777777">
        <w:tc>
          <w:tcPr>
            <w:tcW w:w="0" w:type="auto"/>
          </w:tcPr>
          <w:p w14:paraId="7C7D44DA" w14:textId="77777777" w:rsidR="004405F7" w:rsidRDefault="002A64A8">
            <w:pPr>
              <w:pStyle w:val="Compact"/>
            </w:pPr>
            <w:r>
              <w:t>1st Qu.</w:t>
            </w:r>
          </w:p>
        </w:tc>
        <w:tc>
          <w:tcPr>
            <w:tcW w:w="0" w:type="auto"/>
          </w:tcPr>
          <w:p w14:paraId="7C7D44DB" w14:textId="77777777" w:rsidR="004405F7" w:rsidRDefault="002A64A8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0" w:type="auto"/>
          </w:tcPr>
          <w:p w14:paraId="7C7D44DC" w14:textId="77777777" w:rsidR="004405F7" w:rsidRDefault="002A64A8">
            <w:pPr>
              <w:pStyle w:val="Compact"/>
              <w:jc w:val="right"/>
            </w:pPr>
            <w:r>
              <w:t>109.00</w:t>
            </w:r>
          </w:p>
        </w:tc>
        <w:tc>
          <w:tcPr>
            <w:tcW w:w="0" w:type="auto"/>
          </w:tcPr>
          <w:p w14:paraId="7C7D44DD" w14:textId="77777777" w:rsidR="004405F7" w:rsidRDefault="002A64A8">
            <w:pPr>
              <w:pStyle w:val="Compact"/>
              <w:jc w:val="right"/>
            </w:pPr>
            <w:r>
              <w:t>15.08</w:t>
            </w:r>
          </w:p>
        </w:tc>
        <w:tc>
          <w:tcPr>
            <w:tcW w:w="0" w:type="auto"/>
          </w:tcPr>
          <w:p w14:paraId="7C7D44DE" w14:textId="77777777" w:rsidR="004405F7" w:rsidRDefault="002A64A8">
            <w:pPr>
              <w:pStyle w:val="Compact"/>
              <w:jc w:val="right"/>
            </w:pPr>
            <w:r>
              <w:t>54.50</w:t>
            </w:r>
          </w:p>
        </w:tc>
      </w:tr>
      <w:tr w:rsidR="004405F7" w14:paraId="7C7D44E5" w14:textId="77777777">
        <w:tc>
          <w:tcPr>
            <w:tcW w:w="0" w:type="auto"/>
          </w:tcPr>
          <w:p w14:paraId="7C7D44E0" w14:textId="77777777" w:rsidR="004405F7" w:rsidRDefault="002A64A8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7C7D44E1" w14:textId="77777777" w:rsidR="004405F7" w:rsidRDefault="002A64A8">
            <w:pPr>
              <w:pStyle w:val="Compact"/>
              <w:jc w:val="right"/>
            </w:pPr>
            <w:r>
              <w:t>7.25</w:t>
            </w:r>
          </w:p>
        </w:tc>
        <w:tc>
          <w:tcPr>
            <w:tcW w:w="0" w:type="auto"/>
          </w:tcPr>
          <w:p w14:paraId="7C7D44E2" w14:textId="77777777" w:rsidR="004405F7" w:rsidRDefault="002A64A8">
            <w:pPr>
              <w:pStyle w:val="Compact"/>
              <w:jc w:val="right"/>
            </w:pPr>
            <w:r>
              <w:t>159.00</w:t>
            </w:r>
          </w:p>
        </w:tc>
        <w:tc>
          <w:tcPr>
            <w:tcW w:w="0" w:type="auto"/>
          </w:tcPr>
          <w:p w14:paraId="7C7D44E3" w14:textId="77777777" w:rsidR="004405F7" w:rsidRDefault="002A64A8">
            <w:pPr>
              <w:pStyle w:val="Compact"/>
              <w:jc w:val="right"/>
            </w:pPr>
            <w:r>
              <w:t>20.10</w:t>
            </w:r>
          </w:p>
        </w:tc>
        <w:tc>
          <w:tcPr>
            <w:tcW w:w="0" w:type="auto"/>
          </w:tcPr>
          <w:p w14:paraId="7C7D44E4" w14:textId="77777777" w:rsidR="004405F7" w:rsidRDefault="002A64A8">
            <w:pPr>
              <w:pStyle w:val="Compact"/>
              <w:jc w:val="right"/>
            </w:pPr>
            <w:r>
              <w:t>66.00</w:t>
            </w:r>
          </w:p>
        </w:tc>
      </w:tr>
      <w:tr w:rsidR="004405F7" w14:paraId="7C7D44EB" w14:textId="77777777">
        <w:tc>
          <w:tcPr>
            <w:tcW w:w="0" w:type="auto"/>
          </w:tcPr>
          <w:p w14:paraId="7C7D44E6" w14:textId="77777777" w:rsidR="004405F7" w:rsidRDefault="002A64A8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7C7D44E7" w14:textId="77777777" w:rsidR="004405F7" w:rsidRDefault="002A64A8">
            <w:pPr>
              <w:pStyle w:val="Compact"/>
              <w:jc w:val="right"/>
            </w:pPr>
            <w:r>
              <w:t>7.79</w:t>
            </w:r>
          </w:p>
        </w:tc>
        <w:tc>
          <w:tcPr>
            <w:tcW w:w="0" w:type="auto"/>
          </w:tcPr>
          <w:p w14:paraId="7C7D44E8" w14:textId="77777777" w:rsidR="004405F7" w:rsidRDefault="002A64A8">
            <w:pPr>
              <w:pStyle w:val="Compact"/>
              <w:jc w:val="right"/>
            </w:pPr>
            <w:r>
              <w:t>170.76</w:t>
            </w:r>
          </w:p>
        </w:tc>
        <w:tc>
          <w:tcPr>
            <w:tcW w:w="0" w:type="auto"/>
          </w:tcPr>
          <w:p w14:paraId="7C7D44E9" w14:textId="77777777" w:rsidR="004405F7" w:rsidRDefault="002A64A8">
            <w:pPr>
              <w:pStyle w:val="Compact"/>
              <w:jc w:val="right"/>
            </w:pPr>
            <w:r>
              <w:t>21.23</w:t>
            </w:r>
          </w:p>
        </w:tc>
        <w:tc>
          <w:tcPr>
            <w:tcW w:w="0" w:type="auto"/>
          </w:tcPr>
          <w:p w14:paraId="7C7D44EA" w14:textId="77777777" w:rsidR="004405F7" w:rsidRDefault="002A64A8">
            <w:pPr>
              <w:pStyle w:val="Compact"/>
              <w:jc w:val="right"/>
            </w:pPr>
            <w:r>
              <w:t>65.54</w:t>
            </w:r>
          </w:p>
        </w:tc>
      </w:tr>
      <w:tr w:rsidR="004405F7" w14:paraId="7C7D44F1" w14:textId="77777777">
        <w:tc>
          <w:tcPr>
            <w:tcW w:w="0" w:type="auto"/>
          </w:tcPr>
          <w:p w14:paraId="7C7D44EC" w14:textId="77777777" w:rsidR="004405F7" w:rsidRDefault="002A64A8">
            <w:pPr>
              <w:pStyle w:val="Compact"/>
            </w:pPr>
            <w:r>
              <w:t>3rd Qu.</w:t>
            </w:r>
          </w:p>
        </w:tc>
        <w:tc>
          <w:tcPr>
            <w:tcW w:w="0" w:type="auto"/>
          </w:tcPr>
          <w:p w14:paraId="7C7D44ED" w14:textId="77777777" w:rsidR="004405F7" w:rsidRDefault="002A64A8">
            <w:pPr>
              <w:pStyle w:val="Compact"/>
              <w:jc w:val="right"/>
            </w:pPr>
            <w:r>
              <w:t>11.25</w:t>
            </w:r>
          </w:p>
        </w:tc>
        <w:tc>
          <w:tcPr>
            <w:tcW w:w="0" w:type="auto"/>
          </w:tcPr>
          <w:p w14:paraId="7C7D44EE" w14:textId="77777777" w:rsidR="004405F7" w:rsidRDefault="002A64A8">
            <w:pPr>
              <w:pStyle w:val="Compact"/>
              <w:jc w:val="right"/>
            </w:pPr>
            <w:r>
              <w:t>249.00</w:t>
            </w:r>
          </w:p>
        </w:tc>
        <w:tc>
          <w:tcPr>
            <w:tcW w:w="0" w:type="auto"/>
          </w:tcPr>
          <w:p w14:paraId="7C7D44EF" w14:textId="77777777" w:rsidR="004405F7" w:rsidRDefault="002A64A8">
            <w:pPr>
              <w:pStyle w:val="Compact"/>
              <w:jc w:val="right"/>
            </w:pPr>
            <w:r>
              <w:t>26.17</w:t>
            </w:r>
          </w:p>
        </w:tc>
        <w:tc>
          <w:tcPr>
            <w:tcW w:w="0" w:type="auto"/>
          </w:tcPr>
          <w:p w14:paraId="7C7D44F0" w14:textId="77777777" w:rsidR="004405F7" w:rsidRDefault="002A64A8">
            <w:pPr>
              <w:pStyle w:val="Compact"/>
              <w:jc w:val="right"/>
            </w:pPr>
            <w:r>
              <w:t>77.75</w:t>
            </w:r>
          </w:p>
        </w:tc>
      </w:tr>
      <w:tr w:rsidR="004405F7" w14:paraId="7C7D44F7" w14:textId="77777777">
        <w:tc>
          <w:tcPr>
            <w:tcW w:w="0" w:type="auto"/>
          </w:tcPr>
          <w:p w14:paraId="7C7D44F2" w14:textId="77777777" w:rsidR="004405F7" w:rsidRDefault="002A64A8">
            <w:pPr>
              <w:pStyle w:val="Compact"/>
            </w:pPr>
            <w:r>
              <w:t>Max.</w:t>
            </w:r>
          </w:p>
        </w:tc>
        <w:tc>
          <w:tcPr>
            <w:tcW w:w="0" w:type="auto"/>
          </w:tcPr>
          <w:p w14:paraId="7C7D44F3" w14:textId="77777777" w:rsidR="004405F7" w:rsidRDefault="002A64A8">
            <w:pPr>
              <w:pStyle w:val="Compact"/>
              <w:jc w:val="right"/>
            </w:pPr>
            <w:r>
              <w:t>17.40</w:t>
            </w:r>
          </w:p>
        </w:tc>
        <w:tc>
          <w:tcPr>
            <w:tcW w:w="0" w:type="auto"/>
          </w:tcPr>
          <w:p w14:paraId="7C7D44F4" w14:textId="77777777" w:rsidR="004405F7" w:rsidRDefault="002A64A8">
            <w:pPr>
              <w:pStyle w:val="Compact"/>
              <w:jc w:val="right"/>
            </w:pPr>
            <w:r>
              <w:t>337.00</w:t>
            </w:r>
          </w:p>
        </w:tc>
        <w:tc>
          <w:tcPr>
            <w:tcW w:w="0" w:type="auto"/>
          </w:tcPr>
          <w:p w14:paraId="7C7D44F5" w14:textId="77777777" w:rsidR="004405F7" w:rsidRDefault="002A64A8">
            <w:pPr>
              <w:pStyle w:val="Compact"/>
              <w:jc w:val="right"/>
            </w:pPr>
            <w:r>
              <w:t>46.00</w:t>
            </w:r>
          </w:p>
        </w:tc>
        <w:tc>
          <w:tcPr>
            <w:tcW w:w="0" w:type="auto"/>
          </w:tcPr>
          <w:p w14:paraId="7C7D44F6" w14:textId="77777777" w:rsidR="004405F7" w:rsidRDefault="002A64A8">
            <w:pPr>
              <w:pStyle w:val="Compact"/>
              <w:jc w:val="right"/>
            </w:pPr>
            <w:r>
              <w:t>91.00</w:t>
            </w:r>
          </w:p>
        </w:tc>
      </w:tr>
      <w:tr w:rsidR="004405F7" w14:paraId="7C7D44FD" w14:textId="77777777">
        <w:tc>
          <w:tcPr>
            <w:tcW w:w="0" w:type="auto"/>
          </w:tcPr>
          <w:p w14:paraId="7C7D44F8" w14:textId="77777777" w:rsidR="004405F7" w:rsidRDefault="002A64A8">
            <w:pPr>
              <w:pStyle w:val="Compact"/>
            </w:pPr>
            <w:r>
              <w:t>Sd</w:t>
            </w:r>
          </w:p>
        </w:tc>
        <w:tc>
          <w:tcPr>
            <w:tcW w:w="0" w:type="auto"/>
          </w:tcPr>
          <w:p w14:paraId="7C7D44F9" w14:textId="77777777" w:rsidR="004405F7" w:rsidRDefault="002A64A8">
            <w:pPr>
              <w:pStyle w:val="Compact"/>
              <w:jc w:val="right"/>
            </w:pPr>
            <w:r>
              <w:t>4.36</w:t>
            </w:r>
          </w:p>
        </w:tc>
        <w:tc>
          <w:tcPr>
            <w:tcW w:w="0" w:type="auto"/>
          </w:tcPr>
          <w:p w14:paraId="7C7D44FA" w14:textId="77777777" w:rsidR="004405F7" w:rsidRDefault="002A64A8">
            <w:pPr>
              <w:pStyle w:val="Compact"/>
              <w:jc w:val="right"/>
            </w:pPr>
            <w:r>
              <w:t>83.34</w:t>
            </w:r>
          </w:p>
        </w:tc>
        <w:tc>
          <w:tcPr>
            <w:tcW w:w="0" w:type="auto"/>
          </w:tcPr>
          <w:p w14:paraId="7C7D44FB" w14:textId="77777777" w:rsidR="004405F7" w:rsidRDefault="002A64A8">
            <w:pPr>
              <w:pStyle w:val="Compact"/>
              <w:jc w:val="right"/>
            </w:pPr>
            <w:r>
              <w:t>9.37</w:t>
            </w:r>
          </w:p>
        </w:tc>
        <w:tc>
          <w:tcPr>
            <w:tcW w:w="0" w:type="auto"/>
          </w:tcPr>
          <w:p w14:paraId="7C7D44FC" w14:textId="77777777" w:rsidR="004405F7" w:rsidRDefault="002A64A8">
            <w:pPr>
              <w:pStyle w:val="Compact"/>
              <w:jc w:val="right"/>
            </w:pPr>
            <w:r>
              <w:t>14.47</w:t>
            </w:r>
          </w:p>
        </w:tc>
      </w:tr>
      <w:tr w:rsidR="004405F7" w14:paraId="7C7D4503" w14:textId="77777777">
        <w:tc>
          <w:tcPr>
            <w:tcW w:w="0" w:type="auto"/>
          </w:tcPr>
          <w:p w14:paraId="7C7D44FE" w14:textId="77777777" w:rsidR="004405F7" w:rsidRDefault="002A64A8">
            <w:pPr>
              <w:pStyle w:val="Compact"/>
            </w:pPr>
            <w:r>
              <w:lastRenderedPageBreak/>
              <w:t>Var</w:t>
            </w:r>
          </w:p>
        </w:tc>
        <w:tc>
          <w:tcPr>
            <w:tcW w:w="0" w:type="auto"/>
          </w:tcPr>
          <w:p w14:paraId="7C7D44FF" w14:textId="77777777" w:rsidR="004405F7" w:rsidRDefault="002A64A8">
            <w:pPr>
              <w:pStyle w:val="Compact"/>
              <w:jc w:val="right"/>
            </w:pPr>
            <w:r>
              <w:t>18.97</w:t>
            </w:r>
          </w:p>
        </w:tc>
        <w:tc>
          <w:tcPr>
            <w:tcW w:w="0" w:type="auto"/>
          </w:tcPr>
          <w:p w14:paraId="7C7D4500" w14:textId="77777777" w:rsidR="004405F7" w:rsidRDefault="002A64A8">
            <w:pPr>
              <w:pStyle w:val="Compact"/>
              <w:jc w:val="right"/>
            </w:pPr>
            <w:r>
              <w:t>6945.17</w:t>
            </w:r>
          </w:p>
        </w:tc>
        <w:tc>
          <w:tcPr>
            <w:tcW w:w="0" w:type="auto"/>
          </w:tcPr>
          <w:p w14:paraId="7C7D4501" w14:textId="77777777" w:rsidR="004405F7" w:rsidRDefault="002A64A8">
            <w:pPr>
              <w:pStyle w:val="Compact"/>
              <w:jc w:val="right"/>
            </w:pPr>
            <w:r>
              <w:t>87.73</w:t>
            </w:r>
          </w:p>
        </w:tc>
        <w:tc>
          <w:tcPr>
            <w:tcW w:w="0" w:type="auto"/>
          </w:tcPr>
          <w:p w14:paraId="7C7D4502" w14:textId="77777777" w:rsidR="004405F7" w:rsidRDefault="002A64A8">
            <w:pPr>
              <w:pStyle w:val="Compact"/>
              <w:jc w:val="right"/>
            </w:pPr>
            <w:r>
              <w:t>209.52</w:t>
            </w:r>
          </w:p>
        </w:tc>
      </w:tr>
    </w:tbl>
    <w:p w14:paraId="7C7D4504" w14:textId="77777777" w:rsidR="004405F7" w:rsidRDefault="002A64A8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(Dane),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43"/>
        <w:gridCol w:w="1476"/>
        <w:gridCol w:w="1273"/>
        <w:gridCol w:w="942"/>
        <w:gridCol w:w="2443"/>
      </w:tblGrid>
      <w:tr w:rsidR="004405F7" w14:paraId="7C7D45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505" w14:textId="77777777" w:rsidR="004405F7" w:rsidRDefault="004405F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506" w14:textId="77777777" w:rsidR="004405F7" w:rsidRDefault="002A64A8">
            <w:pPr>
              <w:pStyle w:val="Compact"/>
              <w:jc w:val="right"/>
            </w:pPr>
            <w:r>
              <w:t>Morderstwa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507" w14:textId="77777777" w:rsidR="004405F7" w:rsidRDefault="002A64A8">
            <w:pPr>
              <w:pStyle w:val="Compact"/>
              <w:jc w:val="right"/>
            </w:pPr>
            <w:r>
              <w:t>Zabójstwa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508" w14:textId="77777777" w:rsidR="004405F7" w:rsidRDefault="002A64A8">
            <w:pPr>
              <w:pStyle w:val="Compact"/>
              <w:jc w:val="right"/>
            </w:pPr>
            <w:r>
              <w:t>Gwałty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4509" w14:textId="77777777" w:rsidR="004405F7" w:rsidRDefault="002A64A8">
            <w:pPr>
              <w:pStyle w:val="Compact"/>
              <w:jc w:val="right"/>
            </w:pPr>
            <w:r>
              <w:t>Populacja miejska[%]</w:t>
            </w:r>
          </w:p>
        </w:tc>
      </w:tr>
      <w:tr w:rsidR="004405F7" w14:paraId="7C7D4510" w14:textId="77777777">
        <w:tc>
          <w:tcPr>
            <w:tcW w:w="0" w:type="auto"/>
          </w:tcPr>
          <w:p w14:paraId="7C7D450B" w14:textId="77777777" w:rsidR="004405F7" w:rsidRDefault="002A64A8">
            <w:pPr>
              <w:pStyle w:val="Compact"/>
            </w:pPr>
            <w:r>
              <w:t>Morderstwa</w:t>
            </w:r>
          </w:p>
        </w:tc>
        <w:tc>
          <w:tcPr>
            <w:tcW w:w="0" w:type="auto"/>
          </w:tcPr>
          <w:p w14:paraId="7C7D450C" w14:textId="77777777" w:rsidR="004405F7" w:rsidRDefault="002A64A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C7D450D" w14:textId="77777777" w:rsidR="004405F7" w:rsidRDefault="002A64A8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C7D450E" w14:textId="77777777" w:rsidR="004405F7" w:rsidRDefault="002A64A8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7C7D450F" w14:textId="77777777" w:rsidR="004405F7" w:rsidRDefault="002A64A8">
            <w:pPr>
              <w:pStyle w:val="Compact"/>
              <w:jc w:val="right"/>
            </w:pPr>
            <w:r>
              <w:t>0.07</w:t>
            </w:r>
          </w:p>
        </w:tc>
      </w:tr>
      <w:tr w:rsidR="004405F7" w14:paraId="7C7D4516" w14:textId="77777777">
        <w:tc>
          <w:tcPr>
            <w:tcW w:w="0" w:type="auto"/>
          </w:tcPr>
          <w:p w14:paraId="7C7D4511" w14:textId="77777777" w:rsidR="004405F7" w:rsidRDefault="002A64A8">
            <w:pPr>
              <w:pStyle w:val="Compact"/>
            </w:pPr>
            <w:r>
              <w:t>Zabójstwa</w:t>
            </w:r>
          </w:p>
        </w:tc>
        <w:tc>
          <w:tcPr>
            <w:tcW w:w="0" w:type="auto"/>
          </w:tcPr>
          <w:p w14:paraId="7C7D4512" w14:textId="77777777" w:rsidR="004405F7" w:rsidRDefault="002A64A8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C7D4513" w14:textId="77777777" w:rsidR="004405F7" w:rsidRDefault="002A64A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C7D4514" w14:textId="77777777" w:rsidR="004405F7" w:rsidRDefault="002A64A8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7C7D4515" w14:textId="77777777" w:rsidR="004405F7" w:rsidRDefault="002A64A8">
            <w:pPr>
              <w:pStyle w:val="Compact"/>
              <w:jc w:val="right"/>
            </w:pPr>
            <w:r>
              <w:t>0.26</w:t>
            </w:r>
          </w:p>
        </w:tc>
      </w:tr>
      <w:tr w:rsidR="004405F7" w14:paraId="7C7D451C" w14:textId="77777777">
        <w:tc>
          <w:tcPr>
            <w:tcW w:w="0" w:type="auto"/>
          </w:tcPr>
          <w:p w14:paraId="7C7D4517" w14:textId="77777777" w:rsidR="004405F7" w:rsidRDefault="002A64A8">
            <w:pPr>
              <w:pStyle w:val="Compact"/>
            </w:pPr>
            <w:r>
              <w:t>Gwałty</w:t>
            </w:r>
          </w:p>
        </w:tc>
        <w:tc>
          <w:tcPr>
            <w:tcW w:w="0" w:type="auto"/>
          </w:tcPr>
          <w:p w14:paraId="7C7D4518" w14:textId="77777777" w:rsidR="004405F7" w:rsidRDefault="002A64A8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7C7D4519" w14:textId="77777777" w:rsidR="004405F7" w:rsidRDefault="002A64A8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7C7D451A" w14:textId="77777777" w:rsidR="004405F7" w:rsidRDefault="002A64A8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C7D451B" w14:textId="77777777" w:rsidR="004405F7" w:rsidRDefault="002A64A8">
            <w:pPr>
              <w:pStyle w:val="Compact"/>
              <w:jc w:val="right"/>
            </w:pPr>
            <w:r>
              <w:t>0.41</w:t>
            </w:r>
          </w:p>
        </w:tc>
      </w:tr>
      <w:tr w:rsidR="004405F7" w14:paraId="7C7D4522" w14:textId="77777777">
        <w:tc>
          <w:tcPr>
            <w:tcW w:w="0" w:type="auto"/>
          </w:tcPr>
          <w:p w14:paraId="7C7D451D" w14:textId="77777777" w:rsidR="004405F7" w:rsidRDefault="002A64A8">
            <w:pPr>
              <w:pStyle w:val="Compact"/>
            </w:pPr>
            <w:r>
              <w:t>Populacja miejska[%]</w:t>
            </w:r>
          </w:p>
        </w:tc>
        <w:tc>
          <w:tcPr>
            <w:tcW w:w="0" w:type="auto"/>
          </w:tcPr>
          <w:p w14:paraId="7C7D451E" w14:textId="77777777" w:rsidR="004405F7" w:rsidRDefault="002A64A8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C7D451F" w14:textId="77777777" w:rsidR="004405F7" w:rsidRDefault="002A64A8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7C7D4520" w14:textId="77777777" w:rsidR="004405F7" w:rsidRDefault="002A64A8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7C7D4521" w14:textId="77777777" w:rsidR="004405F7" w:rsidRDefault="002A64A8">
            <w:pPr>
              <w:pStyle w:val="Compact"/>
              <w:jc w:val="right"/>
            </w:pPr>
            <w:r>
              <w:t>1.00</w:t>
            </w:r>
          </w:p>
        </w:tc>
      </w:tr>
    </w:tbl>
    <w:p w14:paraId="7C7D4523" w14:textId="77777777" w:rsidR="004405F7" w:rsidRDefault="002A64A8">
      <w:pPr>
        <w:pStyle w:val="Tekstpodstawowy"/>
      </w:pPr>
      <w:r>
        <w:t xml:space="preserve">Zmienna </w:t>
      </w:r>
      <w:r>
        <w:rPr>
          <w:b/>
          <w:i/>
        </w:rPr>
        <w:t>Zabójstwa</w:t>
      </w:r>
      <w:r>
        <w:t xml:space="preserve"> </w:t>
      </w:r>
      <w:r>
        <w:t xml:space="preserve">ma najwieksza wariancję ale nie jest to powód, dla którego należy wykonać normalizację. Powodem tym jest zmienna </w:t>
      </w:r>
      <w:r>
        <w:rPr>
          <w:b/>
          <w:i/>
        </w:rPr>
        <w:t>Populacja miejska[%]</w:t>
      </w:r>
      <w:r>
        <w:t xml:space="preserve"> wyskalowana w innych jednostkach niż pozostałe zmienne, ktore określają ilość osób aresztowanych na 100tyś. mieszkańców. N</w:t>
      </w:r>
      <w:r>
        <w:t>ormalizacja może być przeprowadzona podczas wywołania funkcji do analizy czynników głównych.</w:t>
      </w:r>
    </w:p>
    <w:p w14:paraId="7C7D4524" w14:textId="77777777" w:rsidR="004405F7" w:rsidRDefault="002A64A8">
      <w:pPr>
        <w:pStyle w:val="Compact"/>
        <w:numPr>
          <w:ilvl w:val="0"/>
          <w:numId w:val="4"/>
        </w:numPr>
      </w:pPr>
      <w:r>
        <w:t>Analiza PCA</w:t>
      </w:r>
    </w:p>
    <w:p w14:paraId="7C7D4525" w14:textId="77777777" w:rsidR="004405F7" w:rsidRDefault="002A6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</w:p>
    <w:p w14:paraId="7C7D4526" w14:textId="3B495120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Loading required package: usethis</w:t>
      </w:r>
    </w:p>
    <w:p w14:paraId="7C7D4527" w14:textId="77777777" w:rsidR="004405F7" w:rsidRDefault="002A6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"vqv/ggbiplot"</w:t>
      </w:r>
      <w:r>
        <w:rPr>
          <w:rStyle w:val="NormalTok"/>
        </w:rPr>
        <w:t>)</w:t>
      </w:r>
    </w:p>
    <w:p w14:paraId="7C7D4528" w14:textId="51496355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Skipping install of 'ggbiplot' from a github remote, the SHA1 (7325e880) has not changed since last install.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Use `force = TRUE` to force installation</w:t>
      </w:r>
    </w:p>
    <w:p w14:paraId="7C7D4529" w14:textId="77777777" w:rsidR="004405F7" w:rsidRDefault="002A64A8">
      <w:pPr>
        <w:pStyle w:val="SourceCode"/>
      </w:pPr>
      <w:r>
        <w:rPr>
          <w:rStyle w:val="NormalTok"/>
        </w:rPr>
        <w:t>PCA_model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(Dane,</w:t>
      </w:r>
      <w:r>
        <w:rPr>
          <w:rStyle w:val="DataTypeTok"/>
        </w:rPr>
        <w:t>scale. =</w:t>
      </w:r>
      <w:r>
        <w:rPr>
          <w:rStyle w:val="NormalTok"/>
        </w:rPr>
        <w:t xml:space="preserve"> T,</w:t>
      </w:r>
      <w:r>
        <w:rPr>
          <w:rStyle w:val="DataTypeTok"/>
        </w:rPr>
        <w:t>center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(PCA_model)</w:t>
      </w:r>
    </w:p>
    <w:p w14:paraId="7C7D452A" w14:textId="315D67C4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Importance of components: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                      PC1    PC2     PC3     PC4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Standard deviation     1.5749 0.9949 0.59713 0.41645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Proportion of Variance 0.6201 0.2474 0.08914 0.04336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Cumulative </w:t>
      </w:r>
      <w:proofErr w:type="gramStart"/>
      <w:r w:rsidR="002A64A8">
        <w:rPr>
          <w:rStyle w:val="VerbatimChar"/>
        </w:rPr>
        <w:t>Proportion  0.6201</w:t>
      </w:r>
      <w:proofErr w:type="gramEnd"/>
      <w:r w:rsidR="002A64A8">
        <w:rPr>
          <w:rStyle w:val="VerbatimChar"/>
        </w:rPr>
        <w:t xml:space="preserve"> 0.8675 0.95664 1.00000</w:t>
      </w:r>
    </w:p>
    <w:p w14:paraId="7C7D452B" w14:textId="77777777" w:rsidR="004405F7" w:rsidRDefault="002A64A8">
      <w:pPr>
        <w:pStyle w:val="SourceCode"/>
      </w:pPr>
      <w:r>
        <w:rPr>
          <w:rStyle w:val="KeywordTok"/>
        </w:rPr>
        <w:t>scr</w:t>
      </w:r>
      <w:r>
        <w:rPr>
          <w:rStyle w:val="KeywordTok"/>
        </w:rPr>
        <w:t>eeplot</w:t>
      </w:r>
      <w:r>
        <w:rPr>
          <w:rStyle w:val="NormalTok"/>
        </w:rPr>
        <w:t>(PCA_model,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PCA_model</w:t>
      </w:r>
    </w:p>
    <w:p w14:paraId="7C7D452C" w14:textId="0CA54AF6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Standard deviations (1, .., p=4):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[1] 1.5748783 0.9948694 0.5971291 0.4164494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Rotation (n x k) = (4 x 4):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                        PC1        PC2        PC3         PC4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Morderstwa</w:t>
      </w:r>
      <w:proofErr w:type="spellEnd"/>
      <w:r w:rsidR="002A64A8">
        <w:rPr>
          <w:rStyle w:val="VerbatimChar"/>
        </w:rPr>
        <w:t xml:space="preserve">           -0.</w:t>
      </w:r>
      <w:r w:rsidR="002A64A8">
        <w:rPr>
          <w:rStyle w:val="VerbatimChar"/>
        </w:rPr>
        <w:t>5358995  0.4181809 -0.3412327  0.64922780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Zabójstwa</w:t>
      </w:r>
      <w:proofErr w:type="spellEnd"/>
      <w:r w:rsidR="002A64A8">
        <w:rPr>
          <w:rStyle w:val="VerbatimChar"/>
        </w:rPr>
        <w:t xml:space="preserve">            -0.5831836  0.1879856 -0.2681484 -0.74340748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Gwałty</w:t>
      </w:r>
      <w:proofErr w:type="spellEnd"/>
      <w:r w:rsidR="002A64A8">
        <w:rPr>
          <w:rStyle w:val="VerbatimChar"/>
        </w:rPr>
        <w:t xml:space="preserve">               -0.5434321 -0.1673186  0.8177779  0.08902432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Populacja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miejska</w:t>
      </w:r>
      <w:proofErr w:type="spellEnd"/>
      <w:r w:rsidR="002A64A8">
        <w:rPr>
          <w:rStyle w:val="VerbatimChar"/>
        </w:rPr>
        <w:t>[%] -0.2781909 -0.8728062 -0.3780158  0.13387773</w:t>
      </w:r>
    </w:p>
    <w:p w14:paraId="7C7D452D" w14:textId="77777777" w:rsidR="004405F7" w:rsidRDefault="002A64A8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"Śr</w:t>
      </w:r>
      <w:r>
        <w:rPr>
          <w:rStyle w:val="StringTok"/>
        </w:rPr>
        <w:t>ednie dla zmiennych przed normalizacją"</w:t>
      </w:r>
      <w:r>
        <w:rPr>
          <w:rStyle w:val="NormalTok"/>
        </w:rPr>
        <w:t>,PCA_model</w:t>
      </w:r>
      <w:r>
        <w:rPr>
          <w:rStyle w:val="OperatorTok"/>
        </w:rPr>
        <w:t>$</w:t>
      </w:r>
      <w:r>
        <w:rPr>
          <w:rStyle w:val="NormalTok"/>
        </w:rPr>
        <w:t>center)</w:t>
      </w:r>
    </w:p>
    <w:p w14:paraId="7C7D452E" w14:textId="023FA26C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Średnie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dla</w:t>
      </w:r>
      <w:proofErr w:type="spellEnd"/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zmiennych</w:t>
      </w:r>
      <w:proofErr w:type="spellEnd"/>
      <w:r w:rsidR="002A64A8">
        <w:rPr>
          <w:rStyle w:val="VerbatimChar"/>
        </w:rPr>
        <w:t xml:space="preserve"> przed normalizacją 7.788 170.76 21.232 65.54</w:t>
      </w:r>
    </w:p>
    <w:p w14:paraId="7C7D452F" w14:textId="77777777" w:rsidR="004405F7" w:rsidRDefault="002A64A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"Odchylania std dla zmiennych przed normalizacją"</w:t>
      </w:r>
      <w:r>
        <w:rPr>
          <w:rStyle w:val="NormalTok"/>
        </w:rPr>
        <w:t>,PCA_model</w:t>
      </w:r>
      <w:r>
        <w:rPr>
          <w:rStyle w:val="OperatorTok"/>
        </w:rPr>
        <w:t>$</w:t>
      </w:r>
      <w:r>
        <w:rPr>
          <w:rStyle w:val="NormalTok"/>
        </w:rPr>
        <w:t>scale)</w:t>
      </w:r>
    </w:p>
    <w:p w14:paraId="7C7D4530" w14:textId="59F92CD8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proofErr w:type="spellStart"/>
      <w:r w:rsidR="002A64A8">
        <w:rPr>
          <w:rStyle w:val="VerbatimChar"/>
        </w:rPr>
        <w:t>Odchylania</w:t>
      </w:r>
      <w:proofErr w:type="spellEnd"/>
      <w:r w:rsidR="002A64A8">
        <w:rPr>
          <w:rStyle w:val="VerbatimChar"/>
        </w:rPr>
        <w:t xml:space="preserve"> std </w:t>
      </w:r>
      <w:proofErr w:type="spellStart"/>
      <w:r w:rsidR="002A64A8">
        <w:rPr>
          <w:rStyle w:val="VerbatimChar"/>
        </w:rPr>
        <w:t>dla</w:t>
      </w:r>
      <w:proofErr w:type="spellEnd"/>
      <w:r w:rsidR="002A64A8">
        <w:rPr>
          <w:rStyle w:val="VerbatimChar"/>
        </w:rPr>
        <w:t xml:space="preserve"> zmiennych przed normalizacją 4.3555</w:t>
      </w:r>
      <w:r w:rsidR="002A64A8">
        <w:rPr>
          <w:rStyle w:val="VerbatimChar"/>
        </w:rPr>
        <w:t>1 83.33766 9.366385 14.47476</w:t>
      </w:r>
    </w:p>
    <w:p w14:paraId="7C7D4531" w14:textId="77777777" w:rsidR="004405F7" w:rsidRDefault="002A64A8">
      <w:pPr>
        <w:pStyle w:val="SourceCode"/>
      </w:pPr>
      <w:r>
        <w:rPr>
          <w:rStyle w:val="NormalTok"/>
        </w:rPr>
        <w:t>PCA_model</w:t>
      </w:r>
      <w:r>
        <w:rPr>
          <w:rStyle w:val="OperatorTok"/>
        </w:rPr>
        <w:t>$</w:t>
      </w:r>
      <w:r>
        <w:rPr>
          <w:rStyle w:val="NormalTok"/>
        </w:rPr>
        <w:t xml:space="preserve">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14:paraId="7C7D4532" w14:textId="3B3D9D0B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 </w:t>
      </w:r>
      <w:proofErr w:type="spellStart"/>
      <w:r w:rsidR="002A64A8">
        <w:rPr>
          <w:rStyle w:val="VerbatimChar"/>
        </w:rPr>
        <w:t>rowname</w:t>
      </w:r>
      <w:proofErr w:type="spellEnd"/>
      <w:r w:rsidR="002A64A8">
        <w:rPr>
          <w:rStyle w:val="VerbatimChar"/>
        </w:rPr>
        <w:t xml:space="preserve">        PC1        PC2         PC3          PC4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1    Alabama -0.9756604  1.1220012 -0.43980366  0.154696581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2     Alaska -1.9305379  1.062426</w:t>
      </w:r>
      <w:r w:rsidR="002A64A8">
        <w:rPr>
          <w:rStyle w:val="VerbatimChar"/>
        </w:rPr>
        <w:t>9  2.01950027 -0.434175454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3    Arizona -1.7454429 -0.7384595  0.05423025 -0.826264240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4   Arkansas  0.1399989  1.1085423  0.11342217 -0.180973554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5 California -2.4986128 -1.5274267  0.59254100 -0.338559240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6   Colorado -1.4993407 -0.9776297  1</w:t>
      </w:r>
      <w:r w:rsidR="002A64A8">
        <w:rPr>
          <w:rStyle w:val="VerbatimChar"/>
        </w:rPr>
        <w:t>.08400162  0.001450164</w:t>
      </w:r>
    </w:p>
    <w:p w14:paraId="7C7D4533" w14:textId="77777777" w:rsidR="004405F7" w:rsidRDefault="002A6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(ggbiplot)</w:t>
      </w:r>
    </w:p>
    <w:p w14:paraId="7C7D4534" w14:textId="36DCAAB6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Loading required package: ggplot2</w:t>
      </w:r>
    </w:p>
    <w:p w14:paraId="7C7D4535" w14:textId="400B46B6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Loading required package: plyr</w:t>
      </w:r>
    </w:p>
    <w:p w14:paraId="7C7D4536" w14:textId="42068BC3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-------------------------------------------------------------------------</w:t>
      </w:r>
    </w:p>
    <w:p w14:paraId="7C7D4537" w14:textId="6EF7D480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You have loaded plyr after dplyr - this is likely to cause problems.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If you need functions from both </w:t>
      </w:r>
      <w:proofErr w:type="spellStart"/>
      <w:r w:rsidR="002A64A8">
        <w:rPr>
          <w:rStyle w:val="VerbatimChar"/>
        </w:rPr>
        <w:t>plyr</w:t>
      </w:r>
      <w:proofErr w:type="spellEnd"/>
      <w:r w:rsidR="002A64A8">
        <w:rPr>
          <w:rStyle w:val="VerbatimChar"/>
        </w:rPr>
        <w:t xml:space="preserve"> and </w:t>
      </w:r>
      <w:proofErr w:type="spellStart"/>
      <w:r w:rsidR="002A64A8">
        <w:rPr>
          <w:rStyle w:val="VerbatimChar"/>
        </w:rPr>
        <w:t>dplyr</w:t>
      </w:r>
      <w:proofErr w:type="spellEnd"/>
      <w:r w:rsidR="002A64A8">
        <w:rPr>
          <w:rStyle w:val="VerbatimChar"/>
        </w:rPr>
        <w:t xml:space="preserve">, please load </w:t>
      </w:r>
      <w:proofErr w:type="spellStart"/>
      <w:r w:rsidR="002A64A8">
        <w:rPr>
          <w:rStyle w:val="VerbatimChar"/>
        </w:rPr>
        <w:t>plyr</w:t>
      </w:r>
      <w:proofErr w:type="spellEnd"/>
      <w:r w:rsidR="002A64A8">
        <w:rPr>
          <w:rStyle w:val="VerbatimChar"/>
        </w:rPr>
        <w:t xml:space="preserve"> first, then </w:t>
      </w:r>
      <w:proofErr w:type="spellStart"/>
      <w:r w:rsidR="002A64A8">
        <w:rPr>
          <w:rStyle w:val="VerbatimChar"/>
        </w:rPr>
        <w:t>dplyr</w:t>
      </w:r>
      <w:proofErr w:type="spellEnd"/>
      <w:r w:rsidR="002A64A8">
        <w:rPr>
          <w:rStyle w:val="VerbatimChar"/>
        </w:rPr>
        <w:t>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library(</w:t>
      </w:r>
      <w:proofErr w:type="spellStart"/>
      <w:r w:rsidR="002A64A8">
        <w:rPr>
          <w:rStyle w:val="VerbatimChar"/>
        </w:rPr>
        <w:t>plyr</w:t>
      </w:r>
      <w:proofErr w:type="spellEnd"/>
      <w:r w:rsidR="002A64A8">
        <w:rPr>
          <w:rStyle w:val="VerbatimChar"/>
        </w:rPr>
        <w:t>); li</w:t>
      </w:r>
      <w:r w:rsidR="002A64A8">
        <w:rPr>
          <w:rStyle w:val="VerbatimChar"/>
        </w:rPr>
        <w:t>brary(</w:t>
      </w:r>
      <w:proofErr w:type="spellStart"/>
      <w:r w:rsidR="002A64A8">
        <w:rPr>
          <w:rStyle w:val="VerbatimChar"/>
        </w:rPr>
        <w:t>dplyr</w:t>
      </w:r>
      <w:proofErr w:type="spellEnd"/>
      <w:r w:rsidR="002A64A8">
        <w:rPr>
          <w:rStyle w:val="VerbatimChar"/>
        </w:rPr>
        <w:t>)</w:t>
      </w:r>
    </w:p>
    <w:p w14:paraId="7C7D4538" w14:textId="0183AC9B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-------------------------------------------------------------------------</w:t>
      </w:r>
    </w:p>
    <w:p w14:paraId="7C7D4539" w14:textId="17F668FE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Attaching package: 'plyr'</w:t>
      </w:r>
    </w:p>
    <w:p w14:paraId="7C7D453A" w14:textId="1E7DAFD9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The following objects are masked from '</w:t>
      </w:r>
      <w:proofErr w:type="spellStart"/>
      <w:proofErr w:type="gramStart"/>
      <w:r w:rsidR="002A64A8">
        <w:rPr>
          <w:rStyle w:val="VerbatimChar"/>
        </w:rPr>
        <w:t>package:dplyr</w:t>
      </w:r>
      <w:proofErr w:type="spellEnd"/>
      <w:proofErr w:type="gramEnd"/>
      <w:r w:rsidR="002A64A8">
        <w:rPr>
          <w:rStyle w:val="VerbatimChar"/>
        </w:rPr>
        <w:t>':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arrange, count, desc, </w:t>
      </w:r>
      <w:proofErr w:type="spellStart"/>
      <w:r w:rsidR="002A64A8">
        <w:rPr>
          <w:rStyle w:val="VerbatimChar"/>
        </w:rPr>
        <w:t>failwith</w:t>
      </w:r>
      <w:proofErr w:type="spellEnd"/>
      <w:r w:rsidR="002A64A8">
        <w:rPr>
          <w:rStyle w:val="VerbatimChar"/>
        </w:rPr>
        <w:t xml:space="preserve">, id, mutate, rename, </w:t>
      </w:r>
      <w:proofErr w:type="spellStart"/>
      <w:r w:rsidR="002A64A8">
        <w:rPr>
          <w:rStyle w:val="VerbatimChar"/>
        </w:rPr>
        <w:t>summarise</w:t>
      </w:r>
      <w:proofErr w:type="spellEnd"/>
      <w:r w:rsidR="002A64A8">
        <w:rPr>
          <w:rStyle w:val="VerbatimChar"/>
        </w:rPr>
        <w:t>,</w:t>
      </w:r>
      <w:r w:rsidR="002A64A8">
        <w:br/>
      </w: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    summarize</w:t>
      </w:r>
    </w:p>
    <w:p w14:paraId="7C7D453B" w14:textId="00CDB84D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Loading required package: scales</w:t>
      </w:r>
    </w:p>
    <w:p w14:paraId="7C7D453C" w14:textId="55B0F5F3" w:rsidR="004405F7" w:rsidRDefault="00360B2F">
      <w:pPr>
        <w:pStyle w:val="SourceCode"/>
      </w:pPr>
      <w:r>
        <w:rPr>
          <w:rStyle w:val="VerbatimChar"/>
        </w:rPr>
        <w:t xml:space="preserve">  ##</w:t>
      </w:r>
      <w:r w:rsidR="002A64A8">
        <w:rPr>
          <w:rStyle w:val="VerbatimChar"/>
        </w:rPr>
        <w:t xml:space="preserve"> Loading required package: grid</w:t>
      </w:r>
    </w:p>
    <w:p w14:paraId="7C7D453D" w14:textId="77777777" w:rsidR="004405F7" w:rsidRDefault="002A64A8">
      <w:pPr>
        <w:pStyle w:val="FirstParagraph"/>
      </w:pPr>
      <w:r>
        <w:rPr>
          <w:noProof/>
        </w:rPr>
        <w:lastRenderedPageBreak/>
        <w:drawing>
          <wp:inline distT="0" distB="0" distL="0" distR="0" wp14:anchorId="7C7D4544" wp14:editId="7C7D45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51_files/figure-docx/Analiza%20PC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D453E" w14:textId="77777777" w:rsidR="004405F7" w:rsidRDefault="002A64A8">
      <w:pPr>
        <w:pStyle w:val="SourceCode"/>
      </w:pPr>
      <w:r>
        <w:rPr>
          <w:rStyle w:val="NormalTok"/>
        </w:rPr>
        <w:t>Dane.pop&lt;-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Populacja miejska[%]</w:t>
      </w:r>
      <w:r>
        <w:rPr>
          <w:rStyle w:val="StringTok"/>
        </w:rPr>
        <w:t>`</w:t>
      </w:r>
      <w:r>
        <w:rPr>
          <w:rStyle w:val="OperatorTok"/>
        </w:rPr>
        <w:t>&gt;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StringTok"/>
        </w:rPr>
        <w:t>"Powyżej 60%"</w:t>
      </w:r>
      <w:r>
        <w:rPr>
          <w:rStyle w:val="NormalTok"/>
        </w:rPr>
        <w:t>,</w:t>
      </w:r>
      <w:r>
        <w:rPr>
          <w:rStyle w:val="StringTok"/>
        </w:rPr>
        <w:t>"Poniżej 60%"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ggbiplot</w:t>
      </w:r>
      <w:r>
        <w:rPr>
          <w:rStyle w:val="NormalTok"/>
        </w:rPr>
        <w:t>(PCA_model,</w:t>
      </w:r>
      <w:r>
        <w:rPr>
          <w:rStyle w:val="DataTypeTok"/>
        </w:rPr>
        <w:t>ellipse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circle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KeywordTok"/>
        </w:rPr>
        <w:t>rownames</w:t>
      </w:r>
      <w:r>
        <w:rPr>
          <w:rStyle w:val="NormalTok"/>
        </w:rPr>
        <w:t>(Dane),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Dane.pop)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14:paraId="7C7D453F" w14:textId="77777777" w:rsidR="004405F7" w:rsidRDefault="002A64A8">
      <w:pPr>
        <w:pStyle w:val="FirstParagraph"/>
      </w:pPr>
      <w:r>
        <w:rPr>
          <w:noProof/>
        </w:rPr>
        <w:lastRenderedPageBreak/>
        <w:drawing>
          <wp:inline distT="0" distB="0" distL="0" distR="0" wp14:anchorId="7C7D4546" wp14:editId="7C7D454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51_files/figure-docx/Analiza%20PC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D4540" w14:textId="77777777" w:rsidR="004405F7" w:rsidRDefault="002A64A8">
      <w:pPr>
        <w:pStyle w:val="Tekstpodstawowy"/>
      </w:pPr>
      <w:r>
        <w:t xml:space="preserve">Z wykresu osypiska wynika, że zmienne mozną rzutować na dwie płaszczyzny - składową PC1 i PC2. Pierwsza z nich jest najbardziej skorelowana z wszystkimi rodzajami przestępstw (odwrotnie proporcjonalna), a druga </w:t>
      </w:r>
      <w:r>
        <w:t>opisuje stopień urbanizacji stanu. Zależy od procent populacji stanu zamiaszkałej w obszarach miejskich (odwrotnie proporcjonalna).</w:t>
      </w:r>
    </w:p>
    <w:p w14:paraId="7C7D4541" w14:textId="77777777" w:rsidR="004405F7" w:rsidRDefault="002A64A8">
      <w:pPr>
        <w:pStyle w:val="Nagwek2"/>
      </w:pPr>
      <w:bookmarkStart w:id="3" w:name="ćwiczenia"/>
      <w:r>
        <w:t>Ćwiczenia</w:t>
      </w:r>
      <w:bookmarkEnd w:id="3"/>
    </w:p>
    <w:p w14:paraId="7C7D4542" w14:textId="77777777" w:rsidR="004405F7" w:rsidRDefault="002A64A8">
      <w:pPr>
        <w:pStyle w:val="Compact"/>
        <w:numPr>
          <w:ilvl w:val="0"/>
          <w:numId w:val="5"/>
        </w:numPr>
      </w:pPr>
      <w:r>
        <w:t>Porównać dla prezentowanych danych wyniki PCA bez normalizacji,</w:t>
      </w:r>
    </w:p>
    <w:p w14:paraId="7C7D4543" w14:textId="77777777" w:rsidR="004405F7" w:rsidRDefault="002A64A8">
      <w:pPr>
        <w:pStyle w:val="Compact"/>
        <w:numPr>
          <w:ilvl w:val="0"/>
          <w:numId w:val="5"/>
        </w:numPr>
      </w:pPr>
      <w:r>
        <w:t xml:space="preserve">Wykonać PCA dla danych </w:t>
      </w:r>
      <w:r>
        <w:rPr>
          <w:b/>
          <w:i/>
        </w:rPr>
        <w:t>mtcars</w:t>
      </w:r>
      <w:bookmarkEnd w:id="0"/>
    </w:p>
    <w:sectPr w:rsidR="004405F7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D454C" w14:textId="77777777" w:rsidR="00000000" w:rsidRDefault="002A64A8">
      <w:pPr>
        <w:spacing w:after="0"/>
      </w:pPr>
      <w:r>
        <w:separator/>
      </w:r>
    </w:p>
  </w:endnote>
  <w:endnote w:type="continuationSeparator" w:id="0">
    <w:p w14:paraId="7C7D454E" w14:textId="77777777" w:rsidR="00000000" w:rsidRDefault="002A6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D4548" w14:textId="77777777" w:rsidR="004405F7" w:rsidRDefault="002A64A8">
      <w:r>
        <w:separator/>
      </w:r>
    </w:p>
  </w:footnote>
  <w:footnote w:type="continuationSeparator" w:id="0">
    <w:p w14:paraId="7C7D4549" w14:textId="77777777" w:rsidR="004405F7" w:rsidRDefault="002A6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7222D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9846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A340548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3489D2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A64A8"/>
    <w:rsid w:val="00360B2F"/>
    <w:rsid w:val="004405F7"/>
    <w:rsid w:val="004E29B3"/>
    <w:rsid w:val="00590D07"/>
    <w:rsid w:val="00784D58"/>
    <w:rsid w:val="008D6863"/>
    <w:rsid w:val="00B86B75"/>
    <w:rsid w:val="00B9348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44C3"/>
  <w15:docId w15:val="{9945251C-7F9B-4F06-9798-BF4D5A33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Rozdział 5 - Analiza składowych głównych PCA - ćwiczenia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5 - Analiza składowych głównych PCA - ćwiczenia</dc:title>
  <dc:creator>Norbert Mielczarek</dc:creator>
  <cp:keywords/>
  <cp:lastModifiedBy>Norbert Mielczarek</cp:lastModifiedBy>
  <cp:revision>2</cp:revision>
  <dcterms:created xsi:type="dcterms:W3CDTF">2019-12-27T16:50:00Z</dcterms:created>
  <dcterms:modified xsi:type="dcterms:W3CDTF">2019-12-27T16:50:00Z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