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9C00" w14:textId="77777777" w:rsidR="00A24BA5" w:rsidRPr="00D927A4" w:rsidRDefault="00AD67B1" w:rsidP="007025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27A4">
        <w:rPr>
          <w:rFonts w:ascii="Times New Roman" w:hAnsi="Times New Roman" w:cs="Times New Roman"/>
          <w:b/>
          <w:sz w:val="36"/>
          <w:szCs w:val="36"/>
        </w:rPr>
        <w:t>CS6200 Information Retrieval Project 02</w:t>
      </w:r>
    </w:p>
    <w:p w14:paraId="515AA1F5" w14:textId="7DA61BA6" w:rsidR="00702580" w:rsidRPr="00D927A4" w:rsidRDefault="00D93099" w:rsidP="00D93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Jiachi Liu</w:t>
      </w:r>
    </w:p>
    <w:p w14:paraId="10894655" w14:textId="5AEBDACA" w:rsidR="00DA5E8A" w:rsidRPr="00D927A4" w:rsidRDefault="00DA5E8A" w:rsidP="00DA5E8A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Problem</w:t>
      </w:r>
    </w:p>
    <w:p w14:paraId="3591BF14" w14:textId="05C6DCDD" w:rsidR="00DA5E8A" w:rsidRPr="00D927A4" w:rsidRDefault="00DA5E8A" w:rsidP="00DA5E8A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Build an information retrieval system in the following five models:</w:t>
      </w:r>
    </w:p>
    <w:p w14:paraId="335C24F4" w14:textId="1935EFFF" w:rsidR="00DA5E8A" w:rsidRPr="00D927A4" w:rsidRDefault="00F22692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Vector Space Model use OKAPI TF as weight.</w:t>
      </w:r>
    </w:p>
    <w:p w14:paraId="5C1E8089" w14:textId="34BE7480" w:rsidR="00F22692" w:rsidRPr="00D927A4" w:rsidRDefault="00F22692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Vector Space Model use OKAPI TF with IDF as weight</w:t>
      </w:r>
      <w:r w:rsidR="00A63F00" w:rsidRPr="00D927A4">
        <w:rPr>
          <w:rFonts w:ascii="Times New Roman" w:hAnsi="Times New Roman" w:cs="Times New Roman"/>
        </w:rPr>
        <w:t>.</w:t>
      </w:r>
    </w:p>
    <w:p w14:paraId="4544D683" w14:textId="4C5C6E68" w:rsidR="00F22692" w:rsidRPr="00D927A4" w:rsidRDefault="00A63F00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Language Model with Laplace smoothing.</w:t>
      </w:r>
    </w:p>
    <w:p w14:paraId="09881989" w14:textId="1104591C" w:rsidR="00A63F00" w:rsidRPr="00D927A4" w:rsidRDefault="00A63F00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Language Model with Jelinek-Mercer smoothing</w:t>
      </w:r>
    </w:p>
    <w:p w14:paraId="6BFADB7A" w14:textId="11C2D547" w:rsidR="00EB6246" w:rsidRPr="00D927A4" w:rsidRDefault="00EB6246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BM25</w:t>
      </w:r>
    </w:p>
    <w:p w14:paraId="72BCE43B" w14:textId="77777777" w:rsidR="00220550" w:rsidRPr="00D927A4" w:rsidRDefault="00220550" w:rsidP="00220550">
      <w:pPr>
        <w:rPr>
          <w:rFonts w:ascii="Times New Roman" w:hAnsi="Times New Roman" w:cs="Times New Roman"/>
        </w:rPr>
      </w:pPr>
    </w:p>
    <w:p w14:paraId="5D92DD34" w14:textId="3EA9355C" w:rsidR="00220550" w:rsidRPr="00D927A4" w:rsidRDefault="00BD6BD0" w:rsidP="00BD6BD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Resources</w:t>
      </w:r>
    </w:p>
    <w:p w14:paraId="53B0BF56" w14:textId="778C6D85" w:rsidR="00BD6BD0" w:rsidRPr="00D927A4" w:rsidRDefault="003A0B41" w:rsidP="00BD6BD0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following file contains basic information the system needs to form the ranking result:</w:t>
      </w:r>
    </w:p>
    <w:p w14:paraId="6EDEE1E1" w14:textId="5291C8AC" w:rsidR="003A0B41" w:rsidRPr="00D927A4" w:rsidRDefault="003A0B41" w:rsidP="003A0B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doclist.txt: a file that mapping the interval representation of documents with external representation.</w:t>
      </w:r>
    </w:p>
    <w:p w14:paraId="211F8DDB" w14:textId="1FF2777C" w:rsidR="003A0B41" w:rsidRPr="00D927A4" w:rsidRDefault="00AD52A4" w:rsidP="003A0B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Stem-classes.lst.txt: stemming files that</w:t>
      </w:r>
      <w:r w:rsidR="0071380A" w:rsidRPr="00D927A4">
        <w:rPr>
          <w:rFonts w:ascii="Times New Roman" w:hAnsi="Times New Roman" w:cs="Times New Roman"/>
        </w:rPr>
        <w:t xml:space="preserve"> has information about</w:t>
      </w:r>
      <w:r w:rsidR="00D4316D" w:rsidRPr="00D927A4">
        <w:rPr>
          <w:rFonts w:ascii="Times New Roman" w:hAnsi="Times New Roman" w:cs="Times New Roman"/>
        </w:rPr>
        <w:t xml:space="preserve"> terms and its stemming.</w:t>
      </w:r>
    </w:p>
    <w:p w14:paraId="1396365F" w14:textId="6B82E243" w:rsidR="0077335F" w:rsidRPr="00D927A4" w:rsidRDefault="00416AB1" w:rsidP="007733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Stoplist.txt: a list of stop terms.</w:t>
      </w:r>
    </w:p>
    <w:p w14:paraId="39279FC8" w14:textId="77777777" w:rsidR="009F1D49" w:rsidRPr="00D927A4" w:rsidRDefault="009F1D49" w:rsidP="009F1D49">
      <w:pPr>
        <w:rPr>
          <w:rFonts w:ascii="Times New Roman" w:hAnsi="Times New Roman" w:cs="Times New Roman"/>
        </w:rPr>
      </w:pPr>
    </w:p>
    <w:p w14:paraId="088D96F4" w14:textId="43606610" w:rsidR="009F1D49" w:rsidRPr="00D927A4" w:rsidRDefault="009F1D49" w:rsidP="009F1D49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Input</w:t>
      </w:r>
      <w:r w:rsidR="0005301B" w:rsidRPr="00D927A4">
        <w:rPr>
          <w:rFonts w:ascii="Times New Roman" w:hAnsi="Times New Roman" w:cs="Times New Roman"/>
          <w:sz w:val="28"/>
          <w:szCs w:val="28"/>
        </w:rPr>
        <w:t xml:space="preserve"> and Output</w:t>
      </w:r>
    </w:p>
    <w:p w14:paraId="49506CE4" w14:textId="4968C7AB" w:rsidR="007469BE" w:rsidRPr="00D927A4" w:rsidRDefault="007469BE" w:rsidP="007469BE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system is running by the following command:</w:t>
      </w:r>
    </w:p>
    <w:p w14:paraId="4C5A9090" w14:textId="265A4CFC" w:rsidR="007469BE" w:rsidRPr="00D927A4" w:rsidRDefault="007469BE" w:rsidP="007469BE">
      <w:pPr>
        <w:rPr>
          <w:rFonts w:ascii="Times New Roman" w:hAnsi="Times New Roman" w:cs="Times New Roman"/>
          <w:i/>
        </w:rPr>
      </w:pPr>
      <w:r w:rsidRPr="00D927A4">
        <w:rPr>
          <w:rFonts w:ascii="Times New Roman" w:hAnsi="Times New Roman" w:cs="Times New Roman"/>
          <w:i/>
        </w:rPr>
        <w:t>Python run.py [model id] [database id] [output]</w:t>
      </w:r>
    </w:p>
    <w:p w14:paraId="63ED2996" w14:textId="77777777" w:rsidR="00DC119A" w:rsidRPr="00D927A4" w:rsidRDefault="00DC119A" w:rsidP="007469BE">
      <w:pPr>
        <w:rPr>
          <w:rFonts w:ascii="Times New Roman" w:hAnsi="Times New Roman" w:cs="Times New Roman"/>
        </w:rPr>
      </w:pPr>
    </w:p>
    <w:p w14:paraId="44FE6341" w14:textId="29B32B1B" w:rsidR="00DC119A" w:rsidRPr="00D927A4" w:rsidRDefault="00DC119A" w:rsidP="00DC119A">
      <w:pPr>
        <w:rPr>
          <w:rFonts w:ascii="Times New Roman" w:hAnsi="Times New Roman" w:cs="Times New Roman"/>
          <w:i/>
        </w:rPr>
      </w:pPr>
      <w:r w:rsidRPr="00D927A4">
        <w:rPr>
          <w:rFonts w:ascii="Times New Roman" w:hAnsi="Times New Roman" w:cs="Times New Roman"/>
        </w:rPr>
        <w:t>To run model 0 on database 3, just input</w:t>
      </w:r>
      <w:r w:rsidR="00EA479A" w:rsidRPr="00D927A4">
        <w:rPr>
          <w:rFonts w:ascii="Times New Roman" w:hAnsi="Times New Roman" w:cs="Times New Roman"/>
        </w:rPr>
        <w:t>:</w:t>
      </w:r>
      <w:r w:rsidRPr="00D927A4">
        <w:rPr>
          <w:rFonts w:ascii="Times New Roman" w:hAnsi="Times New Roman" w:cs="Times New Roman"/>
        </w:rPr>
        <w:t xml:space="preserve"> </w:t>
      </w:r>
      <w:r w:rsidRPr="00D927A4">
        <w:rPr>
          <w:rFonts w:ascii="Times New Roman" w:hAnsi="Times New Roman" w:cs="Times New Roman"/>
          <w:i/>
        </w:rPr>
        <w:t>Python run.py 0 1 model0-d3.txt</w:t>
      </w:r>
    </w:p>
    <w:p w14:paraId="1C6146E5" w14:textId="786441C6" w:rsidR="00DC119A" w:rsidRPr="00D927A4" w:rsidRDefault="00DC119A" w:rsidP="007469B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8E0661" w:rsidRPr="00D927A4" w14:paraId="6B953BAB" w14:textId="77777777" w:rsidTr="00B13177">
        <w:tc>
          <w:tcPr>
            <w:tcW w:w="2268" w:type="dxa"/>
          </w:tcPr>
          <w:p w14:paraId="2A99BD75" w14:textId="6EA0E155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Model id</w:t>
            </w:r>
          </w:p>
        </w:tc>
        <w:tc>
          <w:tcPr>
            <w:tcW w:w="4819" w:type="dxa"/>
          </w:tcPr>
          <w:p w14:paraId="6705FBAE" w14:textId="2CF15FEF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Model</w:t>
            </w:r>
          </w:p>
        </w:tc>
      </w:tr>
      <w:tr w:rsidR="008E0661" w:rsidRPr="00D927A4" w14:paraId="1884256D" w14:textId="77777777" w:rsidTr="00B13177">
        <w:tc>
          <w:tcPr>
            <w:tcW w:w="2268" w:type="dxa"/>
          </w:tcPr>
          <w:p w14:paraId="571EF9D1" w14:textId="682EBBBC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9" w:type="dxa"/>
          </w:tcPr>
          <w:p w14:paraId="5A62B9F0" w14:textId="0F414C44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OKTF</w:t>
            </w:r>
          </w:p>
        </w:tc>
      </w:tr>
      <w:tr w:rsidR="008E0661" w:rsidRPr="00D927A4" w14:paraId="272316B3" w14:textId="77777777" w:rsidTr="00B13177">
        <w:tc>
          <w:tcPr>
            <w:tcW w:w="2268" w:type="dxa"/>
          </w:tcPr>
          <w:p w14:paraId="209C7608" w14:textId="6673F9A5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19" w:type="dxa"/>
          </w:tcPr>
          <w:p w14:paraId="2D68C38F" w14:textId="31049434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OKTF_IDF</w:t>
            </w:r>
          </w:p>
        </w:tc>
      </w:tr>
      <w:tr w:rsidR="008E0661" w:rsidRPr="00D927A4" w14:paraId="7E36CFA5" w14:textId="77777777" w:rsidTr="00B13177">
        <w:tc>
          <w:tcPr>
            <w:tcW w:w="2268" w:type="dxa"/>
          </w:tcPr>
          <w:p w14:paraId="082A8B07" w14:textId="667D64AD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19" w:type="dxa"/>
          </w:tcPr>
          <w:p w14:paraId="63242F48" w14:textId="532E9E01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Max likelihood with Laplace</w:t>
            </w:r>
          </w:p>
        </w:tc>
      </w:tr>
      <w:tr w:rsidR="008E0661" w:rsidRPr="00D927A4" w14:paraId="1178F92A" w14:textId="77777777" w:rsidTr="00B13177">
        <w:tc>
          <w:tcPr>
            <w:tcW w:w="2268" w:type="dxa"/>
          </w:tcPr>
          <w:p w14:paraId="17C8DBC3" w14:textId="614D3F15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19" w:type="dxa"/>
          </w:tcPr>
          <w:p w14:paraId="0FA39432" w14:textId="07E865B4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Max likelihood with Jelinek-Mercer</w:t>
            </w:r>
          </w:p>
        </w:tc>
      </w:tr>
      <w:tr w:rsidR="008E0661" w:rsidRPr="00D927A4" w14:paraId="256D3812" w14:textId="77777777" w:rsidTr="00B13177">
        <w:tc>
          <w:tcPr>
            <w:tcW w:w="2268" w:type="dxa"/>
          </w:tcPr>
          <w:p w14:paraId="6CC957ED" w14:textId="3F451801" w:rsidR="008E0661" w:rsidRPr="00D927A4" w:rsidRDefault="008E0661" w:rsidP="007469BE">
            <w:pPr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19" w:type="dxa"/>
          </w:tcPr>
          <w:p w14:paraId="033F109E" w14:textId="4217C035" w:rsidR="008E0661" w:rsidRPr="00D927A4" w:rsidRDefault="008E0661" w:rsidP="00525E9C">
            <w:pPr>
              <w:keepNext/>
              <w:rPr>
                <w:rFonts w:ascii="Times New Roman" w:hAnsi="Times New Roman" w:cs="Times New Roman"/>
              </w:rPr>
            </w:pPr>
            <w:r w:rsidRPr="00D927A4">
              <w:rPr>
                <w:rFonts w:ascii="Times New Roman" w:hAnsi="Times New Roman" w:cs="Times New Roman"/>
              </w:rPr>
              <w:t>BM25</w:t>
            </w:r>
          </w:p>
        </w:tc>
      </w:tr>
    </w:tbl>
    <w:p w14:paraId="0B06D963" w14:textId="71179283" w:rsidR="00FF67BD" w:rsidRPr="00D927A4" w:rsidRDefault="00525E9C" w:rsidP="00525E9C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Table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Table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AB4F9E" w:rsidRPr="00D927A4">
        <w:rPr>
          <w:rFonts w:ascii="Times New Roman" w:hAnsi="Times New Roman" w:cs="Times New Roman"/>
          <w:noProof/>
        </w:rPr>
        <w:t>1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Mapping between model_id and model</w:t>
      </w:r>
    </w:p>
    <w:p w14:paraId="62A082E6" w14:textId="77777777" w:rsidR="00793AE7" w:rsidRPr="00D927A4" w:rsidRDefault="00793AE7" w:rsidP="007469BE">
      <w:pPr>
        <w:rPr>
          <w:rFonts w:ascii="Times New Roman" w:hAnsi="Times New Roman" w:cs="Times New Roman"/>
          <w:i/>
        </w:rPr>
      </w:pPr>
    </w:p>
    <w:p w14:paraId="3AE4D453" w14:textId="097C329B" w:rsidR="009F1D49" w:rsidRPr="00D927A4" w:rsidRDefault="009C2926" w:rsidP="009F1D49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A query file is </w:t>
      </w:r>
      <w:r w:rsidR="007F1246" w:rsidRPr="00D927A4">
        <w:rPr>
          <w:rFonts w:ascii="Times New Roman" w:hAnsi="Times New Roman" w:cs="Times New Roman"/>
        </w:rPr>
        <w:t>provided which contains 25 queries</w:t>
      </w:r>
      <w:r w:rsidRPr="00D927A4">
        <w:rPr>
          <w:rFonts w:ascii="Times New Roman" w:hAnsi="Times New Roman" w:cs="Times New Roman"/>
        </w:rPr>
        <w:t>.</w:t>
      </w:r>
      <w:r w:rsidR="007F1246" w:rsidRPr="00D927A4">
        <w:rPr>
          <w:rFonts w:ascii="Times New Roman" w:hAnsi="Times New Roman" w:cs="Times New Roman"/>
        </w:rPr>
        <w:t xml:space="preserve"> For </w:t>
      </w:r>
      <w:r w:rsidR="009F24CE" w:rsidRPr="00D927A4">
        <w:rPr>
          <w:rFonts w:ascii="Times New Roman" w:hAnsi="Times New Roman" w:cs="Times New Roman"/>
        </w:rPr>
        <w:t>the given</w:t>
      </w:r>
      <w:r w:rsidR="007F1246" w:rsidRPr="00D927A4">
        <w:rPr>
          <w:rFonts w:ascii="Times New Roman" w:hAnsi="Times New Roman" w:cs="Times New Roman"/>
        </w:rPr>
        <w:t xml:space="preserve"> model, the system will run </w:t>
      </w:r>
      <w:r w:rsidR="000844EA" w:rsidRPr="00D927A4">
        <w:rPr>
          <w:rFonts w:ascii="Times New Roman" w:hAnsi="Times New Roman" w:cs="Times New Roman"/>
        </w:rPr>
        <w:t xml:space="preserve">all </w:t>
      </w:r>
      <w:r w:rsidR="004A5059" w:rsidRPr="00D927A4">
        <w:rPr>
          <w:rFonts w:ascii="Times New Roman" w:hAnsi="Times New Roman" w:cs="Times New Roman"/>
        </w:rPr>
        <w:t>the</w:t>
      </w:r>
      <w:r w:rsidR="000844EA" w:rsidRPr="00D927A4">
        <w:rPr>
          <w:rFonts w:ascii="Times New Roman" w:hAnsi="Times New Roman" w:cs="Times New Roman"/>
        </w:rPr>
        <w:t xml:space="preserve"> 25</w:t>
      </w:r>
      <w:r w:rsidR="00AA411C" w:rsidRPr="00D927A4">
        <w:rPr>
          <w:rFonts w:ascii="Times New Roman" w:hAnsi="Times New Roman" w:cs="Times New Roman"/>
        </w:rPr>
        <w:t xml:space="preserve"> queries on it</w:t>
      </w:r>
      <w:r w:rsidR="004A5059" w:rsidRPr="00D927A4">
        <w:rPr>
          <w:rFonts w:ascii="Times New Roman" w:hAnsi="Times New Roman" w:cs="Times New Roman"/>
        </w:rPr>
        <w:t xml:space="preserve"> and </w:t>
      </w:r>
      <w:r w:rsidR="00927B6E" w:rsidRPr="00D927A4">
        <w:rPr>
          <w:rFonts w:ascii="Times New Roman" w:hAnsi="Times New Roman" w:cs="Times New Roman"/>
        </w:rPr>
        <w:t>output</w:t>
      </w:r>
      <w:r w:rsidR="004A5059" w:rsidRPr="00D927A4">
        <w:rPr>
          <w:rFonts w:ascii="Times New Roman" w:hAnsi="Times New Roman" w:cs="Times New Roman"/>
        </w:rPr>
        <w:t xml:space="preserve"> the top 1000 r</w:t>
      </w:r>
      <w:r w:rsidR="007F7D9D" w:rsidRPr="00D927A4">
        <w:rPr>
          <w:rFonts w:ascii="Times New Roman" w:hAnsi="Times New Roman" w:cs="Times New Roman"/>
        </w:rPr>
        <w:t xml:space="preserve">anking documents for each query to the </w:t>
      </w:r>
      <w:r w:rsidR="00075D83" w:rsidRPr="00D927A4">
        <w:rPr>
          <w:rFonts w:ascii="Times New Roman" w:hAnsi="Times New Roman" w:cs="Times New Roman"/>
        </w:rPr>
        <w:t xml:space="preserve">given </w:t>
      </w:r>
      <w:r w:rsidR="007F7D9D" w:rsidRPr="00D927A4">
        <w:rPr>
          <w:rFonts w:ascii="Times New Roman" w:hAnsi="Times New Roman" w:cs="Times New Roman"/>
        </w:rPr>
        <w:t>output file</w:t>
      </w:r>
      <w:r w:rsidR="00075D83" w:rsidRPr="00D927A4">
        <w:rPr>
          <w:rFonts w:ascii="Times New Roman" w:hAnsi="Times New Roman" w:cs="Times New Roman"/>
        </w:rPr>
        <w:t>.</w:t>
      </w:r>
    </w:p>
    <w:p w14:paraId="6BCB67E1" w14:textId="77777777" w:rsidR="007F1BDC" w:rsidRPr="00D927A4" w:rsidRDefault="007F1BDC" w:rsidP="009F1D49">
      <w:pPr>
        <w:rPr>
          <w:rFonts w:ascii="Times New Roman" w:hAnsi="Times New Roman" w:cs="Times New Roman"/>
        </w:rPr>
      </w:pPr>
    </w:p>
    <w:p w14:paraId="5DD582B3" w14:textId="297A3047" w:rsidR="00181AC0" w:rsidRPr="00D927A4" w:rsidRDefault="00181AC0" w:rsidP="00181AC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Evaluation</w:t>
      </w:r>
    </w:p>
    <w:p w14:paraId="755D22A3" w14:textId="63600797" w:rsidR="007F1BDC" w:rsidRPr="00D927A4" w:rsidRDefault="00AE2070" w:rsidP="009F1D49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Using “qrel.irclass10X1” and “qrels.adhoc.51-100.AP89” to evaluate the </w:t>
      </w:r>
      <w:r w:rsidR="00B56920" w:rsidRPr="00D927A4">
        <w:rPr>
          <w:rFonts w:ascii="Times New Roman" w:hAnsi="Times New Roman" w:cs="Times New Roman"/>
        </w:rPr>
        <w:t xml:space="preserve">results to see average precision </w:t>
      </w:r>
      <w:r w:rsidR="00B56920" w:rsidRPr="00D927A4">
        <w:rPr>
          <w:rFonts w:ascii="Times New Roman" w:hAnsi="Times New Roman" w:cs="Times New Roman"/>
        </w:rPr>
        <w:lastRenderedPageBreak/>
        <w:t>of each model.</w:t>
      </w:r>
    </w:p>
    <w:p w14:paraId="266878E2" w14:textId="77777777" w:rsidR="00233641" w:rsidRPr="00D927A4" w:rsidRDefault="00233641" w:rsidP="009F1D49">
      <w:pPr>
        <w:rPr>
          <w:rFonts w:ascii="Times New Roman" w:hAnsi="Times New Roman" w:cs="Times New Roman"/>
        </w:rPr>
      </w:pPr>
    </w:p>
    <w:p w14:paraId="10F22EE7" w14:textId="4F0C9153" w:rsidR="00233641" w:rsidRPr="00D927A4" w:rsidRDefault="008817DE" w:rsidP="008817DE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Implementation</w:t>
      </w:r>
    </w:p>
    <w:p w14:paraId="1DEE1973" w14:textId="525322AC" w:rsidR="00A61B15" w:rsidRPr="00D927A4" w:rsidRDefault="00A61B15" w:rsidP="007C4A6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System Overview</w:t>
      </w:r>
    </w:p>
    <w:p w14:paraId="4C068709" w14:textId="3A534664" w:rsidR="00906A64" w:rsidRPr="00D927A4" w:rsidRDefault="00690845" w:rsidP="00906A64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system contains several classes:</w:t>
      </w:r>
    </w:p>
    <w:p w14:paraId="6FB97F3D" w14:textId="087EBCDC" w:rsidR="00690845" w:rsidRPr="00D927A4" w:rsidRDefault="000F2812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Resouces: contains the information about the database, document mapping, stemming </w:t>
      </w:r>
      <w:r w:rsidR="000C542E" w:rsidRPr="00D927A4">
        <w:rPr>
          <w:rFonts w:ascii="Times New Roman" w:hAnsi="Times New Roman" w:cs="Times New Roman"/>
        </w:rPr>
        <w:t>terms</w:t>
      </w:r>
      <w:r w:rsidRPr="00D927A4">
        <w:rPr>
          <w:rFonts w:ascii="Times New Roman" w:hAnsi="Times New Roman" w:cs="Times New Roman"/>
        </w:rPr>
        <w:t xml:space="preserve">, stop </w:t>
      </w:r>
      <w:r w:rsidR="000C542E" w:rsidRPr="00D927A4">
        <w:rPr>
          <w:rFonts w:ascii="Times New Roman" w:hAnsi="Times New Roman" w:cs="Times New Roman"/>
        </w:rPr>
        <w:t>terms</w:t>
      </w:r>
      <w:r w:rsidRPr="00D927A4">
        <w:rPr>
          <w:rFonts w:ascii="Times New Roman" w:hAnsi="Times New Roman" w:cs="Times New Roman"/>
        </w:rPr>
        <w:t xml:space="preserve"> and queries.</w:t>
      </w:r>
    </w:p>
    <w:p w14:paraId="587917B3" w14:textId="39407292" w:rsidR="00C92309" w:rsidRPr="00D927A4" w:rsidRDefault="001258F9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InvertList: A bean class contains information got from Lemur web interface.</w:t>
      </w:r>
      <w:r w:rsidR="007464E9" w:rsidRPr="00D927A4">
        <w:rPr>
          <w:rFonts w:ascii="Times New Roman" w:hAnsi="Times New Roman" w:cs="Times New Roman"/>
        </w:rPr>
        <w:t xml:space="preserve"> Each InvertList mapping to a term</w:t>
      </w:r>
      <w:r w:rsidR="00045F7D" w:rsidRPr="00D927A4">
        <w:rPr>
          <w:rFonts w:ascii="Times New Roman" w:hAnsi="Times New Roman" w:cs="Times New Roman"/>
        </w:rPr>
        <w:t>.</w:t>
      </w:r>
    </w:p>
    <w:p w14:paraId="7268F3E9" w14:textId="00C24E3F" w:rsidR="001258F9" w:rsidRPr="00D927A4" w:rsidRDefault="00045F7D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InvertListParser: send request to the web interface and parse the response content to InvertList.</w:t>
      </w:r>
    </w:p>
    <w:p w14:paraId="6BBD1DA2" w14:textId="2670EF3A" w:rsidR="00663816" w:rsidRPr="00D927A4" w:rsidRDefault="00A0693C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Query: Saving the terms in each query.</w:t>
      </w:r>
      <w:r w:rsidR="00D524BD" w:rsidRPr="00D927A4">
        <w:rPr>
          <w:rFonts w:ascii="Times New Roman" w:hAnsi="Times New Roman" w:cs="Times New Roman"/>
        </w:rPr>
        <w:t xml:space="preserve"> Provided a filtering list that can be used to remove terms from query.</w:t>
      </w:r>
      <w:r w:rsidR="001C11FC" w:rsidRPr="00D927A4">
        <w:rPr>
          <w:rFonts w:ascii="Times New Roman" w:hAnsi="Times New Roman" w:cs="Times New Roman"/>
        </w:rPr>
        <w:t xml:space="preserve"> Also provide basic statistic function to get information about a query.</w:t>
      </w:r>
    </w:p>
    <w:p w14:paraId="063B63A0" w14:textId="2C75C737" w:rsidR="00D524BD" w:rsidRPr="00D927A4" w:rsidRDefault="00CD5BE1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QueryParser: Parse the given query file to Query, remove the stop words and replace words to stemming terms.</w:t>
      </w:r>
    </w:p>
    <w:p w14:paraId="2B1B712E" w14:textId="600CC50D" w:rsidR="00901FB5" w:rsidRPr="00D927A4" w:rsidRDefault="00E30B6B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Application: System context class which</w:t>
      </w:r>
      <w:r w:rsidR="00250BF3" w:rsidRPr="00D927A4">
        <w:rPr>
          <w:rFonts w:ascii="Times New Roman" w:hAnsi="Times New Roman" w:cs="Times New Roman"/>
        </w:rPr>
        <w:t xml:space="preserve"> serves as a controller to manage</w:t>
      </w:r>
      <w:r w:rsidRPr="00D927A4">
        <w:rPr>
          <w:rFonts w:ascii="Times New Roman" w:hAnsi="Times New Roman" w:cs="Times New Roman"/>
        </w:rPr>
        <w:t xml:space="preserve"> the initialization of models and work flows.</w:t>
      </w:r>
      <w:r w:rsidR="00CE1318" w:rsidRPr="00D927A4">
        <w:rPr>
          <w:rFonts w:ascii="Times New Roman" w:hAnsi="Times New Roman" w:cs="Times New Roman"/>
        </w:rPr>
        <w:t xml:space="preserve"> This class will dynami</w:t>
      </w:r>
      <w:r w:rsidR="007D7F08" w:rsidRPr="00D927A4">
        <w:rPr>
          <w:rFonts w:ascii="Times New Roman" w:hAnsi="Times New Roman" w:cs="Times New Roman"/>
        </w:rPr>
        <w:t>cally create model based on</w:t>
      </w:r>
      <w:r w:rsidR="00CE1318" w:rsidRPr="00D927A4">
        <w:rPr>
          <w:rFonts w:ascii="Times New Roman" w:hAnsi="Times New Roman" w:cs="Times New Roman"/>
        </w:rPr>
        <w:t xml:space="preserve"> input</w:t>
      </w:r>
      <w:r w:rsidR="007D7F08" w:rsidRPr="00D927A4">
        <w:rPr>
          <w:rFonts w:ascii="Times New Roman" w:hAnsi="Times New Roman" w:cs="Times New Roman"/>
        </w:rPr>
        <w:t xml:space="preserve"> model id</w:t>
      </w:r>
      <w:r w:rsidR="00CE1318" w:rsidRPr="00D927A4">
        <w:rPr>
          <w:rFonts w:ascii="Times New Roman" w:hAnsi="Times New Roman" w:cs="Times New Roman"/>
        </w:rPr>
        <w:t>.</w:t>
      </w:r>
    </w:p>
    <w:p w14:paraId="53A0B64F" w14:textId="7DAB978E" w:rsidR="004C6CB9" w:rsidRPr="00D927A4" w:rsidRDefault="00AA4D2A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OKTF, OKTFIDF, MaxLikelihood, JelinekMercer, BM25</w:t>
      </w:r>
      <w:r w:rsidR="00EA63B8" w:rsidRPr="00D927A4">
        <w:rPr>
          <w:rFonts w:ascii="Times New Roman" w:hAnsi="Times New Roman" w:cs="Times New Roman"/>
        </w:rPr>
        <w:t>: Five models. Each of them implement a</w:t>
      </w:r>
      <w:r w:rsidR="00985949" w:rsidRPr="00D927A4">
        <w:rPr>
          <w:rFonts w:ascii="Times New Roman" w:hAnsi="Times New Roman" w:cs="Times New Roman"/>
        </w:rPr>
        <w:t>n</w:t>
      </w:r>
      <w:r w:rsidR="00EA63B8" w:rsidRPr="00D927A4">
        <w:rPr>
          <w:rFonts w:ascii="Times New Roman" w:hAnsi="Times New Roman" w:cs="Times New Roman"/>
        </w:rPr>
        <w:t xml:space="preserve"> interface contains “setQuery” method and “rank” method</w:t>
      </w:r>
      <w:r w:rsidR="005C20E7" w:rsidRPr="00D927A4">
        <w:rPr>
          <w:rFonts w:ascii="Times New Roman" w:hAnsi="Times New Roman" w:cs="Times New Roman"/>
        </w:rPr>
        <w:t>.</w:t>
      </w:r>
      <w:r w:rsidR="00CE1318" w:rsidRPr="00D927A4">
        <w:rPr>
          <w:rFonts w:ascii="Times New Roman" w:hAnsi="Times New Roman" w:cs="Times New Roman"/>
        </w:rPr>
        <w:t xml:space="preserve"> </w:t>
      </w:r>
    </w:p>
    <w:p w14:paraId="1443C6A5" w14:textId="6254EC23" w:rsidR="0000205C" w:rsidRPr="00D927A4" w:rsidRDefault="0000205C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Run.py: a script to run the system.</w:t>
      </w:r>
    </w:p>
    <w:p w14:paraId="7981A6A1" w14:textId="77777777" w:rsidR="00997648" w:rsidRPr="00D927A4" w:rsidRDefault="00997648" w:rsidP="00997648">
      <w:pPr>
        <w:rPr>
          <w:rFonts w:ascii="Times New Roman" w:hAnsi="Times New Roman" w:cs="Times New Roman"/>
        </w:rPr>
      </w:pPr>
    </w:p>
    <w:p w14:paraId="413B6B20" w14:textId="79B0ECB6" w:rsidR="00997648" w:rsidRPr="00D927A4" w:rsidRDefault="00755D93" w:rsidP="00CE7A8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Ranking</w:t>
      </w:r>
    </w:p>
    <w:p w14:paraId="2D8A4F39" w14:textId="53AC8171" w:rsidR="008E11B6" w:rsidRPr="00D927A4" w:rsidRDefault="004D3415" w:rsidP="008E11B6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Basic steps of the system:</w:t>
      </w:r>
    </w:p>
    <w:p w14:paraId="5587BEB8" w14:textId="2EC212CA" w:rsidR="004D3415" w:rsidRPr="00D927A4" w:rsidRDefault="00A03451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Load the resources files to memory.</w:t>
      </w:r>
    </w:p>
    <w:p w14:paraId="4CDBFE92" w14:textId="61A7FDB6" w:rsidR="00A03451" w:rsidRPr="00D927A4" w:rsidRDefault="00FC2693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Preprocessing the queries</w:t>
      </w:r>
      <w:r w:rsidR="00690F48" w:rsidRPr="00D927A4">
        <w:rPr>
          <w:rFonts w:ascii="Times New Roman" w:hAnsi="Times New Roman" w:cs="Times New Roman"/>
        </w:rPr>
        <w:t>.</w:t>
      </w:r>
    </w:p>
    <w:p w14:paraId="710277F1" w14:textId="716B2E15" w:rsidR="00582FDA" w:rsidRPr="00D927A4" w:rsidRDefault="00FC2693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Ranking the queries on certain model selected by the input argument.</w:t>
      </w:r>
    </w:p>
    <w:p w14:paraId="4709D4BC" w14:textId="1DC5110B" w:rsidR="00360D2A" w:rsidRPr="00D927A4" w:rsidRDefault="00C01690" w:rsidP="00360D2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Evaluating the result output</w:t>
      </w:r>
      <w:r w:rsidR="00432689" w:rsidRPr="00D927A4">
        <w:rPr>
          <w:rFonts w:ascii="Times New Roman" w:hAnsi="Times New Roman" w:cs="Times New Roman"/>
        </w:rPr>
        <w:t>.</w:t>
      </w:r>
    </w:p>
    <w:p w14:paraId="06F93D61" w14:textId="77777777" w:rsidR="004529B4" w:rsidRPr="00D927A4" w:rsidRDefault="004529B4" w:rsidP="004529B4">
      <w:pPr>
        <w:rPr>
          <w:rFonts w:ascii="Times New Roman" w:hAnsi="Times New Roman" w:cs="Times New Roman"/>
        </w:rPr>
      </w:pPr>
    </w:p>
    <w:p w14:paraId="522D411A" w14:textId="472A3E1C" w:rsidR="00E80058" w:rsidRPr="00D927A4" w:rsidRDefault="00D14C12" w:rsidP="00E80058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Preprocessing the Query</w:t>
      </w:r>
    </w:p>
    <w:p w14:paraId="2D27668D" w14:textId="0418EE85" w:rsidR="00E80058" w:rsidRPr="00D927A4" w:rsidRDefault="00DB5E86" w:rsidP="00E80058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query, the QueryParser will do the following:</w:t>
      </w:r>
    </w:p>
    <w:p w14:paraId="58605E92" w14:textId="653A514E" w:rsidR="00DB5E86" w:rsidRPr="00D927A4" w:rsidRDefault="00DB5E86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Transform all character to lowercase.</w:t>
      </w:r>
    </w:p>
    <w:p w14:paraId="62800B31" w14:textId="32AB0438" w:rsidR="00DB5E86" w:rsidRPr="00D927A4" w:rsidRDefault="00743ED6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Remove the punctuation from query such as ‘,’, ’-’, ‘ ’ ’. For ‘-’, the original word will be separated into two new words.</w:t>
      </w:r>
    </w:p>
    <w:p w14:paraId="71F7DAF1" w14:textId="4C975213" w:rsidR="006D2371" w:rsidRPr="00D927A4" w:rsidRDefault="006D2371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Remove the stop words.</w:t>
      </w:r>
    </w:p>
    <w:p w14:paraId="01B04EE9" w14:textId="63CFFBD6" w:rsidR="00E25C2A" w:rsidRPr="00D927A4" w:rsidRDefault="00E25C2A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Convert each term to its stemming term.</w:t>
      </w:r>
    </w:p>
    <w:p w14:paraId="55D3CFFC" w14:textId="1C534C8F" w:rsidR="002421D3" w:rsidRPr="00D927A4" w:rsidRDefault="006D2371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Remove the words that has less meaning in query like ‘documents’, ‘discuss’, ‘include’, ‘identify’, ’cite’, ‘describe’.</w:t>
      </w:r>
      <w:r w:rsidR="00C70C99" w:rsidRPr="00D927A4">
        <w:rPr>
          <w:rFonts w:ascii="Times New Roman" w:hAnsi="Times New Roman" w:cs="Times New Roman"/>
        </w:rPr>
        <w:t xml:space="preserve"> Thos</w:t>
      </w:r>
      <w:r w:rsidR="006F78C8" w:rsidRPr="00D927A4">
        <w:rPr>
          <w:rFonts w:ascii="Times New Roman" w:hAnsi="Times New Roman" w:cs="Times New Roman"/>
        </w:rPr>
        <w:t>e words are</w:t>
      </w:r>
      <w:r w:rsidR="00C70C99" w:rsidRPr="00D927A4">
        <w:rPr>
          <w:rFonts w:ascii="Times New Roman" w:hAnsi="Times New Roman" w:cs="Times New Roman"/>
        </w:rPr>
        <w:t xml:space="preserve"> in the filtering list which can be modified easily for experimental purpose.</w:t>
      </w:r>
    </w:p>
    <w:p w14:paraId="4263D24D" w14:textId="77777777" w:rsidR="0020541E" w:rsidRPr="00D927A4" w:rsidRDefault="0020541E" w:rsidP="0064624C">
      <w:pPr>
        <w:rPr>
          <w:rFonts w:ascii="Times New Roman" w:hAnsi="Times New Roman" w:cs="Times New Roman"/>
        </w:rPr>
      </w:pPr>
    </w:p>
    <w:p w14:paraId="1295654B" w14:textId="168C75C7" w:rsidR="0064624C" w:rsidRPr="00D927A4" w:rsidRDefault="0064624C" w:rsidP="0064624C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 xml:space="preserve">Ranking the </w:t>
      </w:r>
      <w:r w:rsidR="001803A1" w:rsidRPr="00D927A4">
        <w:rPr>
          <w:rFonts w:ascii="Times New Roman" w:hAnsi="Times New Roman" w:cs="Times New Roman"/>
          <w:b w:val="0"/>
          <w:sz w:val="24"/>
          <w:szCs w:val="24"/>
        </w:rPr>
        <w:t>queries</w:t>
      </w:r>
    </w:p>
    <w:p w14:paraId="33ED1706" w14:textId="6CEE6A5E" w:rsidR="004F6EF3" w:rsidRPr="00D927A4" w:rsidRDefault="006C2897" w:rsidP="004F6EF3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following steps</w:t>
      </w:r>
      <w:r w:rsidR="001803A1" w:rsidRPr="00D927A4">
        <w:rPr>
          <w:rFonts w:ascii="Times New Roman" w:hAnsi="Times New Roman" w:cs="Times New Roman"/>
        </w:rPr>
        <w:t xml:space="preserve"> will be executed when ranking queries</w:t>
      </w:r>
      <w:r w:rsidRPr="00D927A4">
        <w:rPr>
          <w:rFonts w:ascii="Times New Roman" w:hAnsi="Times New Roman" w:cs="Times New Roman"/>
        </w:rPr>
        <w:t>:</w:t>
      </w:r>
    </w:p>
    <w:p w14:paraId="66717F23" w14:textId="43F276F8" w:rsidR="006C2897" w:rsidRPr="00D927A4" w:rsidRDefault="00212A5B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Initialize the ranking model based on the input model id and database id.</w:t>
      </w:r>
    </w:p>
    <w:p w14:paraId="26D0DA50" w14:textId="77777777" w:rsidR="00BC1CB5" w:rsidRPr="00D927A4" w:rsidRDefault="00BC1CB5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query in queries:</w:t>
      </w:r>
    </w:p>
    <w:p w14:paraId="2DA16DAF" w14:textId="61D1A576" w:rsidR="00BC1CB5" w:rsidRPr="00D927A4" w:rsidRDefault="00A82CDA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</w:t>
      </w:r>
      <w:r w:rsidR="006A10C6" w:rsidRPr="00D927A4">
        <w:rPr>
          <w:rFonts w:ascii="Times New Roman" w:hAnsi="Times New Roman" w:cs="Times New Roman"/>
        </w:rPr>
        <w:t>et it</w:t>
      </w:r>
      <w:r w:rsidR="00BC1CB5" w:rsidRPr="00D927A4">
        <w:rPr>
          <w:rFonts w:ascii="Times New Roman" w:hAnsi="Times New Roman" w:cs="Times New Roman"/>
        </w:rPr>
        <w:t xml:space="preserve"> as the current query of model</w:t>
      </w:r>
    </w:p>
    <w:p w14:paraId="47CAF364" w14:textId="30D75884" w:rsidR="00212A5B" w:rsidRPr="00D927A4" w:rsidRDefault="00A82CDA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R</w:t>
      </w:r>
      <w:r w:rsidR="006A10C6" w:rsidRPr="00D927A4">
        <w:rPr>
          <w:rFonts w:ascii="Times New Roman" w:hAnsi="Times New Roman" w:cs="Times New Roman"/>
        </w:rPr>
        <w:t>ank the query.</w:t>
      </w:r>
    </w:p>
    <w:p w14:paraId="237EDC84" w14:textId="77777777" w:rsidR="00B548EB" w:rsidRPr="00D927A4" w:rsidRDefault="006A10C6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For the output of rank, </w:t>
      </w:r>
      <w:r w:rsidR="00B548EB" w:rsidRPr="00D927A4">
        <w:rPr>
          <w:rFonts w:ascii="Times New Roman" w:hAnsi="Times New Roman" w:cs="Times New Roman"/>
        </w:rPr>
        <w:t>sort it in decreasing order and get the top 1000 results.</w:t>
      </w:r>
    </w:p>
    <w:p w14:paraId="061FC6C1" w14:textId="4E3841A4" w:rsidR="006A10C6" w:rsidRPr="00D927A4" w:rsidRDefault="00B548EB" w:rsidP="003E757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Format the results</w:t>
      </w:r>
      <w:r w:rsidR="006A10C6" w:rsidRPr="00D927A4">
        <w:rPr>
          <w:rFonts w:ascii="Times New Roman" w:hAnsi="Times New Roman" w:cs="Times New Roman"/>
        </w:rPr>
        <w:t xml:space="preserve"> as required in problem description</w:t>
      </w:r>
    </w:p>
    <w:p w14:paraId="57AEB13B" w14:textId="14BD29AF" w:rsidR="003E7575" w:rsidRPr="00D927A4" w:rsidRDefault="003E7575" w:rsidP="003E757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Add the formatted result to final output</w:t>
      </w:r>
    </w:p>
    <w:p w14:paraId="75ECC213" w14:textId="3A3B6B11" w:rsidR="006A10C6" w:rsidRPr="00D927A4" w:rsidRDefault="006A10C6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Write the </w:t>
      </w:r>
      <w:r w:rsidR="000814EE" w:rsidRPr="00D927A4">
        <w:rPr>
          <w:rFonts w:ascii="Times New Roman" w:hAnsi="Times New Roman" w:cs="Times New Roman"/>
        </w:rPr>
        <w:t xml:space="preserve">final </w:t>
      </w:r>
      <w:r w:rsidRPr="00D927A4">
        <w:rPr>
          <w:rFonts w:ascii="Times New Roman" w:hAnsi="Times New Roman" w:cs="Times New Roman"/>
        </w:rPr>
        <w:t>output to file.</w:t>
      </w:r>
    </w:p>
    <w:p w14:paraId="18DA6060" w14:textId="77777777" w:rsidR="002D00C4" w:rsidRPr="00D927A4" w:rsidRDefault="002D00C4" w:rsidP="002D00C4">
      <w:pPr>
        <w:rPr>
          <w:rFonts w:ascii="Times New Roman" w:hAnsi="Times New Roman" w:cs="Times New Roman"/>
        </w:rPr>
      </w:pPr>
    </w:p>
    <w:p w14:paraId="3A7237C6" w14:textId="059D9A08" w:rsidR="002D00C4" w:rsidRPr="00D927A4" w:rsidRDefault="002D00C4" w:rsidP="002D00C4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Ranking the query</w:t>
      </w:r>
    </w:p>
    <w:p w14:paraId="3E0F42C8" w14:textId="0C62F268" w:rsidR="00FB677B" w:rsidRPr="00D927A4" w:rsidRDefault="00FB677B" w:rsidP="00FB677B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term in query:</w:t>
      </w:r>
    </w:p>
    <w:p w14:paraId="4AFA3E45" w14:textId="1B4C5622" w:rsidR="00FB677B" w:rsidRPr="00D927A4" w:rsidRDefault="00B979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Generate the query url.</w:t>
      </w:r>
    </w:p>
    <w:p w14:paraId="5A910A93" w14:textId="35BE691E" w:rsidR="00B97985" w:rsidRPr="00D927A4" w:rsidRDefault="00B979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Get the invert list from web interface and parse it into InvertList class.</w:t>
      </w:r>
    </w:p>
    <w:p w14:paraId="64D36C0D" w14:textId="0EACB17D" w:rsidR="00B97985" w:rsidRPr="00D927A4" w:rsidRDefault="00F63A6E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Ca</w:t>
      </w:r>
      <w:r w:rsidR="00CD32EE" w:rsidRPr="00D927A4">
        <w:rPr>
          <w:rFonts w:ascii="Times New Roman" w:hAnsi="Times New Roman" w:cs="Times New Roman"/>
        </w:rPr>
        <w:t>l</w:t>
      </w:r>
      <w:r w:rsidRPr="00D927A4">
        <w:rPr>
          <w:rFonts w:ascii="Times New Roman" w:hAnsi="Times New Roman" w:cs="Times New Roman"/>
        </w:rPr>
        <w:t>culate the require information based on model(like query length,idf).</w:t>
      </w:r>
    </w:p>
    <w:p w14:paraId="6F72DEF4" w14:textId="06D5B509" w:rsidR="00F63A6E" w:rsidRPr="00D927A4" w:rsidRDefault="000947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For each document in the invert list:</w:t>
      </w:r>
    </w:p>
    <w:p w14:paraId="4F8EC32E" w14:textId="1221C6D4" w:rsidR="00094785" w:rsidRPr="00D927A4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Ca</w:t>
      </w:r>
      <w:r w:rsidR="00CD32EE" w:rsidRPr="00D927A4">
        <w:rPr>
          <w:rFonts w:ascii="Times New Roman" w:hAnsi="Times New Roman" w:cs="Times New Roman"/>
        </w:rPr>
        <w:t>l</w:t>
      </w:r>
      <w:r w:rsidRPr="00D927A4">
        <w:rPr>
          <w:rFonts w:ascii="Times New Roman" w:hAnsi="Times New Roman" w:cs="Times New Roman"/>
        </w:rPr>
        <w:t>culate the ranking score based on model.</w:t>
      </w:r>
    </w:p>
    <w:p w14:paraId="29FD1035" w14:textId="7764E7C8" w:rsidR="0018617A" w:rsidRPr="00D927A4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Saving the score in a map where key is docid and value is the score.</w:t>
      </w:r>
    </w:p>
    <w:p w14:paraId="751CE4C1" w14:textId="122508A6" w:rsidR="0018617A" w:rsidRPr="00D927A4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If the doc is already in the map, add the score to the existed value. Otherwise, put the docid with the score in the map.</w:t>
      </w:r>
    </w:p>
    <w:p w14:paraId="099ECCB4" w14:textId="4C4A37C3" w:rsidR="00DB7FA4" w:rsidRPr="00D927A4" w:rsidRDefault="00DD5473" w:rsidP="00C26A51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sz w:val="22"/>
        </w:rPr>
        <w:t>Return the result map.</w:t>
      </w:r>
    </w:p>
    <w:p w14:paraId="35605C48" w14:textId="77777777" w:rsidR="00587CC7" w:rsidRPr="00D927A4" w:rsidRDefault="00587CC7" w:rsidP="00587CC7">
      <w:pPr>
        <w:rPr>
          <w:rFonts w:ascii="Times New Roman" w:hAnsi="Times New Roman" w:cs="Times New Roman"/>
        </w:rPr>
      </w:pPr>
    </w:p>
    <w:p w14:paraId="3BF0286C" w14:textId="3301808D" w:rsidR="000B0A4C" w:rsidRPr="00D927A4" w:rsidRDefault="000B0A4C" w:rsidP="000B0A4C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Parameters for the models</w:t>
      </w:r>
    </w:p>
    <w:p w14:paraId="5BAD6CB1" w14:textId="2BC0CBB1" w:rsidR="000B0A4C" w:rsidRPr="00D927A4" w:rsidRDefault="00E515E9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Space Vector Model: the avg_query_len is calculated by adding all the terms in preprocessed query and </w:t>
      </w:r>
      <w:r w:rsidR="002B01EC" w:rsidRPr="00D927A4">
        <w:rPr>
          <w:rFonts w:ascii="Times New Roman" w:hAnsi="Times New Roman" w:cs="Times New Roman"/>
        </w:rPr>
        <w:t>divided it with 25.</w:t>
      </w:r>
    </w:p>
    <w:p w14:paraId="44979F8B" w14:textId="35E99DCA" w:rsidR="000D4AE0" w:rsidRPr="00D927A4" w:rsidRDefault="000D4AE0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Jelinek-Mercer: λ = 0.2</w:t>
      </w:r>
    </w:p>
    <w:p w14:paraId="06420B06" w14:textId="1ECE8702" w:rsidR="004B06B5" w:rsidRPr="00D927A4" w:rsidRDefault="00095316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BM25: </w:t>
      </w:r>
      <w:r w:rsidR="0017704C" w:rsidRPr="00D927A4">
        <w:rPr>
          <w:rFonts w:ascii="Times New Roman" w:hAnsi="Times New Roman" w:cs="Times New Roman"/>
        </w:rPr>
        <w:t>K1 = 1.2, K2 = 100, B=0.75</w:t>
      </w:r>
    </w:p>
    <w:p w14:paraId="3CC6005E" w14:textId="77777777" w:rsidR="00D52E8E" w:rsidRPr="00D927A4" w:rsidRDefault="00D52E8E" w:rsidP="00D52E8E">
      <w:pPr>
        <w:rPr>
          <w:rFonts w:ascii="Times New Roman" w:hAnsi="Times New Roman" w:cs="Times New Roman"/>
        </w:rPr>
      </w:pPr>
    </w:p>
    <w:p w14:paraId="509BCAA3" w14:textId="637CD876" w:rsidR="00A17052" w:rsidRPr="00D927A4" w:rsidRDefault="00A17052" w:rsidP="00A17052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927A4">
        <w:rPr>
          <w:rFonts w:ascii="Times New Roman" w:hAnsi="Times New Roman" w:cs="Times New Roman"/>
          <w:sz w:val="28"/>
          <w:szCs w:val="28"/>
        </w:rPr>
        <w:t>Evaluation and Analysis</w:t>
      </w:r>
    </w:p>
    <w:p w14:paraId="6FCEDE2A" w14:textId="6E2DDAAE" w:rsidR="00ED5C4B" w:rsidRPr="00D927A4" w:rsidRDefault="00ED5C4B" w:rsidP="00ED5C4B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Result of DB 3</w:t>
      </w: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571E37" w:rsidRPr="00D927A4" w14:paraId="260DFC17" w14:textId="77777777" w:rsidTr="00571E37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63DCBB65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3 (STOP,STEM)</w:t>
            </w:r>
          </w:p>
        </w:tc>
      </w:tr>
      <w:tr w:rsidR="00A538BB" w:rsidRPr="00D927A4" w14:paraId="20706191" w14:textId="77777777" w:rsidTr="00571E37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18CD580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12E74C7F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4E6E5212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794F48C7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1A7E058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50567918" w14:textId="77777777" w:rsidR="00A538BB" w:rsidRPr="00D927A4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571E37" w:rsidRPr="00D927A4" w14:paraId="65677887" w14:textId="77777777" w:rsidTr="00571E37">
        <w:trPr>
          <w:trHeight w:val="300"/>
        </w:trPr>
        <w:tc>
          <w:tcPr>
            <w:tcW w:w="567" w:type="dxa"/>
            <w:vMerge/>
            <w:hideMark/>
          </w:tcPr>
          <w:p w14:paraId="125BB4F8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633A57E5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504AE92C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64E015EC" w14:textId="7A1C6EA5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959" w:type="dxa"/>
            <w:noWrap/>
            <w:hideMark/>
          </w:tcPr>
          <w:p w14:paraId="03B5EFE1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75C048DA" w14:textId="7FFCB7D8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992" w:type="dxa"/>
            <w:noWrap/>
            <w:hideMark/>
          </w:tcPr>
          <w:p w14:paraId="6CB7C349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0CBBD88" w14:textId="4F8F93A4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993" w:type="dxa"/>
            <w:noWrap/>
            <w:hideMark/>
          </w:tcPr>
          <w:p w14:paraId="0332E78C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52E990DE" w14:textId="2DAE55CF" w:rsidR="00A538BB" w:rsidRPr="00D927A4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</w:tr>
      <w:tr w:rsidR="00571E37" w:rsidRPr="00D927A4" w14:paraId="6840BCBD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4D87C8C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6D2D7BA9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  <w:hideMark/>
          </w:tcPr>
          <w:p w14:paraId="04EE03A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0.1863 </w:t>
            </w:r>
          </w:p>
        </w:tc>
        <w:tc>
          <w:tcPr>
            <w:tcW w:w="1168" w:type="dxa"/>
            <w:noWrap/>
            <w:hideMark/>
          </w:tcPr>
          <w:p w14:paraId="3A0EB78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0.2538 </w:t>
            </w:r>
          </w:p>
        </w:tc>
        <w:tc>
          <w:tcPr>
            <w:tcW w:w="959" w:type="dxa"/>
            <w:noWrap/>
            <w:hideMark/>
          </w:tcPr>
          <w:p w14:paraId="61A3365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0.2208 </w:t>
            </w:r>
          </w:p>
        </w:tc>
        <w:tc>
          <w:tcPr>
            <w:tcW w:w="992" w:type="dxa"/>
            <w:noWrap/>
            <w:hideMark/>
          </w:tcPr>
          <w:p w14:paraId="4D689D5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0.2622 </w:t>
            </w:r>
          </w:p>
        </w:tc>
        <w:tc>
          <w:tcPr>
            <w:tcW w:w="992" w:type="dxa"/>
            <w:noWrap/>
            <w:hideMark/>
          </w:tcPr>
          <w:p w14:paraId="416813FA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0.3240 </w:t>
            </w:r>
          </w:p>
        </w:tc>
        <w:tc>
          <w:tcPr>
            <w:tcW w:w="992" w:type="dxa"/>
            <w:noWrap/>
            <w:hideMark/>
          </w:tcPr>
          <w:p w14:paraId="50D338B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0.2800 </w:t>
            </w:r>
          </w:p>
        </w:tc>
        <w:tc>
          <w:tcPr>
            <w:tcW w:w="993" w:type="dxa"/>
            <w:noWrap/>
            <w:hideMark/>
          </w:tcPr>
          <w:p w14:paraId="52335E4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0.2680 </w:t>
            </w:r>
          </w:p>
        </w:tc>
        <w:tc>
          <w:tcPr>
            <w:tcW w:w="1134" w:type="dxa"/>
            <w:noWrap/>
            <w:hideMark/>
          </w:tcPr>
          <w:p w14:paraId="17B3D00A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0.2040 </w:t>
            </w:r>
          </w:p>
        </w:tc>
      </w:tr>
      <w:tr w:rsidR="00571E37" w:rsidRPr="00D927A4" w14:paraId="5982B237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169585D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013C4128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  <w:hideMark/>
          </w:tcPr>
          <w:p w14:paraId="7F9C49E9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0.2570 </w:t>
            </w:r>
          </w:p>
        </w:tc>
        <w:tc>
          <w:tcPr>
            <w:tcW w:w="1168" w:type="dxa"/>
            <w:noWrap/>
            <w:hideMark/>
          </w:tcPr>
          <w:p w14:paraId="29CC5A3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0.3150 </w:t>
            </w:r>
          </w:p>
        </w:tc>
        <w:tc>
          <w:tcPr>
            <w:tcW w:w="959" w:type="dxa"/>
            <w:noWrap/>
            <w:hideMark/>
          </w:tcPr>
          <w:p w14:paraId="1FACFA6C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0.2813 </w:t>
            </w:r>
          </w:p>
        </w:tc>
        <w:tc>
          <w:tcPr>
            <w:tcW w:w="992" w:type="dxa"/>
            <w:noWrap/>
            <w:hideMark/>
          </w:tcPr>
          <w:p w14:paraId="4A0FB4EF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0.3159 </w:t>
            </w:r>
          </w:p>
        </w:tc>
        <w:tc>
          <w:tcPr>
            <w:tcW w:w="992" w:type="dxa"/>
            <w:noWrap/>
            <w:hideMark/>
          </w:tcPr>
          <w:p w14:paraId="579D1B6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0.3880 </w:t>
            </w:r>
          </w:p>
        </w:tc>
        <w:tc>
          <w:tcPr>
            <w:tcW w:w="992" w:type="dxa"/>
            <w:noWrap/>
            <w:hideMark/>
          </w:tcPr>
          <w:p w14:paraId="41310B7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0.3400 </w:t>
            </w:r>
          </w:p>
        </w:tc>
        <w:tc>
          <w:tcPr>
            <w:tcW w:w="993" w:type="dxa"/>
            <w:noWrap/>
            <w:hideMark/>
          </w:tcPr>
          <w:p w14:paraId="1190E3C4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0.3187 </w:t>
            </w:r>
          </w:p>
        </w:tc>
        <w:tc>
          <w:tcPr>
            <w:tcW w:w="1134" w:type="dxa"/>
            <w:noWrap/>
            <w:hideMark/>
          </w:tcPr>
          <w:p w14:paraId="7E7E976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0.2427 </w:t>
            </w:r>
          </w:p>
        </w:tc>
      </w:tr>
      <w:tr w:rsidR="00571E37" w:rsidRPr="00D927A4" w14:paraId="4D0F7DEB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05FBCE90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283010FA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  <w:hideMark/>
          </w:tcPr>
          <w:p w14:paraId="5708162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0.1848 </w:t>
            </w:r>
          </w:p>
        </w:tc>
        <w:tc>
          <w:tcPr>
            <w:tcW w:w="1168" w:type="dxa"/>
            <w:noWrap/>
            <w:hideMark/>
          </w:tcPr>
          <w:p w14:paraId="6C47572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0.2501 </w:t>
            </w:r>
          </w:p>
        </w:tc>
        <w:tc>
          <w:tcPr>
            <w:tcW w:w="959" w:type="dxa"/>
            <w:noWrap/>
            <w:hideMark/>
          </w:tcPr>
          <w:p w14:paraId="07E80DE0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0.2316 </w:t>
            </w:r>
          </w:p>
        </w:tc>
        <w:tc>
          <w:tcPr>
            <w:tcW w:w="992" w:type="dxa"/>
            <w:noWrap/>
            <w:hideMark/>
          </w:tcPr>
          <w:p w14:paraId="6C690A9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0.2358 </w:t>
            </w:r>
          </w:p>
        </w:tc>
        <w:tc>
          <w:tcPr>
            <w:tcW w:w="992" w:type="dxa"/>
            <w:noWrap/>
            <w:hideMark/>
          </w:tcPr>
          <w:p w14:paraId="14C80FE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0.3608 </w:t>
            </w:r>
          </w:p>
        </w:tc>
        <w:tc>
          <w:tcPr>
            <w:tcW w:w="992" w:type="dxa"/>
            <w:noWrap/>
            <w:hideMark/>
          </w:tcPr>
          <w:p w14:paraId="5A16207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3" w:type="dxa"/>
            <w:noWrap/>
            <w:hideMark/>
          </w:tcPr>
          <w:p w14:paraId="1DE7C35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0.2880 </w:t>
            </w:r>
          </w:p>
        </w:tc>
        <w:tc>
          <w:tcPr>
            <w:tcW w:w="1134" w:type="dxa"/>
            <w:noWrap/>
            <w:hideMark/>
          </w:tcPr>
          <w:p w14:paraId="5F3D486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0.2493 </w:t>
            </w:r>
          </w:p>
        </w:tc>
      </w:tr>
      <w:tr w:rsidR="00571E37" w:rsidRPr="00D927A4" w14:paraId="2E7F36B6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665E8CCA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544C1B37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Jelinek-Mercer</w:t>
            </w:r>
          </w:p>
        </w:tc>
        <w:tc>
          <w:tcPr>
            <w:tcW w:w="1134" w:type="dxa"/>
            <w:noWrap/>
            <w:hideMark/>
          </w:tcPr>
          <w:p w14:paraId="06BCF429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0.2181 </w:t>
            </w:r>
          </w:p>
        </w:tc>
        <w:tc>
          <w:tcPr>
            <w:tcW w:w="1168" w:type="dxa"/>
            <w:noWrap/>
            <w:hideMark/>
          </w:tcPr>
          <w:p w14:paraId="19EF80F2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0.2483 </w:t>
            </w:r>
          </w:p>
        </w:tc>
        <w:tc>
          <w:tcPr>
            <w:tcW w:w="959" w:type="dxa"/>
            <w:noWrap/>
            <w:hideMark/>
          </w:tcPr>
          <w:p w14:paraId="1432724C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0.2472 </w:t>
            </w:r>
          </w:p>
        </w:tc>
        <w:tc>
          <w:tcPr>
            <w:tcW w:w="992" w:type="dxa"/>
            <w:noWrap/>
            <w:hideMark/>
          </w:tcPr>
          <w:p w14:paraId="6E5791C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0.2621 </w:t>
            </w:r>
          </w:p>
        </w:tc>
        <w:tc>
          <w:tcPr>
            <w:tcW w:w="992" w:type="dxa"/>
            <w:noWrap/>
            <w:hideMark/>
          </w:tcPr>
          <w:p w14:paraId="3080FDD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2" w:type="dxa"/>
            <w:noWrap/>
            <w:hideMark/>
          </w:tcPr>
          <w:p w14:paraId="5F9662D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0.2608 </w:t>
            </w:r>
          </w:p>
        </w:tc>
        <w:tc>
          <w:tcPr>
            <w:tcW w:w="993" w:type="dxa"/>
            <w:noWrap/>
            <w:hideMark/>
          </w:tcPr>
          <w:p w14:paraId="275AAE1F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0.2707 </w:t>
            </w:r>
          </w:p>
        </w:tc>
        <w:tc>
          <w:tcPr>
            <w:tcW w:w="1134" w:type="dxa"/>
            <w:noWrap/>
            <w:hideMark/>
          </w:tcPr>
          <w:p w14:paraId="5CD690D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0.1920 </w:t>
            </w:r>
          </w:p>
        </w:tc>
      </w:tr>
      <w:tr w:rsidR="00571E37" w:rsidRPr="00D927A4" w14:paraId="6CE94943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6162BD35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240172F9" w14:textId="77777777" w:rsidR="00A538BB" w:rsidRPr="00D927A4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  <w:hideMark/>
          </w:tcPr>
          <w:p w14:paraId="66A47054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0.2503 </w:t>
            </w:r>
          </w:p>
        </w:tc>
        <w:tc>
          <w:tcPr>
            <w:tcW w:w="1168" w:type="dxa"/>
            <w:noWrap/>
            <w:hideMark/>
          </w:tcPr>
          <w:p w14:paraId="4D76375B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0.3035 </w:t>
            </w:r>
          </w:p>
        </w:tc>
        <w:tc>
          <w:tcPr>
            <w:tcW w:w="959" w:type="dxa"/>
            <w:noWrap/>
            <w:hideMark/>
          </w:tcPr>
          <w:p w14:paraId="4B368D0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0.2770 </w:t>
            </w:r>
          </w:p>
        </w:tc>
        <w:tc>
          <w:tcPr>
            <w:tcW w:w="992" w:type="dxa"/>
            <w:noWrap/>
            <w:hideMark/>
          </w:tcPr>
          <w:p w14:paraId="06CD1FC3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0.3025 </w:t>
            </w:r>
          </w:p>
        </w:tc>
        <w:tc>
          <w:tcPr>
            <w:tcW w:w="992" w:type="dxa"/>
            <w:noWrap/>
            <w:hideMark/>
          </w:tcPr>
          <w:p w14:paraId="064823A1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0.3560 </w:t>
            </w:r>
          </w:p>
        </w:tc>
        <w:tc>
          <w:tcPr>
            <w:tcW w:w="992" w:type="dxa"/>
            <w:noWrap/>
            <w:hideMark/>
          </w:tcPr>
          <w:p w14:paraId="188B9C46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0.3080 </w:t>
            </w:r>
          </w:p>
        </w:tc>
        <w:tc>
          <w:tcPr>
            <w:tcW w:w="993" w:type="dxa"/>
            <w:noWrap/>
            <w:hideMark/>
          </w:tcPr>
          <w:p w14:paraId="3EF6F987" w14:textId="77777777" w:rsidR="00A538BB" w:rsidRPr="00D927A4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0.3120 </w:t>
            </w:r>
          </w:p>
        </w:tc>
        <w:tc>
          <w:tcPr>
            <w:tcW w:w="1134" w:type="dxa"/>
            <w:noWrap/>
            <w:hideMark/>
          </w:tcPr>
          <w:p w14:paraId="23CF908D" w14:textId="77777777" w:rsidR="00A538BB" w:rsidRPr="00D927A4" w:rsidRDefault="00A538BB" w:rsidP="000436DB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0.2333 </w:t>
            </w:r>
          </w:p>
        </w:tc>
      </w:tr>
    </w:tbl>
    <w:p w14:paraId="102B75E4" w14:textId="7C72E965" w:rsidR="00E70FFD" w:rsidRPr="00D927A4" w:rsidRDefault="000436DB" w:rsidP="000436DB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Table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Table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AB4F9E" w:rsidRPr="00D927A4">
        <w:rPr>
          <w:rFonts w:ascii="Times New Roman" w:hAnsi="Times New Roman" w:cs="Times New Roman"/>
          <w:noProof/>
        </w:rPr>
        <w:t>2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</w:t>
      </w:r>
      <w:r w:rsidR="00C95C23" w:rsidRPr="00D927A4">
        <w:rPr>
          <w:rFonts w:ascii="Times New Roman" w:hAnsi="Times New Roman" w:cs="Times New Roman"/>
        </w:rPr>
        <w:t xml:space="preserve">DB3 </w:t>
      </w:r>
      <w:r w:rsidRPr="00D927A4">
        <w:rPr>
          <w:rFonts w:ascii="Times New Roman" w:hAnsi="Times New Roman" w:cs="Times New Roman"/>
        </w:rPr>
        <w:t>Results</w:t>
      </w:r>
      <w:r w:rsidR="00C95C23" w:rsidRPr="00D927A4">
        <w:rPr>
          <w:rFonts w:ascii="Times New Roman" w:hAnsi="Times New Roman" w:cs="Times New Roman"/>
        </w:rPr>
        <w:t xml:space="preserve"> Table </w:t>
      </w:r>
    </w:p>
    <w:p w14:paraId="44EDB674" w14:textId="77777777" w:rsidR="009A48F4" w:rsidRPr="00D927A4" w:rsidRDefault="002E6681" w:rsidP="009A48F4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199AF0C7" wp14:editId="02A0455D">
            <wp:extent cx="5486400" cy="2653030"/>
            <wp:effectExtent l="0" t="0" r="2540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B2BFD3" w14:textId="3401346D" w:rsidR="008E3D9A" w:rsidRPr="00D927A4" w:rsidRDefault="009A48F4" w:rsidP="009A48F4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figure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8C6724" w:rsidRPr="00D927A4">
        <w:rPr>
          <w:rFonts w:ascii="Times New Roman" w:hAnsi="Times New Roman" w:cs="Times New Roman"/>
          <w:noProof/>
        </w:rPr>
        <w:t>1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(NIST)</w:t>
      </w:r>
      <w:r w:rsidR="00615829" w:rsidRPr="00D927A4">
        <w:rPr>
          <w:rFonts w:ascii="Times New Roman" w:hAnsi="Times New Roman" w:cs="Times New Roman"/>
        </w:rPr>
        <w:t xml:space="preserve"> on DB3</w:t>
      </w:r>
    </w:p>
    <w:p w14:paraId="14343768" w14:textId="77777777" w:rsidR="00351A3D" w:rsidRPr="00D927A4" w:rsidRDefault="00351A3D" w:rsidP="00351A3D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72920695" wp14:editId="5991BE3A">
            <wp:extent cx="5486400" cy="2519045"/>
            <wp:effectExtent l="0" t="0" r="25400" b="2095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B3F7" w14:textId="7683A942" w:rsidR="001D7E19" w:rsidRPr="00D927A4" w:rsidRDefault="00351A3D" w:rsidP="00351A3D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figure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8C6724" w:rsidRPr="00D927A4">
        <w:rPr>
          <w:rFonts w:ascii="Times New Roman" w:hAnsi="Times New Roman" w:cs="Times New Roman"/>
          <w:noProof/>
        </w:rPr>
        <w:t>2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(IRClass)</w:t>
      </w:r>
      <w:r w:rsidR="00615829" w:rsidRPr="00D927A4">
        <w:rPr>
          <w:rFonts w:ascii="Times New Roman" w:hAnsi="Times New Roman" w:cs="Times New Roman"/>
        </w:rPr>
        <w:t xml:space="preserve"> on DB3</w:t>
      </w:r>
    </w:p>
    <w:p w14:paraId="4FD44A1B" w14:textId="4A533652" w:rsidR="00344095" w:rsidRPr="00D927A4" w:rsidRDefault="005D182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  <w:r w:rsidRPr="00D927A4">
        <w:rPr>
          <w:rFonts w:ascii="Times New Roman" w:hAnsi="Times New Roman" w:cs="Times New Roman"/>
        </w:rPr>
        <w:t>As the above table and figures shown, the OKAPITF*IDF(model 2) has the highest mean average precision.</w:t>
      </w:r>
      <w:r w:rsidR="003D1EAD" w:rsidRPr="00D927A4">
        <w:rPr>
          <w:rFonts w:ascii="Times New Roman" w:hAnsi="Times New Roman" w:cs="Times New Roman"/>
        </w:rPr>
        <w:t xml:space="preserve"> BM25 has the second highest precision followed by </w:t>
      </w:r>
      <w:r w:rsidR="003D1EAD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Jelinek-Mercer</w:t>
      </w:r>
      <w:r w:rsidR="00482238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.</w:t>
      </w:r>
    </w:p>
    <w:p w14:paraId="7557CF43" w14:textId="77777777" w:rsidR="00532A50" w:rsidRPr="00D927A4" w:rsidRDefault="00532A5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</w:p>
    <w:p w14:paraId="44B7379F" w14:textId="6009FA83" w:rsidR="00532A50" w:rsidRPr="00D927A4" w:rsidRDefault="00532A5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Comparing the result between NIST and IRClass, the relative position</w:t>
      </w:r>
      <w:r w:rsidR="00466E28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s</w:t>
      </w: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of these model</w:t>
      </w:r>
      <w:r w:rsidR="00E517F8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s</w:t>
      </w: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are remain</w:t>
      </w:r>
      <w:r w:rsidR="00770820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ing</w:t>
      </w:r>
      <w:r w:rsidR="000020D1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same whereas IRClass ge</w:t>
      </w:r>
      <w:r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t higher precision. It is probably because that IRClass is using similar model as us while NIST using a different way to rank documents.</w:t>
      </w:r>
    </w:p>
    <w:p w14:paraId="0588AE9F" w14:textId="77777777" w:rsidR="00ED541C" w:rsidRPr="00D927A4" w:rsidRDefault="00ED541C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</w:p>
    <w:p w14:paraId="679FC1E2" w14:textId="4CECC437" w:rsidR="00ED541C" w:rsidRPr="00D927A4" w:rsidRDefault="005A188C" w:rsidP="00587CC7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>The recall-precision plot shows that although BM25 has a top precision at the beginning and the end, but the average precision in the middle is lower than OKAPITF*IDF.</w:t>
      </w:r>
      <w:r w:rsidR="0005783A" w:rsidRPr="00D927A4">
        <w:rPr>
          <w:rFonts w:ascii="Times New Roman" w:hAnsi="Times New Roman" w:cs="Times New Roman"/>
        </w:rPr>
        <w:t xml:space="preserve"> </w:t>
      </w:r>
      <w:r w:rsidR="005224B9" w:rsidRPr="00D927A4">
        <w:rPr>
          <w:rFonts w:ascii="Times New Roman" w:hAnsi="Times New Roman" w:cs="Times New Roman"/>
        </w:rPr>
        <w:t>Therefore, the MAP of BM25 is lower than OKAPITF*IDF. I</w:t>
      </w:r>
      <w:r w:rsidR="0005783A" w:rsidRPr="00D927A4">
        <w:rPr>
          <w:rFonts w:ascii="Times New Roman" w:hAnsi="Times New Roman" w:cs="Times New Roman"/>
        </w:rPr>
        <w:t xml:space="preserve">f we want to have more relevant documents, </w:t>
      </w:r>
      <w:r w:rsidR="00A66E16" w:rsidRPr="00D927A4">
        <w:rPr>
          <w:rFonts w:ascii="Times New Roman" w:hAnsi="Times New Roman" w:cs="Times New Roman"/>
        </w:rPr>
        <w:t xml:space="preserve">OKAPITF*IDF </w:t>
      </w:r>
      <w:r w:rsidR="0005783A" w:rsidRPr="00D927A4">
        <w:rPr>
          <w:rFonts w:ascii="Times New Roman" w:hAnsi="Times New Roman" w:cs="Times New Roman"/>
        </w:rPr>
        <w:t>should be chosen. But if we want to have more relevant documents at beginning of query, we need BM25.</w:t>
      </w:r>
    </w:p>
    <w:p w14:paraId="50B727FD" w14:textId="77777777" w:rsidR="000A6F23" w:rsidRPr="00D927A4" w:rsidRDefault="000A6F23" w:rsidP="00587CC7">
      <w:pPr>
        <w:rPr>
          <w:rFonts w:ascii="Times New Roman" w:hAnsi="Times New Roman" w:cs="Times New Roman"/>
        </w:rPr>
      </w:pPr>
    </w:p>
    <w:p w14:paraId="1D86023C" w14:textId="48E921A8" w:rsidR="000A6F23" w:rsidRPr="00D927A4" w:rsidRDefault="00111116" w:rsidP="00587CC7">
      <w:pPr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Comparing the </w:t>
      </w:r>
      <w:r w:rsidR="00C16C5A" w:rsidRPr="00D927A4">
        <w:rPr>
          <w:rFonts w:ascii="Times New Roman" w:hAnsi="Times New Roman" w:cs="Times New Roman"/>
        </w:rPr>
        <w:t>Language Model,</w:t>
      </w:r>
      <w:r w:rsidR="0086340D" w:rsidRPr="00D927A4">
        <w:rPr>
          <w:rFonts w:ascii="Times New Roman" w:hAnsi="Times New Roman" w:cs="Times New Roman"/>
        </w:rPr>
        <w:t xml:space="preserve"> although Laplace has a very high recall at beginning, it also drops fast with the processing. On the other hand, </w:t>
      </w:r>
      <w:r w:rsidR="0086340D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>Jelinek-Mercer’s performance is relatively stable</w:t>
      </w:r>
      <w:r w:rsidR="00F23E54" w:rsidRPr="00D927A4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and at the end got a much better result than Laplace.</w:t>
      </w:r>
    </w:p>
    <w:p w14:paraId="18A365A1" w14:textId="77777777" w:rsidR="00587CC7" w:rsidRPr="00D927A4" w:rsidRDefault="00587CC7" w:rsidP="00587CC7">
      <w:pPr>
        <w:rPr>
          <w:rFonts w:ascii="Times New Roman" w:hAnsi="Times New Roman" w:cs="Times New Roman"/>
        </w:rPr>
      </w:pPr>
    </w:p>
    <w:p w14:paraId="68583A7F" w14:textId="6BAB2D36" w:rsidR="009A6D03" w:rsidRPr="00D927A4" w:rsidRDefault="00DE1575" w:rsidP="00DE1575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927A4">
        <w:rPr>
          <w:rFonts w:ascii="Times New Roman" w:hAnsi="Times New Roman" w:cs="Times New Roman"/>
          <w:b w:val="0"/>
          <w:sz w:val="24"/>
          <w:szCs w:val="24"/>
        </w:rPr>
        <w:t>Results of DB 2</w:t>
      </w: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D73D71" w:rsidRPr="00D927A4" w14:paraId="6FC98A88" w14:textId="77777777" w:rsidTr="001B0562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19265CF9" w14:textId="316E770A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2 (STOP,NO STEM)</w:t>
            </w:r>
          </w:p>
        </w:tc>
      </w:tr>
      <w:tr w:rsidR="00D73D71" w:rsidRPr="00D927A4" w14:paraId="3AED7575" w14:textId="77777777" w:rsidTr="001B0562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21D46796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6C96B9C9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6D623B1E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6C82EBB3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5993154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110654BC" w14:textId="77777777" w:rsidR="00D73D71" w:rsidRPr="00D927A4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D73D71" w:rsidRPr="00D927A4" w14:paraId="71018487" w14:textId="77777777" w:rsidTr="001B0562">
        <w:trPr>
          <w:trHeight w:val="300"/>
        </w:trPr>
        <w:tc>
          <w:tcPr>
            <w:tcW w:w="567" w:type="dxa"/>
            <w:vMerge/>
            <w:hideMark/>
          </w:tcPr>
          <w:p w14:paraId="42BFD615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5484AF88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014ECE53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474DF86E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59" w:type="dxa"/>
            <w:noWrap/>
            <w:hideMark/>
          </w:tcPr>
          <w:p w14:paraId="1540693C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311D67F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92" w:type="dxa"/>
            <w:noWrap/>
            <w:hideMark/>
          </w:tcPr>
          <w:p w14:paraId="3E5EACB7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5114B582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93" w:type="dxa"/>
            <w:noWrap/>
            <w:hideMark/>
          </w:tcPr>
          <w:p w14:paraId="22840B94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3EBCEDF4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</w:tr>
      <w:tr w:rsidR="00D73D71" w:rsidRPr="00D927A4" w14:paraId="6179D7F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6246158B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35B561EB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</w:tcPr>
          <w:p w14:paraId="0A7A47D8" w14:textId="62A302E4" w:rsidR="00D73D71" w:rsidRPr="00D927A4" w:rsidRDefault="00E60A7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0.1568</w:t>
            </w:r>
          </w:p>
        </w:tc>
        <w:tc>
          <w:tcPr>
            <w:tcW w:w="1168" w:type="dxa"/>
            <w:noWrap/>
          </w:tcPr>
          <w:p w14:paraId="1022EA49" w14:textId="35FEC1B7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0.1956</w:t>
            </w:r>
          </w:p>
        </w:tc>
        <w:tc>
          <w:tcPr>
            <w:tcW w:w="959" w:type="dxa"/>
            <w:noWrap/>
          </w:tcPr>
          <w:p w14:paraId="2682AA91" w14:textId="3EB86397" w:rsidR="00D73D71" w:rsidRPr="00D927A4" w:rsidRDefault="00E60A7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0.1806</w:t>
            </w:r>
          </w:p>
        </w:tc>
        <w:tc>
          <w:tcPr>
            <w:tcW w:w="992" w:type="dxa"/>
            <w:noWrap/>
          </w:tcPr>
          <w:p w14:paraId="7DD6516B" w14:textId="3B70CF93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0.2181</w:t>
            </w:r>
          </w:p>
        </w:tc>
        <w:tc>
          <w:tcPr>
            <w:tcW w:w="992" w:type="dxa"/>
            <w:noWrap/>
          </w:tcPr>
          <w:p w14:paraId="21FE606C" w14:textId="6EEA5087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0.2840</w:t>
            </w:r>
          </w:p>
        </w:tc>
        <w:tc>
          <w:tcPr>
            <w:tcW w:w="992" w:type="dxa"/>
            <w:noWrap/>
          </w:tcPr>
          <w:p w14:paraId="36C5CE1A" w14:textId="6A0470F8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0.2080</w:t>
            </w:r>
          </w:p>
        </w:tc>
        <w:tc>
          <w:tcPr>
            <w:tcW w:w="993" w:type="dxa"/>
            <w:noWrap/>
          </w:tcPr>
          <w:p w14:paraId="5D807E21" w14:textId="6F1EEED4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0.2147</w:t>
            </w:r>
          </w:p>
        </w:tc>
        <w:tc>
          <w:tcPr>
            <w:tcW w:w="1134" w:type="dxa"/>
            <w:noWrap/>
          </w:tcPr>
          <w:p w14:paraId="2573AB28" w14:textId="53343E69" w:rsidR="00D73D71" w:rsidRPr="00D927A4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0.1560</w:t>
            </w:r>
          </w:p>
        </w:tc>
      </w:tr>
      <w:tr w:rsidR="00D73D71" w:rsidRPr="00D927A4" w14:paraId="2E71F36C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1A5F5F60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57DA9946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</w:tcPr>
          <w:p w14:paraId="7837037E" w14:textId="2940BADB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0.1902</w:t>
            </w:r>
          </w:p>
        </w:tc>
        <w:tc>
          <w:tcPr>
            <w:tcW w:w="1168" w:type="dxa"/>
            <w:noWrap/>
          </w:tcPr>
          <w:p w14:paraId="718DFCA5" w14:textId="27ABBD8F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0.2273</w:t>
            </w:r>
          </w:p>
        </w:tc>
        <w:tc>
          <w:tcPr>
            <w:tcW w:w="959" w:type="dxa"/>
            <w:noWrap/>
          </w:tcPr>
          <w:p w14:paraId="6F223A27" w14:textId="1CB7FA6D" w:rsidR="00D73D71" w:rsidRPr="00D927A4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0.2157</w:t>
            </w:r>
          </w:p>
        </w:tc>
        <w:tc>
          <w:tcPr>
            <w:tcW w:w="992" w:type="dxa"/>
            <w:noWrap/>
          </w:tcPr>
          <w:p w14:paraId="0F1DDFE2" w14:textId="2AAB579D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0.2330</w:t>
            </w:r>
          </w:p>
        </w:tc>
        <w:tc>
          <w:tcPr>
            <w:tcW w:w="992" w:type="dxa"/>
            <w:noWrap/>
          </w:tcPr>
          <w:p w14:paraId="0822A25E" w14:textId="28D35023" w:rsidR="00D73D71" w:rsidRPr="00D927A4" w:rsidRDefault="00910BE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0.3160</w:t>
            </w:r>
          </w:p>
        </w:tc>
        <w:tc>
          <w:tcPr>
            <w:tcW w:w="992" w:type="dxa"/>
            <w:noWrap/>
          </w:tcPr>
          <w:p w14:paraId="33BBABA5" w14:textId="1C84BBAD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0.2520</w:t>
            </w:r>
          </w:p>
        </w:tc>
        <w:tc>
          <w:tcPr>
            <w:tcW w:w="993" w:type="dxa"/>
            <w:noWrap/>
          </w:tcPr>
          <w:p w14:paraId="41B494F6" w14:textId="1F635A5F" w:rsidR="00D73D71" w:rsidRPr="00D927A4" w:rsidRDefault="00910BE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0.2493</w:t>
            </w:r>
          </w:p>
        </w:tc>
        <w:tc>
          <w:tcPr>
            <w:tcW w:w="1134" w:type="dxa"/>
            <w:noWrap/>
          </w:tcPr>
          <w:p w14:paraId="47C367CD" w14:textId="25933EB0" w:rsidR="00D73D71" w:rsidRPr="00D927A4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0.1730</w:t>
            </w:r>
          </w:p>
        </w:tc>
      </w:tr>
      <w:tr w:rsidR="00D73D71" w:rsidRPr="00D927A4" w14:paraId="2B4D890A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649448CE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27B9E71F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</w:tcPr>
          <w:p w14:paraId="21E45366" w14:textId="67EC15FC" w:rsidR="00D73D71" w:rsidRPr="00D927A4" w:rsidRDefault="007F3EC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0.1486</w:t>
            </w:r>
          </w:p>
        </w:tc>
        <w:tc>
          <w:tcPr>
            <w:tcW w:w="1168" w:type="dxa"/>
            <w:noWrap/>
          </w:tcPr>
          <w:p w14:paraId="4F60404D" w14:textId="3C967B13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0.1862</w:t>
            </w:r>
          </w:p>
        </w:tc>
        <w:tc>
          <w:tcPr>
            <w:tcW w:w="959" w:type="dxa"/>
            <w:noWrap/>
          </w:tcPr>
          <w:p w14:paraId="3A8FB86B" w14:textId="249B8C9A" w:rsidR="00D73D71" w:rsidRPr="00D927A4" w:rsidRDefault="007F3EC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0.1855</w:t>
            </w:r>
          </w:p>
        </w:tc>
        <w:tc>
          <w:tcPr>
            <w:tcW w:w="992" w:type="dxa"/>
            <w:noWrap/>
          </w:tcPr>
          <w:p w14:paraId="36A2B0AC" w14:textId="10824521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0.1945</w:t>
            </w:r>
          </w:p>
        </w:tc>
        <w:tc>
          <w:tcPr>
            <w:tcW w:w="992" w:type="dxa"/>
            <w:noWrap/>
          </w:tcPr>
          <w:p w14:paraId="1A607B1F" w14:textId="4A1AF977" w:rsidR="00D73D71" w:rsidRPr="00D927A4" w:rsidRDefault="00EA081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0.3240</w:t>
            </w:r>
          </w:p>
        </w:tc>
        <w:tc>
          <w:tcPr>
            <w:tcW w:w="992" w:type="dxa"/>
            <w:noWrap/>
          </w:tcPr>
          <w:p w14:paraId="0260166D" w14:textId="10021E46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0.2720</w:t>
            </w:r>
          </w:p>
        </w:tc>
        <w:tc>
          <w:tcPr>
            <w:tcW w:w="993" w:type="dxa"/>
            <w:noWrap/>
          </w:tcPr>
          <w:p w14:paraId="3B4915FC" w14:textId="00FED62B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0.2547</w:t>
            </w:r>
          </w:p>
        </w:tc>
        <w:tc>
          <w:tcPr>
            <w:tcW w:w="1134" w:type="dxa"/>
            <w:noWrap/>
          </w:tcPr>
          <w:p w14:paraId="7DDD3BD6" w14:textId="4135A11D" w:rsidR="00D73D71" w:rsidRPr="00D927A4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0.1947</w:t>
            </w:r>
          </w:p>
        </w:tc>
      </w:tr>
      <w:tr w:rsidR="00D73D71" w:rsidRPr="00D927A4" w14:paraId="1B4ACCE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588F07B1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022700F3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Jelinek-Mercer</w:t>
            </w:r>
          </w:p>
        </w:tc>
        <w:tc>
          <w:tcPr>
            <w:tcW w:w="1134" w:type="dxa"/>
            <w:noWrap/>
          </w:tcPr>
          <w:p w14:paraId="2D5C101E" w14:textId="4F183B04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0.1490</w:t>
            </w:r>
          </w:p>
        </w:tc>
        <w:tc>
          <w:tcPr>
            <w:tcW w:w="1168" w:type="dxa"/>
            <w:noWrap/>
          </w:tcPr>
          <w:p w14:paraId="3FE31E53" w14:textId="25AC5792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0.1695</w:t>
            </w:r>
          </w:p>
        </w:tc>
        <w:tc>
          <w:tcPr>
            <w:tcW w:w="959" w:type="dxa"/>
            <w:noWrap/>
          </w:tcPr>
          <w:p w14:paraId="070F3551" w14:textId="3A01335C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0.1830</w:t>
            </w:r>
          </w:p>
        </w:tc>
        <w:tc>
          <w:tcPr>
            <w:tcW w:w="992" w:type="dxa"/>
            <w:noWrap/>
          </w:tcPr>
          <w:p w14:paraId="6D7D0BC3" w14:textId="1C9FB652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0.1739</w:t>
            </w:r>
          </w:p>
        </w:tc>
        <w:tc>
          <w:tcPr>
            <w:tcW w:w="992" w:type="dxa"/>
            <w:noWrap/>
          </w:tcPr>
          <w:p w14:paraId="71391F8A" w14:textId="674CA3A8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992" w:type="dxa"/>
            <w:noWrap/>
          </w:tcPr>
          <w:p w14:paraId="377BD9F5" w14:textId="2BC52D38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0.1880</w:t>
            </w:r>
          </w:p>
        </w:tc>
        <w:tc>
          <w:tcPr>
            <w:tcW w:w="993" w:type="dxa"/>
            <w:noWrap/>
          </w:tcPr>
          <w:p w14:paraId="25656A57" w14:textId="3D88E88F" w:rsidR="00D73D71" w:rsidRPr="00D927A4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0.1973</w:t>
            </w:r>
          </w:p>
        </w:tc>
        <w:tc>
          <w:tcPr>
            <w:tcW w:w="1134" w:type="dxa"/>
            <w:noWrap/>
          </w:tcPr>
          <w:p w14:paraId="3EAD5962" w14:textId="715F75E9" w:rsidR="00D73D71" w:rsidRPr="00D927A4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0.1187</w:t>
            </w:r>
          </w:p>
        </w:tc>
      </w:tr>
      <w:tr w:rsidR="00D73D71" w:rsidRPr="00D927A4" w14:paraId="1B08389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1FA3C4FD" w14:textId="77777777" w:rsidR="00D73D71" w:rsidRPr="00D927A4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68C8D62E" w14:textId="77777777" w:rsidR="00D73D71" w:rsidRPr="00D927A4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</w:tcPr>
          <w:p w14:paraId="7BCD8C5B" w14:textId="4680E083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0.1889</w:t>
            </w:r>
          </w:p>
        </w:tc>
        <w:tc>
          <w:tcPr>
            <w:tcW w:w="1168" w:type="dxa"/>
            <w:noWrap/>
          </w:tcPr>
          <w:p w14:paraId="178E839C" w14:textId="5C09E828" w:rsidR="00D73D71" w:rsidRPr="00D927A4" w:rsidRDefault="001B0562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0.2207</w:t>
            </w:r>
          </w:p>
        </w:tc>
        <w:tc>
          <w:tcPr>
            <w:tcW w:w="959" w:type="dxa"/>
            <w:noWrap/>
          </w:tcPr>
          <w:p w14:paraId="515BB796" w14:textId="6EEF90ED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0.2109</w:t>
            </w:r>
          </w:p>
        </w:tc>
        <w:tc>
          <w:tcPr>
            <w:tcW w:w="992" w:type="dxa"/>
            <w:noWrap/>
          </w:tcPr>
          <w:p w14:paraId="469ECD02" w14:textId="789EE7CF" w:rsidR="00D73D71" w:rsidRPr="00D927A4" w:rsidRDefault="001B0562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0.2182</w:t>
            </w:r>
          </w:p>
        </w:tc>
        <w:tc>
          <w:tcPr>
            <w:tcW w:w="992" w:type="dxa"/>
            <w:noWrap/>
          </w:tcPr>
          <w:p w14:paraId="552BA58F" w14:textId="691B2F19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992" w:type="dxa"/>
            <w:noWrap/>
          </w:tcPr>
          <w:p w14:paraId="067B4501" w14:textId="0D6AF549" w:rsidR="00D73D71" w:rsidRPr="00D927A4" w:rsidRDefault="002F5DA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0.2240</w:t>
            </w:r>
          </w:p>
        </w:tc>
        <w:tc>
          <w:tcPr>
            <w:tcW w:w="993" w:type="dxa"/>
            <w:noWrap/>
          </w:tcPr>
          <w:p w14:paraId="4212F9FA" w14:textId="460AA2B0" w:rsidR="00D73D71" w:rsidRPr="00D927A4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0.2480</w:t>
            </w:r>
          </w:p>
        </w:tc>
        <w:tc>
          <w:tcPr>
            <w:tcW w:w="1134" w:type="dxa"/>
            <w:noWrap/>
          </w:tcPr>
          <w:p w14:paraId="6D0CB1A7" w14:textId="3C63787F" w:rsidR="00D73D71" w:rsidRPr="00D927A4" w:rsidRDefault="002F5DA4" w:rsidP="00AB4F9E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D927A4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0.1587</w:t>
            </w:r>
          </w:p>
        </w:tc>
      </w:tr>
    </w:tbl>
    <w:p w14:paraId="3762FB1F" w14:textId="6D320A47" w:rsidR="00E6098A" w:rsidRPr="00D927A4" w:rsidRDefault="00AB4F9E" w:rsidP="00AB4F9E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Table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Table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Pr="00D927A4">
        <w:rPr>
          <w:rFonts w:ascii="Times New Roman" w:hAnsi="Times New Roman" w:cs="Times New Roman"/>
          <w:noProof/>
        </w:rPr>
        <w:t>3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Results for DB 2</w:t>
      </w:r>
    </w:p>
    <w:p w14:paraId="489A7149" w14:textId="77777777" w:rsidR="00B06BE2" w:rsidRPr="00D927A4" w:rsidRDefault="00B06BE2" w:rsidP="00B06BE2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60D56F69" wp14:editId="21DA5373">
            <wp:extent cx="5486400" cy="2504440"/>
            <wp:effectExtent l="0" t="0" r="25400" b="355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CFD6F9" w14:textId="3EAC1F64" w:rsidR="003C6AB9" w:rsidRPr="00D927A4" w:rsidRDefault="00B06BE2" w:rsidP="00B06BE2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figure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="008C6724" w:rsidRPr="00D927A4">
        <w:rPr>
          <w:rFonts w:ascii="Times New Roman" w:hAnsi="Times New Roman" w:cs="Times New Roman"/>
          <w:noProof/>
        </w:rPr>
        <w:t>3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(NIST)</w:t>
      </w:r>
      <w:r w:rsidR="00DE7C95" w:rsidRPr="00D927A4">
        <w:rPr>
          <w:rFonts w:ascii="Times New Roman" w:hAnsi="Times New Roman" w:cs="Times New Roman"/>
        </w:rPr>
        <w:t xml:space="preserve"> on DB2</w:t>
      </w:r>
    </w:p>
    <w:p w14:paraId="13C47CAB" w14:textId="77777777" w:rsidR="00151505" w:rsidRPr="00D927A4" w:rsidRDefault="00151505" w:rsidP="00151505">
      <w:pPr>
        <w:rPr>
          <w:rFonts w:ascii="Times New Roman" w:hAnsi="Times New Roman" w:cs="Times New Roman"/>
        </w:rPr>
      </w:pPr>
    </w:p>
    <w:p w14:paraId="5BE17F35" w14:textId="77777777" w:rsidR="008C6724" w:rsidRPr="00D927A4" w:rsidRDefault="008C6724" w:rsidP="008C6724">
      <w:pPr>
        <w:keepNext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  <w:noProof/>
        </w:rPr>
        <w:drawing>
          <wp:inline distT="0" distB="0" distL="0" distR="0" wp14:anchorId="41E5730B" wp14:editId="1A7B55D3">
            <wp:extent cx="5486400" cy="2493645"/>
            <wp:effectExtent l="0" t="0" r="25400" b="2095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263F1D" w14:textId="05B2253C" w:rsidR="00AC429B" w:rsidRPr="00D927A4" w:rsidRDefault="008C6724" w:rsidP="008C6724">
      <w:pPr>
        <w:pStyle w:val="a5"/>
        <w:jc w:val="center"/>
        <w:rPr>
          <w:rFonts w:ascii="Times New Roman" w:hAnsi="Times New Roman" w:cs="Times New Roman"/>
        </w:rPr>
      </w:pPr>
      <w:r w:rsidRPr="00D927A4">
        <w:rPr>
          <w:rFonts w:ascii="Times New Roman" w:hAnsi="Times New Roman" w:cs="Times New Roman"/>
        </w:rPr>
        <w:t xml:space="preserve">figure </w:t>
      </w:r>
      <w:r w:rsidRPr="00D927A4">
        <w:rPr>
          <w:rFonts w:ascii="Times New Roman" w:hAnsi="Times New Roman" w:cs="Times New Roman"/>
        </w:rPr>
        <w:fldChar w:fldCharType="begin"/>
      </w:r>
      <w:r w:rsidRPr="00D927A4">
        <w:rPr>
          <w:rFonts w:ascii="Times New Roman" w:hAnsi="Times New Roman" w:cs="Times New Roman"/>
        </w:rPr>
        <w:instrText xml:space="preserve"> SEQ figure \* ARABIC </w:instrText>
      </w:r>
      <w:r w:rsidRPr="00D927A4">
        <w:rPr>
          <w:rFonts w:ascii="Times New Roman" w:hAnsi="Times New Roman" w:cs="Times New Roman"/>
        </w:rPr>
        <w:fldChar w:fldCharType="separate"/>
      </w:r>
      <w:r w:rsidRPr="00D927A4">
        <w:rPr>
          <w:rFonts w:ascii="Times New Roman" w:hAnsi="Times New Roman" w:cs="Times New Roman"/>
          <w:noProof/>
        </w:rPr>
        <w:t>4</w:t>
      </w:r>
      <w:r w:rsidRPr="00D927A4">
        <w:rPr>
          <w:rFonts w:ascii="Times New Roman" w:hAnsi="Times New Roman" w:cs="Times New Roman"/>
        </w:rPr>
        <w:fldChar w:fldCharType="end"/>
      </w:r>
      <w:r w:rsidRPr="00D927A4">
        <w:rPr>
          <w:rFonts w:ascii="Times New Roman" w:hAnsi="Times New Roman" w:cs="Times New Roman"/>
        </w:rPr>
        <w:t xml:space="preserve"> Recall-Precision (IRClass) on DB2</w:t>
      </w:r>
    </w:p>
    <w:p w14:paraId="2084C53A" w14:textId="10C4AA94" w:rsidR="007E4B43" w:rsidRDefault="00D93062" w:rsidP="0029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table and graph shows, the mean average precision dropped significantly comparing with DB3.</w:t>
      </w:r>
      <w:r w:rsidR="00DB1A65">
        <w:rPr>
          <w:rFonts w:ascii="Times New Roman" w:hAnsi="Times New Roman" w:cs="Times New Roman"/>
        </w:rPr>
        <w:t xml:space="preserve"> The problem could be the stemming preprocessing of query.</w:t>
      </w:r>
      <w:r w:rsidR="00024AEF">
        <w:rPr>
          <w:rFonts w:ascii="Times New Roman" w:hAnsi="Times New Roman" w:cs="Times New Roman"/>
        </w:rPr>
        <w:t xml:space="preserve"> Since I manually </w:t>
      </w:r>
      <w:r w:rsidR="00900DEE">
        <w:rPr>
          <w:rFonts w:ascii="Times New Roman" w:hAnsi="Times New Roman" w:cs="Times New Roman" w:hint="eastAsia"/>
        </w:rPr>
        <w:t xml:space="preserve">covert the term to stemming version, </w:t>
      </w:r>
      <w:r w:rsidR="00190C1D">
        <w:rPr>
          <w:rFonts w:ascii="Times New Roman" w:hAnsi="Times New Roman" w:cs="Times New Roman" w:hint="eastAsia"/>
        </w:rPr>
        <w:t xml:space="preserve">the result from </w:t>
      </w:r>
      <w:r w:rsidR="00190C1D">
        <w:rPr>
          <w:rFonts w:ascii="Times New Roman" w:hAnsi="Times New Roman" w:cs="Times New Roman"/>
        </w:rPr>
        <w:t>web interface becomes difference.</w:t>
      </w:r>
      <w:r w:rsidR="00946B62">
        <w:rPr>
          <w:rFonts w:ascii="Times New Roman" w:hAnsi="Times New Roman" w:cs="Times New Roman"/>
        </w:rPr>
        <w:t xml:space="preserve"> </w:t>
      </w:r>
      <w:r w:rsidR="00A7406C">
        <w:rPr>
          <w:rFonts w:ascii="Times New Roman" w:hAnsi="Times New Roman" w:cs="Times New Roman"/>
        </w:rPr>
        <w:t xml:space="preserve">DB2 doesn’t support stemming, a word, such as measures, will not automatically count as </w:t>
      </w:r>
      <w:r w:rsidR="00B53BE8">
        <w:rPr>
          <w:rFonts w:ascii="Times New Roman" w:hAnsi="Times New Roman" w:cs="Times New Roman"/>
        </w:rPr>
        <w:t>‘</w:t>
      </w:r>
      <w:r w:rsidR="00A7406C">
        <w:rPr>
          <w:rFonts w:ascii="Times New Roman" w:hAnsi="Times New Roman" w:cs="Times New Roman"/>
        </w:rPr>
        <w:t>measure</w:t>
      </w:r>
      <w:r w:rsidR="00B53BE8">
        <w:rPr>
          <w:rFonts w:ascii="Times New Roman" w:hAnsi="Times New Roman" w:cs="Times New Roman"/>
        </w:rPr>
        <w:t>’</w:t>
      </w:r>
      <w:r w:rsidR="00EA53AD">
        <w:rPr>
          <w:rFonts w:ascii="Times New Roman" w:hAnsi="Times New Roman" w:cs="Times New Roman"/>
        </w:rPr>
        <w:t xml:space="preserve"> in invert list, which will </w:t>
      </w:r>
      <w:r w:rsidR="00116D50">
        <w:rPr>
          <w:rFonts w:ascii="Times New Roman" w:hAnsi="Times New Roman" w:cs="Times New Roman"/>
        </w:rPr>
        <w:t>cause</w:t>
      </w:r>
      <w:r w:rsidR="00867CEC">
        <w:rPr>
          <w:rFonts w:ascii="Times New Roman" w:hAnsi="Times New Roman" w:cs="Times New Roman"/>
        </w:rPr>
        <w:t xml:space="preserve"> a lot of documents missing in the invert list and hence decreases the precision of ranking results.</w:t>
      </w:r>
      <w:r w:rsidR="00D71AE0">
        <w:rPr>
          <w:rFonts w:ascii="Times New Roman" w:hAnsi="Times New Roman" w:cs="Times New Roman"/>
        </w:rPr>
        <w:t xml:space="preserve"> For all five models, the precision becomes lower in both NIST and IRClass.</w:t>
      </w:r>
    </w:p>
    <w:p w14:paraId="206674D5" w14:textId="77777777" w:rsidR="005919A2" w:rsidRDefault="005919A2" w:rsidP="00295BA6">
      <w:pPr>
        <w:rPr>
          <w:rFonts w:ascii="Times New Roman" w:hAnsi="Times New Roman" w:cs="Times New Roman"/>
        </w:rPr>
      </w:pPr>
    </w:p>
    <w:p w14:paraId="09BF0B09" w14:textId="32ECAC25" w:rsidR="00963206" w:rsidRPr="00D927A4" w:rsidRDefault="005919A2" w:rsidP="0029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single document that is relevant to the query in DB3, </w:t>
      </w:r>
      <w:r w:rsidR="007F40B1">
        <w:rPr>
          <w:rFonts w:ascii="Times New Roman" w:hAnsi="Times New Roman" w:cs="Times New Roman"/>
        </w:rPr>
        <w:t>for a certain term, if this term in document most likely appear as noun but the stemming class convert</w:t>
      </w:r>
      <w:r w:rsidR="00840098">
        <w:rPr>
          <w:rFonts w:ascii="Times New Roman" w:hAnsi="Times New Roman" w:cs="Times New Roman"/>
        </w:rPr>
        <w:t>s</w:t>
      </w:r>
      <w:r w:rsidR="007F40B1">
        <w:rPr>
          <w:rFonts w:ascii="Times New Roman" w:hAnsi="Times New Roman" w:cs="Times New Roman"/>
        </w:rPr>
        <w:t xml:space="preserve"> the noun term to verb.</w:t>
      </w:r>
      <w:r w:rsidR="00FA2885">
        <w:rPr>
          <w:rFonts w:ascii="Times New Roman" w:hAnsi="Times New Roman" w:cs="Times New Roman"/>
        </w:rPr>
        <w:t xml:space="preserve"> Then in DB2, </w:t>
      </w:r>
      <w:r w:rsidR="005F6A3A">
        <w:rPr>
          <w:rFonts w:ascii="Times New Roman" w:hAnsi="Times New Roman" w:cs="Times New Roman"/>
        </w:rPr>
        <w:t xml:space="preserve">we only got the invert list on the verb thus </w:t>
      </w:r>
      <w:r w:rsidR="00FA2885">
        <w:rPr>
          <w:rFonts w:ascii="Times New Roman" w:hAnsi="Times New Roman" w:cs="Times New Roman"/>
        </w:rPr>
        <w:t xml:space="preserve">this document may become irrelevant to the </w:t>
      </w:r>
      <w:r w:rsidR="005E1FB4">
        <w:rPr>
          <w:rFonts w:ascii="Times New Roman" w:hAnsi="Times New Roman" w:cs="Times New Roman"/>
        </w:rPr>
        <w:t>query on this term and thus the ranking score becomes lower.</w:t>
      </w:r>
      <w:r w:rsidR="00CD5054">
        <w:rPr>
          <w:rFonts w:ascii="Times New Roman" w:hAnsi="Times New Roman" w:cs="Times New Roman" w:hint="eastAsia"/>
        </w:rPr>
        <w:t xml:space="preserve"> And for those document</w:t>
      </w:r>
      <w:r w:rsidR="002E4B2D">
        <w:rPr>
          <w:rFonts w:ascii="Times New Roman" w:hAnsi="Times New Roman" w:cs="Times New Roman"/>
        </w:rPr>
        <w:t>s</w:t>
      </w:r>
      <w:r w:rsidR="00CD5054">
        <w:rPr>
          <w:rFonts w:ascii="Times New Roman" w:hAnsi="Times New Roman" w:cs="Times New Roman" w:hint="eastAsia"/>
        </w:rPr>
        <w:t xml:space="preserve"> that </w:t>
      </w:r>
      <w:r w:rsidR="006713CA">
        <w:rPr>
          <w:rFonts w:ascii="Times New Roman" w:hAnsi="Times New Roman" w:cs="Times New Roman"/>
        </w:rPr>
        <w:t>have</w:t>
      </w:r>
      <w:bookmarkStart w:id="0" w:name="_GoBack"/>
      <w:bookmarkEnd w:id="0"/>
      <w:r w:rsidR="00CD5054">
        <w:rPr>
          <w:rFonts w:ascii="Times New Roman" w:hAnsi="Times New Roman" w:cs="Times New Roman"/>
        </w:rPr>
        <w:t xml:space="preserve"> term as same as the query has, since we change the term, then they also becomes unseen and cannot be retrieved from web interface.</w:t>
      </w:r>
    </w:p>
    <w:sectPr w:rsidR="00963206" w:rsidRPr="00D927A4" w:rsidSect="008F665F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3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5C77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EE30A5"/>
    <w:multiLevelType w:val="hybridMultilevel"/>
    <w:tmpl w:val="EC3202D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BF12BC"/>
    <w:multiLevelType w:val="hybridMultilevel"/>
    <w:tmpl w:val="D1C2852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E16E0E"/>
    <w:multiLevelType w:val="hybridMultilevel"/>
    <w:tmpl w:val="D416D40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9D4BF3"/>
    <w:multiLevelType w:val="hybridMultilevel"/>
    <w:tmpl w:val="DC86B31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513505"/>
    <w:multiLevelType w:val="hybridMultilevel"/>
    <w:tmpl w:val="9ED4937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E957AC"/>
    <w:multiLevelType w:val="hybridMultilevel"/>
    <w:tmpl w:val="37F05CE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1B303F"/>
    <w:multiLevelType w:val="hybridMultilevel"/>
    <w:tmpl w:val="211805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CD4EA5"/>
    <w:multiLevelType w:val="hybridMultilevel"/>
    <w:tmpl w:val="9B42A00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3246CA"/>
    <w:multiLevelType w:val="hybridMultilevel"/>
    <w:tmpl w:val="02A611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FA"/>
    <w:rsid w:val="0000205C"/>
    <w:rsid w:val="000020D1"/>
    <w:rsid w:val="000172FA"/>
    <w:rsid w:val="00020BF7"/>
    <w:rsid w:val="00024AEF"/>
    <w:rsid w:val="000436DB"/>
    <w:rsid w:val="000440BA"/>
    <w:rsid w:val="00045F7D"/>
    <w:rsid w:val="0005301B"/>
    <w:rsid w:val="00054806"/>
    <w:rsid w:val="0005783A"/>
    <w:rsid w:val="00061043"/>
    <w:rsid w:val="00067312"/>
    <w:rsid w:val="00075D83"/>
    <w:rsid w:val="000814EE"/>
    <w:rsid w:val="000844EA"/>
    <w:rsid w:val="00094785"/>
    <w:rsid w:val="00095316"/>
    <w:rsid w:val="00097133"/>
    <w:rsid w:val="000A6F23"/>
    <w:rsid w:val="000B0A4C"/>
    <w:rsid w:val="000C542E"/>
    <w:rsid w:val="000D2594"/>
    <w:rsid w:val="000D4AE0"/>
    <w:rsid w:val="000E0704"/>
    <w:rsid w:val="000F2812"/>
    <w:rsid w:val="00111116"/>
    <w:rsid w:val="00111B5C"/>
    <w:rsid w:val="00116D50"/>
    <w:rsid w:val="001258F9"/>
    <w:rsid w:val="00126BBB"/>
    <w:rsid w:val="00151505"/>
    <w:rsid w:val="0017704C"/>
    <w:rsid w:val="001803A1"/>
    <w:rsid w:val="00181AC0"/>
    <w:rsid w:val="0018211E"/>
    <w:rsid w:val="0018617A"/>
    <w:rsid w:val="00190327"/>
    <w:rsid w:val="00190C1D"/>
    <w:rsid w:val="001B0562"/>
    <w:rsid w:val="001C11FC"/>
    <w:rsid w:val="001D16A8"/>
    <w:rsid w:val="001D5BC2"/>
    <w:rsid w:val="001D5C27"/>
    <w:rsid w:val="001D7E19"/>
    <w:rsid w:val="00201302"/>
    <w:rsid w:val="0020541E"/>
    <w:rsid w:val="00212A5B"/>
    <w:rsid w:val="00213F30"/>
    <w:rsid w:val="0021584F"/>
    <w:rsid w:val="00220550"/>
    <w:rsid w:val="002276A5"/>
    <w:rsid w:val="00233641"/>
    <w:rsid w:val="002421D3"/>
    <w:rsid w:val="00247D9F"/>
    <w:rsid w:val="00250BF3"/>
    <w:rsid w:val="002528CC"/>
    <w:rsid w:val="00295BA6"/>
    <w:rsid w:val="002A67C1"/>
    <w:rsid w:val="002B01EC"/>
    <w:rsid w:val="002D00C4"/>
    <w:rsid w:val="002E4B2D"/>
    <w:rsid w:val="002E6681"/>
    <w:rsid w:val="002F5DA4"/>
    <w:rsid w:val="0030355C"/>
    <w:rsid w:val="00314570"/>
    <w:rsid w:val="0032396B"/>
    <w:rsid w:val="0032401A"/>
    <w:rsid w:val="0032692B"/>
    <w:rsid w:val="0033691A"/>
    <w:rsid w:val="00344095"/>
    <w:rsid w:val="00351A3D"/>
    <w:rsid w:val="00352F89"/>
    <w:rsid w:val="00360D2A"/>
    <w:rsid w:val="00366135"/>
    <w:rsid w:val="00366518"/>
    <w:rsid w:val="003A0B41"/>
    <w:rsid w:val="003A3994"/>
    <w:rsid w:val="003B1027"/>
    <w:rsid w:val="003C6AB9"/>
    <w:rsid w:val="003D1EAD"/>
    <w:rsid w:val="003D7E10"/>
    <w:rsid w:val="003E7575"/>
    <w:rsid w:val="00400D2B"/>
    <w:rsid w:val="00416AB1"/>
    <w:rsid w:val="00430122"/>
    <w:rsid w:val="00432689"/>
    <w:rsid w:val="004350F4"/>
    <w:rsid w:val="004529B4"/>
    <w:rsid w:val="004651CE"/>
    <w:rsid w:val="00466E28"/>
    <w:rsid w:val="00482238"/>
    <w:rsid w:val="004A5059"/>
    <w:rsid w:val="004B06B5"/>
    <w:rsid w:val="004C6CB9"/>
    <w:rsid w:val="004D3415"/>
    <w:rsid w:val="004E592B"/>
    <w:rsid w:val="004F6EF3"/>
    <w:rsid w:val="005224B9"/>
    <w:rsid w:val="00525E9C"/>
    <w:rsid w:val="00532A50"/>
    <w:rsid w:val="00571E37"/>
    <w:rsid w:val="005762D3"/>
    <w:rsid w:val="00581AE3"/>
    <w:rsid w:val="00582FDA"/>
    <w:rsid w:val="00587CC7"/>
    <w:rsid w:val="005919A2"/>
    <w:rsid w:val="005A188C"/>
    <w:rsid w:val="005C20E7"/>
    <w:rsid w:val="005D1820"/>
    <w:rsid w:val="005D2569"/>
    <w:rsid w:val="005D3898"/>
    <w:rsid w:val="005E1FB4"/>
    <w:rsid w:val="005E3C40"/>
    <w:rsid w:val="005F6A3A"/>
    <w:rsid w:val="00615829"/>
    <w:rsid w:val="00641EB8"/>
    <w:rsid w:val="0064624C"/>
    <w:rsid w:val="00663816"/>
    <w:rsid w:val="006713CA"/>
    <w:rsid w:val="006812A7"/>
    <w:rsid w:val="00690845"/>
    <w:rsid w:val="00690F48"/>
    <w:rsid w:val="006A10C6"/>
    <w:rsid w:val="006A355C"/>
    <w:rsid w:val="006C2897"/>
    <w:rsid w:val="006D2371"/>
    <w:rsid w:val="006E0F76"/>
    <w:rsid w:val="006E7A17"/>
    <w:rsid w:val="006F78C8"/>
    <w:rsid w:val="00702580"/>
    <w:rsid w:val="0071380A"/>
    <w:rsid w:val="00743ED6"/>
    <w:rsid w:val="007464E9"/>
    <w:rsid w:val="007469BE"/>
    <w:rsid w:val="00755D93"/>
    <w:rsid w:val="0076148E"/>
    <w:rsid w:val="00770820"/>
    <w:rsid w:val="0077335F"/>
    <w:rsid w:val="00793AE7"/>
    <w:rsid w:val="007B29A2"/>
    <w:rsid w:val="007B59C5"/>
    <w:rsid w:val="007C4A63"/>
    <w:rsid w:val="007D7F08"/>
    <w:rsid w:val="007E4B43"/>
    <w:rsid w:val="007F1246"/>
    <w:rsid w:val="007F1BDC"/>
    <w:rsid w:val="007F3EC8"/>
    <w:rsid w:val="007F40B1"/>
    <w:rsid w:val="007F7D9D"/>
    <w:rsid w:val="008233E1"/>
    <w:rsid w:val="00825776"/>
    <w:rsid w:val="008325D8"/>
    <w:rsid w:val="00840098"/>
    <w:rsid w:val="0086340D"/>
    <w:rsid w:val="0086696D"/>
    <w:rsid w:val="00867CEC"/>
    <w:rsid w:val="00875EC6"/>
    <w:rsid w:val="00880ACE"/>
    <w:rsid w:val="00880D98"/>
    <w:rsid w:val="008817DE"/>
    <w:rsid w:val="00890452"/>
    <w:rsid w:val="00896CC3"/>
    <w:rsid w:val="008B0F00"/>
    <w:rsid w:val="008B14BC"/>
    <w:rsid w:val="008C6724"/>
    <w:rsid w:val="008E0661"/>
    <w:rsid w:val="008E11B6"/>
    <w:rsid w:val="008E3D9A"/>
    <w:rsid w:val="008F665F"/>
    <w:rsid w:val="00900DEE"/>
    <w:rsid w:val="00901FB5"/>
    <w:rsid w:val="00906A64"/>
    <w:rsid w:val="00910BE4"/>
    <w:rsid w:val="00914887"/>
    <w:rsid w:val="00927B6E"/>
    <w:rsid w:val="00927D0F"/>
    <w:rsid w:val="0094007D"/>
    <w:rsid w:val="00946B62"/>
    <w:rsid w:val="00963206"/>
    <w:rsid w:val="0097264A"/>
    <w:rsid w:val="0097624F"/>
    <w:rsid w:val="009854DA"/>
    <w:rsid w:val="00985949"/>
    <w:rsid w:val="00997648"/>
    <w:rsid w:val="009A48F4"/>
    <w:rsid w:val="009A6D03"/>
    <w:rsid w:val="009C2147"/>
    <w:rsid w:val="009C2926"/>
    <w:rsid w:val="009F1D49"/>
    <w:rsid w:val="009F24CE"/>
    <w:rsid w:val="00A03451"/>
    <w:rsid w:val="00A0693C"/>
    <w:rsid w:val="00A17052"/>
    <w:rsid w:val="00A21C52"/>
    <w:rsid w:val="00A24BA5"/>
    <w:rsid w:val="00A34E9C"/>
    <w:rsid w:val="00A538BB"/>
    <w:rsid w:val="00A61B15"/>
    <w:rsid w:val="00A63F00"/>
    <w:rsid w:val="00A66E16"/>
    <w:rsid w:val="00A7406C"/>
    <w:rsid w:val="00A82CDA"/>
    <w:rsid w:val="00AA21A3"/>
    <w:rsid w:val="00AA411C"/>
    <w:rsid w:val="00AA4D2A"/>
    <w:rsid w:val="00AA4DA8"/>
    <w:rsid w:val="00AB3759"/>
    <w:rsid w:val="00AB4F9E"/>
    <w:rsid w:val="00AC429B"/>
    <w:rsid w:val="00AD52A4"/>
    <w:rsid w:val="00AD67B1"/>
    <w:rsid w:val="00AE2070"/>
    <w:rsid w:val="00AE4762"/>
    <w:rsid w:val="00B06BE2"/>
    <w:rsid w:val="00B10B88"/>
    <w:rsid w:val="00B13177"/>
    <w:rsid w:val="00B2761E"/>
    <w:rsid w:val="00B3532D"/>
    <w:rsid w:val="00B53BE8"/>
    <w:rsid w:val="00B548EB"/>
    <w:rsid w:val="00B56920"/>
    <w:rsid w:val="00B97985"/>
    <w:rsid w:val="00BA5884"/>
    <w:rsid w:val="00BC1CB5"/>
    <w:rsid w:val="00BD6BD0"/>
    <w:rsid w:val="00C01690"/>
    <w:rsid w:val="00C147E1"/>
    <w:rsid w:val="00C16C5A"/>
    <w:rsid w:val="00C26A51"/>
    <w:rsid w:val="00C70C99"/>
    <w:rsid w:val="00C92309"/>
    <w:rsid w:val="00C95C23"/>
    <w:rsid w:val="00CD32EE"/>
    <w:rsid w:val="00CD5054"/>
    <w:rsid w:val="00CD5BE1"/>
    <w:rsid w:val="00CE1318"/>
    <w:rsid w:val="00CE7A8D"/>
    <w:rsid w:val="00D14C12"/>
    <w:rsid w:val="00D4316D"/>
    <w:rsid w:val="00D475B5"/>
    <w:rsid w:val="00D524BD"/>
    <w:rsid w:val="00D52E8E"/>
    <w:rsid w:val="00D70DBE"/>
    <w:rsid w:val="00D71AE0"/>
    <w:rsid w:val="00D73D71"/>
    <w:rsid w:val="00D927A4"/>
    <w:rsid w:val="00D93062"/>
    <w:rsid w:val="00D93099"/>
    <w:rsid w:val="00DA3D24"/>
    <w:rsid w:val="00DA5E8A"/>
    <w:rsid w:val="00DB0C8B"/>
    <w:rsid w:val="00DB1A65"/>
    <w:rsid w:val="00DB2962"/>
    <w:rsid w:val="00DB5E86"/>
    <w:rsid w:val="00DB7FA4"/>
    <w:rsid w:val="00DC119A"/>
    <w:rsid w:val="00DC45C7"/>
    <w:rsid w:val="00DD5473"/>
    <w:rsid w:val="00DE1575"/>
    <w:rsid w:val="00DE7C95"/>
    <w:rsid w:val="00E1336E"/>
    <w:rsid w:val="00E1466F"/>
    <w:rsid w:val="00E25C2A"/>
    <w:rsid w:val="00E30B6B"/>
    <w:rsid w:val="00E50C1C"/>
    <w:rsid w:val="00E515E9"/>
    <w:rsid w:val="00E517F8"/>
    <w:rsid w:val="00E6098A"/>
    <w:rsid w:val="00E60A7C"/>
    <w:rsid w:val="00E6562D"/>
    <w:rsid w:val="00E70FFD"/>
    <w:rsid w:val="00E80058"/>
    <w:rsid w:val="00E92904"/>
    <w:rsid w:val="00EA0813"/>
    <w:rsid w:val="00EA479A"/>
    <w:rsid w:val="00EA53AD"/>
    <w:rsid w:val="00EA63B8"/>
    <w:rsid w:val="00EB47FC"/>
    <w:rsid w:val="00EB6246"/>
    <w:rsid w:val="00ED4932"/>
    <w:rsid w:val="00ED541C"/>
    <w:rsid w:val="00ED5C4B"/>
    <w:rsid w:val="00ED5E35"/>
    <w:rsid w:val="00EF78CC"/>
    <w:rsid w:val="00F22692"/>
    <w:rsid w:val="00F23E54"/>
    <w:rsid w:val="00F34071"/>
    <w:rsid w:val="00F37E9C"/>
    <w:rsid w:val="00F63A6E"/>
    <w:rsid w:val="00FA2885"/>
    <w:rsid w:val="00FA7559"/>
    <w:rsid w:val="00FB66A3"/>
    <w:rsid w:val="00FB677B"/>
    <w:rsid w:val="00FC2693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DF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3C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C4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4C12"/>
    <w:rPr>
      <w:b/>
      <w:bCs/>
      <w:sz w:val="32"/>
      <w:szCs w:val="32"/>
    </w:rPr>
  </w:style>
  <w:style w:type="table" w:styleId="a4">
    <w:name w:val="Table Grid"/>
    <w:basedOn w:val="a1"/>
    <w:uiPriority w:val="59"/>
    <w:rsid w:val="008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25E9C"/>
    <w:rPr>
      <w:rFonts w:asciiTheme="majorHAnsi" w:eastAsia="宋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68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E668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3C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C4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4C12"/>
    <w:rPr>
      <w:b/>
      <w:bCs/>
      <w:sz w:val="32"/>
      <w:szCs w:val="32"/>
    </w:rPr>
  </w:style>
  <w:style w:type="table" w:styleId="a4">
    <w:name w:val="Table Grid"/>
    <w:basedOn w:val="a1"/>
    <w:uiPriority w:val="59"/>
    <w:rsid w:val="008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25E9C"/>
    <w:rPr>
      <w:rFonts w:asciiTheme="majorHAnsi" w:eastAsia="宋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68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E66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Model 1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工作表1!$B$12:$B$22</c:f>
              <c:numCache>
                <c:formatCode>General</c:formatCode>
                <c:ptCount val="11"/>
                <c:pt idx="0">
                  <c:v>0.6248</c:v>
                </c:pt>
                <c:pt idx="1">
                  <c:v>0.3914</c:v>
                </c:pt>
                <c:pt idx="2">
                  <c:v>0.3073</c:v>
                </c:pt>
                <c:pt idx="3">
                  <c:v>0.2542</c:v>
                </c:pt>
                <c:pt idx="4">
                  <c:v>0.187</c:v>
                </c:pt>
                <c:pt idx="5">
                  <c:v>0.1535</c:v>
                </c:pt>
                <c:pt idx="6">
                  <c:v>0.122</c:v>
                </c:pt>
                <c:pt idx="7">
                  <c:v>0.1066</c:v>
                </c:pt>
                <c:pt idx="8">
                  <c:v>0.0859</c:v>
                </c:pt>
                <c:pt idx="9">
                  <c:v>0.0541</c:v>
                </c:pt>
                <c:pt idx="10">
                  <c:v>0.0085</c:v>
                </c:pt>
              </c:numCache>
            </c:numRef>
          </c:yVal>
          <c:smooth val="0"/>
        </c:ser>
        <c:ser>
          <c:idx val="1"/>
          <c:order val="1"/>
          <c:tx>
            <c:v>Model 2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工作表1!$C$12:$C$22</c:f>
              <c:numCache>
                <c:formatCode>General</c:formatCode>
                <c:ptCount val="11"/>
                <c:pt idx="0">
                  <c:v>0.6559</c:v>
                </c:pt>
                <c:pt idx="1">
                  <c:v>0.4444</c:v>
                </c:pt>
                <c:pt idx="2">
                  <c:v>0.3888</c:v>
                </c:pt>
                <c:pt idx="3">
                  <c:v>0.3373</c:v>
                </c:pt>
                <c:pt idx="4">
                  <c:v>0.298</c:v>
                </c:pt>
                <c:pt idx="5">
                  <c:v>0.2503</c:v>
                </c:pt>
                <c:pt idx="6">
                  <c:v>0.2093</c:v>
                </c:pt>
                <c:pt idx="7">
                  <c:v>0.1846</c:v>
                </c:pt>
                <c:pt idx="8">
                  <c:v>0.1459</c:v>
                </c:pt>
                <c:pt idx="9">
                  <c:v>0.0897</c:v>
                </c:pt>
                <c:pt idx="10">
                  <c:v>0.0324</c:v>
                </c:pt>
              </c:numCache>
            </c:numRef>
          </c:yVal>
          <c:smooth val="0"/>
        </c:ser>
        <c:ser>
          <c:idx val="2"/>
          <c:order val="2"/>
          <c:tx>
            <c:v>Model 3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工作表1!$D$12:$D$22</c:f>
              <c:numCache>
                <c:formatCode>General</c:formatCode>
                <c:ptCount val="11"/>
                <c:pt idx="0">
                  <c:v>0.647</c:v>
                </c:pt>
                <c:pt idx="1">
                  <c:v>0.4409</c:v>
                </c:pt>
                <c:pt idx="2">
                  <c:v>0.3523</c:v>
                </c:pt>
                <c:pt idx="3">
                  <c:v>0.2499</c:v>
                </c:pt>
                <c:pt idx="4">
                  <c:v>0.2027</c:v>
                </c:pt>
                <c:pt idx="5">
                  <c:v>0.1492</c:v>
                </c:pt>
                <c:pt idx="6">
                  <c:v>0.1161</c:v>
                </c:pt>
                <c:pt idx="7">
                  <c:v>0.0776</c:v>
                </c:pt>
                <c:pt idx="8">
                  <c:v>0.0499</c:v>
                </c:pt>
                <c:pt idx="9">
                  <c:v>0.0256</c:v>
                </c:pt>
                <c:pt idx="10">
                  <c:v>0.0091</c:v>
                </c:pt>
              </c:numCache>
            </c:numRef>
          </c:yVal>
          <c:smooth val="0"/>
        </c:ser>
        <c:ser>
          <c:idx val="3"/>
          <c:order val="3"/>
          <c:tx>
            <c:v>Model 4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工作表1!$E$12:$E$22</c:f>
              <c:numCache>
                <c:formatCode>General</c:formatCode>
                <c:ptCount val="11"/>
                <c:pt idx="0">
                  <c:v>0.5345</c:v>
                </c:pt>
                <c:pt idx="1">
                  <c:v>0.3959</c:v>
                </c:pt>
                <c:pt idx="2">
                  <c:v>0.3344</c:v>
                </c:pt>
                <c:pt idx="3">
                  <c:v>0.2977</c:v>
                </c:pt>
                <c:pt idx="4">
                  <c:v>0.2475</c:v>
                </c:pt>
                <c:pt idx="5">
                  <c:v>0.2163</c:v>
                </c:pt>
                <c:pt idx="6">
                  <c:v>0.1762</c:v>
                </c:pt>
                <c:pt idx="7">
                  <c:v>0.1518</c:v>
                </c:pt>
                <c:pt idx="8">
                  <c:v>0.1251</c:v>
                </c:pt>
                <c:pt idx="9">
                  <c:v>0.0772</c:v>
                </c:pt>
                <c:pt idx="10">
                  <c:v>0.0227</c:v>
                </c:pt>
              </c:numCache>
            </c:numRef>
          </c:yVal>
          <c:smooth val="0"/>
        </c:ser>
        <c:ser>
          <c:idx val="4"/>
          <c:order val="4"/>
          <c:tx>
            <c:v>Model 5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工作表1!$F$12:$F$22</c:f>
              <c:numCache>
                <c:formatCode>General</c:formatCode>
                <c:ptCount val="11"/>
                <c:pt idx="0">
                  <c:v>0.6607</c:v>
                </c:pt>
                <c:pt idx="1">
                  <c:v>0.4142</c:v>
                </c:pt>
                <c:pt idx="2">
                  <c:v>0.3788</c:v>
                </c:pt>
                <c:pt idx="3">
                  <c:v>0.3327</c:v>
                </c:pt>
                <c:pt idx="4">
                  <c:v>0.2815</c:v>
                </c:pt>
                <c:pt idx="5">
                  <c:v>0.2396</c:v>
                </c:pt>
                <c:pt idx="6">
                  <c:v>0.2073</c:v>
                </c:pt>
                <c:pt idx="7">
                  <c:v>0.1839</c:v>
                </c:pt>
                <c:pt idx="8">
                  <c:v>0.1443</c:v>
                </c:pt>
                <c:pt idx="9">
                  <c:v>0.0957</c:v>
                </c:pt>
                <c:pt idx="10">
                  <c:v>0.0337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0437176"/>
        <c:axId val="-2069781656"/>
      </c:scatterChart>
      <c:valAx>
        <c:axId val="-2030437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69781656"/>
        <c:crosses val="autoZero"/>
        <c:crossBetween val="midCat"/>
        <c:majorUnit val="0.1"/>
      </c:valAx>
      <c:valAx>
        <c:axId val="-2069781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304371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工作表1!$B$28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工作表1!$B$29:$B$39</c:f>
              <c:numCache>
                <c:formatCode>General</c:formatCode>
                <c:ptCount val="11"/>
                <c:pt idx="0">
                  <c:v>0.6591</c:v>
                </c:pt>
                <c:pt idx="1">
                  <c:v>0.473</c:v>
                </c:pt>
                <c:pt idx="2">
                  <c:v>0.3852</c:v>
                </c:pt>
                <c:pt idx="3">
                  <c:v>0.2874</c:v>
                </c:pt>
                <c:pt idx="4">
                  <c:v>0.2537</c:v>
                </c:pt>
                <c:pt idx="5">
                  <c:v>0.2248</c:v>
                </c:pt>
                <c:pt idx="6">
                  <c:v>0.1939</c:v>
                </c:pt>
                <c:pt idx="7">
                  <c:v>0.1631</c:v>
                </c:pt>
                <c:pt idx="8">
                  <c:v>0.1326</c:v>
                </c:pt>
                <c:pt idx="9">
                  <c:v>0.1055</c:v>
                </c:pt>
                <c:pt idx="10">
                  <c:v>0.0819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工作表1!$C$28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工作表1!$C$29:$C$39</c:f>
              <c:numCache>
                <c:formatCode>General</c:formatCode>
                <c:ptCount val="11"/>
                <c:pt idx="0">
                  <c:v>0.7367</c:v>
                </c:pt>
                <c:pt idx="1">
                  <c:v>0.5449</c:v>
                </c:pt>
                <c:pt idx="2">
                  <c:v>0.453</c:v>
                </c:pt>
                <c:pt idx="3">
                  <c:v>0.3682</c:v>
                </c:pt>
                <c:pt idx="4">
                  <c:v>0.3372</c:v>
                </c:pt>
                <c:pt idx="5">
                  <c:v>0.3041</c:v>
                </c:pt>
                <c:pt idx="6">
                  <c:v>0.2741</c:v>
                </c:pt>
                <c:pt idx="7">
                  <c:v>0.2405</c:v>
                </c:pt>
                <c:pt idx="8">
                  <c:v>0.1887</c:v>
                </c:pt>
                <c:pt idx="9">
                  <c:v>0.1566</c:v>
                </c:pt>
                <c:pt idx="10">
                  <c:v>0.1235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工作表1!$D$28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工作表1!$D$29:$D$39</c:f>
              <c:numCache>
                <c:formatCode>General</c:formatCode>
                <c:ptCount val="11"/>
                <c:pt idx="0">
                  <c:v>0.5989</c:v>
                </c:pt>
                <c:pt idx="1">
                  <c:v>0.4254</c:v>
                </c:pt>
                <c:pt idx="2">
                  <c:v>0.3492</c:v>
                </c:pt>
                <c:pt idx="3">
                  <c:v>0.3296</c:v>
                </c:pt>
                <c:pt idx="4">
                  <c:v>0.2995</c:v>
                </c:pt>
                <c:pt idx="5">
                  <c:v>0.2447</c:v>
                </c:pt>
                <c:pt idx="6">
                  <c:v>0.2155</c:v>
                </c:pt>
                <c:pt idx="7">
                  <c:v>0.1719</c:v>
                </c:pt>
                <c:pt idx="8">
                  <c:v>0.1382</c:v>
                </c:pt>
                <c:pt idx="9">
                  <c:v>0.0996</c:v>
                </c:pt>
                <c:pt idx="10">
                  <c:v>0.0527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工作表1!$E$28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工作表1!$E$29:$E$39</c:f>
              <c:numCache>
                <c:formatCode>General</c:formatCode>
                <c:ptCount val="11"/>
                <c:pt idx="0">
                  <c:v>0.5847</c:v>
                </c:pt>
                <c:pt idx="1">
                  <c:v>0.414</c:v>
                </c:pt>
                <c:pt idx="2">
                  <c:v>0.3841</c:v>
                </c:pt>
                <c:pt idx="3">
                  <c:v>0.2927</c:v>
                </c:pt>
                <c:pt idx="4">
                  <c:v>0.2629</c:v>
                </c:pt>
                <c:pt idx="5">
                  <c:v>0.2402</c:v>
                </c:pt>
                <c:pt idx="6">
                  <c:v>0.2216</c:v>
                </c:pt>
                <c:pt idx="7">
                  <c:v>0.1976</c:v>
                </c:pt>
                <c:pt idx="8">
                  <c:v>0.1693</c:v>
                </c:pt>
                <c:pt idx="9">
                  <c:v>0.1327</c:v>
                </c:pt>
                <c:pt idx="10">
                  <c:v>0.0968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工作表1!$F$28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工作表1!$F$29:$F$39</c:f>
              <c:numCache>
                <c:formatCode>General</c:formatCode>
                <c:ptCount val="11"/>
                <c:pt idx="0">
                  <c:v>0.7106</c:v>
                </c:pt>
                <c:pt idx="1">
                  <c:v>0.5311</c:v>
                </c:pt>
                <c:pt idx="2">
                  <c:v>0.477</c:v>
                </c:pt>
                <c:pt idx="3">
                  <c:v>0.3614</c:v>
                </c:pt>
                <c:pt idx="4">
                  <c:v>0.3183</c:v>
                </c:pt>
                <c:pt idx="5">
                  <c:v>0.2842</c:v>
                </c:pt>
                <c:pt idx="6">
                  <c:v>0.2566</c:v>
                </c:pt>
                <c:pt idx="7">
                  <c:v>0.2257</c:v>
                </c:pt>
                <c:pt idx="8">
                  <c:v>0.1785</c:v>
                </c:pt>
                <c:pt idx="9">
                  <c:v>0.1462</c:v>
                </c:pt>
                <c:pt idx="10">
                  <c:v>0.1184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574504"/>
        <c:axId val="2081808392"/>
      </c:scatterChart>
      <c:valAx>
        <c:axId val="2081574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1808392"/>
        <c:crosses val="autoZero"/>
        <c:crossBetween val="midCat"/>
        <c:majorUnit val="0.1"/>
      </c:valAx>
      <c:valAx>
        <c:axId val="2081808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15745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工作表1!$B$46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工作表1!$B$47:$B$57</c:f>
              <c:numCache>
                <c:formatCode>General</c:formatCode>
                <c:ptCount val="11"/>
                <c:pt idx="0">
                  <c:v>0.4704</c:v>
                </c:pt>
                <c:pt idx="1">
                  <c:v>0.3324</c:v>
                </c:pt>
                <c:pt idx="2">
                  <c:v>0.2465</c:v>
                </c:pt>
                <c:pt idx="3">
                  <c:v>0.2097</c:v>
                </c:pt>
                <c:pt idx="4">
                  <c:v>0.1767</c:v>
                </c:pt>
                <c:pt idx="5">
                  <c:v>0.1471</c:v>
                </c:pt>
                <c:pt idx="6">
                  <c:v>0.1181</c:v>
                </c:pt>
                <c:pt idx="7">
                  <c:v>0.0791</c:v>
                </c:pt>
                <c:pt idx="8">
                  <c:v>0.0614</c:v>
                </c:pt>
                <c:pt idx="9">
                  <c:v>0.0364</c:v>
                </c:pt>
                <c:pt idx="10">
                  <c:v>0.0049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工作表1!$C$46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工作表1!$C$47:$C$57</c:f>
              <c:numCache>
                <c:formatCode>General</c:formatCode>
                <c:ptCount val="11"/>
                <c:pt idx="0">
                  <c:v>0.5115</c:v>
                </c:pt>
                <c:pt idx="1">
                  <c:v>0.3601</c:v>
                </c:pt>
                <c:pt idx="2">
                  <c:v>0.2996</c:v>
                </c:pt>
                <c:pt idx="3">
                  <c:v>0.2568</c:v>
                </c:pt>
                <c:pt idx="4">
                  <c:v>0.2298</c:v>
                </c:pt>
                <c:pt idx="5">
                  <c:v>0.1899</c:v>
                </c:pt>
                <c:pt idx="6">
                  <c:v>0.1501</c:v>
                </c:pt>
                <c:pt idx="7">
                  <c:v>0.1115</c:v>
                </c:pt>
                <c:pt idx="8">
                  <c:v>0.0857</c:v>
                </c:pt>
                <c:pt idx="9">
                  <c:v>0.0618</c:v>
                </c:pt>
                <c:pt idx="10">
                  <c:v>0.0124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工作表1!$D$46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工作表1!$D$47:$D$57</c:f>
              <c:numCache>
                <c:formatCode>General</c:formatCode>
                <c:ptCount val="11"/>
                <c:pt idx="0">
                  <c:v>0.4783</c:v>
                </c:pt>
                <c:pt idx="1">
                  <c:v>0.346</c:v>
                </c:pt>
                <c:pt idx="2">
                  <c:v>0.267</c:v>
                </c:pt>
                <c:pt idx="3">
                  <c:v>0.2124</c:v>
                </c:pt>
                <c:pt idx="4">
                  <c:v>0.1709</c:v>
                </c:pt>
                <c:pt idx="5">
                  <c:v>0.1342</c:v>
                </c:pt>
                <c:pt idx="6">
                  <c:v>0.099</c:v>
                </c:pt>
                <c:pt idx="7">
                  <c:v>0.0586</c:v>
                </c:pt>
                <c:pt idx="8">
                  <c:v>0.0439</c:v>
                </c:pt>
                <c:pt idx="9">
                  <c:v>0.0238</c:v>
                </c:pt>
                <c:pt idx="10">
                  <c:v>0.0054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工作表1!$E$46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工作表1!$E$47:$E$57</c:f>
              <c:numCache>
                <c:formatCode>General</c:formatCode>
                <c:ptCount val="11"/>
                <c:pt idx="0">
                  <c:v>0.4771</c:v>
                </c:pt>
                <c:pt idx="1">
                  <c:v>0.3123</c:v>
                </c:pt>
                <c:pt idx="2">
                  <c:v>0.2191</c:v>
                </c:pt>
                <c:pt idx="3">
                  <c:v>0.2034</c:v>
                </c:pt>
                <c:pt idx="4">
                  <c:v>0.1683</c:v>
                </c:pt>
                <c:pt idx="5">
                  <c:v>0.1353</c:v>
                </c:pt>
                <c:pt idx="6">
                  <c:v>0.1051</c:v>
                </c:pt>
                <c:pt idx="7">
                  <c:v>0.0728</c:v>
                </c:pt>
                <c:pt idx="8">
                  <c:v>0.0616</c:v>
                </c:pt>
                <c:pt idx="9">
                  <c:v>0.047</c:v>
                </c:pt>
                <c:pt idx="10">
                  <c:v>0.0057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工作表1!$F$46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工作表1!$F$47:$F$57</c:f>
              <c:numCache>
                <c:formatCode>General</c:formatCode>
                <c:ptCount val="11"/>
                <c:pt idx="0">
                  <c:v>0.5409</c:v>
                </c:pt>
                <c:pt idx="1">
                  <c:v>0.3509</c:v>
                </c:pt>
                <c:pt idx="2">
                  <c:v>0.2862</c:v>
                </c:pt>
                <c:pt idx="3">
                  <c:v>0.2534</c:v>
                </c:pt>
                <c:pt idx="4">
                  <c:v>0.2204</c:v>
                </c:pt>
                <c:pt idx="5">
                  <c:v>0.1871</c:v>
                </c:pt>
                <c:pt idx="6">
                  <c:v>0.1548</c:v>
                </c:pt>
                <c:pt idx="7">
                  <c:v>0.113</c:v>
                </c:pt>
                <c:pt idx="8">
                  <c:v>0.0869</c:v>
                </c:pt>
                <c:pt idx="9">
                  <c:v>0.0645</c:v>
                </c:pt>
                <c:pt idx="10">
                  <c:v>0.0127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668008"/>
        <c:axId val="-2093822008"/>
      </c:scatterChart>
      <c:valAx>
        <c:axId val="2088668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93822008"/>
        <c:crosses val="autoZero"/>
        <c:crossBetween val="midCat"/>
        <c:majorUnit val="0.1"/>
      </c:valAx>
      <c:valAx>
        <c:axId val="-2093822008"/>
        <c:scaling>
          <c:orientation val="minMax"/>
          <c:max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66800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工作表1!$B$62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工作表1!$B$63:$B$73</c:f>
              <c:numCache>
                <c:formatCode>General</c:formatCode>
                <c:ptCount val="11"/>
                <c:pt idx="0">
                  <c:v>0.4563</c:v>
                </c:pt>
                <c:pt idx="1">
                  <c:v>0.4073</c:v>
                </c:pt>
                <c:pt idx="2">
                  <c:v>0.3095</c:v>
                </c:pt>
                <c:pt idx="3">
                  <c:v>0.2258</c:v>
                </c:pt>
                <c:pt idx="4">
                  <c:v>0.1946</c:v>
                </c:pt>
                <c:pt idx="5">
                  <c:v>0.1729</c:v>
                </c:pt>
                <c:pt idx="6">
                  <c:v>0.148</c:v>
                </c:pt>
                <c:pt idx="7">
                  <c:v>0.1226</c:v>
                </c:pt>
                <c:pt idx="8">
                  <c:v>0.1135</c:v>
                </c:pt>
                <c:pt idx="9">
                  <c:v>0.0824</c:v>
                </c:pt>
                <c:pt idx="10">
                  <c:v>0.056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工作表1!$C$62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工作表1!$C$63:$C$73</c:f>
              <c:numCache>
                <c:formatCode>General</c:formatCode>
                <c:ptCount val="11"/>
                <c:pt idx="0">
                  <c:v>0.4906</c:v>
                </c:pt>
                <c:pt idx="1">
                  <c:v>0.4398</c:v>
                </c:pt>
                <c:pt idx="2">
                  <c:v>0.3647</c:v>
                </c:pt>
                <c:pt idx="3">
                  <c:v>0.2659</c:v>
                </c:pt>
                <c:pt idx="4">
                  <c:v>0.2319</c:v>
                </c:pt>
                <c:pt idx="5">
                  <c:v>0.2107</c:v>
                </c:pt>
                <c:pt idx="6">
                  <c:v>0.1827</c:v>
                </c:pt>
                <c:pt idx="7">
                  <c:v>0.1595</c:v>
                </c:pt>
                <c:pt idx="8">
                  <c:v>0.138</c:v>
                </c:pt>
                <c:pt idx="9">
                  <c:v>0.1083</c:v>
                </c:pt>
                <c:pt idx="10">
                  <c:v>0.0758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工作表1!$D$62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工作表1!$D$63:$D$73</c:f>
              <c:numCache>
                <c:formatCode>General</c:formatCode>
                <c:ptCount val="11"/>
                <c:pt idx="0">
                  <c:v>0.4384</c:v>
                </c:pt>
                <c:pt idx="1">
                  <c:v>0.3569</c:v>
                </c:pt>
                <c:pt idx="2">
                  <c:v>0.2811</c:v>
                </c:pt>
                <c:pt idx="3">
                  <c:v>0.2551</c:v>
                </c:pt>
                <c:pt idx="4">
                  <c:v>0.2079</c:v>
                </c:pt>
                <c:pt idx="5">
                  <c:v>0.181</c:v>
                </c:pt>
                <c:pt idx="6">
                  <c:v>0.1569</c:v>
                </c:pt>
                <c:pt idx="7">
                  <c:v>0.1302</c:v>
                </c:pt>
                <c:pt idx="8">
                  <c:v>0.0942</c:v>
                </c:pt>
                <c:pt idx="9">
                  <c:v>0.0561</c:v>
                </c:pt>
                <c:pt idx="10">
                  <c:v>0.0222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工作表1!$E$62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工作表1!$E$63:$E$73</c:f>
              <c:numCache>
                <c:formatCode>General</c:formatCode>
                <c:ptCount val="11"/>
                <c:pt idx="0">
                  <c:v>0.4327</c:v>
                </c:pt>
                <c:pt idx="1">
                  <c:v>0.323</c:v>
                </c:pt>
                <c:pt idx="2">
                  <c:v>0.2758</c:v>
                </c:pt>
                <c:pt idx="3">
                  <c:v>0.1961</c:v>
                </c:pt>
                <c:pt idx="4">
                  <c:v>0.1669</c:v>
                </c:pt>
                <c:pt idx="5">
                  <c:v>0.1516</c:v>
                </c:pt>
                <c:pt idx="6">
                  <c:v>0.1329</c:v>
                </c:pt>
                <c:pt idx="7">
                  <c:v>0.1067</c:v>
                </c:pt>
                <c:pt idx="8">
                  <c:v>0.0944</c:v>
                </c:pt>
                <c:pt idx="9">
                  <c:v>0.0853</c:v>
                </c:pt>
                <c:pt idx="10">
                  <c:v>0.0616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工作表1!$F$62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工作表1!$F$63:$F$73</c:f>
              <c:numCache>
                <c:formatCode>General</c:formatCode>
                <c:ptCount val="11"/>
                <c:pt idx="0">
                  <c:v>0.4913</c:v>
                </c:pt>
                <c:pt idx="1">
                  <c:v>0.4312</c:v>
                </c:pt>
                <c:pt idx="2">
                  <c:v>0.3588</c:v>
                </c:pt>
                <c:pt idx="3">
                  <c:v>0.2498</c:v>
                </c:pt>
                <c:pt idx="4">
                  <c:v>0.214</c:v>
                </c:pt>
                <c:pt idx="5">
                  <c:v>0.2021</c:v>
                </c:pt>
                <c:pt idx="6">
                  <c:v>0.1769</c:v>
                </c:pt>
                <c:pt idx="7">
                  <c:v>0.1516</c:v>
                </c:pt>
                <c:pt idx="8">
                  <c:v>0.1355</c:v>
                </c:pt>
                <c:pt idx="9">
                  <c:v>0.1084</c:v>
                </c:pt>
                <c:pt idx="10">
                  <c:v>0.0754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350584"/>
        <c:axId val="-2059282216"/>
      </c:scatterChart>
      <c:valAx>
        <c:axId val="2088350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59282216"/>
        <c:crosses val="autoZero"/>
        <c:crossBetween val="midCat"/>
        <c:majorUnit val="0.1"/>
      </c:valAx>
      <c:valAx>
        <c:axId val="-2059282216"/>
        <c:scaling>
          <c:orientation val="minMax"/>
          <c:max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3505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B9F4D-B262-184A-8E53-A5246805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1310</Words>
  <Characters>6550</Characters>
  <Application>Microsoft Macintosh Word</Application>
  <DocSecurity>0</DocSecurity>
  <Lines>297</Lines>
  <Paragraphs>271</Paragraphs>
  <ScaleCrop>false</ScaleCrop>
  <Company>Northeastern University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 Liu</dc:creator>
  <cp:keywords/>
  <dc:description/>
  <cp:lastModifiedBy>Jiachi Liu</cp:lastModifiedBy>
  <cp:revision>315</cp:revision>
  <dcterms:created xsi:type="dcterms:W3CDTF">2013-11-18T14:50:00Z</dcterms:created>
  <dcterms:modified xsi:type="dcterms:W3CDTF">2013-11-18T21:09:00Z</dcterms:modified>
</cp:coreProperties>
</file>