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My job applications Report</w:t>
      </w:r>
    </w:p>
    <w:p>
      <w:r>
        <w:t>Report generated on 2026-07-27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Company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Date Applied</w:t>
            </w:r>
          </w:p>
        </w:tc>
      </w:tr>
      <w:tr>
        <w:tc>
          <w:tcPr>
            <w:tcW w:type="dxa" w:w="2160"/>
          </w:tcPr>
          <w:p>
            <w:r>
              <w:t>Intel</w:t>
            </w:r>
          </w:p>
        </w:tc>
        <w:tc>
          <w:tcPr>
            <w:tcW w:type="dxa" w:w="2160"/>
          </w:tcPr>
          <w:p>
            <w:r>
              <w:t>Technician</w:t>
            </w:r>
          </w:p>
        </w:tc>
        <w:tc>
          <w:tcPr>
            <w:tcW w:type="dxa" w:w="2160"/>
          </w:tcPr>
          <w:p>
            <w:r>
              <w:t>Interviewing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