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DD4FB" w14:textId="6328A33E" w:rsidR="00576CDA" w:rsidRPr="003D1AA1" w:rsidRDefault="00576CDA" w:rsidP="00576CDA">
      <w:pPr>
        <w:spacing w:after="0" w:line="360" w:lineRule="auto"/>
        <w:ind w:right="26"/>
        <w:jc w:val="center"/>
        <w:rPr>
          <w:rFonts w:ascii="Times New Roman" w:hAnsi="Times New Roman" w:cs="Times New Roman"/>
          <w:b/>
          <w:sz w:val="28"/>
          <w:szCs w:val="28"/>
        </w:rPr>
      </w:pPr>
      <w:r>
        <w:rPr>
          <w:rFonts w:ascii="Times New Roman" w:hAnsi="Times New Roman" w:cs="Times New Roman"/>
          <w:b/>
          <w:sz w:val="28"/>
          <w:szCs w:val="28"/>
        </w:rPr>
        <w:t>HANDOVER MANAGEMENT IN GSM CELLULAR SYSTEM</w:t>
      </w:r>
    </w:p>
    <w:p w14:paraId="1CB080DF"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3A4C9CC4"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2826D60F"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74EEC288"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06A9C762"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3A52A456"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0F7757C1" w14:textId="77777777" w:rsidR="00576CDA" w:rsidRPr="003D1AA1" w:rsidRDefault="00576CDA" w:rsidP="00576CDA">
      <w:pPr>
        <w:spacing w:after="0" w:line="240" w:lineRule="auto"/>
        <w:ind w:right="26"/>
        <w:jc w:val="center"/>
        <w:rPr>
          <w:rFonts w:ascii="Times New Roman" w:hAnsi="Times New Roman" w:cs="Times New Roman"/>
          <w:b/>
          <w:sz w:val="28"/>
          <w:szCs w:val="28"/>
        </w:rPr>
      </w:pPr>
      <w:r w:rsidRPr="003D1AA1">
        <w:rPr>
          <w:rFonts w:ascii="Times New Roman" w:hAnsi="Times New Roman" w:cs="Times New Roman"/>
          <w:b/>
          <w:sz w:val="28"/>
          <w:szCs w:val="28"/>
        </w:rPr>
        <w:t>BY</w:t>
      </w:r>
    </w:p>
    <w:p w14:paraId="706E38CA"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4F8587A1"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50B11B35"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356D936D"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47BD87E7"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4D137173"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7DF41C05" w14:textId="78CF744F" w:rsidR="00576CDA" w:rsidRPr="003D1AA1" w:rsidRDefault="00576CDA" w:rsidP="00576CDA">
      <w:pPr>
        <w:spacing w:after="0" w:line="240" w:lineRule="auto"/>
        <w:ind w:right="26"/>
        <w:jc w:val="center"/>
        <w:rPr>
          <w:rFonts w:ascii="Times New Roman" w:hAnsi="Times New Roman" w:cs="Times New Roman"/>
          <w:b/>
          <w:sz w:val="28"/>
          <w:szCs w:val="28"/>
        </w:rPr>
      </w:pPr>
      <w:r>
        <w:rPr>
          <w:rFonts w:ascii="Times New Roman" w:hAnsi="Times New Roman" w:cs="Times New Roman"/>
          <w:b/>
          <w:sz w:val="28"/>
          <w:szCs w:val="28"/>
        </w:rPr>
        <w:t>PIUS ENECNEOJO DORCAS</w:t>
      </w:r>
    </w:p>
    <w:p w14:paraId="18E3E474" w14:textId="338D4558" w:rsidR="00576CDA" w:rsidRPr="003D1AA1" w:rsidRDefault="00576CDA" w:rsidP="00576CDA">
      <w:pPr>
        <w:spacing w:after="0" w:line="240" w:lineRule="auto"/>
        <w:ind w:right="26"/>
        <w:jc w:val="center"/>
        <w:rPr>
          <w:rFonts w:ascii="Times New Roman" w:hAnsi="Times New Roman" w:cs="Times New Roman"/>
          <w:b/>
          <w:sz w:val="28"/>
          <w:szCs w:val="28"/>
        </w:rPr>
      </w:pPr>
      <w:r w:rsidRPr="003D1AA1">
        <w:rPr>
          <w:rFonts w:ascii="Times New Roman" w:hAnsi="Times New Roman" w:cs="Times New Roman"/>
          <w:b/>
          <w:sz w:val="28"/>
          <w:szCs w:val="28"/>
        </w:rPr>
        <w:t>ST/CS/ND/19/</w:t>
      </w:r>
      <w:r>
        <w:rPr>
          <w:rFonts w:ascii="Times New Roman" w:hAnsi="Times New Roman" w:cs="Times New Roman"/>
          <w:b/>
          <w:sz w:val="28"/>
          <w:szCs w:val="28"/>
        </w:rPr>
        <w:t>241</w:t>
      </w:r>
    </w:p>
    <w:p w14:paraId="79BFFAB2"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55018695"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3694EF27"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0AA769A9"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538D3E9A"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6CA77B5A"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70340AA0"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1788A1BA"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6FB10AF3"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75FDF6D3"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2AF2E1E2" w14:textId="77777777" w:rsidR="00576CDA" w:rsidRPr="003D1AA1" w:rsidRDefault="00576CDA" w:rsidP="00576CDA">
      <w:pPr>
        <w:spacing w:after="0" w:line="240" w:lineRule="auto"/>
        <w:ind w:right="26"/>
        <w:jc w:val="center"/>
        <w:rPr>
          <w:rFonts w:ascii="Times New Roman" w:hAnsi="Times New Roman" w:cs="Times New Roman"/>
          <w:b/>
          <w:sz w:val="28"/>
          <w:szCs w:val="28"/>
        </w:rPr>
      </w:pPr>
    </w:p>
    <w:p w14:paraId="42D05DDD" w14:textId="77777777" w:rsidR="00576CDA" w:rsidRPr="003D1AA1" w:rsidRDefault="00576CDA" w:rsidP="00576CDA">
      <w:pPr>
        <w:spacing w:after="0" w:line="240" w:lineRule="auto"/>
        <w:ind w:right="26"/>
        <w:jc w:val="center"/>
        <w:rPr>
          <w:rFonts w:ascii="Times New Roman" w:hAnsi="Times New Roman" w:cs="Times New Roman"/>
          <w:b/>
          <w:sz w:val="28"/>
          <w:szCs w:val="28"/>
        </w:rPr>
      </w:pPr>
      <w:r w:rsidRPr="003D1AA1">
        <w:rPr>
          <w:rFonts w:ascii="Times New Roman" w:hAnsi="Times New Roman" w:cs="Times New Roman"/>
          <w:b/>
          <w:sz w:val="28"/>
          <w:szCs w:val="28"/>
        </w:rPr>
        <w:t>BEING A SEMINAR PAPER</w:t>
      </w:r>
    </w:p>
    <w:p w14:paraId="4EADBB0E" w14:textId="77777777" w:rsidR="00576CDA" w:rsidRPr="003D1AA1" w:rsidRDefault="00576CDA" w:rsidP="00576CDA">
      <w:pPr>
        <w:spacing w:after="0" w:line="240" w:lineRule="auto"/>
        <w:ind w:right="26"/>
        <w:jc w:val="center"/>
        <w:rPr>
          <w:rFonts w:ascii="Times New Roman" w:hAnsi="Times New Roman" w:cs="Times New Roman"/>
          <w:b/>
          <w:sz w:val="28"/>
          <w:szCs w:val="28"/>
        </w:rPr>
      </w:pPr>
      <w:r w:rsidRPr="003D1AA1">
        <w:rPr>
          <w:rFonts w:ascii="Times New Roman" w:hAnsi="Times New Roman" w:cs="Times New Roman"/>
          <w:b/>
          <w:sz w:val="28"/>
          <w:szCs w:val="28"/>
        </w:rPr>
        <w:t xml:space="preserve">PRESENTED TO THE DEPARTMENT OF COMPUTER SCIENCE </w:t>
      </w:r>
    </w:p>
    <w:p w14:paraId="79EDE4C5" w14:textId="77777777" w:rsidR="00576CDA" w:rsidRPr="003D1AA1" w:rsidRDefault="00576CDA" w:rsidP="00576CDA">
      <w:pPr>
        <w:spacing w:after="0" w:line="240" w:lineRule="auto"/>
        <w:ind w:right="26"/>
        <w:jc w:val="center"/>
        <w:rPr>
          <w:rFonts w:ascii="Times New Roman" w:hAnsi="Times New Roman" w:cs="Times New Roman"/>
          <w:b/>
          <w:sz w:val="28"/>
          <w:szCs w:val="28"/>
        </w:rPr>
      </w:pPr>
      <w:r w:rsidRPr="003D1AA1">
        <w:rPr>
          <w:rFonts w:ascii="Times New Roman" w:hAnsi="Times New Roman" w:cs="Times New Roman"/>
          <w:b/>
          <w:sz w:val="28"/>
          <w:szCs w:val="28"/>
        </w:rPr>
        <w:t xml:space="preserve">SCHOOL OF SCIENCE AND TECHNOLOGY </w:t>
      </w:r>
    </w:p>
    <w:p w14:paraId="366E4DDB" w14:textId="77777777" w:rsidR="00576CDA" w:rsidRPr="003D1AA1" w:rsidRDefault="00576CDA" w:rsidP="00576CDA">
      <w:pPr>
        <w:spacing w:after="0" w:line="240" w:lineRule="auto"/>
        <w:ind w:right="26"/>
        <w:jc w:val="center"/>
        <w:rPr>
          <w:rFonts w:ascii="Times New Roman" w:hAnsi="Times New Roman" w:cs="Times New Roman"/>
          <w:b/>
          <w:sz w:val="28"/>
          <w:szCs w:val="28"/>
        </w:rPr>
      </w:pPr>
      <w:r w:rsidRPr="003D1AA1">
        <w:rPr>
          <w:rFonts w:ascii="Times New Roman" w:hAnsi="Times New Roman" w:cs="Times New Roman"/>
          <w:b/>
          <w:sz w:val="28"/>
          <w:szCs w:val="28"/>
        </w:rPr>
        <w:t>FEDERAL POLYTECHNIC, MUBI ADAMAWA STATE</w:t>
      </w:r>
    </w:p>
    <w:p w14:paraId="40ADA0CD" w14:textId="77777777" w:rsidR="00576CDA" w:rsidRPr="003D1AA1" w:rsidRDefault="00576CDA" w:rsidP="00576CDA">
      <w:pPr>
        <w:spacing w:after="0" w:line="360" w:lineRule="auto"/>
        <w:ind w:right="26"/>
        <w:jc w:val="center"/>
        <w:rPr>
          <w:rFonts w:ascii="Times New Roman" w:hAnsi="Times New Roman" w:cs="Times New Roman"/>
          <w:b/>
          <w:sz w:val="28"/>
          <w:szCs w:val="28"/>
        </w:rPr>
      </w:pPr>
    </w:p>
    <w:p w14:paraId="5FFEB4EF" w14:textId="77777777" w:rsidR="00576CDA" w:rsidRPr="003D1AA1" w:rsidRDefault="00576CDA" w:rsidP="00576CDA">
      <w:pPr>
        <w:spacing w:after="0" w:line="360" w:lineRule="auto"/>
        <w:ind w:right="26"/>
        <w:jc w:val="center"/>
        <w:rPr>
          <w:rFonts w:ascii="Times New Roman" w:hAnsi="Times New Roman" w:cs="Times New Roman"/>
          <w:b/>
          <w:sz w:val="28"/>
          <w:szCs w:val="28"/>
        </w:rPr>
      </w:pPr>
    </w:p>
    <w:p w14:paraId="49701435" w14:textId="77777777" w:rsidR="00576CDA" w:rsidRPr="003D1AA1" w:rsidRDefault="00576CDA" w:rsidP="00576CDA">
      <w:pPr>
        <w:spacing w:line="360" w:lineRule="auto"/>
        <w:ind w:right="26"/>
        <w:jc w:val="center"/>
        <w:rPr>
          <w:rFonts w:ascii="Times New Roman" w:hAnsi="Times New Roman" w:cs="Times New Roman"/>
          <w:b/>
          <w:sz w:val="28"/>
          <w:szCs w:val="28"/>
        </w:rPr>
      </w:pPr>
    </w:p>
    <w:p w14:paraId="6BC417DB" w14:textId="77777777" w:rsidR="00576CDA" w:rsidRPr="003D1AA1" w:rsidRDefault="00576CDA" w:rsidP="00576CDA">
      <w:pPr>
        <w:spacing w:after="0" w:line="480" w:lineRule="auto"/>
        <w:ind w:right="26"/>
        <w:rPr>
          <w:rFonts w:ascii="Times New Roman" w:hAnsi="Times New Roman" w:cs="Times New Roman"/>
          <w:b/>
          <w:sz w:val="28"/>
          <w:szCs w:val="28"/>
        </w:rPr>
      </w:pPr>
      <w:bookmarkStart w:id="0" w:name="_GoBack"/>
      <w:bookmarkEnd w:id="0"/>
    </w:p>
    <w:p w14:paraId="5CD42E42" w14:textId="77777777" w:rsidR="00576CDA" w:rsidRPr="003D1AA1" w:rsidRDefault="00576CDA" w:rsidP="00576CDA">
      <w:pPr>
        <w:spacing w:after="0" w:line="480" w:lineRule="auto"/>
        <w:ind w:right="26"/>
        <w:jc w:val="right"/>
        <w:rPr>
          <w:rFonts w:ascii="Times New Roman" w:hAnsi="Times New Roman" w:cs="Times New Roman"/>
          <w:b/>
          <w:sz w:val="28"/>
          <w:szCs w:val="28"/>
        </w:rPr>
      </w:pPr>
      <w:r w:rsidRPr="003D1AA1">
        <w:rPr>
          <w:rFonts w:ascii="Times New Roman" w:hAnsi="Times New Roman" w:cs="Times New Roman"/>
          <w:b/>
          <w:sz w:val="28"/>
          <w:szCs w:val="28"/>
        </w:rPr>
        <w:t>DECEMBER, 2021</w:t>
      </w:r>
    </w:p>
    <w:p w14:paraId="2F77CEAA" w14:textId="77777777" w:rsidR="00576CDA" w:rsidRDefault="00576CDA">
      <w:pPr>
        <w:rPr>
          <w:rFonts w:ascii="Times New Roman" w:hAnsi="Times New Roman" w:cs="Times New Roman"/>
          <w:b/>
          <w:sz w:val="28"/>
          <w:szCs w:val="28"/>
        </w:rPr>
      </w:pPr>
      <w:r>
        <w:rPr>
          <w:rFonts w:ascii="Times New Roman" w:hAnsi="Times New Roman" w:cs="Times New Roman"/>
          <w:b/>
          <w:sz w:val="28"/>
          <w:szCs w:val="28"/>
        </w:rPr>
        <w:br w:type="page"/>
      </w:r>
    </w:p>
    <w:p w14:paraId="34F7AAEA" w14:textId="52FF8400" w:rsidR="00E5100F" w:rsidRDefault="00E5100F" w:rsidP="0057315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ABSTRACT</w:t>
      </w:r>
    </w:p>
    <w:p w14:paraId="454A8DEC" w14:textId="24B16AFC" w:rsidR="00E5100F" w:rsidRPr="00E5100F" w:rsidRDefault="00E5100F" w:rsidP="00E5100F">
      <w:pPr>
        <w:spacing w:line="240" w:lineRule="auto"/>
        <w:jc w:val="both"/>
        <w:rPr>
          <w:rFonts w:ascii="Times New Roman" w:eastAsia="Times New Roman" w:hAnsi="Times New Roman" w:cs="Times New Roman"/>
          <w:i/>
          <w:sz w:val="28"/>
        </w:rPr>
      </w:pPr>
      <w:r w:rsidRPr="00E5100F">
        <w:rPr>
          <w:rFonts w:ascii="Times New Roman" w:eastAsia="Times New Roman" w:hAnsi="Times New Roman" w:cs="Times New Roman"/>
          <w:i/>
          <w:sz w:val="28"/>
        </w:rPr>
        <w:t>Handover mechanism is extremely important in cellular network because of the cellular architecture employed to maximize spectrum utilization. Handover is the procedure that transfers an ongoing call from one cell to another as the user moves through the coverage area of cellular system. One way to improve the cellular network performance is to use efficient handover prioritization schemes when user is switching between the cells. In this thesis an analytical framework has been presented that can enhance considerably the handover call mechanism in wireless network. Some advance schemes namely, guard channels, call admission control and handover queuing are discussed. All these of prioritizations schemes have a common characteristic and that is, reducing the call dropping probability at the expense of increased call blocking probability. Efficient prioritization scheme accommodates a number of new calls while guarantees the quality of service (QoS) of handover call.</w:t>
      </w:r>
    </w:p>
    <w:p w14:paraId="474A7665" w14:textId="77777777" w:rsidR="00E5100F" w:rsidRDefault="00E5100F" w:rsidP="0057315F">
      <w:pPr>
        <w:spacing w:line="360" w:lineRule="auto"/>
        <w:jc w:val="both"/>
        <w:rPr>
          <w:rFonts w:ascii="Times New Roman" w:eastAsia="Times New Roman" w:hAnsi="Times New Roman" w:cs="Times New Roman"/>
        </w:rPr>
      </w:pPr>
    </w:p>
    <w:p w14:paraId="18960197" w14:textId="77777777" w:rsidR="00E5100F" w:rsidRDefault="00E5100F">
      <w:pPr>
        <w:rPr>
          <w:rFonts w:ascii="Times New Roman" w:eastAsia="Times New Roman" w:hAnsi="Times New Roman" w:cs="Times New Roman"/>
        </w:rPr>
      </w:pPr>
      <w:r>
        <w:rPr>
          <w:rFonts w:ascii="Times New Roman" w:eastAsia="Times New Roman" w:hAnsi="Times New Roman" w:cs="Times New Roman"/>
        </w:rPr>
        <w:br w:type="page"/>
      </w:r>
    </w:p>
    <w:p w14:paraId="61F5EA2F" w14:textId="0EACDC8F" w:rsidR="001D5E28" w:rsidRPr="0057315F" w:rsidRDefault="00A3113F" w:rsidP="0057315F">
      <w:pPr>
        <w:spacing w:line="360" w:lineRule="auto"/>
        <w:jc w:val="both"/>
        <w:rPr>
          <w:rFonts w:ascii="Times New Roman" w:hAnsi="Times New Roman" w:cs="Times New Roman"/>
          <w:b/>
          <w:sz w:val="28"/>
          <w:szCs w:val="28"/>
        </w:rPr>
      </w:pPr>
      <w:r w:rsidRPr="0057315F">
        <w:rPr>
          <w:rFonts w:ascii="Times New Roman" w:hAnsi="Times New Roman" w:cs="Times New Roman"/>
          <w:b/>
          <w:sz w:val="28"/>
          <w:szCs w:val="28"/>
        </w:rPr>
        <w:lastRenderedPageBreak/>
        <w:t>INTRODUCTION</w:t>
      </w:r>
    </w:p>
    <w:p w14:paraId="1CC26F48" w14:textId="6661EACD" w:rsidR="00A3113F" w:rsidRPr="0057315F" w:rsidRDefault="00A3113F" w:rsidP="0057315F">
      <w:pPr>
        <w:spacing w:after="199" w:line="360" w:lineRule="auto"/>
        <w:jc w:val="both"/>
        <w:rPr>
          <w:rFonts w:ascii="Times New Roman" w:hAnsi="Times New Roman" w:cs="Times New Roman"/>
          <w:sz w:val="28"/>
          <w:szCs w:val="28"/>
        </w:rPr>
      </w:pPr>
      <w:r w:rsidRPr="0057315F">
        <w:rPr>
          <w:rFonts w:ascii="Times New Roman" w:hAnsi="Times New Roman" w:cs="Times New Roman"/>
          <w:sz w:val="28"/>
          <w:szCs w:val="28"/>
        </w:rPr>
        <w:t>During the early 1980s, analog cellular telephone systems were experiencing rapid growth in Europe, particularly in Scandinavia and the United Kingdom, but also in France and Germany. Each country developed its own system, which was incomplete with everyone else’s in equipment and operation. This was an unwanted situation, because not only was the mobile equipment limited to operation within national boundaries, which in a unified Europe were ever more unimportant. But there was also a very limited market for each type of equipment, so economics of scale and the subsequent savings could not be realized</w:t>
      </w:r>
      <w:r w:rsidR="00313FC8">
        <w:rPr>
          <w:rFonts w:ascii="Times New Roman" w:hAnsi="Times New Roman" w:cs="Times New Roman"/>
          <w:sz w:val="28"/>
          <w:szCs w:val="28"/>
        </w:rPr>
        <w:t xml:space="preserve"> (</w:t>
      </w:r>
      <w:proofErr w:type="spellStart"/>
      <w:r w:rsidR="00313FC8" w:rsidRPr="00CD6B2E">
        <w:rPr>
          <w:rFonts w:ascii="Times New Roman" w:hAnsi="Times New Roman" w:cs="Times New Roman"/>
          <w:sz w:val="28"/>
          <w:szCs w:val="28"/>
        </w:rPr>
        <w:t>Katzela</w:t>
      </w:r>
      <w:proofErr w:type="spellEnd"/>
      <w:r w:rsidR="00313FC8" w:rsidRPr="00CD6B2E">
        <w:rPr>
          <w:rFonts w:ascii="Times New Roman" w:hAnsi="Times New Roman" w:cs="Times New Roman"/>
          <w:sz w:val="28"/>
          <w:szCs w:val="28"/>
        </w:rPr>
        <w:t>,</w:t>
      </w:r>
      <w:r w:rsidR="00313FC8">
        <w:rPr>
          <w:rFonts w:ascii="Times New Roman" w:hAnsi="Times New Roman" w:cs="Times New Roman"/>
          <w:sz w:val="28"/>
          <w:szCs w:val="28"/>
        </w:rPr>
        <w:t xml:space="preserve"> </w:t>
      </w:r>
      <w:r w:rsidR="00313FC8">
        <w:rPr>
          <w:rFonts w:ascii="Times New Roman" w:hAnsi="Times New Roman" w:cs="Times New Roman"/>
          <w:sz w:val="28"/>
          <w:szCs w:val="28"/>
        </w:rPr>
        <w:t>2006)</w:t>
      </w:r>
      <w:r w:rsidRPr="0057315F">
        <w:rPr>
          <w:rFonts w:ascii="Times New Roman" w:hAnsi="Times New Roman" w:cs="Times New Roman"/>
          <w:sz w:val="28"/>
          <w:szCs w:val="28"/>
        </w:rPr>
        <w:t xml:space="preserve">.  </w:t>
      </w:r>
    </w:p>
    <w:p w14:paraId="2DC2945D" w14:textId="242D1B2D" w:rsidR="00A3113F" w:rsidRPr="0057315F" w:rsidRDefault="00A3113F" w:rsidP="0057315F">
      <w:pPr>
        <w:spacing w:line="360" w:lineRule="auto"/>
        <w:jc w:val="both"/>
        <w:rPr>
          <w:rFonts w:ascii="Times New Roman" w:hAnsi="Times New Roman" w:cs="Times New Roman"/>
          <w:b/>
          <w:sz w:val="28"/>
          <w:szCs w:val="28"/>
        </w:rPr>
      </w:pPr>
      <w:r w:rsidRPr="0057315F">
        <w:rPr>
          <w:rFonts w:ascii="Times New Roman" w:hAnsi="Times New Roman" w:cs="Times New Roman"/>
          <w:b/>
          <w:sz w:val="28"/>
          <w:szCs w:val="28"/>
        </w:rPr>
        <w:t>GSM ARCHITECTURE</w:t>
      </w:r>
    </w:p>
    <w:p w14:paraId="5293C71F" w14:textId="7D9D80A2" w:rsidR="00A3113F" w:rsidRPr="0057315F" w:rsidRDefault="00A3113F" w:rsidP="0057315F">
      <w:pPr>
        <w:spacing w:line="360" w:lineRule="auto"/>
        <w:jc w:val="both"/>
        <w:rPr>
          <w:rFonts w:ascii="Times New Roman" w:hAnsi="Times New Roman" w:cs="Times New Roman"/>
          <w:sz w:val="28"/>
          <w:szCs w:val="28"/>
        </w:rPr>
      </w:pPr>
      <w:r w:rsidRPr="0057315F">
        <w:rPr>
          <w:rFonts w:ascii="Times New Roman" w:hAnsi="Times New Roman" w:cs="Times New Roman"/>
          <w:sz w:val="28"/>
          <w:szCs w:val="28"/>
        </w:rPr>
        <w:t>The communication between two people – the caller and the called person – is the basic service of all telephone networks. To provide this service, the network must be able to set up and maintain a call, which involves a number of tasks: identifying the called person, determining the location, routing the call and ensuring that the connection sustained as long as the conversation lasts. After the transaction, the connection is terminated and (normally) the calling user is charged for the service he has used</w:t>
      </w:r>
      <w:r w:rsidR="00A1238F">
        <w:rPr>
          <w:rFonts w:ascii="Times New Roman" w:hAnsi="Times New Roman" w:cs="Times New Roman"/>
          <w:sz w:val="28"/>
          <w:szCs w:val="28"/>
        </w:rPr>
        <w:t xml:space="preserve"> (</w:t>
      </w:r>
      <w:proofErr w:type="spellStart"/>
      <w:r w:rsidR="00A1238F" w:rsidRPr="00CD6B2E">
        <w:rPr>
          <w:rFonts w:ascii="Times New Roman" w:hAnsi="Times New Roman" w:cs="Times New Roman"/>
          <w:sz w:val="28"/>
          <w:szCs w:val="28"/>
        </w:rPr>
        <w:t>Mandjes</w:t>
      </w:r>
      <w:proofErr w:type="spellEnd"/>
      <w:r w:rsidR="00A1238F">
        <w:rPr>
          <w:rFonts w:ascii="Times New Roman" w:hAnsi="Times New Roman" w:cs="Times New Roman"/>
          <w:sz w:val="28"/>
          <w:szCs w:val="28"/>
        </w:rPr>
        <w:t xml:space="preserve"> </w:t>
      </w:r>
      <w:r w:rsidR="00A1238F" w:rsidRPr="00CD6B2E">
        <w:rPr>
          <w:rFonts w:ascii="Times New Roman" w:hAnsi="Times New Roman" w:cs="Times New Roman"/>
          <w:sz w:val="28"/>
          <w:szCs w:val="28"/>
        </w:rPr>
        <w:t xml:space="preserve">&amp; </w:t>
      </w:r>
      <w:proofErr w:type="spellStart"/>
      <w:r w:rsidR="00A1238F" w:rsidRPr="00CD6B2E">
        <w:rPr>
          <w:rFonts w:ascii="Times New Roman" w:hAnsi="Times New Roman" w:cs="Times New Roman"/>
          <w:sz w:val="28"/>
          <w:szCs w:val="28"/>
        </w:rPr>
        <w:t>Tutschku</w:t>
      </w:r>
      <w:proofErr w:type="spellEnd"/>
      <w:r w:rsidR="00A1238F">
        <w:rPr>
          <w:rFonts w:ascii="Times New Roman" w:hAnsi="Times New Roman" w:cs="Times New Roman"/>
          <w:sz w:val="28"/>
          <w:szCs w:val="28"/>
        </w:rPr>
        <w:t>, 2006)</w:t>
      </w:r>
      <w:r w:rsidRPr="0057315F">
        <w:rPr>
          <w:rFonts w:ascii="Times New Roman" w:hAnsi="Times New Roman" w:cs="Times New Roman"/>
          <w:sz w:val="28"/>
          <w:szCs w:val="28"/>
        </w:rPr>
        <w:t xml:space="preserve">.  </w:t>
      </w:r>
    </w:p>
    <w:p w14:paraId="71784252" w14:textId="2C8B9C40" w:rsidR="00A3113F" w:rsidRPr="0057315F" w:rsidRDefault="00A3113F" w:rsidP="0057315F">
      <w:pPr>
        <w:spacing w:line="360" w:lineRule="auto"/>
        <w:jc w:val="center"/>
        <w:rPr>
          <w:rFonts w:ascii="Times New Roman" w:hAnsi="Times New Roman" w:cs="Times New Roman"/>
          <w:sz w:val="28"/>
          <w:szCs w:val="28"/>
        </w:rPr>
      </w:pPr>
      <w:r w:rsidRPr="0057315F">
        <w:rPr>
          <w:rFonts w:ascii="Times New Roman" w:hAnsi="Times New Roman" w:cs="Times New Roman"/>
          <w:noProof/>
          <w:sz w:val="28"/>
          <w:szCs w:val="28"/>
        </w:rPr>
        <w:drawing>
          <wp:inline distT="0" distB="0" distL="0" distR="0" wp14:anchorId="63D5BB48" wp14:editId="197EB251">
            <wp:extent cx="3790950" cy="2457450"/>
            <wp:effectExtent l="0" t="0" r="0" b="0"/>
            <wp:docPr id="3147" name="Picture 3147"/>
            <wp:cNvGraphicFramePr/>
            <a:graphic xmlns:a="http://schemas.openxmlformats.org/drawingml/2006/main">
              <a:graphicData uri="http://schemas.openxmlformats.org/drawingml/2006/picture">
                <pic:pic xmlns:pic="http://schemas.openxmlformats.org/drawingml/2006/picture">
                  <pic:nvPicPr>
                    <pic:cNvPr id="3147" name="Picture 3147"/>
                    <pic:cNvPicPr/>
                  </pic:nvPicPr>
                  <pic:blipFill>
                    <a:blip r:embed="rId5"/>
                    <a:stretch>
                      <a:fillRect/>
                    </a:stretch>
                  </pic:blipFill>
                  <pic:spPr>
                    <a:xfrm>
                      <a:off x="0" y="0"/>
                      <a:ext cx="3790950" cy="2457450"/>
                    </a:xfrm>
                    <a:prstGeom prst="rect">
                      <a:avLst/>
                    </a:prstGeom>
                  </pic:spPr>
                </pic:pic>
              </a:graphicData>
            </a:graphic>
          </wp:inline>
        </w:drawing>
      </w:r>
    </w:p>
    <w:p w14:paraId="0360553F" w14:textId="0834282C" w:rsidR="00A3113F" w:rsidRPr="0057315F" w:rsidRDefault="00A3113F" w:rsidP="0057315F">
      <w:pPr>
        <w:spacing w:after="314" w:line="360" w:lineRule="auto"/>
        <w:jc w:val="center"/>
        <w:rPr>
          <w:rFonts w:ascii="Times New Roman" w:hAnsi="Times New Roman" w:cs="Times New Roman"/>
          <w:sz w:val="28"/>
          <w:szCs w:val="28"/>
        </w:rPr>
      </w:pPr>
      <w:r w:rsidRPr="0057315F">
        <w:rPr>
          <w:rFonts w:ascii="Times New Roman" w:hAnsi="Times New Roman" w:cs="Times New Roman"/>
          <w:sz w:val="28"/>
          <w:szCs w:val="28"/>
        </w:rPr>
        <w:t xml:space="preserve">Figure 1: </w:t>
      </w:r>
      <w:r w:rsidRPr="0057315F">
        <w:rPr>
          <w:rFonts w:ascii="Times New Roman" w:eastAsia="Times New Roman" w:hAnsi="Times New Roman" w:cs="Times New Roman"/>
          <w:sz w:val="28"/>
          <w:szCs w:val="28"/>
        </w:rPr>
        <w:t>Information required by a mobile communications network.</w:t>
      </w:r>
    </w:p>
    <w:p w14:paraId="214E3377" w14:textId="77777777" w:rsidR="00A3113F" w:rsidRPr="0057315F" w:rsidRDefault="00A3113F" w:rsidP="0057315F">
      <w:pPr>
        <w:spacing w:after="216" w:line="360" w:lineRule="auto"/>
        <w:jc w:val="both"/>
        <w:rPr>
          <w:rFonts w:ascii="Times New Roman" w:hAnsi="Times New Roman" w:cs="Times New Roman"/>
          <w:sz w:val="28"/>
          <w:szCs w:val="28"/>
        </w:rPr>
      </w:pPr>
      <w:r w:rsidRPr="0057315F">
        <w:rPr>
          <w:rFonts w:ascii="Times New Roman" w:hAnsi="Times New Roman" w:cs="Times New Roman"/>
          <w:sz w:val="28"/>
          <w:szCs w:val="28"/>
        </w:rPr>
        <w:lastRenderedPageBreak/>
        <w:t xml:space="preserve">The Europeans realized this early on and in 1982 the Conference of European Post and Telegraphs (CEPT) formed a study group called the Group Special Mobile (GSM) to study and develop a pan-European public land mobile system. The proposed system had to meet certain criteria:  </w:t>
      </w:r>
    </w:p>
    <w:p w14:paraId="50193013" w14:textId="77777777" w:rsidR="00A3113F" w:rsidRPr="0057315F" w:rsidRDefault="00A3113F" w:rsidP="0057315F">
      <w:pPr>
        <w:numPr>
          <w:ilvl w:val="0"/>
          <w:numId w:val="6"/>
        </w:numPr>
        <w:spacing w:after="90" w:line="360" w:lineRule="auto"/>
        <w:ind w:left="720" w:hanging="360"/>
        <w:jc w:val="both"/>
        <w:rPr>
          <w:rFonts w:ascii="Times New Roman" w:hAnsi="Times New Roman" w:cs="Times New Roman"/>
          <w:sz w:val="28"/>
          <w:szCs w:val="28"/>
        </w:rPr>
      </w:pPr>
      <w:r w:rsidRPr="0057315F">
        <w:rPr>
          <w:rFonts w:ascii="Times New Roman" w:hAnsi="Times New Roman" w:cs="Times New Roman"/>
          <w:sz w:val="28"/>
          <w:szCs w:val="28"/>
        </w:rPr>
        <w:t xml:space="preserve">Good subjective speech quality </w:t>
      </w:r>
    </w:p>
    <w:p w14:paraId="71562C8E" w14:textId="77777777" w:rsidR="00A3113F" w:rsidRPr="0057315F" w:rsidRDefault="00A3113F" w:rsidP="0057315F">
      <w:pPr>
        <w:numPr>
          <w:ilvl w:val="0"/>
          <w:numId w:val="6"/>
        </w:numPr>
        <w:spacing w:after="95" w:line="360" w:lineRule="auto"/>
        <w:ind w:left="720" w:hanging="360"/>
        <w:jc w:val="both"/>
        <w:rPr>
          <w:rFonts w:ascii="Times New Roman" w:hAnsi="Times New Roman" w:cs="Times New Roman"/>
          <w:sz w:val="28"/>
          <w:szCs w:val="28"/>
        </w:rPr>
      </w:pPr>
      <w:r w:rsidRPr="0057315F">
        <w:rPr>
          <w:rFonts w:ascii="Times New Roman" w:hAnsi="Times New Roman" w:cs="Times New Roman"/>
          <w:sz w:val="28"/>
          <w:szCs w:val="28"/>
        </w:rPr>
        <w:t xml:space="preserve">Low terminal and service cost </w:t>
      </w:r>
    </w:p>
    <w:p w14:paraId="11F833C2" w14:textId="77777777" w:rsidR="00A3113F" w:rsidRPr="0057315F" w:rsidRDefault="00A3113F" w:rsidP="0057315F">
      <w:pPr>
        <w:numPr>
          <w:ilvl w:val="0"/>
          <w:numId w:val="6"/>
        </w:numPr>
        <w:spacing w:after="94" w:line="360" w:lineRule="auto"/>
        <w:ind w:left="720" w:hanging="360"/>
        <w:jc w:val="both"/>
        <w:rPr>
          <w:rFonts w:ascii="Times New Roman" w:hAnsi="Times New Roman" w:cs="Times New Roman"/>
          <w:sz w:val="28"/>
          <w:szCs w:val="28"/>
        </w:rPr>
      </w:pPr>
      <w:r w:rsidRPr="0057315F">
        <w:rPr>
          <w:rFonts w:ascii="Times New Roman" w:hAnsi="Times New Roman" w:cs="Times New Roman"/>
          <w:sz w:val="28"/>
          <w:szCs w:val="28"/>
        </w:rPr>
        <w:t xml:space="preserve">Support for international roaming  </w:t>
      </w:r>
    </w:p>
    <w:p w14:paraId="79E649CD" w14:textId="77777777" w:rsidR="00A3113F" w:rsidRPr="0057315F" w:rsidRDefault="00A3113F" w:rsidP="0057315F">
      <w:pPr>
        <w:numPr>
          <w:ilvl w:val="0"/>
          <w:numId w:val="6"/>
        </w:numPr>
        <w:spacing w:after="94" w:line="360" w:lineRule="auto"/>
        <w:ind w:left="720" w:hanging="360"/>
        <w:jc w:val="both"/>
        <w:rPr>
          <w:rFonts w:ascii="Times New Roman" w:hAnsi="Times New Roman" w:cs="Times New Roman"/>
          <w:sz w:val="28"/>
          <w:szCs w:val="28"/>
        </w:rPr>
      </w:pPr>
      <w:r w:rsidRPr="0057315F">
        <w:rPr>
          <w:rFonts w:ascii="Times New Roman" w:hAnsi="Times New Roman" w:cs="Times New Roman"/>
          <w:sz w:val="28"/>
          <w:szCs w:val="28"/>
        </w:rPr>
        <w:t xml:space="preserve">Ability to support handheld terminals </w:t>
      </w:r>
    </w:p>
    <w:p w14:paraId="12AA43BF" w14:textId="77777777" w:rsidR="00A3113F" w:rsidRPr="0057315F" w:rsidRDefault="00A3113F" w:rsidP="0057315F">
      <w:pPr>
        <w:numPr>
          <w:ilvl w:val="0"/>
          <w:numId w:val="6"/>
        </w:numPr>
        <w:spacing w:after="96" w:line="360" w:lineRule="auto"/>
        <w:ind w:left="720" w:hanging="360"/>
        <w:jc w:val="both"/>
        <w:rPr>
          <w:rFonts w:ascii="Times New Roman" w:hAnsi="Times New Roman" w:cs="Times New Roman"/>
          <w:sz w:val="28"/>
          <w:szCs w:val="28"/>
        </w:rPr>
      </w:pPr>
      <w:r w:rsidRPr="0057315F">
        <w:rPr>
          <w:rFonts w:ascii="Times New Roman" w:hAnsi="Times New Roman" w:cs="Times New Roman"/>
          <w:sz w:val="28"/>
          <w:szCs w:val="28"/>
        </w:rPr>
        <w:t xml:space="preserve">Support for range of new services and facilities  </w:t>
      </w:r>
    </w:p>
    <w:p w14:paraId="28F5BD0C" w14:textId="77777777" w:rsidR="00A3113F" w:rsidRPr="0057315F" w:rsidRDefault="00A3113F" w:rsidP="0057315F">
      <w:pPr>
        <w:numPr>
          <w:ilvl w:val="0"/>
          <w:numId w:val="6"/>
        </w:numPr>
        <w:spacing w:after="96" w:line="360" w:lineRule="auto"/>
        <w:ind w:left="720" w:hanging="360"/>
        <w:jc w:val="both"/>
        <w:rPr>
          <w:rFonts w:ascii="Times New Roman" w:hAnsi="Times New Roman" w:cs="Times New Roman"/>
          <w:sz w:val="28"/>
          <w:szCs w:val="28"/>
        </w:rPr>
      </w:pPr>
      <w:r w:rsidRPr="0057315F">
        <w:rPr>
          <w:rFonts w:ascii="Times New Roman" w:hAnsi="Times New Roman" w:cs="Times New Roman"/>
          <w:sz w:val="28"/>
          <w:szCs w:val="28"/>
        </w:rPr>
        <w:t xml:space="preserve">Spectral efficiency  </w:t>
      </w:r>
    </w:p>
    <w:p w14:paraId="766233D9" w14:textId="7BB29118" w:rsidR="00A3113F" w:rsidRPr="0057315F" w:rsidRDefault="00A3113F" w:rsidP="0057315F">
      <w:pPr>
        <w:numPr>
          <w:ilvl w:val="0"/>
          <w:numId w:val="6"/>
        </w:numPr>
        <w:spacing w:after="275" w:line="360" w:lineRule="auto"/>
        <w:ind w:left="720" w:hanging="360"/>
        <w:jc w:val="both"/>
        <w:rPr>
          <w:rFonts w:ascii="Times New Roman" w:hAnsi="Times New Roman" w:cs="Times New Roman"/>
          <w:sz w:val="28"/>
          <w:szCs w:val="28"/>
        </w:rPr>
      </w:pPr>
      <w:r w:rsidRPr="0057315F">
        <w:rPr>
          <w:rFonts w:ascii="Times New Roman" w:hAnsi="Times New Roman" w:cs="Times New Roman"/>
          <w:sz w:val="28"/>
          <w:szCs w:val="28"/>
        </w:rPr>
        <w:t>ISDN compatibility</w:t>
      </w:r>
      <w:r w:rsidR="00A1238F">
        <w:rPr>
          <w:rFonts w:ascii="Times New Roman" w:hAnsi="Times New Roman" w:cs="Times New Roman"/>
          <w:sz w:val="28"/>
          <w:szCs w:val="28"/>
        </w:rPr>
        <w:t xml:space="preserve"> (Ghaderi, 2008).</w:t>
      </w:r>
      <w:r w:rsidRPr="0057315F">
        <w:rPr>
          <w:rFonts w:ascii="Times New Roman" w:hAnsi="Times New Roman" w:cs="Times New Roman"/>
          <w:sz w:val="28"/>
          <w:szCs w:val="28"/>
        </w:rPr>
        <w:t xml:space="preserve"> </w:t>
      </w:r>
    </w:p>
    <w:p w14:paraId="02F62064" w14:textId="7F893770" w:rsidR="00A3113F" w:rsidRPr="0057315F" w:rsidRDefault="00A3113F" w:rsidP="0057315F">
      <w:pPr>
        <w:spacing w:after="200" w:line="360" w:lineRule="auto"/>
        <w:jc w:val="both"/>
        <w:rPr>
          <w:rFonts w:ascii="Times New Roman" w:hAnsi="Times New Roman" w:cs="Times New Roman"/>
          <w:sz w:val="28"/>
          <w:szCs w:val="28"/>
        </w:rPr>
      </w:pPr>
      <w:r w:rsidRPr="0057315F">
        <w:rPr>
          <w:rFonts w:ascii="Times New Roman" w:hAnsi="Times New Roman" w:cs="Times New Roman"/>
          <w:sz w:val="28"/>
          <w:szCs w:val="28"/>
        </w:rPr>
        <w:t>Pen-European means European-wide. ISDN throughput at 64Kbs was never envisioned, indeed, the highest rate of a normal GSM network can achieve is 9.6Kbs.  Europe saw cellular service introduced in 1981, when the Nordic Mobile Telephone System or NMT450 began operating in Denmark, Sweden, Finland and Norway in the 450 MHz range. It was the first multinational cellular system. In 1985 Great Britain was started using Total Access</w:t>
      </w:r>
      <w:r w:rsidRPr="0057315F">
        <w:rPr>
          <w:rFonts w:ascii="Times New Roman" w:hAnsi="Times New Roman" w:cs="Times New Roman"/>
          <w:sz w:val="28"/>
          <w:szCs w:val="28"/>
        </w:rPr>
        <w:t xml:space="preserve"> </w:t>
      </w:r>
      <w:r w:rsidRPr="0057315F">
        <w:rPr>
          <w:rFonts w:ascii="Times New Roman" w:hAnsi="Times New Roman" w:cs="Times New Roman"/>
          <w:sz w:val="28"/>
          <w:szCs w:val="28"/>
        </w:rPr>
        <w:t>Communication System or TACS at 900 MHz range</w:t>
      </w:r>
      <w:r w:rsidR="00A1238F">
        <w:rPr>
          <w:rFonts w:ascii="Times New Roman" w:hAnsi="Times New Roman" w:cs="Times New Roman"/>
          <w:sz w:val="28"/>
          <w:szCs w:val="28"/>
        </w:rPr>
        <w:t xml:space="preserve"> </w:t>
      </w:r>
      <w:r w:rsidR="00A1238F">
        <w:rPr>
          <w:rFonts w:ascii="Times New Roman" w:hAnsi="Times New Roman" w:cs="Times New Roman"/>
          <w:sz w:val="28"/>
          <w:szCs w:val="28"/>
        </w:rPr>
        <w:t>(Ghaderi, 2008).</w:t>
      </w:r>
      <w:r w:rsidR="00A1238F">
        <w:rPr>
          <w:rFonts w:ascii="Times New Roman" w:hAnsi="Times New Roman" w:cs="Times New Roman"/>
          <w:sz w:val="28"/>
          <w:szCs w:val="28"/>
        </w:rPr>
        <w:t xml:space="preserve">  </w:t>
      </w:r>
    </w:p>
    <w:p w14:paraId="77A28226" w14:textId="74CA1609" w:rsidR="00A3113F" w:rsidRPr="0057315F" w:rsidRDefault="00A3113F" w:rsidP="0057315F">
      <w:pPr>
        <w:spacing w:line="360" w:lineRule="auto"/>
        <w:jc w:val="both"/>
        <w:rPr>
          <w:rFonts w:ascii="Times New Roman" w:hAnsi="Times New Roman" w:cs="Times New Roman"/>
          <w:sz w:val="28"/>
          <w:szCs w:val="28"/>
        </w:rPr>
      </w:pPr>
      <w:r w:rsidRPr="0057315F">
        <w:rPr>
          <w:rFonts w:ascii="Times New Roman" w:hAnsi="Times New Roman" w:cs="Times New Roman"/>
          <w:sz w:val="28"/>
          <w:szCs w:val="28"/>
        </w:rPr>
        <w:t>The communication between two people – the caller and the called person – is the basic service of all telephone networks. To provide this service, the network must be able to set up and maintain a call, which involves a number of tasks: identifying the called person, determining the location, routing the call and ensuring that the connection sustained as long as the conversation lasts. After the transaction, the connection is terminated and (normally) the calling user is charged for the service he has used</w:t>
      </w:r>
      <w:r w:rsidR="00A1238F">
        <w:rPr>
          <w:rFonts w:ascii="Times New Roman" w:hAnsi="Times New Roman" w:cs="Times New Roman"/>
          <w:sz w:val="28"/>
          <w:szCs w:val="28"/>
        </w:rPr>
        <w:t xml:space="preserve"> (</w:t>
      </w:r>
      <w:proofErr w:type="spellStart"/>
      <w:r w:rsidR="00A1238F" w:rsidRPr="00CD6B2E">
        <w:rPr>
          <w:rFonts w:ascii="Times New Roman" w:hAnsi="Times New Roman" w:cs="Times New Roman"/>
          <w:sz w:val="28"/>
          <w:szCs w:val="28"/>
        </w:rPr>
        <w:t>Yliopisto</w:t>
      </w:r>
      <w:proofErr w:type="spellEnd"/>
      <w:r w:rsidR="00A1238F">
        <w:rPr>
          <w:rFonts w:ascii="Times New Roman" w:hAnsi="Times New Roman" w:cs="Times New Roman"/>
          <w:sz w:val="28"/>
          <w:szCs w:val="28"/>
        </w:rPr>
        <w:t>, 2006)</w:t>
      </w:r>
      <w:r w:rsidRPr="0057315F">
        <w:rPr>
          <w:rFonts w:ascii="Times New Roman" w:hAnsi="Times New Roman" w:cs="Times New Roman"/>
          <w:sz w:val="28"/>
          <w:szCs w:val="28"/>
        </w:rPr>
        <w:t xml:space="preserve">.  </w:t>
      </w:r>
    </w:p>
    <w:p w14:paraId="2D1FD3AC" w14:textId="5FBF6470" w:rsidR="00A3113F" w:rsidRPr="0057315F" w:rsidRDefault="00A3113F" w:rsidP="0057315F">
      <w:pPr>
        <w:spacing w:after="129" w:line="360" w:lineRule="auto"/>
        <w:jc w:val="both"/>
        <w:rPr>
          <w:rFonts w:ascii="Times New Roman" w:hAnsi="Times New Roman" w:cs="Times New Roman"/>
          <w:sz w:val="28"/>
          <w:szCs w:val="28"/>
        </w:rPr>
      </w:pPr>
      <w:r w:rsidRPr="0057315F">
        <w:rPr>
          <w:rFonts w:ascii="Times New Roman" w:hAnsi="Times New Roman" w:cs="Times New Roman"/>
          <w:sz w:val="28"/>
          <w:szCs w:val="28"/>
        </w:rPr>
        <w:lastRenderedPageBreak/>
        <w:t>In a GSM network, this decentralized intelligence is implemented by dividing the whole network into three separate subsystems</w:t>
      </w:r>
      <w:r w:rsidR="00A1238F">
        <w:rPr>
          <w:rFonts w:ascii="Times New Roman" w:hAnsi="Times New Roman" w:cs="Times New Roman"/>
          <w:sz w:val="28"/>
          <w:szCs w:val="28"/>
        </w:rPr>
        <w:t xml:space="preserve"> (Nielsen &amp; </w:t>
      </w:r>
      <w:proofErr w:type="spellStart"/>
      <w:r w:rsidR="00A1238F">
        <w:rPr>
          <w:rFonts w:ascii="Times New Roman" w:hAnsi="Times New Roman" w:cs="Times New Roman"/>
          <w:sz w:val="28"/>
          <w:szCs w:val="28"/>
        </w:rPr>
        <w:t>Wigard</w:t>
      </w:r>
      <w:proofErr w:type="spellEnd"/>
      <w:r w:rsidR="00A1238F">
        <w:rPr>
          <w:rFonts w:ascii="Times New Roman" w:hAnsi="Times New Roman" w:cs="Times New Roman"/>
          <w:sz w:val="28"/>
          <w:szCs w:val="28"/>
        </w:rPr>
        <w:t>, 2000)</w:t>
      </w:r>
      <w:r w:rsidRPr="0057315F">
        <w:rPr>
          <w:rFonts w:ascii="Times New Roman" w:hAnsi="Times New Roman" w:cs="Times New Roman"/>
          <w:sz w:val="28"/>
          <w:szCs w:val="28"/>
        </w:rPr>
        <w:t xml:space="preserve">:  </w:t>
      </w:r>
    </w:p>
    <w:p w14:paraId="39084886" w14:textId="77777777" w:rsidR="00A3113F" w:rsidRPr="0057315F" w:rsidRDefault="00A3113F" w:rsidP="0057315F">
      <w:pPr>
        <w:numPr>
          <w:ilvl w:val="0"/>
          <w:numId w:val="7"/>
        </w:numPr>
        <w:spacing w:after="95" w:line="360" w:lineRule="auto"/>
        <w:ind w:left="720" w:hanging="360"/>
        <w:jc w:val="both"/>
        <w:rPr>
          <w:rFonts w:ascii="Times New Roman" w:hAnsi="Times New Roman" w:cs="Times New Roman"/>
          <w:sz w:val="28"/>
          <w:szCs w:val="28"/>
        </w:rPr>
      </w:pPr>
      <w:r w:rsidRPr="0057315F">
        <w:rPr>
          <w:rFonts w:ascii="Times New Roman" w:hAnsi="Times New Roman" w:cs="Times New Roman"/>
          <w:sz w:val="28"/>
          <w:szCs w:val="28"/>
        </w:rPr>
        <w:t xml:space="preserve">Network Switching Subsystem (NSS)  </w:t>
      </w:r>
    </w:p>
    <w:p w14:paraId="0DD30AC2" w14:textId="77777777" w:rsidR="00A3113F" w:rsidRPr="0057315F" w:rsidRDefault="00A3113F" w:rsidP="0057315F">
      <w:pPr>
        <w:numPr>
          <w:ilvl w:val="0"/>
          <w:numId w:val="7"/>
        </w:numPr>
        <w:spacing w:after="94" w:line="360" w:lineRule="auto"/>
        <w:ind w:left="720" w:hanging="360"/>
        <w:jc w:val="both"/>
        <w:rPr>
          <w:rFonts w:ascii="Times New Roman" w:hAnsi="Times New Roman" w:cs="Times New Roman"/>
          <w:sz w:val="28"/>
          <w:szCs w:val="28"/>
        </w:rPr>
      </w:pPr>
      <w:r w:rsidRPr="0057315F">
        <w:rPr>
          <w:rFonts w:ascii="Times New Roman" w:hAnsi="Times New Roman" w:cs="Times New Roman"/>
          <w:sz w:val="28"/>
          <w:szCs w:val="28"/>
        </w:rPr>
        <w:t xml:space="preserve">Base Station Subsystem (BSS)  </w:t>
      </w:r>
    </w:p>
    <w:p w14:paraId="7450724A" w14:textId="77777777" w:rsidR="00A3113F" w:rsidRPr="0057315F" w:rsidRDefault="00A3113F" w:rsidP="0057315F">
      <w:pPr>
        <w:numPr>
          <w:ilvl w:val="0"/>
          <w:numId w:val="7"/>
        </w:numPr>
        <w:spacing w:after="198" w:line="360" w:lineRule="auto"/>
        <w:ind w:left="720" w:hanging="360"/>
        <w:jc w:val="both"/>
        <w:rPr>
          <w:rFonts w:ascii="Times New Roman" w:hAnsi="Times New Roman" w:cs="Times New Roman"/>
          <w:sz w:val="28"/>
          <w:szCs w:val="28"/>
        </w:rPr>
      </w:pPr>
      <w:r w:rsidRPr="0057315F">
        <w:rPr>
          <w:rFonts w:ascii="Times New Roman" w:hAnsi="Times New Roman" w:cs="Times New Roman"/>
          <w:sz w:val="28"/>
          <w:szCs w:val="28"/>
        </w:rPr>
        <w:t xml:space="preserve">Network Management Subsystem (NMS)  </w:t>
      </w:r>
    </w:p>
    <w:p w14:paraId="4D3D7B77" w14:textId="262EAB5D" w:rsidR="00A3113F" w:rsidRPr="0057315F" w:rsidRDefault="00A3113F" w:rsidP="0057315F">
      <w:pPr>
        <w:spacing w:after="118" w:line="360" w:lineRule="auto"/>
        <w:jc w:val="both"/>
        <w:rPr>
          <w:rFonts w:ascii="Times New Roman" w:hAnsi="Times New Roman" w:cs="Times New Roman"/>
          <w:sz w:val="28"/>
          <w:szCs w:val="28"/>
        </w:rPr>
      </w:pPr>
      <w:r w:rsidRPr="0057315F">
        <w:rPr>
          <w:rFonts w:ascii="Times New Roman" w:hAnsi="Times New Roman" w:cs="Times New Roman"/>
          <w:sz w:val="28"/>
          <w:szCs w:val="28"/>
        </w:rPr>
        <w:t>The actual network needed for establishing calls is composed of the NSS and the BSS. The BSS is responsible for radio path control and every call is connected through the BSS. The NSS takes care of call control functions. Calls are always connected by and through the NSS</w:t>
      </w:r>
      <w:r w:rsidR="00A1238F">
        <w:rPr>
          <w:rFonts w:ascii="Times New Roman" w:hAnsi="Times New Roman" w:cs="Times New Roman"/>
          <w:sz w:val="28"/>
          <w:szCs w:val="28"/>
        </w:rPr>
        <w:t xml:space="preserve"> (</w:t>
      </w:r>
      <w:proofErr w:type="spellStart"/>
      <w:r w:rsidR="00A1238F">
        <w:rPr>
          <w:rFonts w:ascii="Times New Roman" w:hAnsi="Times New Roman" w:cs="Times New Roman"/>
          <w:sz w:val="28"/>
          <w:szCs w:val="28"/>
        </w:rPr>
        <w:t>Katzi</w:t>
      </w:r>
      <w:proofErr w:type="spellEnd"/>
      <w:r w:rsidR="00A1238F">
        <w:rPr>
          <w:rFonts w:ascii="Times New Roman" w:hAnsi="Times New Roman" w:cs="Times New Roman"/>
          <w:sz w:val="28"/>
          <w:szCs w:val="28"/>
        </w:rPr>
        <w:t>, 2005)</w:t>
      </w:r>
      <w:r w:rsidRPr="0057315F">
        <w:rPr>
          <w:rFonts w:ascii="Times New Roman" w:hAnsi="Times New Roman" w:cs="Times New Roman"/>
          <w:sz w:val="28"/>
          <w:szCs w:val="28"/>
        </w:rPr>
        <w:t xml:space="preserve">.  </w:t>
      </w:r>
    </w:p>
    <w:p w14:paraId="4AB6645D" w14:textId="0D7C699E" w:rsidR="00A3113F" w:rsidRPr="0057315F" w:rsidRDefault="00A3113F" w:rsidP="0057315F">
      <w:pPr>
        <w:spacing w:after="113" w:line="360" w:lineRule="auto"/>
        <w:jc w:val="both"/>
        <w:rPr>
          <w:rFonts w:ascii="Times New Roman" w:hAnsi="Times New Roman" w:cs="Times New Roman"/>
          <w:sz w:val="28"/>
          <w:szCs w:val="28"/>
        </w:rPr>
      </w:pPr>
      <w:r w:rsidRPr="0057315F">
        <w:rPr>
          <w:rFonts w:ascii="Times New Roman" w:hAnsi="Times New Roman" w:cs="Times New Roman"/>
          <w:sz w:val="28"/>
          <w:szCs w:val="28"/>
        </w:rPr>
        <w:t>BSS the NMS is the operation and maintenance related part of the network and it is needed for the control of the whole GSM network. The network operator observes and maintains network quality and service offered through the NMS</w:t>
      </w:r>
      <w:r w:rsidR="00A1238F">
        <w:rPr>
          <w:rFonts w:ascii="Times New Roman" w:hAnsi="Times New Roman" w:cs="Times New Roman"/>
          <w:sz w:val="28"/>
          <w:szCs w:val="28"/>
        </w:rPr>
        <w:t xml:space="preserve"> (</w:t>
      </w:r>
      <w:proofErr w:type="spellStart"/>
      <w:r w:rsidR="00A1238F">
        <w:rPr>
          <w:rFonts w:ascii="Times New Roman" w:hAnsi="Times New Roman" w:cs="Times New Roman"/>
          <w:sz w:val="28"/>
          <w:szCs w:val="28"/>
        </w:rPr>
        <w:t>Stemm</w:t>
      </w:r>
      <w:proofErr w:type="spellEnd"/>
      <w:r w:rsidR="00A1238F">
        <w:rPr>
          <w:rFonts w:ascii="Times New Roman" w:hAnsi="Times New Roman" w:cs="Times New Roman"/>
          <w:sz w:val="28"/>
          <w:szCs w:val="28"/>
        </w:rPr>
        <w:t xml:space="preserve"> &amp; Randy, 2009)</w:t>
      </w:r>
      <w:r w:rsidRPr="0057315F">
        <w:rPr>
          <w:rFonts w:ascii="Times New Roman" w:hAnsi="Times New Roman" w:cs="Times New Roman"/>
          <w:sz w:val="28"/>
          <w:szCs w:val="28"/>
        </w:rPr>
        <w:t xml:space="preserve">. </w:t>
      </w:r>
    </w:p>
    <w:p w14:paraId="15FDA990" w14:textId="77777777" w:rsidR="00A3113F" w:rsidRPr="0057315F" w:rsidRDefault="00A3113F" w:rsidP="0057315F">
      <w:pPr>
        <w:pStyle w:val="Heading4"/>
        <w:spacing w:after="232" w:line="360" w:lineRule="auto"/>
        <w:ind w:left="0" w:firstLine="0"/>
        <w:jc w:val="both"/>
        <w:rPr>
          <w:caps/>
          <w:sz w:val="28"/>
          <w:szCs w:val="28"/>
        </w:rPr>
      </w:pPr>
      <w:r w:rsidRPr="0057315F">
        <w:rPr>
          <w:caps/>
          <w:sz w:val="28"/>
          <w:szCs w:val="28"/>
        </w:rPr>
        <w:t xml:space="preserve">Mobile Station (MS)  </w:t>
      </w:r>
    </w:p>
    <w:p w14:paraId="3F5EBAE0" w14:textId="4EF77DF2" w:rsidR="00A3113F" w:rsidRPr="0057315F" w:rsidRDefault="00A3113F" w:rsidP="0057315F">
      <w:pPr>
        <w:spacing w:after="113" w:line="360" w:lineRule="auto"/>
        <w:jc w:val="both"/>
        <w:rPr>
          <w:rFonts w:ascii="Times New Roman" w:hAnsi="Times New Roman" w:cs="Times New Roman"/>
          <w:sz w:val="28"/>
          <w:szCs w:val="28"/>
        </w:rPr>
      </w:pPr>
      <w:r w:rsidRPr="0057315F">
        <w:rPr>
          <w:rFonts w:ascii="Times New Roman" w:hAnsi="Times New Roman" w:cs="Times New Roman"/>
          <w:sz w:val="28"/>
          <w:szCs w:val="28"/>
        </w:rPr>
        <w:t>The MS (Mobile Station) is a combination of terminal equipment and subscriber data. In Figure 1.3 shows, the terminal equipment as such is called ME (Mobile Equipment) and the subscriber's data is stored in a separate module called SIM (Subscriber Identity Module)</w:t>
      </w:r>
      <w:r w:rsidR="00A1238F">
        <w:rPr>
          <w:rFonts w:ascii="Times New Roman" w:hAnsi="Times New Roman" w:cs="Times New Roman"/>
          <w:sz w:val="28"/>
          <w:szCs w:val="28"/>
        </w:rPr>
        <w:t xml:space="preserve"> (</w:t>
      </w:r>
      <w:r w:rsidR="00914513" w:rsidRPr="00CD6B2E">
        <w:rPr>
          <w:rFonts w:ascii="Times New Roman" w:hAnsi="Times New Roman" w:cs="Times New Roman"/>
          <w:sz w:val="28"/>
          <w:szCs w:val="28"/>
        </w:rPr>
        <w:t xml:space="preserve">Li, </w:t>
      </w:r>
      <w:proofErr w:type="spellStart"/>
      <w:r w:rsidR="00914513" w:rsidRPr="00CD6B2E">
        <w:rPr>
          <w:rFonts w:ascii="Times New Roman" w:hAnsi="Times New Roman" w:cs="Times New Roman"/>
          <w:sz w:val="28"/>
          <w:szCs w:val="28"/>
        </w:rPr>
        <w:t>Shorff</w:t>
      </w:r>
      <w:proofErr w:type="spellEnd"/>
      <w:r w:rsidR="00914513">
        <w:rPr>
          <w:rFonts w:ascii="Times New Roman" w:hAnsi="Times New Roman" w:cs="Times New Roman"/>
          <w:sz w:val="28"/>
          <w:szCs w:val="28"/>
        </w:rPr>
        <w:t xml:space="preserve"> </w:t>
      </w:r>
      <w:r w:rsidR="00914513" w:rsidRPr="00CD6B2E">
        <w:rPr>
          <w:rFonts w:ascii="Times New Roman" w:hAnsi="Times New Roman" w:cs="Times New Roman"/>
          <w:sz w:val="28"/>
          <w:szCs w:val="28"/>
        </w:rPr>
        <w:t>&amp; Chong</w:t>
      </w:r>
      <w:r w:rsidR="00914513">
        <w:rPr>
          <w:rFonts w:ascii="Times New Roman" w:hAnsi="Times New Roman" w:cs="Times New Roman"/>
          <w:sz w:val="28"/>
          <w:szCs w:val="28"/>
        </w:rPr>
        <w:t>, 2006).</w:t>
      </w:r>
      <w:r w:rsidRPr="0057315F">
        <w:rPr>
          <w:rFonts w:ascii="Times New Roman" w:hAnsi="Times New Roman" w:cs="Times New Roman"/>
          <w:sz w:val="28"/>
          <w:szCs w:val="28"/>
        </w:rPr>
        <w:t xml:space="preserve">  </w:t>
      </w:r>
    </w:p>
    <w:p w14:paraId="3033FABE" w14:textId="77777777" w:rsidR="00A3113F" w:rsidRPr="0057315F" w:rsidRDefault="00A3113F" w:rsidP="0057315F">
      <w:pPr>
        <w:spacing w:after="261" w:line="360" w:lineRule="auto"/>
        <w:jc w:val="both"/>
        <w:rPr>
          <w:rFonts w:ascii="Times New Roman" w:hAnsi="Times New Roman" w:cs="Times New Roman"/>
          <w:sz w:val="28"/>
          <w:szCs w:val="28"/>
        </w:rPr>
      </w:pPr>
      <w:r w:rsidRPr="0057315F">
        <w:rPr>
          <w:rFonts w:ascii="Times New Roman" w:hAnsi="Times New Roman" w:cs="Times New Roman"/>
          <w:sz w:val="28"/>
          <w:szCs w:val="28"/>
        </w:rPr>
        <w:t xml:space="preserve">Therefore, ME + SIM = MS. </w:t>
      </w:r>
    </w:p>
    <w:p w14:paraId="55271CEB" w14:textId="60452217" w:rsidR="00A3113F" w:rsidRPr="0057315F" w:rsidRDefault="00A3113F" w:rsidP="0057315F">
      <w:pPr>
        <w:spacing w:after="180" w:line="360" w:lineRule="auto"/>
        <w:jc w:val="center"/>
        <w:rPr>
          <w:rFonts w:ascii="Times New Roman" w:hAnsi="Times New Roman" w:cs="Times New Roman"/>
          <w:sz w:val="28"/>
          <w:szCs w:val="28"/>
        </w:rPr>
      </w:pPr>
      <w:r w:rsidRPr="0057315F">
        <w:rPr>
          <w:rFonts w:ascii="Times New Roman" w:hAnsi="Times New Roman" w:cs="Times New Roman"/>
          <w:noProof/>
          <w:sz w:val="28"/>
          <w:szCs w:val="28"/>
        </w:rPr>
        <w:drawing>
          <wp:inline distT="0" distB="0" distL="0" distR="0" wp14:anchorId="39E7A859" wp14:editId="07322F8F">
            <wp:extent cx="2488932" cy="1676370"/>
            <wp:effectExtent l="0" t="0" r="0" b="0"/>
            <wp:docPr id="3217" name="Picture 3217"/>
            <wp:cNvGraphicFramePr/>
            <a:graphic xmlns:a="http://schemas.openxmlformats.org/drawingml/2006/main">
              <a:graphicData uri="http://schemas.openxmlformats.org/drawingml/2006/picture">
                <pic:pic xmlns:pic="http://schemas.openxmlformats.org/drawingml/2006/picture">
                  <pic:nvPicPr>
                    <pic:cNvPr id="3217" name="Picture 3217"/>
                    <pic:cNvPicPr/>
                  </pic:nvPicPr>
                  <pic:blipFill>
                    <a:blip r:embed="rId6"/>
                    <a:stretch>
                      <a:fillRect/>
                    </a:stretch>
                  </pic:blipFill>
                  <pic:spPr>
                    <a:xfrm>
                      <a:off x="0" y="0"/>
                      <a:ext cx="2488932" cy="1676370"/>
                    </a:xfrm>
                    <a:prstGeom prst="rect">
                      <a:avLst/>
                    </a:prstGeom>
                  </pic:spPr>
                </pic:pic>
              </a:graphicData>
            </a:graphic>
          </wp:inline>
        </w:drawing>
      </w:r>
    </w:p>
    <w:p w14:paraId="588D51AA" w14:textId="359D48AB" w:rsidR="00A3113F" w:rsidRPr="0057315F" w:rsidRDefault="00A3113F" w:rsidP="0057315F">
      <w:pPr>
        <w:spacing w:after="232" w:line="360" w:lineRule="auto"/>
        <w:jc w:val="center"/>
        <w:rPr>
          <w:rFonts w:ascii="Times New Roman" w:hAnsi="Times New Roman" w:cs="Times New Roman"/>
          <w:sz w:val="28"/>
          <w:szCs w:val="28"/>
        </w:rPr>
      </w:pPr>
      <w:r w:rsidRPr="0057315F">
        <w:rPr>
          <w:rFonts w:ascii="Times New Roman" w:eastAsia="Times New Roman" w:hAnsi="Times New Roman" w:cs="Times New Roman"/>
          <w:sz w:val="28"/>
          <w:szCs w:val="28"/>
        </w:rPr>
        <w:t>Figure</w:t>
      </w:r>
      <w:r w:rsidR="005015DE">
        <w:rPr>
          <w:rFonts w:ascii="Times New Roman" w:eastAsia="Times New Roman" w:hAnsi="Times New Roman" w:cs="Times New Roman"/>
          <w:sz w:val="28"/>
          <w:szCs w:val="28"/>
        </w:rPr>
        <w:t xml:space="preserve"> 2</w:t>
      </w:r>
      <w:r w:rsidRPr="0057315F">
        <w:rPr>
          <w:rFonts w:ascii="Times New Roman" w:eastAsia="Times New Roman" w:hAnsi="Times New Roman" w:cs="Times New Roman"/>
          <w:sz w:val="28"/>
          <w:szCs w:val="28"/>
        </w:rPr>
        <w:t>: Inserting a SIM card in a mobile phone</w:t>
      </w:r>
    </w:p>
    <w:p w14:paraId="68A52502" w14:textId="067D6CB5" w:rsidR="00A3113F" w:rsidRPr="0057315F" w:rsidRDefault="00A3113F" w:rsidP="0057315F">
      <w:pPr>
        <w:pStyle w:val="Heading3"/>
      </w:pPr>
      <w:r w:rsidRPr="0057315F">
        <w:lastRenderedPageBreak/>
        <w:t xml:space="preserve">Subsystems and network elements in GSM </w:t>
      </w:r>
      <w:r w:rsidRPr="0057315F">
        <w:rPr>
          <w:rFonts w:eastAsia="Times New Roman"/>
        </w:rPr>
        <w:t xml:space="preserve"> </w:t>
      </w:r>
    </w:p>
    <w:p w14:paraId="2289AD99" w14:textId="2474D80B" w:rsidR="00A3113F" w:rsidRPr="0057315F" w:rsidRDefault="00A3113F" w:rsidP="0057315F">
      <w:pPr>
        <w:spacing w:after="151" w:line="360" w:lineRule="auto"/>
        <w:jc w:val="both"/>
        <w:rPr>
          <w:rFonts w:ascii="Times New Roman" w:hAnsi="Times New Roman" w:cs="Times New Roman"/>
          <w:sz w:val="28"/>
          <w:szCs w:val="28"/>
        </w:rPr>
      </w:pPr>
      <w:r w:rsidRPr="0057315F">
        <w:rPr>
          <w:rFonts w:ascii="Times New Roman" w:hAnsi="Times New Roman" w:cs="Times New Roman"/>
          <w:sz w:val="28"/>
          <w:szCs w:val="28"/>
        </w:rPr>
        <w:t>The GSM network is divided into three subsystems: Network Switching Subsystem (NSS), Base Station Subsystem (BSS), and Network Management Subsystem (NMS). The three subsystems are different network elements and their respective tasks are presented in the following</w:t>
      </w:r>
      <w:r w:rsidR="00914513">
        <w:rPr>
          <w:rFonts w:ascii="Times New Roman" w:hAnsi="Times New Roman" w:cs="Times New Roman"/>
          <w:sz w:val="28"/>
          <w:szCs w:val="28"/>
        </w:rPr>
        <w:t xml:space="preserve"> (</w:t>
      </w:r>
      <w:proofErr w:type="spellStart"/>
      <w:r w:rsidR="00914513">
        <w:rPr>
          <w:rFonts w:ascii="Times New Roman" w:hAnsi="Times New Roman" w:cs="Times New Roman"/>
          <w:sz w:val="28"/>
          <w:szCs w:val="28"/>
        </w:rPr>
        <w:t>Stemm</w:t>
      </w:r>
      <w:proofErr w:type="spellEnd"/>
      <w:r w:rsidR="00914513">
        <w:rPr>
          <w:rFonts w:ascii="Times New Roman" w:hAnsi="Times New Roman" w:cs="Times New Roman"/>
          <w:sz w:val="28"/>
          <w:szCs w:val="28"/>
        </w:rPr>
        <w:t xml:space="preserve"> &amp; Randy, 2009)</w:t>
      </w:r>
      <w:r w:rsidRPr="0057315F">
        <w:rPr>
          <w:rFonts w:ascii="Times New Roman" w:hAnsi="Times New Roman" w:cs="Times New Roman"/>
          <w:sz w:val="28"/>
          <w:szCs w:val="28"/>
        </w:rPr>
        <w:t xml:space="preserve">: </w:t>
      </w:r>
    </w:p>
    <w:p w14:paraId="17CF3694" w14:textId="14C01EBE" w:rsidR="00A3113F" w:rsidRPr="0057315F" w:rsidRDefault="00A3113F" w:rsidP="0057315F">
      <w:pPr>
        <w:spacing w:after="223" w:line="360" w:lineRule="auto"/>
        <w:jc w:val="both"/>
        <w:rPr>
          <w:rFonts w:ascii="Times New Roman" w:hAnsi="Times New Roman" w:cs="Times New Roman"/>
          <w:b/>
          <w:caps/>
          <w:sz w:val="28"/>
          <w:szCs w:val="28"/>
        </w:rPr>
      </w:pPr>
      <w:r w:rsidRPr="0057315F">
        <w:rPr>
          <w:rFonts w:ascii="Times New Roman" w:eastAsia="Times New Roman" w:hAnsi="Times New Roman" w:cs="Times New Roman"/>
          <w:b/>
          <w:caps/>
          <w:sz w:val="28"/>
          <w:szCs w:val="28"/>
        </w:rPr>
        <w:t xml:space="preserve"> </w:t>
      </w:r>
      <w:r w:rsidRPr="0057315F">
        <w:rPr>
          <w:rFonts w:ascii="Times New Roman" w:hAnsi="Times New Roman" w:cs="Times New Roman"/>
          <w:b/>
          <w:caps/>
          <w:sz w:val="28"/>
          <w:szCs w:val="28"/>
        </w:rPr>
        <w:t xml:space="preserve">Network Switching Subsystem (NSS)  </w:t>
      </w:r>
    </w:p>
    <w:p w14:paraId="036D950D" w14:textId="21E0386F" w:rsidR="00A3113F" w:rsidRPr="0057315F" w:rsidRDefault="00A3113F" w:rsidP="0057315F">
      <w:pPr>
        <w:spacing w:after="144" w:line="360" w:lineRule="auto"/>
        <w:jc w:val="both"/>
        <w:rPr>
          <w:rFonts w:ascii="Times New Roman" w:hAnsi="Times New Roman" w:cs="Times New Roman"/>
          <w:sz w:val="28"/>
          <w:szCs w:val="28"/>
        </w:rPr>
      </w:pPr>
      <w:r w:rsidRPr="0057315F">
        <w:rPr>
          <w:rFonts w:ascii="Times New Roman" w:hAnsi="Times New Roman" w:cs="Times New Roman"/>
          <w:sz w:val="28"/>
          <w:szCs w:val="28"/>
        </w:rPr>
        <w:t xml:space="preserve">In Figure 1.4, the Network Switching Subsystem (NSS) contains the network elements MSC, VLR, HLR, AC and EIR </w:t>
      </w:r>
      <w:r w:rsidR="00914513">
        <w:rPr>
          <w:rFonts w:ascii="Times New Roman" w:hAnsi="Times New Roman" w:cs="Times New Roman"/>
          <w:sz w:val="28"/>
          <w:szCs w:val="28"/>
        </w:rPr>
        <w:t>(</w:t>
      </w:r>
      <w:proofErr w:type="spellStart"/>
      <w:r w:rsidR="00914513">
        <w:rPr>
          <w:rFonts w:ascii="Times New Roman" w:hAnsi="Times New Roman" w:cs="Times New Roman"/>
          <w:sz w:val="28"/>
          <w:szCs w:val="28"/>
        </w:rPr>
        <w:t>Stemm</w:t>
      </w:r>
      <w:proofErr w:type="spellEnd"/>
      <w:r w:rsidR="00914513">
        <w:rPr>
          <w:rFonts w:ascii="Times New Roman" w:hAnsi="Times New Roman" w:cs="Times New Roman"/>
          <w:sz w:val="28"/>
          <w:szCs w:val="28"/>
        </w:rPr>
        <w:t xml:space="preserve"> &amp; Randy, 2009)</w:t>
      </w:r>
      <w:r w:rsidR="00914513">
        <w:rPr>
          <w:rFonts w:ascii="Times New Roman" w:hAnsi="Times New Roman" w:cs="Times New Roman"/>
          <w:sz w:val="28"/>
          <w:szCs w:val="28"/>
        </w:rPr>
        <w:t>.</w:t>
      </w:r>
      <w:r w:rsidRPr="0057315F">
        <w:rPr>
          <w:rFonts w:ascii="Times New Roman" w:hAnsi="Times New Roman" w:cs="Times New Roman"/>
          <w:sz w:val="28"/>
          <w:szCs w:val="28"/>
        </w:rPr>
        <w:t xml:space="preserve"> </w:t>
      </w:r>
    </w:p>
    <w:p w14:paraId="1DFBB990" w14:textId="29682156" w:rsidR="00A3113F" w:rsidRPr="0057315F" w:rsidRDefault="00A3113F" w:rsidP="0057315F">
      <w:pPr>
        <w:spacing w:after="184" w:line="360" w:lineRule="auto"/>
        <w:jc w:val="center"/>
        <w:rPr>
          <w:rFonts w:ascii="Times New Roman" w:hAnsi="Times New Roman" w:cs="Times New Roman"/>
          <w:sz w:val="28"/>
          <w:szCs w:val="28"/>
        </w:rPr>
      </w:pPr>
      <w:r w:rsidRPr="0057315F">
        <w:rPr>
          <w:rFonts w:ascii="Times New Roman" w:hAnsi="Times New Roman" w:cs="Times New Roman"/>
          <w:noProof/>
          <w:sz w:val="28"/>
          <w:szCs w:val="28"/>
        </w:rPr>
        <w:drawing>
          <wp:inline distT="0" distB="0" distL="0" distR="0" wp14:anchorId="2B573088" wp14:editId="4AED91FE">
            <wp:extent cx="3648076" cy="2838450"/>
            <wp:effectExtent l="0" t="0" r="0" b="0"/>
            <wp:docPr id="3257" name="Picture 3257"/>
            <wp:cNvGraphicFramePr/>
            <a:graphic xmlns:a="http://schemas.openxmlformats.org/drawingml/2006/main">
              <a:graphicData uri="http://schemas.openxmlformats.org/drawingml/2006/picture">
                <pic:pic xmlns:pic="http://schemas.openxmlformats.org/drawingml/2006/picture">
                  <pic:nvPicPr>
                    <pic:cNvPr id="3257" name="Picture 3257"/>
                    <pic:cNvPicPr/>
                  </pic:nvPicPr>
                  <pic:blipFill>
                    <a:blip r:embed="rId7"/>
                    <a:stretch>
                      <a:fillRect/>
                    </a:stretch>
                  </pic:blipFill>
                  <pic:spPr>
                    <a:xfrm>
                      <a:off x="0" y="0"/>
                      <a:ext cx="3648076" cy="2838450"/>
                    </a:xfrm>
                    <a:prstGeom prst="rect">
                      <a:avLst/>
                    </a:prstGeom>
                  </pic:spPr>
                </pic:pic>
              </a:graphicData>
            </a:graphic>
          </wp:inline>
        </w:drawing>
      </w:r>
    </w:p>
    <w:p w14:paraId="5D0A98BC" w14:textId="19D8EDCC" w:rsidR="00A3113F" w:rsidRPr="0057315F" w:rsidRDefault="00A3113F" w:rsidP="0057315F">
      <w:pPr>
        <w:pStyle w:val="Heading4"/>
        <w:spacing w:after="228" w:line="360" w:lineRule="auto"/>
        <w:ind w:left="0" w:firstLine="0"/>
        <w:rPr>
          <w:b w:val="0"/>
          <w:sz w:val="28"/>
          <w:szCs w:val="28"/>
        </w:rPr>
      </w:pPr>
      <w:r w:rsidRPr="0057315F">
        <w:rPr>
          <w:b w:val="0"/>
          <w:sz w:val="28"/>
          <w:szCs w:val="28"/>
        </w:rPr>
        <w:t xml:space="preserve">Figure </w:t>
      </w:r>
      <w:r w:rsidR="005015DE">
        <w:rPr>
          <w:b w:val="0"/>
          <w:sz w:val="28"/>
          <w:szCs w:val="28"/>
        </w:rPr>
        <w:t>3</w:t>
      </w:r>
      <w:r w:rsidRPr="0057315F">
        <w:rPr>
          <w:b w:val="0"/>
          <w:sz w:val="28"/>
          <w:szCs w:val="28"/>
        </w:rPr>
        <w:t>: The Network Switching Subsystem (NSS)</w:t>
      </w:r>
    </w:p>
    <w:p w14:paraId="5A7FF2B1" w14:textId="77777777" w:rsidR="00A3113F" w:rsidRPr="0057315F" w:rsidRDefault="00A3113F" w:rsidP="0057315F">
      <w:pPr>
        <w:spacing w:after="373" w:line="360" w:lineRule="auto"/>
        <w:jc w:val="both"/>
        <w:rPr>
          <w:rFonts w:ascii="Times New Roman" w:hAnsi="Times New Roman" w:cs="Times New Roman"/>
          <w:caps/>
          <w:sz w:val="28"/>
          <w:szCs w:val="28"/>
        </w:rPr>
      </w:pPr>
      <w:r w:rsidRPr="0057315F">
        <w:rPr>
          <w:rFonts w:ascii="Times New Roman" w:eastAsia="Times New Roman" w:hAnsi="Times New Roman" w:cs="Times New Roman"/>
          <w:b/>
          <w:caps/>
          <w:sz w:val="28"/>
          <w:szCs w:val="28"/>
        </w:rPr>
        <w:t xml:space="preserve">The main functions of NSS are:  </w:t>
      </w:r>
    </w:p>
    <w:p w14:paraId="798E5753" w14:textId="77777777" w:rsidR="00A3113F" w:rsidRPr="0057315F" w:rsidRDefault="00A3113F" w:rsidP="0057315F">
      <w:pPr>
        <w:numPr>
          <w:ilvl w:val="0"/>
          <w:numId w:val="8"/>
        </w:numPr>
        <w:spacing w:after="95" w:line="360" w:lineRule="auto"/>
        <w:ind w:left="720" w:hanging="178"/>
        <w:jc w:val="both"/>
        <w:rPr>
          <w:rFonts w:ascii="Times New Roman" w:hAnsi="Times New Roman" w:cs="Times New Roman"/>
          <w:sz w:val="28"/>
          <w:szCs w:val="28"/>
        </w:rPr>
      </w:pPr>
      <w:r w:rsidRPr="0057315F">
        <w:rPr>
          <w:rFonts w:ascii="Times New Roman" w:hAnsi="Times New Roman" w:cs="Times New Roman"/>
          <w:sz w:val="28"/>
          <w:szCs w:val="28"/>
        </w:rPr>
        <w:t xml:space="preserve">Call control  </w:t>
      </w:r>
    </w:p>
    <w:p w14:paraId="64B901FD" w14:textId="77777777" w:rsidR="00A3113F" w:rsidRPr="0057315F" w:rsidRDefault="00A3113F" w:rsidP="0057315F">
      <w:pPr>
        <w:numPr>
          <w:ilvl w:val="0"/>
          <w:numId w:val="8"/>
        </w:numPr>
        <w:spacing w:after="97" w:line="360" w:lineRule="auto"/>
        <w:ind w:left="720" w:hanging="178"/>
        <w:jc w:val="both"/>
        <w:rPr>
          <w:rFonts w:ascii="Times New Roman" w:hAnsi="Times New Roman" w:cs="Times New Roman"/>
          <w:sz w:val="28"/>
          <w:szCs w:val="28"/>
        </w:rPr>
      </w:pPr>
      <w:r w:rsidRPr="0057315F">
        <w:rPr>
          <w:rFonts w:ascii="Times New Roman" w:hAnsi="Times New Roman" w:cs="Times New Roman"/>
          <w:sz w:val="28"/>
          <w:szCs w:val="28"/>
        </w:rPr>
        <w:t xml:space="preserve">Charging  </w:t>
      </w:r>
    </w:p>
    <w:p w14:paraId="288E240C" w14:textId="77777777" w:rsidR="00A3113F" w:rsidRPr="0057315F" w:rsidRDefault="00A3113F" w:rsidP="0057315F">
      <w:pPr>
        <w:numPr>
          <w:ilvl w:val="0"/>
          <w:numId w:val="8"/>
        </w:numPr>
        <w:spacing w:after="99" w:line="360" w:lineRule="auto"/>
        <w:ind w:left="720" w:hanging="178"/>
        <w:jc w:val="both"/>
        <w:rPr>
          <w:rFonts w:ascii="Times New Roman" w:hAnsi="Times New Roman" w:cs="Times New Roman"/>
          <w:sz w:val="28"/>
          <w:szCs w:val="28"/>
        </w:rPr>
      </w:pPr>
      <w:r w:rsidRPr="0057315F">
        <w:rPr>
          <w:rFonts w:ascii="Times New Roman" w:hAnsi="Times New Roman" w:cs="Times New Roman"/>
          <w:sz w:val="28"/>
          <w:szCs w:val="28"/>
        </w:rPr>
        <w:t xml:space="preserve">Mobility management  </w:t>
      </w:r>
    </w:p>
    <w:p w14:paraId="7009B1BB" w14:textId="77777777" w:rsidR="00A3113F" w:rsidRPr="0057315F" w:rsidRDefault="00A3113F" w:rsidP="0057315F">
      <w:pPr>
        <w:numPr>
          <w:ilvl w:val="0"/>
          <w:numId w:val="8"/>
        </w:numPr>
        <w:spacing w:after="96" w:line="360" w:lineRule="auto"/>
        <w:ind w:left="720" w:hanging="178"/>
        <w:jc w:val="both"/>
        <w:rPr>
          <w:rFonts w:ascii="Times New Roman" w:hAnsi="Times New Roman" w:cs="Times New Roman"/>
          <w:sz w:val="28"/>
          <w:szCs w:val="28"/>
        </w:rPr>
      </w:pPr>
      <w:r w:rsidRPr="0057315F">
        <w:rPr>
          <w:rFonts w:ascii="Times New Roman" w:hAnsi="Times New Roman" w:cs="Times New Roman"/>
          <w:sz w:val="28"/>
          <w:szCs w:val="28"/>
        </w:rPr>
        <w:t xml:space="preserve">Signaling  </w:t>
      </w:r>
    </w:p>
    <w:p w14:paraId="3EF436D0" w14:textId="77777777" w:rsidR="00A3113F" w:rsidRPr="0057315F" w:rsidRDefault="00A3113F" w:rsidP="0057315F">
      <w:pPr>
        <w:numPr>
          <w:ilvl w:val="0"/>
          <w:numId w:val="8"/>
        </w:numPr>
        <w:spacing w:after="4" w:line="360" w:lineRule="auto"/>
        <w:ind w:left="720" w:hanging="178"/>
        <w:jc w:val="both"/>
        <w:rPr>
          <w:rFonts w:ascii="Times New Roman" w:hAnsi="Times New Roman" w:cs="Times New Roman"/>
          <w:sz w:val="28"/>
          <w:szCs w:val="28"/>
        </w:rPr>
      </w:pPr>
      <w:r w:rsidRPr="0057315F">
        <w:rPr>
          <w:rFonts w:ascii="Times New Roman" w:hAnsi="Times New Roman" w:cs="Times New Roman"/>
          <w:sz w:val="28"/>
          <w:szCs w:val="28"/>
        </w:rPr>
        <w:t xml:space="preserve">Subscriber data handling  </w:t>
      </w:r>
    </w:p>
    <w:p w14:paraId="51095733" w14:textId="77777777" w:rsidR="0057315F" w:rsidRPr="0057315F" w:rsidRDefault="0057315F" w:rsidP="0057315F">
      <w:pPr>
        <w:pStyle w:val="Heading4"/>
        <w:spacing w:after="96" w:line="360" w:lineRule="auto"/>
        <w:ind w:left="0" w:firstLine="0"/>
        <w:jc w:val="both"/>
        <w:rPr>
          <w:caps/>
          <w:sz w:val="28"/>
          <w:szCs w:val="28"/>
        </w:rPr>
      </w:pPr>
      <w:r w:rsidRPr="0057315F">
        <w:rPr>
          <w:caps/>
          <w:sz w:val="28"/>
          <w:szCs w:val="28"/>
        </w:rPr>
        <w:lastRenderedPageBreak/>
        <w:t xml:space="preserve">Network Management Subsystem (NMS)  </w:t>
      </w:r>
    </w:p>
    <w:p w14:paraId="6E63117F" w14:textId="0DD7C8DA" w:rsidR="0057315F" w:rsidRPr="0057315F" w:rsidRDefault="0057315F" w:rsidP="0057315F">
      <w:pPr>
        <w:spacing w:line="360" w:lineRule="auto"/>
        <w:jc w:val="both"/>
        <w:rPr>
          <w:rFonts w:ascii="Times New Roman" w:hAnsi="Times New Roman" w:cs="Times New Roman"/>
          <w:sz w:val="28"/>
          <w:szCs w:val="28"/>
        </w:rPr>
      </w:pPr>
      <w:r w:rsidRPr="0057315F">
        <w:rPr>
          <w:rFonts w:ascii="Times New Roman" w:hAnsi="Times New Roman" w:cs="Times New Roman"/>
          <w:sz w:val="28"/>
          <w:szCs w:val="28"/>
        </w:rPr>
        <w:t>The Network Management Subsystem (NMS) is the third subsystem of the GSM network in addition to the Network Switching Subsystem (NSS) and Base Station Subsystem (BSS), which we have already discussed. The purpose of the NMS is to monitor various functions and elements of the network. The operator workstations are connected to the database and communication servers via a Local Area Network (LAN). The database server stores the management information about the network. The communications server takes care of the data communications between the NMS and the equipment in the GSM network known as “network elements”</w:t>
      </w:r>
      <w:r w:rsidR="00865962">
        <w:rPr>
          <w:rFonts w:ascii="Times New Roman" w:hAnsi="Times New Roman" w:cs="Times New Roman"/>
          <w:sz w:val="28"/>
          <w:szCs w:val="28"/>
        </w:rPr>
        <w:t xml:space="preserve"> (</w:t>
      </w:r>
      <w:proofErr w:type="spellStart"/>
      <w:r w:rsidR="00865962">
        <w:rPr>
          <w:rFonts w:ascii="Times New Roman" w:hAnsi="Times New Roman" w:cs="Times New Roman"/>
          <w:sz w:val="28"/>
          <w:szCs w:val="28"/>
        </w:rPr>
        <w:t>Mandjes</w:t>
      </w:r>
      <w:proofErr w:type="spellEnd"/>
      <w:r w:rsidR="00865962">
        <w:rPr>
          <w:rFonts w:ascii="Times New Roman" w:hAnsi="Times New Roman" w:cs="Times New Roman"/>
          <w:sz w:val="28"/>
          <w:szCs w:val="28"/>
        </w:rPr>
        <w:t xml:space="preserve"> &amp; </w:t>
      </w:r>
      <w:proofErr w:type="spellStart"/>
      <w:r w:rsidR="00865962">
        <w:rPr>
          <w:rFonts w:ascii="Times New Roman" w:hAnsi="Times New Roman" w:cs="Times New Roman"/>
          <w:sz w:val="28"/>
          <w:szCs w:val="28"/>
        </w:rPr>
        <w:t>Tutschku</w:t>
      </w:r>
      <w:proofErr w:type="spellEnd"/>
      <w:r w:rsidR="00865962">
        <w:rPr>
          <w:rFonts w:ascii="Times New Roman" w:hAnsi="Times New Roman" w:cs="Times New Roman"/>
          <w:sz w:val="28"/>
          <w:szCs w:val="28"/>
        </w:rPr>
        <w:t>, 2006)</w:t>
      </w:r>
      <w:r w:rsidRPr="0057315F">
        <w:rPr>
          <w:rFonts w:ascii="Times New Roman" w:hAnsi="Times New Roman" w:cs="Times New Roman"/>
          <w:sz w:val="28"/>
          <w:szCs w:val="28"/>
        </w:rPr>
        <w:t xml:space="preserve">. </w:t>
      </w:r>
    </w:p>
    <w:p w14:paraId="69A32A66" w14:textId="62A7DC07" w:rsidR="0057315F" w:rsidRPr="0057315F" w:rsidRDefault="0057315F" w:rsidP="0057315F">
      <w:pPr>
        <w:spacing w:after="60" w:line="360" w:lineRule="auto"/>
        <w:jc w:val="center"/>
        <w:rPr>
          <w:rFonts w:ascii="Times New Roman" w:hAnsi="Times New Roman" w:cs="Times New Roman"/>
          <w:sz w:val="28"/>
          <w:szCs w:val="28"/>
        </w:rPr>
      </w:pPr>
      <w:r w:rsidRPr="0057315F">
        <w:rPr>
          <w:rFonts w:ascii="Times New Roman" w:hAnsi="Times New Roman" w:cs="Times New Roman"/>
          <w:noProof/>
          <w:sz w:val="28"/>
          <w:szCs w:val="28"/>
        </w:rPr>
        <w:drawing>
          <wp:inline distT="0" distB="0" distL="0" distR="0" wp14:anchorId="139CF6FD" wp14:editId="07BBFF49">
            <wp:extent cx="4110070" cy="3009900"/>
            <wp:effectExtent l="0" t="0" r="0" b="0"/>
            <wp:docPr id="3470" name="Picture 3470"/>
            <wp:cNvGraphicFramePr/>
            <a:graphic xmlns:a="http://schemas.openxmlformats.org/drawingml/2006/main">
              <a:graphicData uri="http://schemas.openxmlformats.org/drawingml/2006/picture">
                <pic:pic xmlns:pic="http://schemas.openxmlformats.org/drawingml/2006/picture">
                  <pic:nvPicPr>
                    <pic:cNvPr id="3470" name="Picture 3470"/>
                    <pic:cNvPicPr/>
                  </pic:nvPicPr>
                  <pic:blipFill>
                    <a:blip r:embed="rId8"/>
                    <a:stretch>
                      <a:fillRect/>
                    </a:stretch>
                  </pic:blipFill>
                  <pic:spPr>
                    <a:xfrm>
                      <a:off x="0" y="0"/>
                      <a:ext cx="4110070" cy="3009900"/>
                    </a:xfrm>
                    <a:prstGeom prst="rect">
                      <a:avLst/>
                    </a:prstGeom>
                  </pic:spPr>
                </pic:pic>
              </a:graphicData>
            </a:graphic>
          </wp:inline>
        </w:drawing>
      </w:r>
    </w:p>
    <w:p w14:paraId="601E2504" w14:textId="2B8CB05B" w:rsidR="0057315F" w:rsidRPr="0057315F" w:rsidRDefault="0057315F" w:rsidP="0057315F">
      <w:pPr>
        <w:pStyle w:val="Heading5"/>
        <w:spacing w:line="360" w:lineRule="auto"/>
        <w:jc w:val="center"/>
        <w:rPr>
          <w:rFonts w:ascii="Times New Roman" w:hAnsi="Times New Roman" w:cs="Times New Roman"/>
          <w:color w:val="000000" w:themeColor="text1"/>
          <w:sz w:val="28"/>
          <w:szCs w:val="28"/>
        </w:rPr>
      </w:pPr>
      <w:r w:rsidRPr="0057315F">
        <w:rPr>
          <w:rFonts w:ascii="Times New Roman" w:hAnsi="Times New Roman" w:cs="Times New Roman"/>
          <w:color w:val="000000" w:themeColor="text1"/>
          <w:sz w:val="28"/>
          <w:szCs w:val="28"/>
        </w:rPr>
        <w:t xml:space="preserve">Figure </w:t>
      </w:r>
      <w:r w:rsidR="005015DE">
        <w:rPr>
          <w:rFonts w:ascii="Times New Roman" w:hAnsi="Times New Roman" w:cs="Times New Roman"/>
          <w:color w:val="000000" w:themeColor="text1"/>
          <w:sz w:val="28"/>
          <w:szCs w:val="28"/>
        </w:rPr>
        <w:t>4</w:t>
      </w:r>
      <w:r w:rsidRPr="0057315F">
        <w:rPr>
          <w:rFonts w:ascii="Times New Roman" w:hAnsi="Times New Roman" w:cs="Times New Roman"/>
          <w:color w:val="000000" w:themeColor="text1"/>
          <w:sz w:val="28"/>
          <w:szCs w:val="28"/>
        </w:rPr>
        <w:t>: The NMS and the GSM network</w:t>
      </w:r>
    </w:p>
    <w:p w14:paraId="7F7EEA95" w14:textId="77777777" w:rsidR="0057315F" w:rsidRPr="0057315F" w:rsidRDefault="0057315F" w:rsidP="0057315F">
      <w:pPr>
        <w:spacing w:after="251" w:line="360" w:lineRule="auto"/>
        <w:jc w:val="both"/>
        <w:rPr>
          <w:rFonts w:ascii="Times New Roman" w:hAnsi="Times New Roman" w:cs="Times New Roman"/>
          <w:sz w:val="28"/>
          <w:szCs w:val="28"/>
        </w:rPr>
      </w:pPr>
      <w:r w:rsidRPr="0057315F">
        <w:rPr>
          <w:rFonts w:ascii="Times New Roman" w:hAnsi="Times New Roman" w:cs="Times New Roman"/>
          <w:sz w:val="28"/>
          <w:szCs w:val="28"/>
        </w:rPr>
        <w:t xml:space="preserve">The functions of the NMS can be divided into three categories:  </w:t>
      </w:r>
    </w:p>
    <w:p w14:paraId="42FA580E" w14:textId="77777777" w:rsidR="0057315F" w:rsidRPr="0057315F" w:rsidRDefault="0057315F" w:rsidP="00ED5A4D">
      <w:pPr>
        <w:numPr>
          <w:ilvl w:val="0"/>
          <w:numId w:val="9"/>
        </w:numPr>
        <w:spacing w:after="95" w:line="360" w:lineRule="auto"/>
        <w:ind w:left="720" w:hanging="360"/>
        <w:jc w:val="both"/>
        <w:rPr>
          <w:rFonts w:ascii="Times New Roman" w:hAnsi="Times New Roman" w:cs="Times New Roman"/>
          <w:sz w:val="28"/>
          <w:szCs w:val="28"/>
        </w:rPr>
      </w:pPr>
      <w:r w:rsidRPr="0057315F">
        <w:rPr>
          <w:rFonts w:ascii="Times New Roman" w:hAnsi="Times New Roman" w:cs="Times New Roman"/>
          <w:sz w:val="28"/>
          <w:szCs w:val="28"/>
        </w:rPr>
        <w:t xml:space="preserve">Fault management  </w:t>
      </w:r>
    </w:p>
    <w:p w14:paraId="1910E9BB" w14:textId="77777777" w:rsidR="0057315F" w:rsidRPr="0057315F" w:rsidRDefault="0057315F" w:rsidP="00ED5A4D">
      <w:pPr>
        <w:numPr>
          <w:ilvl w:val="0"/>
          <w:numId w:val="9"/>
        </w:numPr>
        <w:spacing w:after="95" w:line="360" w:lineRule="auto"/>
        <w:ind w:left="720" w:hanging="360"/>
        <w:jc w:val="both"/>
        <w:rPr>
          <w:rFonts w:ascii="Times New Roman" w:hAnsi="Times New Roman" w:cs="Times New Roman"/>
          <w:sz w:val="28"/>
          <w:szCs w:val="28"/>
        </w:rPr>
      </w:pPr>
      <w:r w:rsidRPr="0057315F">
        <w:rPr>
          <w:rFonts w:ascii="Times New Roman" w:hAnsi="Times New Roman" w:cs="Times New Roman"/>
          <w:sz w:val="28"/>
          <w:szCs w:val="28"/>
        </w:rPr>
        <w:t xml:space="preserve">Configuration management  </w:t>
      </w:r>
    </w:p>
    <w:p w14:paraId="38E359D7" w14:textId="77777777" w:rsidR="0057315F" w:rsidRPr="0057315F" w:rsidRDefault="0057315F" w:rsidP="00ED5A4D">
      <w:pPr>
        <w:numPr>
          <w:ilvl w:val="0"/>
          <w:numId w:val="9"/>
        </w:numPr>
        <w:spacing w:after="193" w:line="360" w:lineRule="auto"/>
        <w:ind w:left="720" w:hanging="360"/>
        <w:jc w:val="both"/>
        <w:rPr>
          <w:rFonts w:ascii="Times New Roman" w:hAnsi="Times New Roman" w:cs="Times New Roman"/>
          <w:sz w:val="28"/>
          <w:szCs w:val="28"/>
        </w:rPr>
      </w:pPr>
      <w:r w:rsidRPr="0057315F">
        <w:rPr>
          <w:rFonts w:ascii="Times New Roman" w:hAnsi="Times New Roman" w:cs="Times New Roman"/>
          <w:sz w:val="28"/>
          <w:szCs w:val="28"/>
        </w:rPr>
        <w:t xml:space="preserve">Performance management  </w:t>
      </w:r>
    </w:p>
    <w:p w14:paraId="04FA5BB6" w14:textId="280B945F" w:rsidR="0057315F" w:rsidRPr="0057315F" w:rsidRDefault="0057315F" w:rsidP="0057315F">
      <w:pPr>
        <w:spacing w:line="360" w:lineRule="auto"/>
        <w:jc w:val="both"/>
        <w:rPr>
          <w:rFonts w:ascii="Times New Roman" w:hAnsi="Times New Roman" w:cs="Times New Roman"/>
          <w:sz w:val="28"/>
          <w:szCs w:val="28"/>
        </w:rPr>
      </w:pPr>
      <w:r w:rsidRPr="0057315F">
        <w:rPr>
          <w:rFonts w:ascii="Times New Roman" w:hAnsi="Times New Roman" w:cs="Times New Roman"/>
          <w:sz w:val="28"/>
          <w:szCs w:val="28"/>
        </w:rPr>
        <w:t xml:space="preserve">These functions cover the whole of the GSM network elements from the level of individual BTSs, up to MSCs and HLRs </w:t>
      </w:r>
      <w:r w:rsidR="008B46F6">
        <w:rPr>
          <w:rFonts w:ascii="Times New Roman" w:hAnsi="Times New Roman" w:cs="Times New Roman"/>
          <w:sz w:val="28"/>
          <w:szCs w:val="28"/>
        </w:rPr>
        <w:t>(</w:t>
      </w:r>
      <w:proofErr w:type="spellStart"/>
      <w:r w:rsidR="008B46F6">
        <w:rPr>
          <w:rFonts w:ascii="Times New Roman" w:hAnsi="Times New Roman" w:cs="Times New Roman"/>
          <w:sz w:val="28"/>
          <w:szCs w:val="28"/>
        </w:rPr>
        <w:t>Stemm</w:t>
      </w:r>
      <w:proofErr w:type="spellEnd"/>
      <w:r w:rsidR="008B46F6">
        <w:rPr>
          <w:rFonts w:ascii="Times New Roman" w:hAnsi="Times New Roman" w:cs="Times New Roman"/>
          <w:sz w:val="28"/>
          <w:szCs w:val="28"/>
        </w:rPr>
        <w:t xml:space="preserve"> &amp; Randy, 2009)</w:t>
      </w:r>
      <w:r w:rsidRPr="0057315F">
        <w:rPr>
          <w:rFonts w:ascii="Times New Roman" w:hAnsi="Times New Roman" w:cs="Times New Roman"/>
          <w:sz w:val="28"/>
          <w:szCs w:val="28"/>
        </w:rPr>
        <w:t xml:space="preserve">. </w:t>
      </w:r>
    </w:p>
    <w:p w14:paraId="6E69E33B" w14:textId="77777777" w:rsidR="0057315F" w:rsidRPr="00ED5A4D" w:rsidRDefault="0057315F" w:rsidP="0057315F">
      <w:pPr>
        <w:spacing w:line="360" w:lineRule="auto"/>
        <w:jc w:val="both"/>
        <w:rPr>
          <w:rFonts w:ascii="Times New Roman" w:hAnsi="Times New Roman" w:cs="Times New Roman"/>
          <w:b/>
          <w:sz w:val="28"/>
          <w:szCs w:val="28"/>
        </w:rPr>
      </w:pPr>
      <w:r w:rsidRPr="00ED5A4D">
        <w:rPr>
          <w:rFonts w:ascii="Times New Roman" w:hAnsi="Times New Roman" w:cs="Times New Roman"/>
          <w:b/>
          <w:sz w:val="28"/>
          <w:szCs w:val="28"/>
        </w:rPr>
        <w:lastRenderedPageBreak/>
        <w:t>CELLULAR NETWORK</w:t>
      </w:r>
    </w:p>
    <w:p w14:paraId="585F9897" w14:textId="31E353B8" w:rsidR="0057315F" w:rsidRPr="0057315F" w:rsidRDefault="0057315F" w:rsidP="0057315F">
      <w:pPr>
        <w:spacing w:line="360" w:lineRule="auto"/>
        <w:jc w:val="both"/>
        <w:rPr>
          <w:rFonts w:ascii="Times New Roman" w:hAnsi="Times New Roman" w:cs="Times New Roman"/>
          <w:sz w:val="28"/>
          <w:szCs w:val="28"/>
        </w:rPr>
      </w:pPr>
      <w:r w:rsidRPr="0057315F">
        <w:rPr>
          <w:rFonts w:ascii="Times New Roman" w:hAnsi="Times New Roman" w:cs="Times New Roman"/>
          <w:sz w:val="28"/>
          <w:szCs w:val="28"/>
        </w:rPr>
        <w:t>A cellular network provides cell phones or mobile stations (MSs), to use a more general term, with wireless access to the public switched telephone network (PSTN). The service coverage area of a cellular network is divided into many smaller areas, referred to as cells, each of which is served by a base station (BS). The BS is fixed, and it is connected to the mobile telephone switching office (MTSO), also known as the mobile switching center. An MTSO is in charge of a cluster of BSs and it is, in turn, connected to the PSTN. With the wireless link between the BS and MS, MSs such as cell phones are able to communicate with wire line phones in the PSTN</w:t>
      </w:r>
      <w:r w:rsidR="008B46F6">
        <w:rPr>
          <w:rFonts w:ascii="Times New Roman" w:hAnsi="Times New Roman" w:cs="Times New Roman"/>
          <w:sz w:val="28"/>
          <w:szCs w:val="28"/>
        </w:rPr>
        <w:t xml:space="preserve"> (</w:t>
      </w:r>
      <w:r w:rsidR="008B46F6" w:rsidRPr="00CD6B2E">
        <w:rPr>
          <w:rFonts w:ascii="Times New Roman" w:hAnsi="Times New Roman" w:cs="Times New Roman"/>
          <w:sz w:val="28"/>
          <w:szCs w:val="28"/>
        </w:rPr>
        <w:t>Tripathi</w:t>
      </w:r>
      <w:r w:rsidR="008B46F6">
        <w:rPr>
          <w:rFonts w:ascii="Times New Roman" w:hAnsi="Times New Roman" w:cs="Times New Roman"/>
          <w:sz w:val="28"/>
          <w:szCs w:val="28"/>
        </w:rPr>
        <w:t>, 2008)</w:t>
      </w:r>
      <w:r w:rsidRPr="0057315F">
        <w:rPr>
          <w:rFonts w:ascii="Times New Roman" w:hAnsi="Times New Roman" w:cs="Times New Roman"/>
          <w:sz w:val="28"/>
          <w:szCs w:val="28"/>
        </w:rPr>
        <w:t xml:space="preserve">. </w:t>
      </w:r>
    </w:p>
    <w:p w14:paraId="666DCC78" w14:textId="56B2575D" w:rsidR="0057315F" w:rsidRPr="0057315F" w:rsidRDefault="0057315F" w:rsidP="0057315F">
      <w:pPr>
        <w:spacing w:after="25" w:line="360" w:lineRule="auto"/>
        <w:jc w:val="both"/>
        <w:rPr>
          <w:rFonts w:ascii="Times New Roman" w:hAnsi="Times New Roman" w:cs="Times New Roman"/>
          <w:sz w:val="28"/>
          <w:szCs w:val="28"/>
        </w:rPr>
      </w:pPr>
      <w:r w:rsidRPr="0057315F">
        <w:rPr>
          <w:rFonts w:ascii="Times New Roman" w:hAnsi="Times New Roman" w:cs="Times New Roman"/>
          <w:sz w:val="28"/>
          <w:szCs w:val="28"/>
        </w:rPr>
        <w:t>Both BSs and MSs are equipped with a transceiver. Figure 2.1 illustrates a typical cellular network, in which a cell is represented by a hexagon and a BS is represented by a triangle</w:t>
      </w:r>
      <w:r w:rsidR="008B46F6">
        <w:rPr>
          <w:rFonts w:ascii="Times New Roman" w:hAnsi="Times New Roman" w:cs="Times New Roman"/>
          <w:sz w:val="28"/>
          <w:szCs w:val="28"/>
        </w:rPr>
        <w:t xml:space="preserve"> (</w:t>
      </w:r>
      <w:proofErr w:type="spellStart"/>
      <w:r w:rsidR="008B46F6" w:rsidRPr="00CD6B2E">
        <w:rPr>
          <w:rFonts w:ascii="Times New Roman" w:hAnsi="Times New Roman" w:cs="Times New Roman"/>
          <w:sz w:val="28"/>
          <w:szCs w:val="28"/>
        </w:rPr>
        <w:t>Stemm</w:t>
      </w:r>
      <w:proofErr w:type="spellEnd"/>
      <w:r w:rsidR="008B46F6" w:rsidRPr="00CD6B2E">
        <w:rPr>
          <w:rFonts w:ascii="Times New Roman" w:hAnsi="Times New Roman" w:cs="Times New Roman"/>
          <w:sz w:val="28"/>
          <w:szCs w:val="28"/>
        </w:rPr>
        <w:t xml:space="preserve"> </w:t>
      </w:r>
      <w:r w:rsidR="008B46F6">
        <w:rPr>
          <w:rFonts w:ascii="Times New Roman" w:hAnsi="Times New Roman" w:cs="Times New Roman"/>
          <w:sz w:val="28"/>
          <w:szCs w:val="28"/>
        </w:rPr>
        <w:t>&amp;</w:t>
      </w:r>
      <w:r w:rsidR="008B46F6" w:rsidRPr="00CD6B2E">
        <w:rPr>
          <w:rFonts w:ascii="Times New Roman" w:hAnsi="Times New Roman" w:cs="Times New Roman"/>
          <w:sz w:val="28"/>
          <w:szCs w:val="28"/>
        </w:rPr>
        <w:t xml:space="preserve"> Randy</w:t>
      </w:r>
      <w:r w:rsidR="008B46F6">
        <w:rPr>
          <w:rFonts w:ascii="Times New Roman" w:hAnsi="Times New Roman" w:cs="Times New Roman"/>
          <w:sz w:val="28"/>
          <w:szCs w:val="28"/>
        </w:rPr>
        <w:t>, 2009)</w:t>
      </w:r>
      <w:r w:rsidRPr="0057315F">
        <w:rPr>
          <w:rFonts w:ascii="Times New Roman" w:hAnsi="Times New Roman" w:cs="Times New Roman"/>
          <w:sz w:val="28"/>
          <w:szCs w:val="28"/>
        </w:rPr>
        <w:t xml:space="preserve">. </w:t>
      </w:r>
    </w:p>
    <w:p w14:paraId="1D49FBDA" w14:textId="5D745FCB" w:rsidR="0057315F" w:rsidRPr="0057315F" w:rsidRDefault="0057315F" w:rsidP="00ED5A4D">
      <w:pPr>
        <w:spacing w:after="64" w:line="360" w:lineRule="auto"/>
        <w:jc w:val="center"/>
        <w:rPr>
          <w:rFonts w:ascii="Times New Roman" w:hAnsi="Times New Roman" w:cs="Times New Roman"/>
          <w:sz w:val="28"/>
          <w:szCs w:val="28"/>
        </w:rPr>
      </w:pPr>
      <w:r w:rsidRPr="0057315F">
        <w:rPr>
          <w:rFonts w:ascii="Times New Roman" w:hAnsi="Times New Roman" w:cs="Times New Roman"/>
          <w:noProof/>
          <w:sz w:val="28"/>
          <w:szCs w:val="28"/>
        </w:rPr>
        <w:drawing>
          <wp:inline distT="0" distB="0" distL="0" distR="0" wp14:anchorId="192E8ED5" wp14:editId="2A2A36F4">
            <wp:extent cx="3914775" cy="2257425"/>
            <wp:effectExtent l="0" t="0" r="0" b="0"/>
            <wp:docPr id="3619" name="Picture 3619"/>
            <wp:cNvGraphicFramePr/>
            <a:graphic xmlns:a="http://schemas.openxmlformats.org/drawingml/2006/main">
              <a:graphicData uri="http://schemas.openxmlformats.org/drawingml/2006/picture">
                <pic:pic xmlns:pic="http://schemas.openxmlformats.org/drawingml/2006/picture">
                  <pic:nvPicPr>
                    <pic:cNvPr id="3619" name="Picture 3619"/>
                    <pic:cNvPicPr/>
                  </pic:nvPicPr>
                  <pic:blipFill>
                    <a:blip r:embed="rId9"/>
                    <a:stretch>
                      <a:fillRect/>
                    </a:stretch>
                  </pic:blipFill>
                  <pic:spPr>
                    <a:xfrm>
                      <a:off x="0" y="0"/>
                      <a:ext cx="3914775" cy="2257425"/>
                    </a:xfrm>
                    <a:prstGeom prst="rect">
                      <a:avLst/>
                    </a:prstGeom>
                  </pic:spPr>
                </pic:pic>
              </a:graphicData>
            </a:graphic>
          </wp:inline>
        </w:drawing>
      </w:r>
    </w:p>
    <w:p w14:paraId="3A4F8F05" w14:textId="0AD05691" w:rsidR="0057315F" w:rsidRPr="00ED5A4D" w:rsidRDefault="0057315F" w:rsidP="00ED5A4D">
      <w:pPr>
        <w:spacing w:after="112" w:line="360" w:lineRule="auto"/>
        <w:jc w:val="center"/>
        <w:rPr>
          <w:rFonts w:ascii="Times New Roman" w:hAnsi="Times New Roman" w:cs="Times New Roman"/>
          <w:sz w:val="28"/>
          <w:szCs w:val="28"/>
        </w:rPr>
      </w:pPr>
      <w:r w:rsidRPr="00ED5A4D">
        <w:rPr>
          <w:rFonts w:ascii="Times New Roman" w:eastAsia="Times New Roman" w:hAnsi="Times New Roman" w:cs="Times New Roman"/>
          <w:sz w:val="28"/>
          <w:szCs w:val="28"/>
        </w:rPr>
        <w:t xml:space="preserve">Figure </w:t>
      </w:r>
      <w:r w:rsidR="005015DE">
        <w:rPr>
          <w:rFonts w:ascii="Times New Roman" w:eastAsia="Times New Roman" w:hAnsi="Times New Roman" w:cs="Times New Roman"/>
          <w:sz w:val="28"/>
          <w:szCs w:val="28"/>
        </w:rPr>
        <w:t>5</w:t>
      </w:r>
      <w:r w:rsidRPr="00ED5A4D">
        <w:rPr>
          <w:rFonts w:ascii="Times New Roman" w:eastAsia="Times New Roman" w:hAnsi="Times New Roman" w:cs="Times New Roman"/>
          <w:sz w:val="28"/>
          <w:szCs w:val="28"/>
        </w:rPr>
        <w:t>: Typical cellular network.</w:t>
      </w:r>
    </w:p>
    <w:p w14:paraId="04EAE4A9" w14:textId="51366EF9" w:rsidR="0057315F" w:rsidRPr="0057315F" w:rsidRDefault="0057315F" w:rsidP="0057315F">
      <w:pPr>
        <w:spacing w:line="360" w:lineRule="auto"/>
        <w:jc w:val="both"/>
        <w:rPr>
          <w:rFonts w:ascii="Times New Roman" w:hAnsi="Times New Roman" w:cs="Times New Roman"/>
          <w:sz w:val="28"/>
          <w:szCs w:val="28"/>
        </w:rPr>
      </w:pPr>
      <w:r w:rsidRPr="0057315F">
        <w:rPr>
          <w:rFonts w:ascii="Times New Roman" w:hAnsi="Times New Roman" w:cs="Times New Roman"/>
          <w:sz w:val="28"/>
          <w:szCs w:val="28"/>
        </w:rPr>
        <w:t xml:space="preserve">Cellular systems became popular because of radio-frequency reuse, which allows more cell phone users to be supported. The cellular concept was first used in the AMPS in the United States. As a first generation of cellular systems, AMPS is a FDMA-based analog system. The 2G of cellular systems uses digital technologies. Two interim standards, IS-95 (CDMA-based) and IS-136 (TDMA based), are used in the United States, and TDMA-based GSM is used in European </w:t>
      </w:r>
      <w:r w:rsidRPr="0057315F">
        <w:rPr>
          <w:rFonts w:ascii="Times New Roman" w:hAnsi="Times New Roman" w:cs="Times New Roman"/>
          <w:sz w:val="28"/>
          <w:szCs w:val="28"/>
        </w:rPr>
        <w:lastRenderedPageBreak/>
        <w:t>countries. It is clear that the 3G of cellular systems will be CDMA-based. However, the GSM community is developing WCDMA to be backward compatible with GSM while the CDMA community tries to evolve CDMA into CDMA2000. Currently researchers are studying technologies for beyond 3G (B3G) or fourth generation (4G) networks</w:t>
      </w:r>
      <w:r w:rsidR="005F72A0">
        <w:rPr>
          <w:rFonts w:ascii="Times New Roman" w:hAnsi="Times New Roman" w:cs="Times New Roman"/>
          <w:sz w:val="28"/>
          <w:szCs w:val="28"/>
        </w:rPr>
        <w:t xml:space="preserve"> (</w:t>
      </w:r>
      <w:r w:rsidR="005F72A0" w:rsidRPr="00CD6B2E">
        <w:rPr>
          <w:rFonts w:ascii="Times New Roman" w:hAnsi="Times New Roman" w:cs="Times New Roman"/>
          <w:sz w:val="28"/>
          <w:szCs w:val="28"/>
        </w:rPr>
        <w:t>Tripathi</w:t>
      </w:r>
      <w:r w:rsidR="005F72A0">
        <w:rPr>
          <w:rFonts w:ascii="Times New Roman" w:hAnsi="Times New Roman" w:cs="Times New Roman"/>
          <w:sz w:val="28"/>
          <w:szCs w:val="28"/>
        </w:rPr>
        <w:t>, 2008)</w:t>
      </w:r>
      <w:r w:rsidRPr="0057315F">
        <w:rPr>
          <w:rFonts w:ascii="Times New Roman" w:hAnsi="Times New Roman" w:cs="Times New Roman"/>
          <w:sz w:val="28"/>
          <w:szCs w:val="28"/>
        </w:rPr>
        <w:t xml:space="preserve">. </w:t>
      </w:r>
    </w:p>
    <w:p w14:paraId="0D1B9EA9" w14:textId="386FF35B" w:rsidR="00A3113F" w:rsidRPr="0057315F" w:rsidRDefault="0057315F" w:rsidP="0057315F">
      <w:pPr>
        <w:spacing w:line="360" w:lineRule="auto"/>
        <w:jc w:val="both"/>
        <w:rPr>
          <w:rFonts w:ascii="Times New Roman" w:hAnsi="Times New Roman" w:cs="Times New Roman"/>
          <w:b/>
          <w:sz w:val="28"/>
          <w:szCs w:val="28"/>
        </w:rPr>
      </w:pPr>
      <w:r w:rsidRPr="0057315F">
        <w:rPr>
          <w:rFonts w:ascii="Times New Roman" w:hAnsi="Times New Roman" w:cs="Times New Roman"/>
          <w:b/>
          <w:sz w:val="28"/>
          <w:szCs w:val="28"/>
        </w:rPr>
        <w:t>HAN</w:t>
      </w:r>
      <w:r w:rsidR="00982165">
        <w:rPr>
          <w:rFonts w:ascii="Times New Roman" w:hAnsi="Times New Roman" w:cs="Times New Roman"/>
          <w:b/>
          <w:sz w:val="28"/>
          <w:szCs w:val="28"/>
        </w:rPr>
        <w:t>D</w:t>
      </w:r>
      <w:r w:rsidRPr="0057315F">
        <w:rPr>
          <w:rFonts w:ascii="Times New Roman" w:hAnsi="Times New Roman" w:cs="Times New Roman"/>
          <w:b/>
          <w:sz w:val="28"/>
          <w:szCs w:val="28"/>
        </w:rPr>
        <w:t>OVER</w:t>
      </w:r>
      <w:r w:rsidR="00982165">
        <w:rPr>
          <w:rFonts w:ascii="Times New Roman" w:hAnsi="Times New Roman" w:cs="Times New Roman"/>
          <w:b/>
          <w:sz w:val="28"/>
          <w:szCs w:val="28"/>
        </w:rPr>
        <w:t xml:space="preserve"> SYSTEM</w:t>
      </w:r>
    </w:p>
    <w:p w14:paraId="4E2D3DD9" w14:textId="54397CBE" w:rsidR="0057315F" w:rsidRPr="0057315F" w:rsidRDefault="0057315F" w:rsidP="0057315F">
      <w:pPr>
        <w:spacing w:line="360" w:lineRule="auto"/>
        <w:jc w:val="both"/>
        <w:rPr>
          <w:rFonts w:ascii="Times New Roman" w:hAnsi="Times New Roman" w:cs="Times New Roman"/>
          <w:sz w:val="28"/>
          <w:szCs w:val="28"/>
        </w:rPr>
      </w:pPr>
      <w:r w:rsidRPr="0057315F">
        <w:rPr>
          <w:rFonts w:ascii="Times New Roman" w:hAnsi="Times New Roman" w:cs="Times New Roman"/>
          <w:sz w:val="28"/>
          <w:szCs w:val="28"/>
        </w:rPr>
        <w:t>The handover procedure is used when there is a need for a cell change when the MS is busy. The network is responsible for making the handover decision and performing the actual handover. To assist in the handover decision the MS will provide the network a feedback with measurements made on the downlink. Measurements will also be made on the network side</w:t>
      </w:r>
      <w:r w:rsidR="005F72A0">
        <w:rPr>
          <w:rFonts w:ascii="Times New Roman" w:hAnsi="Times New Roman" w:cs="Times New Roman"/>
          <w:sz w:val="28"/>
          <w:szCs w:val="28"/>
        </w:rPr>
        <w:t xml:space="preserve"> (</w:t>
      </w:r>
      <w:proofErr w:type="spellStart"/>
      <w:r w:rsidR="005F72A0" w:rsidRPr="00CD6B2E">
        <w:rPr>
          <w:rFonts w:ascii="Times New Roman" w:hAnsi="Times New Roman" w:cs="Times New Roman"/>
          <w:sz w:val="28"/>
          <w:szCs w:val="28"/>
        </w:rPr>
        <w:t>Yliopisto</w:t>
      </w:r>
      <w:proofErr w:type="spellEnd"/>
      <w:r w:rsidR="005F72A0">
        <w:rPr>
          <w:rFonts w:ascii="Times New Roman" w:hAnsi="Times New Roman" w:cs="Times New Roman"/>
          <w:sz w:val="28"/>
          <w:szCs w:val="28"/>
        </w:rPr>
        <w:t>, 2006)</w:t>
      </w:r>
      <w:r w:rsidRPr="0057315F">
        <w:rPr>
          <w:rFonts w:ascii="Times New Roman" w:hAnsi="Times New Roman" w:cs="Times New Roman"/>
          <w:sz w:val="28"/>
          <w:szCs w:val="28"/>
        </w:rPr>
        <w:t xml:space="preserve">. </w:t>
      </w:r>
    </w:p>
    <w:p w14:paraId="020C78AF" w14:textId="77777777" w:rsidR="0057315F" w:rsidRPr="0057315F" w:rsidRDefault="0057315F" w:rsidP="0057315F">
      <w:pPr>
        <w:spacing w:after="117" w:line="360" w:lineRule="auto"/>
        <w:jc w:val="both"/>
        <w:rPr>
          <w:rFonts w:ascii="Times New Roman" w:hAnsi="Times New Roman" w:cs="Times New Roman"/>
          <w:sz w:val="28"/>
          <w:szCs w:val="28"/>
        </w:rPr>
      </w:pPr>
      <w:r w:rsidRPr="0057315F">
        <w:rPr>
          <w:rFonts w:ascii="Times New Roman" w:hAnsi="Times New Roman" w:cs="Times New Roman"/>
          <w:sz w:val="28"/>
          <w:szCs w:val="28"/>
        </w:rPr>
        <w:t xml:space="preserve">Three types of handover can be distinguished depending on the network structure: </w:t>
      </w:r>
    </w:p>
    <w:p w14:paraId="337E9011" w14:textId="77777777" w:rsidR="0057315F" w:rsidRPr="0057315F" w:rsidRDefault="0057315F" w:rsidP="00ED5A4D">
      <w:pPr>
        <w:numPr>
          <w:ilvl w:val="0"/>
          <w:numId w:val="5"/>
        </w:numPr>
        <w:spacing w:after="4" w:line="360" w:lineRule="auto"/>
        <w:ind w:left="720" w:hanging="720"/>
        <w:jc w:val="both"/>
        <w:rPr>
          <w:rFonts w:ascii="Times New Roman" w:hAnsi="Times New Roman" w:cs="Times New Roman"/>
          <w:sz w:val="28"/>
          <w:szCs w:val="28"/>
        </w:rPr>
      </w:pPr>
      <w:r w:rsidRPr="0057315F">
        <w:rPr>
          <w:rFonts w:ascii="Times New Roman" w:hAnsi="Times New Roman" w:cs="Times New Roman"/>
          <w:sz w:val="28"/>
          <w:szCs w:val="28"/>
        </w:rPr>
        <w:t xml:space="preserve">Intra-BSC Handover – an MS move between two cells, belonging to the same BSC. In this case the BSC has full control over the handover.  </w:t>
      </w:r>
    </w:p>
    <w:p w14:paraId="04878204" w14:textId="77777777" w:rsidR="0057315F" w:rsidRPr="0057315F" w:rsidRDefault="0057315F" w:rsidP="00ED5A4D">
      <w:pPr>
        <w:numPr>
          <w:ilvl w:val="0"/>
          <w:numId w:val="5"/>
        </w:numPr>
        <w:spacing w:after="4" w:line="360" w:lineRule="auto"/>
        <w:ind w:left="720" w:hanging="720"/>
        <w:jc w:val="both"/>
        <w:rPr>
          <w:rFonts w:ascii="Times New Roman" w:hAnsi="Times New Roman" w:cs="Times New Roman"/>
          <w:sz w:val="28"/>
          <w:szCs w:val="28"/>
        </w:rPr>
      </w:pPr>
      <w:r w:rsidRPr="0057315F">
        <w:rPr>
          <w:rFonts w:ascii="Times New Roman" w:hAnsi="Times New Roman" w:cs="Times New Roman"/>
          <w:sz w:val="28"/>
          <w:szCs w:val="28"/>
        </w:rPr>
        <w:t xml:space="preserve">Inter-BSC Handover – an MS move between two cells belonging to different BSCs under the same MSC/VLR. In this case the “old” BSC will take the decision and initiate the handover. </w:t>
      </w:r>
    </w:p>
    <w:p w14:paraId="7F13D0FC" w14:textId="00229DC2" w:rsidR="0057315F" w:rsidRPr="0057315F" w:rsidRDefault="0057315F" w:rsidP="00ED5A4D">
      <w:pPr>
        <w:numPr>
          <w:ilvl w:val="0"/>
          <w:numId w:val="5"/>
        </w:numPr>
        <w:spacing w:after="4" w:line="360" w:lineRule="auto"/>
        <w:ind w:left="720" w:hanging="720"/>
        <w:jc w:val="both"/>
        <w:rPr>
          <w:rFonts w:ascii="Times New Roman" w:hAnsi="Times New Roman" w:cs="Times New Roman"/>
          <w:sz w:val="28"/>
          <w:szCs w:val="28"/>
        </w:rPr>
      </w:pPr>
      <w:r w:rsidRPr="0057315F">
        <w:rPr>
          <w:rFonts w:ascii="Times New Roman" w:hAnsi="Times New Roman" w:cs="Times New Roman"/>
          <w:sz w:val="28"/>
          <w:szCs w:val="28"/>
        </w:rPr>
        <w:t xml:space="preserve">Inter-MSC Handover – an MS move between two cells belonging to different BSCs under different MSC/VLRs. In this case the “old” BSC will take the decision and initiate the handover. The “old” MSC, called anchor-MSC, and the new MSC together with the new BSC will be parts of the link procedure to commit handover </w:t>
      </w:r>
      <w:r w:rsidR="005F72A0">
        <w:rPr>
          <w:rFonts w:ascii="Times New Roman" w:hAnsi="Times New Roman" w:cs="Times New Roman"/>
          <w:sz w:val="28"/>
          <w:szCs w:val="28"/>
        </w:rPr>
        <w:t>(</w:t>
      </w:r>
      <w:r w:rsidR="005F72A0" w:rsidRPr="00CD6B2E">
        <w:rPr>
          <w:rFonts w:ascii="Times New Roman" w:hAnsi="Times New Roman" w:cs="Times New Roman"/>
          <w:sz w:val="28"/>
          <w:szCs w:val="28"/>
        </w:rPr>
        <w:t>Tripathi</w:t>
      </w:r>
      <w:r w:rsidR="005F72A0">
        <w:rPr>
          <w:rFonts w:ascii="Times New Roman" w:hAnsi="Times New Roman" w:cs="Times New Roman"/>
          <w:sz w:val="28"/>
          <w:szCs w:val="28"/>
        </w:rPr>
        <w:t>, 2008</w:t>
      </w:r>
      <w:proofErr w:type="gramStart"/>
      <w:r w:rsidR="005F72A0">
        <w:rPr>
          <w:rFonts w:ascii="Times New Roman" w:hAnsi="Times New Roman" w:cs="Times New Roman"/>
          <w:sz w:val="28"/>
          <w:szCs w:val="28"/>
        </w:rPr>
        <w:t>)</w:t>
      </w:r>
      <w:r w:rsidR="005F72A0" w:rsidRPr="0057315F">
        <w:rPr>
          <w:rFonts w:ascii="Times New Roman" w:hAnsi="Times New Roman" w:cs="Times New Roman"/>
          <w:sz w:val="28"/>
          <w:szCs w:val="28"/>
        </w:rPr>
        <w:t>.</w:t>
      </w:r>
      <w:r w:rsidRPr="0057315F">
        <w:rPr>
          <w:rFonts w:ascii="Times New Roman" w:hAnsi="Times New Roman" w:cs="Times New Roman"/>
          <w:sz w:val="28"/>
          <w:szCs w:val="28"/>
        </w:rPr>
        <w:t>.</w:t>
      </w:r>
      <w:proofErr w:type="gramEnd"/>
      <w:r w:rsidRPr="0057315F">
        <w:rPr>
          <w:rFonts w:ascii="Times New Roman" w:hAnsi="Times New Roman" w:cs="Times New Roman"/>
          <w:sz w:val="28"/>
          <w:szCs w:val="28"/>
        </w:rPr>
        <w:t xml:space="preserve"> </w:t>
      </w:r>
    </w:p>
    <w:p w14:paraId="09384149" w14:textId="5EBC2E3B" w:rsidR="0057315F" w:rsidRPr="0057315F" w:rsidRDefault="0057315F" w:rsidP="0057315F">
      <w:pPr>
        <w:spacing w:line="360" w:lineRule="auto"/>
        <w:jc w:val="both"/>
        <w:rPr>
          <w:rFonts w:ascii="Times New Roman" w:hAnsi="Times New Roman" w:cs="Times New Roman"/>
          <w:b/>
          <w:sz w:val="28"/>
          <w:szCs w:val="28"/>
        </w:rPr>
      </w:pPr>
    </w:p>
    <w:p w14:paraId="6B4AD3BB" w14:textId="77777777" w:rsidR="00ED5A4D" w:rsidRDefault="00ED5A4D">
      <w:pPr>
        <w:rPr>
          <w:rFonts w:ascii="Times New Roman" w:hAnsi="Times New Roman" w:cs="Times New Roman"/>
          <w:b/>
          <w:sz w:val="28"/>
          <w:szCs w:val="28"/>
        </w:rPr>
      </w:pPr>
      <w:r>
        <w:rPr>
          <w:rFonts w:ascii="Times New Roman" w:hAnsi="Times New Roman" w:cs="Times New Roman"/>
          <w:b/>
          <w:sz w:val="28"/>
          <w:szCs w:val="28"/>
        </w:rPr>
        <w:br w:type="page"/>
      </w:r>
    </w:p>
    <w:p w14:paraId="7446744F" w14:textId="3D22635E" w:rsidR="0057315F" w:rsidRPr="0057315F" w:rsidRDefault="0057315F" w:rsidP="0057315F">
      <w:pPr>
        <w:spacing w:line="360" w:lineRule="auto"/>
        <w:jc w:val="both"/>
        <w:rPr>
          <w:rFonts w:ascii="Times New Roman" w:hAnsi="Times New Roman" w:cs="Times New Roman"/>
          <w:b/>
          <w:sz w:val="28"/>
          <w:szCs w:val="28"/>
        </w:rPr>
      </w:pPr>
      <w:r w:rsidRPr="0057315F">
        <w:rPr>
          <w:rFonts w:ascii="Times New Roman" w:hAnsi="Times New Roman" w:cs="Times New Roman"/>
          <w:b/>
          <w:sz w:val="28"/>
          <w:szCs w:val="28"/>
        </w:rPr>
        <w:lastRenderedPageBreak/>
        <w:t>HANOVER INITIATION</w:t>
      </w:r>
    </w:p>
    <w:p w14:paraId="3B74741B" w14:textId="14D26B8C" w:rsidR="0057315F" w:rsidRPr="0057315F" w:rsidRDefault="0057315F" w:rsidP="00ED5A4D">
      <w:pPr>
        <w:spacing w:line="360" w:lineRule="auto"/>
        <w:jc w:val="both"/>
        <w:rPr>
          <w:rFonts w:ascii="Times New Roman" w:hAnsi="Times New Roman" w:cs="Times New Roman"/>
          <w:sz w:val="28"/>
          <w:szCs w:val="28"/>
        </w:rPr>
      </w:pPr>
      <w:r w:rsidRPr="0057315F">
        <w:rPr>
          <w:rFonts w:ascii="Times New Roman" w:hAnsi="Times New Roman" w:cs="Times New Roman"/>
          <w:sz w:val="28"/>
          <w:szCs w:val="28"/>
        </w:rPr>
        <w:t>Handover initiation is the process of deciding when to request a handover. Handover decision is based on received signal strengths (RSS) from current BS and neighboring BSs. RSSs of current BS (BS1) and one neighboring BS (BS2) is examined. The RSS gets weaker as MS goes away from BS1 and gets stronger as it gets closer to the BS2 as a result of signal propagation. The received signal is averaged over time using an averaging window to remove momentary fading due to geographical and environmental factors. Below, the four main handover initiation techniques mentioned in relative signal strength, relative signal strength with threshold, relative signal strength with hysteresis, and relative signal strength with hysteresis and threshold will be examined</w:t>
      </w:r>
      <w:r w:rsidR="005F72A0">
        <w:rPr>
          <w:rFonts w:ascii="Times New Roman" w:hAnsi="Times New Roman" w:cs="Times New Roman"/>
          <w:sz w:val="28"/>
          <w:szCs w:val="28"/>
        </w:rPr>
        <w:t xml:space="preserve"> (</w:t>
      </w:r>
      <w:r w:rsidR="005F72A0" w:rsidRPr="00CD6B2E">
        <w:rPr>
          <w:rFonts w:ascii="Times New Roman" w:hAnsi="Times New Roman" w:cs="Times New Roman"/>
          <w:sz w:val="28"/>
          <w:szCs w:val="28"/>
        </w:rPr>
        <w:t xml:space="preserve">Li, </w:t>
      </w:r>
      <w:proofErr w:type="spellStart"/>
      <w:r w:rsidR="005F72A0" w:rsidRPr="00CD6B2E">
        <w:rPr>
          <w:rFonts w:ascii="Times New Roman" w:hAnsi="Times New Roman" w:cs="Times New Roman"/>
          <w:sz w:val="28"/>
          <w:szCs w:val="28"/>
        </w:rPr>
        <w:t>Shorff</w:t>
      </w:r>
      <w:proofErr w:type="spellEnd"/>
      <w:r w:rsidR="005F72A0">
        <w:rPr>
          <w:rFonts w:ascii="Times New Roman" w:hAnsi="Times New Roman" w:cs="Times New Roman"/>
          <w:sz w:val="28"/>
          <w:szCs w:val="28"/>
        </w:rPr>
        <w:t xml:space="preserve"> </w:t>
      </w:r>
      <w:r w:rsidR="005F72A0" w:rsidRPr="00CD6B2E">
        <w:rPr>
          <w:rFonts w:ascii="Times New Roman" w:hAnsi="Times New Roman" w:cs="Times New Roman"/>
          <w:sz w:val="28"/>
          <w:szCs w:val="28"/>
        </w:rPr>
        <w:t>&amp; Chong</w:t>
      </w:r>
      <w:r w:rsidR="005F72A0">
        <w:rPr>
          <w:rFonts w:ascii="Times New Roman" w:hAnsi="Times New Roman" w:cs="Times New Roman"/>
          <w:sz w:val="28"/>
          <w:szCs w:val="28"/>
        </w:rPr>
        <w:t xml:space="preserve">, </w:t>
      </w:r>
      <w:r w:rsidR="005F72A0" w:rsidRPr="00CD6B2E">
        <w:rPr>
          <w:rFonts w:ascii="Times New Roman" w:hAnsi="Times New Roman" w:cs="Times New Roman"/>
          <w:sz w:val="28"/>
          <w:szCs w:val="28"/>
        </w:rPr>
        <w:t>2006).</w:t>
      </w:r>
      <w:r w:rsidRPr="0057315F">
        <w:rPr>
          <w:rFonts w:ascii="Times New Roman" w:hAnsi="Times New Roman" w:cs="Times New Roman"/>
          <w:sz w:val="28"/>
          <w:szCs w:val="28"/>
        </w:rPr>
        <w:t xml:space="preserve"> </w:t>
      </w:r>
    </w:p>
    <w:p w14:paraId="7D971256" w14:textId="30A98AD2" w:rsidR="0057315F" w:rsidRPr="0057315F" w:rsidRDefault="0057315F" w:rsidP="00ED5A4D">
      <w:pPr>
        <w:spacing w:after="60" w:line="360" w:lineRule="auto"/>
        <w:jc w:val="center"/>
        <w:rPr>
          <w:rFonts w:ascii="Times New Roman" w:hAnsi="Times New Roman" w:cs="Times New Roman"/>
          <w:sz w:val="28"/>
          <w:szCs w:val="28"/>
        </w:rPr>
      </w:pPr>
      <w:r w:rsidRPr="0057315F">
        <w:rPr>
          <w:rFonts w:ascii="Times New Roman" w:hAnsi="Times New Roman" w:cs="Times New Roman"/>
          <w:noProof/>
          <w:sz w:val="28"/>
          <w:szCs w:val="28"/>
        </w:rPr>
        <w:drawing>
          <wp:inline distT="0" distB="0" distL="0" distR="0" wp14:anchorId="5C4CA9AD" wp14:editId="5524FA43">
            <wp:extent cx="3811979" cy="1935241"/>
            <wp:effectExtent l="0" t="0" r="0" b="8255"/>
            <wp:docPr id="4451" name="Picture 4451"/>
            <wp:cNvGraphicFramePr/>
            <a:graphic xmlns:a="http://schemas.openxmlformats.org/drawingml/2006/main">
              <a:graphicData uri="http://schemas.openxmlformats.org/drawingml/2006/picture">
                <pic:pic xmlns:pic="http://schemas.openxmlformats.org/drawingml/2006/picture">
                  <pic:nvPicPr>
                    <pic:cNvPr id="4451" name="Picture 4451"/>
                    <pic:cNvPicPr/>
                  </pic:nvPicPr>
                  <pic:blipFill>
                    <a:blip r:embed="rId10"/>
                    <a:stretch>
                      <a:fillRect/>
                    </a:stretch>
                  </pic:blipFill>
                  <pic:spPr>
                    <a:xfrm>
                      <a:off x="0" y="0"/>
                      <a:ext cx="3834169" cy="1946506"/>
                    </a:xfrm>
                    <a:prstGeom prst="rect">
                      <a:avLst/>
                    </a:prstGeom>
                  </pic:spPr>
                </pic:pic>
              </a:graphicData>
            </a:graphic>
          </wp:inline>
        </w:drawing>
      </w:r>
    </w:p>
    <w:p w14:paraId="27A767FA" w14:textId="191C295E" w:rsidR="0057315F" w:rsidRPr="00ED5A4D" w:rsidRDefault="0057315F" w:rsidP="00ED5A4D">
      <w:pPr>
        <w:pStyle w:val="Heading4"/>
        <w:spacing w:after="74" w:line="360" w:lineRule="auto"/>
        <w:ind w:left="0" w:firstLine="0"/>
        <w:rPr>
          <w:b w:val="0"/>
          <w:sz w:val="28"/>
          <w:szCs w:val="28"/>
        </w:rPr>
      </w:pPr>
      <w:r w:rsidRPr="00ED5A4D">
        <w:rPr>
          <w:b w:val="0"/>
          <w:sz w:val="28"/>
          <w:szCs w:val="28"/>
        </w:rPr>
        <w:t xml:space="preserve">Figure </w:t>
      </w:r>
      <w:r w:rsidR="00D6687C">
        <w:rPr>
          <w:b w:val="0"/>
          <w:sz w:val="28"/>
          <w:szCs w:val="28"/>
        </w:rPr>
        <w:t>6</w:t>
      </w:r>
      <w:r w:rsidRPr="00ED5A4D">
        <w:rPr>
          <w:b w:val="0"/>
          <w:sz w:val="28"/>
          <w:szCs w:val="28"/>
        </w:rPr>
        <w:t>: Movement of a MS in the handover zone</w:t>
      </w:r>
    </w:p>
    <w:p w14:paraId="0EC16797" w14:textId="77777777" w:rsidR="00863682" w:rsidRDefault="00863682">
      <w:pPr>
        <w:rPr>
          <w:rFonts w:ascii="Times New Roman" w:hAnsi="Times New Roman" w:cs="Times New Roman"/>
          <w:b/>
          <w:sz w:val="28"/>
          <w:szCs w:val="28"/>
        </w:rPr>
      </w:pPr>
      <w:r>
        <w:rPr>
          <w:rFonts w:ascii="Times New Roman" w:hAnsi="Times New Roman" w:cs="Times New Roman"/>
          <w:b/>
          <w:sz w:val="28"/>
          <w:szCs w:val="28"/>
        </w:rPr>
        <w:br w:type="page"/>
      </w:r>
    </w:p>
    <w:p w14:paraId="1C1F6F0D" w14:textId="05865D99" w:rsidR="0057315F" w:rsidRPr="0057315F" w:rsidRDefault="00863682" w:rsidP="0057315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ADVANTAGES OF HANOVER MANAGEMENT SYSTEM</w:t>
      </w:r>
    </w:p>
    <w:p w14:paraId="4E93FDC8" w14:textId="77777777" w:rsidR="00863682" w:rsidRPr="00863682" w:rsidRDefault="00863682" w:rsidP="00863682">
      <w:pPr>
        <w:pStyle w:val="ListParagraph"/>
        <w:numPr>
          <w:ilvl w:val="0"/>
          <w:numId w:val="13"/>
        </w:numPr>
        <w:spacing w:line="360" w:lineRule="auto"/>
        <w:jc w:val="both"/>
        <w:rPr>
          <w:rFonts w:ascii="Times New Roman" w:hAnsi="Times New Roman" w:cs="Times New Roman"/>
          <w:b/>
          <w:sz w:val="28"/>
          <w:szCs w:val="28"/>
        </w:rPr>
      </w:pPr>
      <w:r>
        <w:rPr>
          <w:rFonts w:ascii="Times New Roman" w:hAnsi="Times New Roman" w:cs="Times New Roman"/>
          <w:sz w:val="28"/>
          <w:szCs w:val="28"/>
        </w:rPr>
        <w:t>If the handover fails the call maybe temporarily disrupted or even terminated abnormally.</w:t>
      </w:r>
    </w:p>
    <w:p w14:paraId="3D96D3B8" w14:textId="3924BBE7" w:rsidR="00863682" w:rsidRPr="00863682" w:rsidRDefault="00863682" w:rsidP="00863682">
      <w:pPr>
        <w:pStyle w:val="ListParagraph"/>
        <w:numPr>
          <w:ilvl w:val="0"/>
          <w:numId w:val="13"/>
        </w:numPr>
        <w:spacing w:line="360" w:lineRule="auto"/>
        <w:jc w:val="both"/>
        <w:rPr>
          <w:rFonts w:ascii="Times New Roman" w:hAnsi="Times New Roman" w:cs="Times New Roman"/>
          <w:b/>
          <w:sz w:val="28"/>
          <w:szCs w:val="28"/>
        </w:rPr>
      </w:pPr>
      <w:r>
        <w:rPr>
          <w:rFonts w:ascii="Times New Roman" w:hAnsi="Times New Roman" w:cs="Times New Roman"/>
          <w:sz w:val="28"/>
          <w:szCs w:val="28"/>
        </w:rPr>
        <w:t>It provides very cost-effective products and solution</w:t>
      </w:r>
    </w:p>
    <w:p w14:paraId="7975704C" w14:textId="77777777" w:rsidR="00863682" w:rsidRPr="00863682" w:rsidRDefault="00863682" w:rsidP="00863682">
      <w:pPr>
        <w:pStyle w:val="ListParagraph"/>
        <w:numPr>
          <w:ilvl w:val="0"/>
          <w:numId w:val="13"/>
        </w:numPr>
        <w:spacing w:line="360" w:lineRule="auto"/>
        <w:jc w:val="both"/>
        <w:rPr>
          <w:rFonts w:ascii="Times New Roman" w:hAnsi="Times New Roman" w:cs="Times New Roman"/>
          <w:b/>
          <w:sz w:val="28"/>
          <w:szCs w:val="28"/>
        </w:rPr>
      </w:pPr>
      <w:r>
        <w:rPr>
          <w:rFonts w:ascii="Times New Roman" w:hAnsi="Times New Roman" w:cs="Times New Roman"/>
          <w:sz w:val="28"/>
          <w:szCs w:val="28"/>
        </w:rPr>
        <w:t>It is easy to maintain GSM networks due to availability of large number of network engineers at affordable cost this will help in revenue increase by the tele-corporation.</w:t>
      </w:r>
    </w:p>
    <w:p w14:paraId="42F3D389" w14:textId="2CAFB764" w:rsidR="00863682" w:rsidRDefault="00863682" w:rsidP="00863682">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DIS</w:t>
      </w:r>
      <w:r w:rsidRPr="00863682">
        <w:rPr>
          <w:rFonts w:ascii="Times New Roman" w:hAnsi="Times New Roman" w:cs="Times New Roman"/>
          <w:b/>
          <w:sz w:val="28"/>
          <w:szCs w:val="28"/>
        </w:rPr>
        <w:t>ADVANTAGES OF HANOVER MANAGEMENT SYSTEM</w:t>
      </w:r>
    </w:p>
    <w:p w14:paraId="6C1B3F42" w14:textId="29323832" w:rsidR="00863682" w:rsidRDefault="00863682" w:rsidP="00863682">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GSM provide limited data rate capability for high data rate GSM advance vision device are used</w:t>
      </w:r>
    </w:p>
    <w:p w14:paraId="06A2A032" w14:textId="6E08D7E0" w:rsidR="00863682" w:rsidRDefault="00863682" w:rsidP="00863682">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In other to increase the coverage repeater are required to be installed</w:t>
      </w:r>
    </w:p>
    <w:p w14:paraId="644E9BDE" w14:textId="0A0C7D5D" w:rsidR="00863682" w:rsidRDefault="00863682" w:rsidP="00863682">
      <w:pPr>
        <w:pStyle w:val="ListParagraph"/>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Many of the GSM technologies are patented by QUALCOMM and hence license need to be obtained from them.</w:t>
      </w:r>
    </w:p>
    <w:p w14:paraId="1C32085E" w14:textId="77777777" w:rsidR="00863682" w:rsidRPr="00863682" w:rsidRDefault="00863682" w:rsidP="00863682">
      <w:pPr>
        <w:spacing w:line="360" w:lineRule="auto"/>
        <w:ind w:left="360"/>
        <w:jc w:val="both"/>
        <w:rPr>
          <w:rFonts w:ascii="Times New Roman" w:hAnsi="Times New Roman" w:cs="Times New Roman"/>
          <w:sz w:val="28"/>
          <w:szCs w:val="28"/>
        </w:rPr>
      </w:pPr>
    </w:p>
    <w:p w14:paraId="055190AC" w14:textId="77777777" w:rsidR="00863682" w:rsidRDefault="00863682">
      <w:pPr>
        <w:rPr>
          <w:rFonts w:ascii="Times New Roman" w:hAnsi="Times New Roman" w:cs="Times New Roman"/>
          <w:b/>
          <w:sz w:val="28"/>
          <w:szCs w:val="28"/>
        </w:rPr>
      </w:pPr>
      <w:r>
        <w:rPr>
          <w:rFonts w:ascii="Times New Roman" w:hAnsi="Times New Roman" w:cs="Times New Roman"/>
          <w:b/>
          <w:sz w:val="28"/>
          <w:szCs w:val="28"/>
        </w:rPr>
        <w:br w:type="page"/>
      </w:r>
    </w:p>
    <w:p w14:paraId="20F29BBA" w14:textId="51495513" w:rsidR="0057315F" w:rsidRPr="0057315F" w:rsidRDefault="0057315F" w:rsidP="0057315F">
      <w:pPr>
        <w:spacing w:line="360" w:lineRule="auto"/>
        <w:jc w:val="both"/>
        <w:rPr>
          <w:rFonts w:ascii="Times New Roman" w:hAnsi="Times New Roman" w:cs="Times New Roman"/>
          <w:b/>
          <w:sz w:val="28"/>
          <w:szCs w:val="28"/>
        </w:rPr>
      </w:pPr>
      <w:r w:rsidRPr="0057315F">
        <w:rPr>
          <w:rFonts w:ascii="Times New Roman" w:hAnsi="Times New Roman" w:cs="Times New Roman"/>
          <w:b/>
          <w:sz w:val="28"/>
          <w:szCs w:val="28"/>
        </w:rPr>
        <w:lastRenderedPageBreak/>
        <w:t>CONCLUSION</w:t>
      </w:r>
    </w:p>
    <w:p w14:paraId="4EF2CFA2" w14:textId="3326278A" w:rsidR="00E6070C" w:rsidRPr="00E6070C" w:rsidRDefault="00E6070C" w:rsidP="00E6070C">
      <w:pPr>
        <w:spacing w:line="360" w:lineRule="auto"/>
        <w:ind w:left="-5" w:right="183"/>
        <w:jc w:val="both"/>
        <w:rPr>
          <w:rFonts w:ascii="Times New Roman" w:hAnsi="Times New Roman" w:cs="Times New Roman"/>
          <w:sz w:val="28"/>
        </w:rPr>
      </w:pPr>
      <w:r w:rsidRPr="00E6070C">
        <w:rPr>
          <w:rFonts w:ascii="Times New Roman" w:hAnsi="Times New Roman" w:cs="Times New Roman"/>
          <w:sz w:val="28"/>
        </w:rPr>
        <w:t>This paper</w:t>
      </w:r>
      <w:r w:rsidRPr="00E6070C">
        <w:rPr>
          <w:rFonts w:ascii="Times New Roman" w:hAnsi="Times New Roman" w:cs="Times New Roman"/>
          <w:sz w:val="28"/>
        </w:rPr>
        <w:t xml:space="preserve"> </w:t>
      </w:r>
      <w:r w:rsidRPr="00E6070C">
        <w:rPr>
          <w:rFonts w:ascii="Times New Roman" w:hAnsi="Times New Roman" w:cs="Times New Roman"/>
          <w:sz w:val="28"/>
        </w:rPr>
        <w:t>introduces</w:t>
      </w:r>
      <w:r w:rsidRPr="00E6070C">
        <w:rPr>
          <w:rFonts w:ascii="Times New Roman" w:hAnsi="Times New Roman" w:cs="Times New Roman"/>
          <w:sz w:val="28"/>
        </w:rPr>
        <w:t xml:space="preserve"> in greater depth the GSM network architecture and handover process which emphasizes the architecture, the several functional network elements and their dedicated channels associated with the call. Furthermore</w:t>
      </w:r>
      <w:r w:rsidRPr="00E6070C">
        <w:rPr>
          <w:rFonts w:ascii="Times New Roman" w:hAnsi="Times New Roman" w:cs="Times New Roman"/>
          <w:sz w:val="28"/>
        </w:rPr>
        <w:t xml:space="preserve">, the paper </w:t>
      </w:r>
      <w:r w:rsidRPr="00E6070C">
        <w:rPr>
          <w:rFonts w:ascii="Times New Roman" w:hAnsi="Times New Roman" w:cs="Times New Roman"/>
          <w:sz w:val="28"/>
        </w:rPr>
        <w:t>discussed the different performance metrics used to make the handover decision.</w:t>
      </w:r>
      <w:r w:rsidRPr="00E6070C">
        <w:rPr>
          <w:rFonts w:ascii="Times New Roman" w:hAnsi="Times New Roman" w:cs="Times New Roman"/>
          <w:sz w:val="28"/>
        </w:rPr>
        <w:t xml:space="preserve"> The paper </w:t>
      </w:r>
      <w:r w:rsidRPr="00E6070C">
        <w:rPr>
          <w:rFonts w:ascii="Times New Roman" w:hAnsi="Times New Roman" w:cs="Times New Roman"/>
          <w:sz w:val="28"/>
        </w:rPr>
        <w:t xml:space="preserve">presented the most important procedure of GSM handover initiation, handover types and their measurements </w:t>
      </w:r>
      <w:r w:rsidR="00BE67EA" w:rsidRPr="00E6070C">
        <w:rPr>
          <w:rFonts w:ascii="Times New Roman" w:hAnsi="Times New Roman" w:cs="Times New Roman"/>
          <w:sz w:val="28"/>
        </w:rPr>
        <w:t>report</w:t>
      </w:r>
      <w:r w:rsidRPr="00E6070C">
        <w:rPr>
          <w:rFonts w:ascii="Times New Roman" w:hAnsi="Times New Roman" w:cs="Times New Roman"/>
          <w:sz w:val="28"/>
        </w:rPr>
        <w:t xml:space="preserve"> to ensure mobility in GSM network and to emphasis the fact that handover in GSM network are very important to maintain the quality of a call. </w:t>
      </w:r>
      <w:r w:rsidRPr="00E6070C">
        <w:rPr>
          <w:rFonts w:ascii="Times New Roman" w:hAnsi="Times New Roman" w:cs="Times New Roman"/>
          <w:sz w:val="28"/>
        </w:rPr>
        <w:t xml:space="preserve">The seminar </w:t>
      </w:r>
      <w:r w:rsidRPr="00E6070C">
        <w:rPr>
          <w:rFonts w:ascii="Times New Roman" w:hAnsi="Times New Roman" w:cs="Times New Roman"/>
          <w:sz w:val="28"/>
        </w:rPr>
        <w:t xml:space="preserve">also </w:t>
      </w:r>
      <w:r w:rsidR="00D552ED" w:rsidRPr="00E6070C">
        <w:rPr>
          <w:rFonts w:ascii="Times New Roman" w:hAnsi="Times New Roman" w:cs="Times New Roman"/>
          <w:sz w:val="28"/>
        </w:rPr>
        <w:t>investigates</w:t>
      </w:r>
      <w:r w:rsidRPr="00E6070C">
        <w:rPr>
          <w:rFonts w:ascii="Times New Roman" w:hAnsi="Times New Roman" w:cs="Times New Roman"/>
          <w:sz w:val="28"/>
        </w:rPr>
        <w:t xml:space="preserve"> the call handover prioritization schemes that prioritize handover calls in order to enhance the quality of service (QOS) of GSM wireless network.  Extensive survey and analysis of the handover prioritization schemes that is guard channels, call admission control and handover queuing   has been provided. </w:t>
      </w:r>
    </w:p>
    <w:p w14:paraId="646ED290" w14:textId="77777777" w:rsidR="007C5DD2" w:rsidRDefault="007C5DD2" w:rsidP="0057315F">
      <w:pPr>
        <w:spacing w:line="360" w:lineRule="auto"/>
        <w:jc w:val="both"/>
        <w:rPr>
          <w:rFonts w:ascii="Times New Roman" w:hAnsi="Times New Roman" w:cs="Times New Roman"/>
          <w:b/>
          <w:sz w:val="28"/>
          <w:szCs w:val="28"/>
        </w:rPr>
      </w:pPr>
    </w:p>
    <w:p w14:paraId="63BA8AF5" w14:textId="7E497DDF" w:rsidR="0064551E" w:rsidRPr="007C5DD2" w:rsidRDefault="0064551E" w:rsidP="0057315F">
      <w:pPr>
        <w:spacing w:line="360" w:lineRule="auto"/>
        <w:jc w:val="both"/>
        <w:rPr>
          <w:rFonts w:ascii="Times New Roman" w:hAnsi="Times New Roman" w:cs="Times New Roman"/>
          <w:b/>
          <w:sz w:val="28"/>
          <w:szCs w:val="28"/>
        </w:rPr>
      </w:pPr>
      <w:r w:rsidRPr="007C5DD2">
        <w:rPr>
          <w:rFonts w:ascii="Times New Roman" w:hAnsi="Times New Roman" w:cs="Times New Roman"/>
          <w:b/>
          <w:sz w:val="28"/>
          <w:szCs w:val="28"/>
        </w:rPr>
        <w:t>RECOMMENDATION</w:t>
      </w:r>
    </w:p>
    <w:p w14:paraId="55543353" w14:textId="77777777" w:rsidR="007C5DD2" w:rsidRPr="007C5DD2" w:rsidRDefault="00863682" w:rsidP="007C5DD2">
      <w:pPr>
        <w:pStyle w:val="ListParagraph"/>
        <w:numPr>
          <w:ilvl w:val="0"/>
          <w:numId w:val="15"/>
        </w:numPr>
        <w:spacing w:line="360" w:lineRule="auto"/>
        <w:jc w:val="both"/>
        <w:rPr>
          <w:rFonts w:ascii="Times New Roman" w:hAnsi="Times New Roman" w:cs="Times New Roman"/>
          <w:sz w:val="28"/>
          <w:szCs w:val="28"/>
        </w:rPr>
      </w:pPr>
      <w:r w:rsidRPr="007C5DD2">
        <w:rPr>
          <w:rFonts w:ascii="Times New Roman" w:hAnsi="Times New Roman" w:cs="Times New Roman"/>
          <w:sz w:val="28"/>
          <w:szCs w:val="28"/>
        </w:rPr>
        <w:t>The seminar paper recommends th</w:t>
      </w:r>
      <w:r w:rsidR="007C5DD2" w:rsidRPr="007C5DD2">
        <w:rPr>
          <w:rFonts w:ascii="Times New Roman" w:hAnsi="Times New Roman" w:cs="Times New Roman"/>
          <w:sz w:val="28"/>
          <w:szCs w:val="28"/>
        </w:rPr>
        <w:t xml:space="preserve">e use of an </w:t>
      </w:r>
      <w:r w:rsidRPr="007C5DD2">
        <w:rPr>
          <w:rFonts w:ascii="Times New Roman" w:hAnsi="Times New Roman" w:cs="Times New Roman"/>
          <w:sz w:val="28"/>
          <w:szCs w:val="28"/>
        </w:rPr>
        <w:t xml:space="preserve">overlapping area to reduce the call blocking and dropping probabilities. </w:t>
      </w:r>
    </w:p>
    <w:p w14:paraId="5471348F" w14:textId="7CB2E524" w:rsidR="0064551E" w:rsidRPr="007C5DD2" w:rsidRDefault="007C5DD2" w:rsidP="007C5DD2">
      <w:pPr>
        <w:pStyle w:val="ListParagraph"/>
        <w:numPr>
          <w:ilvl w:val="0"/>
          <w:numId w:val="15"/>
        </w:numPr>
        <w:spacing w:line="360" w:lineRule="auto"/>
        <w:jc w:val="both"/>
        <w:rPr>
          <w:rFonts w:ascii="Times New Roman" w:hAnsi="Times New Roman" w:cs="Times New Roman"/>
          <w:b/>
          <w:sz w:val="28"/>
          <w:szCs w:val="28"/>
        </w:rPr>
      </w:pPr>
      <w:r w:rsidRPr="007C5DD2">
        <w:rPr>
          <w:rFonts w:ascii="Times New Roman" w:hAnsi="Times New Roman" w:cs="Times New Roman"/>
          <w:sz w:val="28"/>
          <w:szCs w:val="28"/>
        </w:rPr>
        <w:t>It also recommends the utilization of t</w:t>
      </w:r>
      <w:r w:rsidR="00863682" w:rsidRPr="007C5DD2">
        <w:rPr>
          <w:rFonts w:ascii="Times New Roman" w:hAnsi="Times New Roman" w:cs="Times New Roman"/>
          <w:sz w:val="28"/>
          <w:szCs w:val="28"/>
        </w:rPr>
        <w:t>he attractive feature of this scheme that it organizes traffic in distributed manner and doesn’t increase the system complexity.</w:t>
      </w:r>
    </w:p>
    <w:p w14:paraId="76F8707C" w14:textId="1EDCDA2A" w:rsidR="0057315F" w:rsidRDefault="0057315F" w:rsidP="0057315F">
      <w:pPr>
        <w:spacing w:line="360" w:lineRule="auto"/>
        <w:jc w:val="both"/>
        <w:rPr>
          <w:rFonts w:ascii="Times New Roman" w:hAnsi="Times New Roman" w:cs="Times New Roman"/>
          <w:b/>
          <w:sz w:val="28"/>
          <w:szCs w:val="28"/>
        </w:rPr>
      </w:pPr>
    </w:p>
    <w:p w14:paraId="19AA486A" w14:textId="34A8C51A" w:rsidR="00CD6B2E" w:rsidRDefault="00CD6B2E">
      <w:pPr>
        <w:rPr>
          <w:rFonts w:ascii="Times New Roman" w:hAnsi="Times New Roman" w:cs="Times New Roman"/>
          <w:b/>
          <w:sz w:val="28"/>
          <w:szCs w:val="28"/>
        </w:rPr>
      </w:pPr>
      <w:r>
        <w:rPr>
          <w:rFonts w:ascii="Times New Roman" w:hAnsi="Times New Roman" w:cs="Times New Roman"/>
          <w:b/>
          <w:sz w:val="28"/>
          <w:szCs w:val="28"/>
        </w:rPr>
        <w:br w:type="page"/>
      </w:r>
    </w:p>
    <w:p w14:paraId="499E51EF" w14:textId="68B26649" w:rsidR="00CD6B2E" w:rsidRDefault="00CD6B2E" w:rsidP="0057315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580B75B9" w14:textId="77777777" w:rsidR="003D1F66" w:rsidRPr="00CD6B2E" w:rsidRDefault="003D1F66" w:rsidP="003D1F66">
      <w:pPr>
        <w:spacing w:before="240" w:after="0" w:line="240" w:lineRule="auto"/>
        <w:ind w:left="720" w:hanging="720"/>
        <w:jc w:val="both"/>
        <w:rPr>
          <w:rFonts w:ascii="Times New Roman" w:hAnsi="Times New Roman" w:cs="Times New Roman"/>
          <w:sz w:val="28"/>
          <w:szCs w:val="28"/>
        </w:rPr>
      </w:pPr>
      <w:r w:rsidRPr="00CD6B2E">
        <w:rPr>
          <w:rFonts w:ascii="Times New Roman" w:hAnsi="Times New Roman" w:cs="Times New Roman"/>
          <w:sz w:val="28"/>
          <w:szCs w:val="28"/>
        </w:rPr>
        <w:t>Ghaderi, M</w:t>
      </w:r>
      <w:r>
        <w:rPr>
          <w:rFonts w:ascii="Times New Roman" w:hAnsi="Times New Roman" w:cs="Times New Roman"/>
          <w:sz w:val="28"/>
          <w:szCs w:val="28"/>
        </w:rPr>
        <w:t xml:space="preserve">. (2008). </w:t>
      </w:r>
      <w:r w:rsidRPr="00CD6B2E">
        <w:rPr>
          <w:rFonts w:ascii="Times New Roman" w:eastAsia="Times New Roman" w:hAnsi="Times New Roman" w:cs="Times New Roman"/>
          <w:sz w:val="28"/>
          <w:szCs w:val="28"/>
        </w:rPr>
        <w:t>Call Admission Control in Mobile Cellular Networks</w:t>
      </w:r>
      <w:r>
        <w:rPr>
          <w:rFonts w:ascii="Times New Roman" w:eastAsia="Times New Roman" w:hAnsi="Times New Roman" w:cs="Times New Roman"/>
          <w:sz w:val="28"/>
          <w:szCs w:val="28"/>
        </w:rPr>
        <w:t xml:space="preserve">. </w:t>
      </w:r>
      <w:r w:rsidRPr="00CD6B2E">
        <w:rPr>
          <w:rFonts w:ascii="Times New Roman" w:hAnsi="Times New Roman" w:cs="Times New Roman"/>
          <w:i/>
          <w:sz w:val="28"/>
          <w:szCs w:val="28"/>
        </w:rPr>
        <w:t xml:space="preserve">Journal of </w:t>
      </w:r>
      <w:r w:rsidRPr="00CD6B2E">
        <w:rPr>
          <w:rFonts w:ascii="Times New Roman" w:hAnsi="Times New Roman" w:cs="Times New Roman"/>
          <w:i/>
          <w:sz w:val="28"/>
          <w:szCs w:val="28"/>
        </w:rPr>
        <w:t>Wireless</w:t>
      </w:r>
      <w:r w:rsidRPr="00CD6B2E">
        <w:rPr>
          <w:rFonts w:ascii="Times New Roman" w:eastAsia="Times New Roman" w:hAnsi="Times New Roman" w:cs="Times New Roman"/>
          <w:i/>
          <w:sz w:val="28"/>
          <w:szCs w:val="28"/>
        </w:rPr>
        <w:t xml:space="preserve"> </w:t>
      </w:r>
      <w:r w:rsidRPr="00CD6B2E">
        <w:rPr>
          <w:rFonts w:ascii="Times New Roman" w:hAnsi="Times New Roman" w:cs="Times New Roman"/>
          <w:i/>
          <w:sz w:val="28"/>
          <w:szCs w:val="28"/>
        </w:rPr>
        <w:t>Communications and Mobile Computing, 6</w:t>
      </w:r>
      <w:r w:rsidRPr="00CD6B2E">
        <w:rPr>
          <w:rFonts w:ascii="Times New Roman" w:hAnsi="Times New Roman" w:cs="Times New Roman"/>
          <w:sz w:val="28"/>
          <w:szCs w:val="28"/>
        </w:rPr>
        <w:t>(1), 6993.</w:t>
      </w:r>
    </w:p>
    <w:p w14:paraId="4AB028A7" w14:textId="77777777" w:rsidR="003D1F66" w:rsidRPr="00CD6B2E" w:rsidRDefault="003D1F66" w:rsidP="003D1F66">
      <w:pPr>
        <w:spacing w:before="240" w:after="0" w:line="240" w:lineRule="auto"/>
        <w:ind w:left="720" w:hanging="720"/>
        <w:jc w:val="both"/>
        <w:rPr>
          <w:rFonts w:ascii="Times New Roman" w:hAnsi="Times New Roman" w:cs="Times New Roman"/>
          <w:sz w:val="28"/>
          <w:szCs w:val="28"/>
        </w:rPr>
      </w:pPr>
      <w:proofErr w:type="spellStart"/>
      <w:r w:rsidRPr="00CD6B2E">
        <w:rPr>
          <w:rFonts w:ascii="Times New Roman" w:hAnsi="Times New Roman" w:cs="Times New Roman"/>
          <w:sz w:val="28"/>
          <w:szCs w:val="28"/>
        </w:rPr>
        <w:t>Katzela</w:t>
      </w:r>
      <w:proofErr w:type="spellEnd"/>
      <w:r w:rsidRPr="00CD6B2E">
        <w:rPr>
          <w:rFonts w:ascii="Times New Roman" w:hAnsi="Times New Roman" w:cs="Times New Roman"/>
          <w:sz w:val="28"/>
          <w:szCs w:val="28"/>
        </w:rPr>
        <w:t>, I</w:t>
      </w:r>
      <w:r>
        <w:rPr>
          <w:rFonts w:ascii="Times New Roman" w:hAnsi="Times New Roman" w:cs="Times New Roman"/>
          <w:sz w:val="28"/>
          <w:szCs w:val="28"/>
        </w:rPr>
        <w:t>.</w:t>
      </w:r>
      <w:r w:rsidRPr="00CD6B2E">
        <w:rPr>
          <w:rFonts w:ascii="Times New Roman" w:hAnsi="Times New Roman" w:cs="Times New Roman"/>
          <w:sz w:val="28"/>
          <w:szCs w:val="28"/>
        </w:rPr>
        <w:t xml:space="preserve"> </w:t>
      </w:r>
      <w:r>
        <w:rPr>
          <w:rFonts w:ascii="Times New Roman" w:hAnsi="Times New Roman" w:cs="Times New Roman"/>
          <w:sz w:val="28"/>
          <w:szCs w:val="28"/>
        </w:rPr>
        <w:t xml:space="preserve">(2006). </w:t>
      </w:r>
      <w:r w:rsidRPr="00076FB7">
        <w:rPr>
          <w:rFonts w:ascii="Times New Roman" w:eastAsia="Times New Roman" w:hAnsi="Times New Roman" w:cs="Times New Roman"/>
          <w:sz w:val="28"/>
          <w:szCs w:val="28"/>
        </w:rPr>
        <w:t>Channel Assignment Scheme for Cellular Mobile Telecommunication Systems- A Comprehensive Survey</w:t>
      </w:r>
      <w:r w:rsidRPr="00076FB7">
        <w:rPr>
          <w:rFonts w:ascii="Times New Roman" w:eastAsia="Times New Roman" w:hAnsi="Times New Roman" w:cs="Times New Roman"/>
          <w:i/>
          <w:sz w:val="28"/>
          <w:szCs w:val="28"/>
        </w:rPr>
        <w:t>.</w:t>
      </w:r>
      <w:r w:rsidRPr="00076FB7">
        <w:rPr>
          <w:rFonts w:ascii="Times New Roman" w:eastAsia="Times New Roman" w:hAnsi="Times New Roman" w:cs="Times New Roman"/>
          <w:i/>
          <w:sz w:val="28"/>
          <w:szCs w:val="28"/>
        </w:rPr>
        <w:t xml:space="preserve"> </w:t>
      </w:r>
      <w:r w:rsidRPr="00076FB7">
        <w:rPr>
          <w:rFonts w:ascii="Times New Roman" w:hAnsi="Times New Roman" w:cs="Times New Roman"/>
          <w:i/>
          <w:sz w:val="28"/>
          <w:szCs w:val="28"/>
        </w:rPr>
        <w:t>IEEE Personal Communications, 3</w:t>
      </w:r>
      <w:r w:rsidRPr="00CD6B2E">
        <w:rPr>
          <w:rFonts w:ascii="Times New Roman" w:hAnsi="Times New Roman" w:cs="Times New Roman"/>
          <w:sz w:val="28"/>
          <w:szCs w:val="28"/>
        </w:rPr>
        <w:t xml:space="preserve"> (3)</w:t>
      </w:r>
      <w:r>
        <w:rPr>
          <w:rFonts w:ascii="Times New Roman" w:hAnsi="Times New Roman" w:cs="Times New Roman"/>
          <w:sz w:val="28"/>
          <w:szCs w:val="28"/>
        </w:rPr>
        <w:t xml:space="preserve">, </w:t>
      </w:r>
      <w:r w:rsidRPr="00CD6B2E">
        <w:rPr>
          <w:rFonts w:ascii="Times New Roman" w:hAnsi="Times New Roman" w:cs="Times New Roman"/>
          <w:sz w:val="28"/>
          <w:szCs w:val="28"/>
        </w:rPr>
        <w:t>10-31</w:t>
      </w:r>
      <w:r>
        <w:rPr>
          <w:rFonts w:ascii="Times New Roman" w:hAnsi="Times New Roman" w:cs="Times New Roman"/>
          <w:sz w:val="28"/>
          <w:szCs w:val="28"/>
        </w:rPr>
        <w:t>.</w:t>
      </w:r>
    </w:p>
    <w:p w14:paraId="63145E77" w14:textId="77777777" w:rsidR="003D1F66" w:rsidRPr="00CD6B2E" w:rsidRDefault="003D1F66" w:rsidP="003D1F66">
      <w:pPr>
        <w:spacing w:before="240" w:after="0" w:line="240" w:lineRule="auto"/>
        <w:ind w:left="720" w:hanging="720"/>
        <w:jc w:val="both"/>
        <w:rPr>
          <w:rFonts w:ascii="Times New Roman" w:hAnsi="Times New Roman" w:cs="Times New Roman"/>
          <w:sz w:val="28"/>
          <w:szCs w:val="28"/>
        </w:rPr>
      </w:pPr>
      <w:proofErr w:type="spellStart"/>
      <w:r w:rsidRPr="00CD6B2E">
        <w:rPr>
          <w:rFonts w:ascii="Times New Roman" w:hAnsi="Times New Roman" w:cs="Times New Roman"/>
          <w:sz w:val="28"/>
          <w:szCs w:val="28"/>
        </w:rPr>
        <w:t>Katzis</w:t>
      </w:r>
      <w:proofErr w:type="spellEnd"/>
      <w:r w:rsidRPr="00CD6B2E">
        <w:rPr>
          <w:rFonts w:ascii="Times New Roman" w:hAnsi="Times New Roman" w:cs="Times New Roman"/>
          <w:sz w:val="28"/>
          <w:szCs w:val="28"/>
        </w:rPr>
        <w:t xml:space="preserve">, K. </w:t>
      </w:r>
      <w:r>
        <w:rPr>
          <w:rFonts w:ascii="Times New Roman" w:hAnsi="Times New Roman" w:cs="Times New Roman"/>
          <w:sz w:val="28"/>
          <w:szCs w:val="28"/>
        </w:rPr>
        <w:t xml:space="preserve">(2005). </w:t>
      </w:r>
      <w:r w:rsidRPr="00CD6B2E">
        <w:rPr>
          <w:rFonts w:ascii="Times New Roman" w:eastAsia="Times New Roman" w:hAnsi="Times New Roman" w:cs="Times New Roman"/>
          <w:i/>
          <w:sz w:val="28"/>
          <w:szCs w:val="28"/>
        </w:rPr>
        <w:t xml:space="preserve">Resource Allocation Techniques for High Altitude Platforms. </w:t>
      </w:r>
      <w:r w:rsidRPr="00CD6B2E">
        <w:rPr>
          <w:rFonts w:ascii="Times New Roman" w:hAnsi="Times New Roman" w:cs="Times New Roman"/>
          <w:sz w:val="28"/>
          <w:szCs w:val="28"/>
        </w:rPr>
        <w:t xml:space="preserve"> University </w:t>
      </w:r>
      <w:r>
        <w:rPr>
          <w:rFonts w:ascii="Times New Roman" w:hAnsi="Times New Roman" w:cs="Times New Roman"/>
          <w:sz w:val="28"/>
          <w:szCs w:val="28"/>
        </w:rPr>
        <w:t>publisher, New York.</w:t>
      </w:r>
    </w:p>
    <w:p w14:paraId="1F78E63B" w14:textId="77777777" w:rsidR="003D1F66" w:rsidRPr="00CD6B2E" w:rsidRDefault="003D1F66" w:rsidP="003D1F66">
      <w:pPr>
        <w:spacing w:before="240" w:after="0" w:line="240" w:lineRule="auto"/>
        <w:ind w:left="720" w:hanging="720"/>
        <w:jc w:val="both"/>
        <w:rPr>
          <w:rFonts w:ascii="Times New Roman" w:hAnsi="Times New Roman" w:cs="Times New Roman"/>
          <w:sz w:val="28"/>
          <w:szCs w:val="28"/>
        </w:rPr>
      </w:pPr>
      <w:r w:rsidRPr="00CD6B2E">
        <w:rPr>
          <w:rFonts w:ascii="Times New Roman" w:hAnsi="Times New Roman" w:cs="Times New Roman"/>
          <w:sz w:val="28"/>
          <w:szCs w:val="28"/>
        </w:rPr>
        <w:t>Li, J.</w:t>
      </w:r>
      <w:r w:rsidRPr="00CD6B2E">
        <w:rPr>
          <w:rFonts w:ascii="Times New Roman" w:hAnsi="Times New Roman" w:cs="Times New Roman"/>
          <w:sz w:val="28"/>
          <w:szCs w:val="28"/>
        </w:rPr>
        <w:t>,</w:t>
      </w:r>
      <w:r w:rsidRPr="00CD6B2E">
        <w:rPr>
          <w:rFonts w:ascii="Times New Roman" w:hAnsi="Times New Roman" w:cs="Times New Roman"/>
          <w:sz w:val="28"/>
          <w:szCs w:val="28"/>
        </w:rPr>
        <w:t xml:space="preserve"> </w:t>
      </w:r>
      <w:proofErr w:type="spellStart"/>
      <w:r w:rsidRPr="00CD6B2E">
        <w:rPr>
          <w:rFonts w:ascii="Times New Roman" w:hAnsi="Times New Roman" w:cs="Times New Roman"/>
          <w:sz w:val="28"/>
          <w:szCs w:val="28"/>
        </w:rPr>
        <w:t>Shorff</w:t>
      </w:r>
      <w:proofErr w:type="spellEnd"/>
      <w:r w:rsidRPr="00CD6B2E">
        <w:rPr>
          <w:rFonts w:ascii="Times New Roman" w:hAnsi="Times New Roman" w:cs="Times New Roman"/>
          <w:sz w:val="28"/>
          <w:szCs w:val="28"/>
        </w:rPr>
        <w:t>, N</w:t>
      </w:r>
      <w:r w:rsidRPr="00CD6B2E">
        <w:rPr>
          <w:rFonts w:ascii="Times New Roman" w:hAnsi="Times New Roman" w:cs="Times New Roman"/>
          <w:sz w:val="28"/>
          <w:szCs w:val="28"/>
        </w:rPr>
        <w:t xml:space="preserve">. &amp; </w:t>
      </w:r>
      <w:r w:rsidRPr="00CD6B2E">
        <w:rPr>
          <w:rFonts w:ascii="Times New Roman" w:hAnsi="Times New Roman" w:cs="Times New Roman"/>
          <w:sz w:val="28"/>
          <w:szCs w:val="28"/>
        </w:rPr>
        <w:t>Chong, E</w:t>
      </w:r>
      <w:r w:rsidRPr="00CD6B2E">
        <w:rPr>
          <w:rFonts w:ascii="Times New Roman" w:hAnsi="Times New Roman" w:cs="Times New Roman"/>
          <w:sz w:val="28"/>
          <w:szCs w:val="28"/>
        </w:rPr>
        <w:t>.</w:t>
      </w:r>
      <w:r w:rsidRPr="00CD6B2E">
        <w:rPr>
          <w:rFonts w:ascii="Times New Roman" w:hAnsi="Times New Roman" w:cs="Times New Roman"/>
          <w:sz w:val="28"/>
          <w:szCs w:val="28"/>
        </w:rPr>
        <w:t xml:space="preserve"> (</w:t>
      </w:r>
      <w:r w:rsidRPr="00CD6B2E">
        <w:rPr>
          <w:rFonts w:ascii="Times New Roman" w:hAnsi="Times New Roman" w:cs="Times New Roman"/>
          <w:sz w:val="28"/>
          <w:szCs w:val="28"/>
        </w:rPr>
        <w:t>2006</w:t>
      </w:r>
      <w:r w:rsidRPr="00CD6B2E">
        <w:rPr>
          <w:rFonts w:ascii="Times New Roman" w:hAnsi="Times New Roman" w:cs="Times New Roman"/>
          <w:sz w:val="28"/>
          <w:szCs w:val="28"/>
        </w:rPr>
        <w:t>)</w:t>
      </w:r>
      <w:r w:rsidRPr="00CD6B2E">
        <w:rPr>
          <w:rFonts w:ascii="Times New Roman" w:hAnsi="Times New Roman" w:cs="Times New Roman"/>
          <w:sz w:val="28"/>
          <w:szCs w:val="28"/>
        </w:rPr>
        <w:t>.</w:t>
      </w:r>
      <w:r w:rsidRPr="00CD6B2E">
        <w:rPr>
          <w:rFonts w:ascii="Times New Roman" w:hAnsi="Times New Roman" w:cs="Times New Roman"/>
          <w:sz w:val="28"/>
          <w:szCs w:val="28"/>
        </w:rPr>
        <w:t xml:space="preserve"> </w:t>
      </w:r>
      <w:r w:rsidRPr="00CD6B2E">
        <w:rPr>
          <w:rFonts w:ascii="Times New Roman" w:eastAsia="Times New Roman" w:hAnsi="Times New Roman" w:cs="Times New Roman"/>
          <w:i/>
          <w:sz w:val="28"/>
          <w:szCs w:val="28"/>
        </w:rPr>
        <w:t xml:space="preserve">Channel Carrying: A Novel Handoff Scheme for Mobile Cellular Networks. </w:t>
      </w:r>
      <w:r w:rsidRPr="00CD6B2E">
        <w:rPr>
          <w:rFonts w:ascii="Times New Roman" w:hAnsi="Times New Roman" w:cs="Times New Roman"/>
          <w:sz w:val="28"/>
          <w:szCs w:val="28"/>
        </w:rPr>
        <w:t>Retrieved March 6th, 2007 from</w:t>
      </w:r>
      <w:r>
        <w:rPr>
          <w:rFonts w:ascii="Times New Roman" w:hAnsi="Times New Roman" w:cs="Times New Roman"/>
          <w:sz w:val="28"/>
          <w:szCs w:val="28"/>
        </w:rPr>
        <w:t xml:space="preserve"> </w:t>
      </w:r>
      <w:hyperlink r:id="rId11" w:history="1">
        <w:r w:rsidRPr="00D90DFD">
          <w:rPr>
            <w:rStyle w:val="Hyperlink"/>
            <w:rFonts w:ascii="Times New Roman" w:hAnsi="Times New Roman" w:cs="Times New Roman"/>
            <w:sz w:val="28"/>
            <w:szCs w:val="28"/>
          </w:rPr>
          <w:t>http://docs.lib.purdue.edu/ecetr/98/</w:t>
        </w:r>
      </w:hyperlink>
      <w:r>
        <w:rPr>
          <w:rFonts w:ascii="Times New Roman" w:hAnsi="Times New Roman" w:cs="Times New Roman"/>
          <w:sz w:val="28"/>
          <w:szCs w:val="28"/>
        </w:rPr>
        <w:t xml:space="preserve"> </w:t>
      </w:r>
      <w:r w:rsidRPr="00CD6B2E">
        <w:rPr>
          <w:rFonts w:ascii="Times New Roman" w:hAnsi="Times New Roman" w:cs="Times New Roman"/>
          <w:sz w:val="28"/>
          <w:szCs w:val="28"/>
        </w:rPr>
        <w:t xml:space="preserve"> </w:t>
      </w:r>
    </w:p>
    <w:p w14:paraId="7C252798" w14:textId="77777777" w:rsidR="003D1F66" w:rsidRPr="00CD6B2E" w:rsidRDefault="003D1F66" w:rsidP="003D1F66">
      <w:pPr>
        <w:spacing w:before="240" w:after="0" w:line="240" w:lineRule="auto"/>
        <w:ind w:left="720" w:hanging="720"/>
        <w:jc w:val="both"/>
        <w:rPr>
          <w:rFonts w:ascii="Times New Roman" w:hAnsi="Times New Roman" w:cs="Times New Roman"/>
          <w:sz w:val="28"/>
          <w:szCs w:val="28"/>
        </w:rPr>
      </w:pPr>
      <w:proofErr w:type="spellStart"/>
      <w:r w:rsidRPr="00CD6B2E">
        <w:rPr>
          <w:rFonts w:ascii="Times New Roman" w:hAnsi="Times New Roman" w:cs="Times New Roman"/>
          <w:sz w:val="28"/>
          <w:szCs w:val="28"/>
        </w:rPr>
        <w:t>Mandjes</w:t>
      </w:r>
      <w:proofErr w:type="spellEnd"/>
      <w:r w:rsidRPr="00CD6B2E">
        <w:rPr>
          <w:rFonts w:ascii="Times New Roman" w:hAnsi="Times New Roman" w:cs="Times New Roman"/>
          <w:sz w:val="28"/>
          <w:szCs w:val="28"/>
        </w:rPr>
        <w:t>, M.</w:t>
      </w:r>
      <w:r w:rsidRPr="00CD6B2E">
        <w:rPr>
          <w:rFonts w:ascii="Times New Roman" w:hAnsi="Times New Roman" w:cs="Times New Roman"/>
          <w:sz w:val="28"/>
          <w:szCs w:val="28"/>
        </w:rPr>
        <w:t xml:space="preserve"> &amp; </w:t>
      </w:r>
      <w:proofErr w:type="spellStart"/>
      <w:r w:rsidRPr="00CD6B2E">
        <w:rPr>
          <w:rFonts w:ascii="Times New Roman" w:hAnsi="Times New Roman" w:cs="Times New Roman"/>
          <w:sz w:val="28"/>
          <w:szCs w:val="28"/>
        </w:rPr>
        <w:t>Tutschku</w:t>
      </w:r>
      <w:proofErr w:type="spellEnd"/>
      <w:r w:rsidRPr="00CD6B2E">
        <w:rPr>
          <w:rFonts w:ascii="Times New Roman" w:hAnsi="Times New Roman" w:cs="Times New Roman"/>
          <w:sz w:val="28"/>
          <w:szCs w:val="28"/>
        </w:rPr>
        <w:t>, K. (</w:t>
      </w:r>
      <w:r w:rsidRPr="00CD6B2E">
        <w:rPr>
          <w:rFonts w:ascii="Times New Roman" w:hAnsi="Times New Roman" w:cs="Times New Roman"/>
          <w:sz w:val="28"/>
          <w:szCs w:val="28"/>
        </w:rPr>
        <w:t>2006</w:t>
      </w:r>
      <w:r w:rsidRPr="00CD6B2E">
        <w:rPr>
          <w:rFonts w:ascii="Times New Roman" w:hAnsi="Times New Roman" w:cs="Times New Roman"/>
          <w:sz w:val="28"/>
          <w:szCs w:val="28"/>
        </w:rPr>
        <w:t>)</w:t>
      </w:r>
      <w:r w:rsidRPr="00CD6B2E">
        <w:rPr>
          <w:rFonts w:ascii="Times New Roman" w:hAnsi="Times New Roman" w:cs="Times New Roman"/>
          <w:sz w:val="28"/>
          <w:szCs w:val="28"/>
        </w:rPr>
        <w:t>.</w:t>
      </w:r>
      <w:r w:rsidRPr="00CD6B2E">
        <w:rPr>
          <w:rFonts w:ascii="Times New Roman" w:hAnsi="Times New Roman" w:cs="Times New Roman"/>
          <w:sz w:val="28"/>
          <w:szCs w:val="28"/>
        </w:rPr>
        <w:t xml:space="preserve"> </w:t>
      </w:r>
      <w:r w:rsidRPr="00CD6B2E">
        <w:rPr>
          <w:rFonts w:ascii="Times New Roman" w:eastAsia="Times New Roman" w:hAnsi="Times New Roman" w:cs="Times New Roman"/>
          <w:i/>
          <w:sz w:val="28"/>
          <w:szCs w:val="28"/>
        </w:rPr>
        <w:t>Efficient Call Handling Procedures in Cellular Mobile Networks</w:t>
      </w:r>
      <w:r w:rsidRPr="00CD6B2E">
        <w:rPr>
          <w:rFonts w:ascii="Times New Roman" w:hAnsi="Times New Roman" w:cs="Times New Roman"/>
          <w:sz w:val="28"/>
          <w:szCs w:val="28"/>
        </w:rPr>
        <w:t>,</w:t>
      </w:r>
      <w:r w:rsidRPr="00CD6B2E">
        <w:rPr>
          <w:rFonts w:ascii="Times New Roman" w:eastAsia="Times New Roman" w:hAnsi="Times New Roman" w:cs="Times New Roman"/>
          <w:i/>
          <w:sz w:val="28"/>
          <w:szCs w:val="28"/>
        </w:rPr>
        <w:t xml:space="preserve"> </w:t>
      </w:r>
      <w:r w:rsidRPr="00CD6B2E">
        <w:rPr>
          <w:rFonts w:ascii="Times New Roman" w:hAnsi="Times New Roman" w:cs="Times New Roman"/>
          <w:sz w:val="28"/>
          <w:szCs w:val="28"/>
        </w:rPr>
        <w:t xml:space="preserve">Retrieved 4th June, </w:t>
      </w:r>
      <w:r>
        <w:rPr>
          <w:rFonts w:ascii="Times New Roman" w:hAnsi="Times New Roman" w:cs="Times New Roman"/>
          <w:sz w:val="28"/>
          <w:szCs w:val="28"/>
        </w:rPr>
        <w:t>2007</w:t>
      </w:r>
      <w:r w:rsidRPr="00CD6B2E">
        <w:rPr>
          <w:rFonts w:ascii="Times New Roman" w:hAnsi="Times New Roman" w:cs="Times New Roman"/>
          <w:sz w:val="28"/>
          <w:szCs w:val="28"/>
        </w:rPr>
        <w:t xml:space="preserve"> from</w:t>
      </w:r>
      <w:r>
        <w:rPr>
          <w:rFonts w:ascii="Times New Roman" w:hAnsi="Times New Roman" w:cs="Times New Roman"/>
          <w:sz w:val="28"/>
          <w:szCs w:val="28"/>
        </w:rPr>
        <w:t xml:space="preserve"> </w:t>
      </w:r>
      <w:hyperlink r:id="rId12" w:history="1">
        <w:r w:rsidRPr="00D90DFD">
          <w:rPr>
            <w:rStyle w:val="Hyperlink"/>
            <w:rFonts w:ascii="Times New Roman" w:hAnsi="Times New Roman" w:cs="Times New Roman"/>
            <w:sz w:val="28"/>
            <w:szCs w:val="28"/>
          </w:rPr>
          <w:t>http://www3.informatik.uniwuerzburgde/publications/reports.shtml</w:t>
        </w:r>
      </w:hyperlink>
      <w:r>
        <w:rPr>
          <w:rFonts w:ascii="Times New Roman" w:hAnsi="Times New Roman" w:cs="Times New Roman"/>
          <w:sz w:val="28"/>
          <w:szCs w:val="28"/>
        </w:rPr>
        <w:t xml:space="preserve"> </w:t>
      </w:r>
      <w:r w:rsidRPr="00CD6B2E">
        <w:rPr>
          <w:rFonts w:ascii="Times New Roman" w:hAnsi="Times New Roman" w:cs="Times New Roman"/>
          <w:sz w:val="28"/>
          <w:szCs w:val="28"/>
        </w:rPr>
        <w:t xml:space="preserve"> </w:t>
      </w:r>
    </w:p>
    <w:p w14:paraId="386CDAF8" w14:textId="77777777" w:rsidR="003D1F66" w:rsidRPr="00CD6B2E" w:rsidRDefault="003D1F66" w:rsidP="003D1F66">
      <w:pPr>
        <w:spacing w:before="240" w:after="0" w:line="240" w:lineRule="auto"/>
        <w:ind w:left="720" w:hanging="720"/>
        <w:jc w:val="both"/>
        <w:rPr>
          <w:rFonts w:ascii="Times New Roman" w:hAnsi="Times New Roman" w:cs="Times New Roman"/>
          <w:sz w:val="28"/>
          <w:szCs w:val="28"/>
        </w:rPr>
      </w:pPr>
      <w:r w:rsidRPr="00CD6B2E">
        <w:rPr>
          <w:rFonts w:ascii="Times New Roman" w:hAnsi="Times New Roman" w:cs="Times New Roman"/>
          <w:sz w:val="28"/>
          <w:szCs w:val="28"/>
        </w:rPr>
        <w:t xml:space="preserve">Nielsen, T. </w:t>
      </w:r>
      <w:r>
        <w:rPr>
          <w:rFonts w:ascii="Times New Roman" w:hAnsi="Times New Roman" w:cs="Times New Roman"/>
          <w:sz w:val="28"/>
          <w:szCs w:val="28"/>
        </w:rPr>
        <w:t>&amp;</w:t>
      </w:r>
      <w:r w:rsidRPr="00CD6B2E">
        <w:rPr>
          <w:rFonts w:ascii="Times New Roman" w:hAnsi="Times New Roman" w:cs="Times New Roman"/>
          <w:sz w:val="28"/>
          <w:szCs w:val="28"/>
        </w:rPr>
        <w:t xml:space="preserve"> </w:t>
      </w:r>
      <w:proofErr w:type="spellStart"/>
      <w:r w:rsidRPr="00CD6B2E">
        <w:rPr>
          <w:rFonts w:ascii="Times New Roman" w:hAnsi="Times New Roman" w:cs="Times New Roman"/>
          <w:sz w:val="28"/>
          <w:szCs w:val="28"/>
        </w:rPr>
        <w:t>Wigard</w:t>
      </w:r>
      <w:proofErr w:type="spellEnd"/>
      <w:r w:rsidRPr="00CD6B2E">
        <w:rPr>
          <w:rFonts w:ascii="Times New Roman" w:hAnsi="Times New Roman" w:cs="Times New Roman"/>
          <w:sz w:val="28"/>
          <w:szCs w:val="28"/>
        </w:rPr>
        <w:t xml:space="preserve">, J. (2000). </w:t>
      </w:r>
      <w:r w:rsidRPr="00CD6B2E">
        <w:rPr>
          <w:rFonts w:ascii="Times New Roman" w:eastAsia="Times New Roman" w:hAnsi="Times New Roman" w:cs="Times New Roman"/>
          <w:i/>
          <w:sz w:val="28"/>
          <w:szCs w:val="28"/>
        </w:rPr>
        <w:t xml:space="preserve">Performance Enhancements in a Frequency Hopping GSM Network”. </w:t>
      </w:r>
      <w:r w:rsidRPr="00CD6B2E">
        <w:rPr>
          <w:rFonts w:ascii="Times New Roman" w:hAnsi="Times New Roman" w:cs="Times New Roman"/>
          <w:sz w:val="28"/>
          <w:szCs w:val="28"/>
        </w:rPr>
        <w:t>Kluwer</w:t>
      </w:r>
      <w:r w:rsidRPr="00CD6B2E">
        <w:rPr>
          <w:rFonts w:ascii="Times New Roman" w:eastAsia="Times New Roman" w:hAnsi="Times New Roman" w:cs="Times New Roman"/>
          <w:i/>
          <w:sz w:val="28"/>
          <w:szCs w:val="28"/>
        </w:rPr>
        <w:t xml:space="preserve"> </w:t>
      </w:r>
      <w:r w:rsidRPr="00CD6B2E">
        <w:rPr>
          <w:rFonts w:ascii="Times New Roman" w:hAnsi="Times New Roman" w:cs="Times New Roman"/>
          <w:sz w:val="28"/>
          <w:szCs w:val="28"/>
        </w:rPr>
        <w:t>Academic Publisher, Netherlands</w:t>
      </w:r>
      <w:r>
        <w:rPr>
          <w:rFonts w:ascii="Times New Roman" w:hAnsi="Times New Roman" w:cs="Times New Roman"/>
          <w:sz w:val="28"/>
          <w:szCs w:val="28"/>
        </w:rPr>
        <w:t>.</w:t>
      </w:r>
      <w:r w:rsidRPr="00CD6B2E">
        <w:rPr>
          <w:rFonts w:ascii="Times New Roman" w:hAnsi="Times New Roman" w:cs="Times New Roman"/>
          <w:sz w:val="28"/>
          <w:szCs w:val="28"/>
        </w:rPr>
        <w:t xml:space="preserve"> </w:t>
      </w:r>
    </w:p>
    <w:p w14:paraId="43193389" w14:textId="77777777" w:rsidR="003D1F66" w:rsidRPr="00CD6B2E" w:rsidRDefault="003D1F66" w:rsidP="003D1F66">
      <w:pPr>
        <w:spacing w:before="240" w:after="0" w:line="240" w:lineRule="auto"/>
        <w:ind w:left="720" w:hanging="720"/>
        <w:jc w:val="both"/>
        <w:rPr>
          <w:rFonts w:ascii="Times New Roman" w:hAnsi="Times New Roman" w:cs="Times New Roman"/>
          <w:sz w:val="28"/>
          <w:szCs w:val="28"/>
        </w:rPr>
      </w:pPr>
      <w:proofErr w:type="spellStart"/>
      <w:r w:rsidRPr="00CD6B2E">
        <w:rPr>
          <w:rFonts w:ascii="Times New Roman" w:hAnsi="Times New Roman" w:cs="Times New Roman"/>
          <w:sz w:val="28"/>
          <w:szCs w:val="28"/>
        </w:rPr>
        <w:t>Stemm</w:t>
      </w:r>
      <w:proofErr w:type="spellEnd"/>
      <w:r>
        <w:rPr>
          <w:rFonts w:ascii="Times New Roman" w:hAnsi="Times New Roman" w:cs="Times New Roman"/>
          <w:sz w:val="28"/>
          <w:szCs w:val="28"/>
        </w:rPr>
        <w:t>, M.</w:t>
      </w:r>
      <w:r w:rsidRPr="00CD6B2E">
        <w:rPr>
          <w:rFonts w:ascii="Times New Roman" w:hAnsi="Times New Roman" w:cs="Times New Roman"/>
          <w:sz w:val="28"/>
          <w:szCs w:val="28"/>
        </w:rPr>
        <w:t xml:space="preserve"> </w:t>
      </w:r>
      <w:r>
        <w:rPr>
          <w:rFonts w:ascii="Times New Roman" w:hAnsi="Times New Roman" w:cs="Times New Roman"/>
          <w:sz w:val="28"/>
          <w:szCs w:val="28"/>
        </w:rPr>
        <w:t>&amp;</w:t>
      </w:r>
      <w:r w:rsidRPr="00CD6B2E">
        <w:rPr>
          <w:rFonts w:ascii="Times New Roman" w:hAnsi="Times New Roman" w:cs="Times New Roman"/>
          <w:sz w:val="28"/>
          <w:szCs w:val="28"/>
        </w:rPr>
        <w:t xml:space="preserve"> Randy</w:t>
      </w:r>
      <w:r>
        <w:rPr>
          <w:rFonts w:ascii="Times New Roman" w:hAnsi="Times New Roman" w:cs="Times New Roman"/>
          <w:sz w:val="28"/>
          <w:szCs w:val="28"/>
        </w:rPr>
        <w:t>,</w:t>
      </w:r>
      <w:r w:rsidRPr="00CD6B2E">
        <w:rPr>
          <w:rFonts w:ascii="Times New Roman" w:hAnsi="Times New Roman" w:cs="Times New Roman"/>
          <w:sz w:val="28"/>
          <w:szCs w:val="28"/>
        </w:rPr>
        <w:t xml:space="preserve"> H.</w:t>
      </w:r>
      <w:r>
        <w:rPr>
          <w:rFonts w:ascii="Times New Roman" w:hAnsi="Times New Roman" w:cs="Times New Roman"/>
          <w:sz w:val="28"/>
          <w:szCs w:val="28"/>
        </w:rPr>
        <w:t xml:space="preserve"> (2009). </w:t>
      </w:r>
      <w:r w:rsidRPr="00CD6B2E">
        <w:rPr>
          <w:rFonts w:ascii="Times New Roman" w:hAnsi="Times New Roman" w:cs="Times New Roman"/>
          <w:sz w:val="28"/>
          <w:szCs w:val="28"/>
        </w:rPr>
        <w:t>Vertical handoffs in wireless overlay networks</w:t>
      </w:r>
      <w:r>
        <w:rPr>
          <w:rFonts w:ascii="Times New Roman" w:hAnsi="Times New Roman" w:cs="Times New Roman"/>
          <w:sz w:val="28"/>
          <w:szCs w:val="28"/>
        </w:rPr>
        <w:t xml:space="preserve">. </w:t>
      </w:r>
      <w:r w:rsidRPr="00CD6B2E">
        <w:rPr>
          <w:rFonts w:ascii="Times New Roman" w:hAnsi="Times New Roman" w:cs="Times New Roman"/>
          <w:i/>
          <w:sz w:val="28"/>
          <w:szCs w:val="28"/>
        </w:rPr>
        <w:t>Journal of</w:t>
      </w:r>
      <w:r w:rsidRPr="00CD6B2E">
        <w:rPr>
          <w:rFonts w:ascii="Times New Roman" w:hAnsi="Times New Roman" w:cs="Times New Roman"/>
          <w:sz w:val="28"/>
          <w:szCs w:val="28"/>
        </w:rPr>
        <w:t xml:space="preserve"> </w:t>
      </w:r>
      <w:r w:rsidRPr="00CD6B2E">
        <w:rPr>
          <w:rFonts w:ascii="Times New Roman" w:eastAsia="Times New Roman" w:hAnsi="Times New Roman" w:cs="Times New Roman"/>
          <w:i/>
          <w:sz w:val="28"/>
          <w:szCs w:val="28"/>
        </w:rPr>
        <w:t>Mobile Networks and Applications,</w:t>
      </w:r>
      <w:r>
        <w:rPr>
          <w:rFonts w:ascii="Times New Roman" w:eastAsia="Times New Roman" w:hAnsi="Times New Roman" w:cs="Times New Roman"/>
          <w:i/>
          <w:sz w:val="28"/>
          <w:szCs w:val="28"/>
        </w:rPr>
        <w:t xml:space="preserve"> </w:t>
      </w:r>
      <w:r w:rsidRPr="00CD6B2E">
        <w:rPr>
          <w:rFonts w:ascii="Times New Roman" w:hAnsi="Times New Roman" w:cs="Times New Roman"/>
          <w:sz w:val="28"/>
          <w:szCs w:val="28"/>
        </w:rPr>
        <w:t>3</w:t>
      </w:r>
      <w:r>
        <w:rPr>
          <w:rFonts w:ascii="Times New Roman" w:hAnsi="Times New Roman" w:cs="Times New Roman"/>
          <w:sz w:val="28"/>
          <w:szCs w:val="28"/>
        </w:rPr>
        <w:t>(2)</w:t>
      </w:r>
      <w:r w:rsidRPr="00CD6B2E">
        <w:rPr>
          <w:rFonts w:ascii="Times New Roman" w:eastAsia="Times New Roman" w:hAnsi="Times New Roman" w:cs="Times New Roman"/>
          <w:i/>
          <w:sz w:val="28"/>
          <w:szCs w:val="28"/>
        </w:rPr>
        <w:t xml:space="preserve">, </w:t>
      </w:r>
      <w:r w:rsidRPr="00CD6B2E">
        <w:rPr>
          <w:rFonts w:ascii="Times New Roman" w:hAnsi="Times New Roman" w:cs="Times New Roman"/>
          <w:sz w:val="28"/>
          <w:szCs w:val="28"/>
        </w:rPr>
        <w:t xml:space="preserve">335- 350. </w:t>
      </w:r>
    </w:p>
    <w:p w14:paraId="38DAE7A3" w14:textId="77777777" w:rsidR="003D1F66" w:rsidRPr="00CD6B2E" w:rsidRDefault="003D1F66" w:rsidP="003D1F66">
      <w:pPr>
        <w:spacing w:before="240" w:after="0" w:line="240" w:lineRule="auto"/>
        <w:ind w:left="720" w:hanging="720"/>
        <w:jc w:val="both"/>
        <w:rPr>
          <w:rFonts w:ascii="Times New Roman" w:hAnsi="Times New Roman" w:cs="Times New Roman"/>
          <w:sz w:val="28"/>
          <w:szCs w:val="28"/>
        </w:rPr>
      </w:pPr>
      <w:r w:rsidRPr="00CD6B2E">
        <w:rPr>
          <w:rFonts w:ascii="Times New Roman" w:hAnsi="Times New Roman" w:cs="Times New Roman"/>
          <w:sz w:val="28"/>
          <w:szCs w:val="28"/>
        </w:rPr>
        <w:t>Tripathi, N.</w:t>
      </w:r>
      <w:r w:rsidRPr="00CD6B2E">
        <w:rPr>
          <w:rFonts w:ascii="Times New Roman" w:hAnsi="Times New Roman" w:cs="Times New Roman"/>
          <w:sz w:val="28"/>
          <w:szCs w:val="28"/>
        </w:rPr>
        <w:t xml:space="preserve"> </w:t>
      </w:r>
      <w:r w:rsidRPr="00CD6B2E">
        <w:rPr>
          <w:rFonts w:ascii="Times New Roman" w:hAnsi="Times New Roman" w:cs="Times New Roman"/>
          <w:sz w:val="28"/>
          <w:szCs w:val="28"/>
        </w:rPr>
        <w:t>(</w:t>
      </w:r>
      <w:r>
        <w:rPr>
          <w:rFonts w:ascii="Times New Roman" w:hAnsi="Times New Roman" w:cs="Times New Roman"/>
          <w:sz w:val="28"/>
          <w:szCs w:val="28"/>
        </w:rPr>
        <w:t>2008</w:t>
      </w:r>
      <w:r w:rsidRPr="00CD6B2E">
        <w:rPr>
          <w:rFonts w:ascii="Times New Roman" w:hAnsi="Times New Roman" w:cs="Times New Roman"/>
          <w:sz w:val="28"/>
          <w:szCs w:val="28"/>
        </w:rPr>
        <w:t>)</w:t>
      </w:r>
      <w:r w:rsidRPr="00CD6B2E">
        <w:rPr>
          <w:rFonts w:ascii="Times New Roman" w:hAnsi="Times New Roman" w:cs="Times New Roman"/>
          <w:sz w:val="28"/>
          <w:szCs w:val="28"/>
        </w:rPr>
        <w:t>.</w:t>
      </w:r>
      <w:r w:rsidRPr="00CD6B2E">
        <w:rPr>
          <w:rFonts w:ascii="Times New Roman" w:hAnsi="Times New Roman" w:cs="Times New Roman"/>
          <w:sz w:val="28"/>
          <w:szCs w:val="28"/>
        </w:rPr>
        <w:t xml:space="preserve"> </w:t>
      </w:r>
      <w:r w:rsidRPr="00CD6B2E">
        <w:rPr>
          <w:rFonts w:ascii="Times New Roman" w:eastAsia="Times New Roman" w:hAnsi="Times New Roman" w:cs="Times New Roman"/>
          <w:i/>
          <w:sz w:val="28"/>
          <w:szCs w:val="28"/>
        </w:rPr>
        <w:t>Handoff in Cellular Systems</w:t>
      </w:r>
      <w:r w:rsidRPr="00CD6B2E">
        <w:rPr>
          <w:rFonts w:ascii="Times New Roman" w:hAnsi="Times New Roman" w:cs="Times New Roman"/>
          <w:sz w:val="28"/>
          <w:szCs w:val="28"/>
        </w:rPr>
        <w:t>.</w:t>
      </w:r>
      <w:r w:rsidRPr="00CD6B2E">
        <w:rPr>
          <w:rFonts w:ascii="Times New Roman" w:hAnsi="Times New Roman" w:cs="Times New Roman"/>
          <w:sz w:val="28"/>
          <w:szCs w:val="28"/>
        </w:rPr>
        <w:t xml:space="preserve"> Retrieved March 7, 2007</w:t>
      </w:r>
      <w:r w:rsidRPr="00CD6B2E">
        <w:rPr>
          <w:rFonts w:ascii="Times New Roman" w:hAnsi="Times New Roman" w:cs="Times New Roman"/>
          <w:sz w:val="28"/>
          <w:szCs w:val="28"/>
        </w:rPr>
        <w:t xml:space="preserve"> from</w:t>
      </w:r>
      <w:r>
        <w:rPr>
          <w:rFonts w:ascii="Times New Roman" w:hAnsi="Times New Roman" w:cs="Times New Roman"/>
          <w:sz w:val="28"/>
          <w:szCs w:val="28"/>
        </w:rPr>
        <w:t xml:space="preserve"> </w:t>
      </w:r>
      <w:hyperlink r:id="rId13">
        <w:r w:rsidRPr="00CD6B2E">
          <w:rPr>
            <w:rFonts w:ascii="Times New Roman" w:hAnsi="Times New Roman" w:cs="Times New Roman"/>
            <w:color w:val="0000FF"/>
            <w:sz w:val="28"/>
            <w:szCs w:val="28"/>
            <w:u w:val="single" w:color="0000FF"/>
          </w:rPr>
          <w:t>https://www.cs.tcd.ie/~htewari/papers/tripathi98.pdf</w:t>
        </w:r>
      </w:hyperlink>
      <w:hyperlink r:id="rId14">
        <w:r w:rsidRPr="00CD6B2E">
          <w:rPr>
            <w:rFonts w:ascii="Times New Roman" w:hAnsi="Times New Roman" w:cs="Times New Roman"/>
            <w:sz w:val="28"/>
            <w:szCs w:val="28"/>
          </w:rPr>
          <w:t xml:space="preserve"> </w:t>
        </w:r>
      </w:hyperlink>
      <w:r w:rsidRPr="00CD6B2E">
        <w:rPr>
          <w:rFonts w:ascii="Times New Roman" w:hAnsi="Times New Roman" w:cs="Times New Roman"/>
          <w:sz w:val="28"/>
          <w:szCs w:val="28"/>
        </w:rPr>
        <w:t xml:space="preserve"> </w:t>
      </w:r>
    </w:p>
    <w:p w14:paraId="40F51C06" w14:textId="77777777" w:rsidR="003D1F66" w:rsidRPr="00CD6B2E" w:rsidRDefault="003D1F66" w:rsidP="003D1F66">
      <w:pPr>
        <w:spacing w:before="240" w:after="0" w:line="240" w:lineRule="auto"/>
        <w:ind w:left="720" w:hanging="720"/>
        <w:jc w:val="both"/>
        <w:rPr>
          <w:rFonts w:ascii="Times New Roman" w:hAnsi="Times New Roman" w:cs="Times New Roman"/>
          <w:sz w:val="28"/>
          <w:szCs w:val="28"/>
        </w:rPr>
      </w:pPr>
      <w:proofErr w:type="spellStart"/>
      <w:r w:rsidRPr="00CD6B2E">
        <w:rPr>
          <w:rFonts w:ascii="Times New Roman" w:hAnsi="Times New Roman" w:cs="Times New Roman"/>
          <w:sz w:val="28"/>
          <w:szCs w:val="28"/>
        </w:rPr>
        <w:t>Yliopisto</w:t>
      </w:r>
      <w:proofErr w:type="spellEnd"/>
      <w:r w:rsidRPr="00CD6B2E">
        <w:rPr>
          <w:rFonts w:ascii="Times New Roman" w:hAnsi="Times New Roman" w:cs="Times New Roman"/>
          <w:sz w:val="28"/>
          <w:szCs w:val="28"/>
        </w:rPr>
        <w:t>, O.</w:t>
      </w:r>
      <w:r>
        <w:rPr>
          <w:rFonts w:ascii="Times New Roman" w:hAnsi="Times New Roman" w:cs="Times New Roman"/>
          <w:sz w:val="28"/>
          <w:szCs w:val="28"/>
        </w:rPr>
        <w:t xml:space="preserve"> (2006). </w:t>
      </w:r>
      <w:r w:rsidRPr="00CD6B2E">
        <w:rPr>
          <w:rFonts w:ascii="Times New Roman" w:eastAsia="Times New Roman" w:hAnsi="Times New Roman" w:cs="Times New Roman"/>
          <w:i/>
          <w:sz w:val="28"/>
          <w:szCs w:val="28"/>
        </w:rPr>
        <w:t>Smart Packet and Call Admission Control for Efficient Resource Management in Advanced</w:t>
      </w:r>
      <w:r>
        <w:rPr>
          <w:rFonts w:ascii="Times New Roman" w:eastAsia="Times New Roman" w:hAnsi="Times New Roman" w:cs="Times New Roman"/>
          <w:i/>
          <w:sz w:val="28"/>
          <w:szCs w:val="28"/>
        </w:rPr>
        <w:t xml:space="preserve"> </w:t>
      </w:r>
      <w:r w:rsidRPr="00CD6B2E">
        <w:rPr>
          <w:rFonts w:ascii="Times New Roman" w:eastAsia="Times New Roman" w:hAnsi="Times New Roman" w:cs="Times New Roman"/>
          <w:i/>
          <w:sz w:val="28"/>
          <w:szCs w:val="28"/>
        </w:rPr>
        <w:t>Wireless Networks</w:t>
      </w:r>
      <w:r w:rsidRPr="00CD6B2E">
        <w:rPr>
          <w:rFonts w:ascii="Times New Roman" w:hAnsi="Times New Roman" w:cs="Times New Roman"/>
          <w:sz w:val="28"/>
          <w:szCs w:val="28"/>
        </w:rPr>
        <w:t>. University</w:t>
      </w:r>
      <w:r>
        <w:rPr>
          <w:rFonts w:ascii="Times New Roman" w:hAnsi="Times New Roman" w:cs="Times New Roman"/>
          <w:sz w:val="28"/>
          <w:szCs w:val="28"/>
        </w:rPr>
        <w:t xml:space="preserve"> press</w:t>
      </w:r>
      <w:r w:rsidRPr="00CD6B2E">
        <w:rPr>
          <w:rFonts w:ascii="Times New Roman" w:hAnsi="Times New Roman" w:cs="Times New Roman"/>
          <w:sz w:val="28"/>
          <w:szCs w:val="28"/>
        </w:rPr>
        <w:t xml:space="preserve">, Finland. </w:t>
      </w:r>
    </w:p>
    <w:p w14:paraId="1F0AE972" w14:textId="77777777" w:rsidR="00CD6B2E" w:rsidRPr="0057315F" w:rsidRDefault="00CD6B2E" w:rsidP="0057315F">
      <w:pPr>
        <w:spacing w:line="360" w:lineRule="auto"/>
        <w:jc w:val="both"/>
        <w:rPr>
          <w:rFonts w:ascii="Times New Roman" w:hAnsi="Times New Roman" w:cs="Times New Roman"/>
          <w:b/>
          <w:sz w:val="28"/>
          <w:szCs w:val="28"/>
        </w:rPr>
      </w:pPr>
    </w:p>
    <w:sectPr w:rsidR="00CD6B2E" w:rsidRPr="0057315F" w:rsidSect="0057315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839"/>
    <w:multiLevelType w:val="hybridMultilevel"/>
    <w:tmpl w:val="0E64631C"/>
    <w:lvl w:ilvl="0" w:tplc="0409001B">
      <w:start w:val="1"/>
      <w:numFmt w:val="lowerRoman"/>
      <w:lvlText w:val="%1."/>
      <w:lvlJc w:val="right"/>
      <w:pPr>
        <w:ind w:left="2960"/>
      </w:pPr>
      <w:rPr>
        <w:b w:val="0"/>
        <w:i w:val="0"/>
        <w:strike w:val="0"/>
        <w:dstrike w:val="0"/>
        <w:color w:val="000000"/>
        <w:sz w:val="24"/>
        <w:szCs w:val="24"/>
        <w:u w:val="none" w:color="000000"/>
        <w:bdr w:val="none" w:sz="0" w:space="0" w:color="auto"/>
        <w:shd w:val="clear" w:color="auto" w:fill="auto"/>
        <w:vertAlign w:val="baseline"/>
      </w:rPr>
    </w:lvl>
    <w:lvl w:ilvl="1" w:tplc="8BF4A80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30ACA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60144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B8095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BEE56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A2F054">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7C26A0">
      <w:start w:val="1"/>
      <w:numFmt w:val="bullet"/>
      <w:lvlText w:val="o"/>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FC41DA">
      <w:start w:val="1"/>
      <w:numFmt w:val="bullet"/>
      <w:lvlText w:val="▪"/>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E03375"/>
    <w:multiLevelType w:val="hybridMultilevel"/>
    <w:tmpl w:val="B9CA274C"/>
    <w:lvl w:ilvl="0" w:tplc="0ACA2520">
      <w:start w:val="1"/>
      <w:numFmt w:val="lowerRoman"/>
      <w:lvlText w:val="%1)"/>
      <w:lvlJc w:val="left"/>
      <w:pPr>
        <w:ind w:left="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D8F07A">
      <w:start w:val="1"/>
      <w:numFmt w:val="lowerLetter"/>
      <w:lvlText w:val="%2"/>
      <w:lvlJc w:val="left"/>
      <w:pPr>
        <w:ind w:left="1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645430">
      <w:start w:val="1"/>
      <w:numFmt w:val="lowerRoman"/>
      <w:lvlText w:val="%3"/>
      <w:lvlJc w:val="left"/>
      <w:pPr>
        <w:ind w:left="1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B27D46">
      <w:start w:val="1"/>
      <w:numFmt w:val="decimal"/>
      <w:lvlText w:val="%4"/>
      <w:lvlJc w:val="left"/>
      <w:pPr>
        <w:ind w:left="2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5ED754">
      <w:start w:val="1"/>
      <w:numFmt w:val="lowerLetter"/>
      <w:lvlText w:val="%5"/>
      <w:lvlJc w:val="left"/>
      <w:pPr>
        <w:ind w:left="3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2AD0AC">
      <w:start w:val="1"/>
      <w:numFmt w:val="lowerRoman"/>
      <w:lvlText w:val="%6"/>
      <w:lvlJc w:val="left"/>
      <w:pPr>
        <w:ind w:left="3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DEDB32">
      <w:start w:val="1"/>
      <w:numFmt w:val="decimal"/>
      <w:lvlText w:val="%7"/>
      <w:lvlJc w:val="left"/>
      <w:pPr>
        <w:ind w:left="4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CE0E02">
      <w:start w:val="1"/>
      <w:numFmt w:val="lowerLetter"/>
      <w:lvlText w:val="%8"/>
      <w:lvlJc w:val="left"/>
      <w:pPr>
        <w:ind w:left="5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728468">
      <w:start w:val="1"/>
      <w:numFmt w:val="lowerRoman"/>
      <w:lvlText w:val="%9"/>
      <w:lvlJc w:val="left"/>
      <w:pPr>
        <w:ind w:left="6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E470F4"/>
    <w:multiLevelType w:val="hybridMultilevel"/>
    <w:tmpl w:val="3B685AFA"/>
    <w:lvl w:ilvl="0" w:tplc="0409001B">
      <w:start w:val="1"/>
      <w:numFmt w:val="lowerRoman"/>
      <w:lvlText w:val="%1."/>
      <w:lvlJc w:val="right"/>
      <w:pPr>
        <w:ind w:left="2160"/>
      </w:pPr>
      <w:rPr>
        <w:b w:val="0"/>
        <w:i w:val="0"/>
        <w:strike w:val="0"/>
        <w:dstrike w:val="0"/>
        <w:color w:val="000000"/>
        <w:sz w:val="24"/>
        <w:szCs w:val="24"/>
        <w:u w:val="none" w:color="000000"/>
        <w:bdr w:val="none" w:sz="0" w:space="0" w:color="auto"/>
        <w:shd w:val="clear" w:color="auto" w:fill="auto"/>
        <w:vertAlign w:val="baseline"/>
      </w:rPr>
    </w:lvl>
    <w:lvl w:ilvl="1" w:tplc="C466F3D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7054B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34B85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E678F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2A932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80EE1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30F05C">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446856">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C261D1"/>
    <w:multiLevelType w:val="hybridMultilevel"/>
    <w:tmpl w:val="AF6C712A"/>
    <w:lvl w:ilvl="0" w:tplc="E02CB68C">
      <w:start w:val="1"/>
      <w:numFmt w:val="bullet"/>
      <w:lvlText w:val="•"/>
      <w:lvlJc w:val="left"/>
      <w:pPr>
        <w:ind w:left="2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F4A80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30ACA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60144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B8095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BEE56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A2F054">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7C26A0">
      <w:start w:val="1"/>
      <w:numFmt w:val="bullet"/>
      <w:lvlText w:val="o"/>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FC41DA">
      <w:start w:val="1"/>
      <w:numFmt w:val="bullet"/>
      <w:lvlText w:val="▪"/>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C93DB6"/>
    <w:multiLevelType w:val="hybridMultilevel"/>
    <w:tmpl w:val="750474D8"/>
    <w:lvl w:ilvl="0" w:tplc="16E25E6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3410C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44208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AE47D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DEE50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865BB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B2FD0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262654">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36CF94">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B4324A"/>
    <w:multiLevelType w:val="hybridMultilevel"/>
    <w:tmpl w:val="EDC6588A"/>
    <w:lvl w:ilvl="0" w:tplc="33D0285E">
      <w:start w:val="1"/>
      <w:numFmt w:val="decimal"/>
      <w:lvlText w:val="[%1]"/>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2266B2">
      <w:start w:val="1"/>
      <w:numFmt w:val="lowerLetter"/>
      <w:lvlText w:val="%2"/>
      <w:lvlJc w:val="left"/>
      <w:pPr>
        <w:ind w:left="1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50AF94">
      <w:start w:val="1"/>
      <w:numFmt w:val="lowerRoman"/>
      <w:lvlText w:val="%3"/>
      <w:lvlJc w:val="left"/>
      <w:pPr>
        <w:ind w:left="1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7AF0CA">
      <w:start w:val="1"/>
      <w:numFmt w:val="decimal"/>
      <w:lvlText w:val="%4"/>
      <w:lvlJc w:val="left"/>
      <w:pPr>
        <w:ind w:left="2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7C4320">
      <w:start w:val="1"/>
      <w:numFmt w:val="lowerLetter"/>
      <w:lvlText w:val="%5"/>
      <w:lvlJc w:val="left"/>
      <w:pPr>
        <w:ind w:left="3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B4EBE0">
      <w:start w:val="1"/>
      <w:numFmt w:val="lowerRoman"/>
      <w:lvlText w:val="%6"/>
      <w:lvlJc w:val="left"/>
      <w:pPr>
        <w:ind w:left="4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B0FAA2">
      <w:start w:val="1"/>
      <w:numFmt w:val="decimal"/>
      <w:lvlText w:val="%7"/>
      <w:lvlJc w:val="left"/>
      <w:pPr>
        <w:ind w:left="4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741B7E">
      <w:start w:val="1"/>
      <w:numFmt w:val="lowerLetter"/>
      <w:lvlText w:val="%8"/>
      <w:lvlJc w:val="left"/>
      <w:pPr>
        <w:ind w:left="5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704034">
      <w:start w:val="1"/>
      <w:numFmt w:val="lowerRoman"/>
      <w:lvlText w:val="%9"/>
      <w:lvlJc w:val="left"/>
      <w:pPr>
        <w:ind w:left="6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8B01ED4"/>
    <w:multiLevelType w:val="hybridMultilevel"/>
    <w:tmpl w:val="E73A55FA"/>
    <w:lvl w:ilvl="0" w:tplc="E77ABC6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66F3D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7054B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34B85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E678F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2A932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80EE1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30F05C">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446856">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FA30B7"/>
    <w:multiLevelType w:val="hybridMultilevel"/>
    <w:tmpl w:val="882C8D2A"/>
    <w:lvl w:ilvl="0" w:tplc="87625E2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9075D0"/>
    <w:multiLevelType w:val="hybridMultilevel"/>
    <w:tmpl w:val="0DFCF3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856B2"/>
    <w:multiLevelType w:val="hybridMultilevel"/>
    <w:tmpl w:val="87E25752"/>
    <w:lvl w:ilvl="0" w:tplc="0409001B">
      <w:start w:val="1"/>
      <w:numFmt w:val="lowerRoman"/>
      <w:lvlText w:val="%1."/>
      <w:lvlJc w:val="right"/>
      <w:pPr>
        <w:ind w:left="2160"/>
      </w:pPr>
      <w:rPr>
        <w:b w:val="0"/>
        <w:i w:val="0"/>
        <w:strike w:val="0"/>
        <w:dstrike w:val="0"/>
        <w:color w:val="000000"/>
        <w:sz w:val="24"/>
        <w:szCs w:val="24"/>
        <w:u w:val="none" w:color="000000"/>
        <w:bdr w:val="none" w:sz="0" w:space="0" w:color="auto"/>
        <w:shd w:val="clear" w:color="auto" w:fill="auto"/>
        <w:vertAlign w:val="baseline"/>
      </w:rPr>
    </w:lvl>
    <w:lvl w:ilvl="1" w:tplc="103410C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44208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AE47D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DEE50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865BB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B2FD0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262654">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36CF94">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6C1E1A"/>
    <w:multiLevelType w:val="hybridMultilevel"/>
    <w:tmpl w:val="70329A98"/>
    <w:lvl w:ilvl="0" w:tplc="C9C8BC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172E1C"/>
    <w:multiLevelType w:val="hybridMultilevel"/>
    <w:tmpl w:val="8A66F708"/>
    <w:lvl w:ilvl="0" w:tplc="20801C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2492D"/>
    <w:multiLevelType w:val="hybridMultilevel"/>
    <w:tmpl w:val="2F18266C"/>
    <w:lvl w:ilvl="0" w:tplc="2EDC07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98641A"/>
    <w:multiLevelType w:val="hybridMultilevel"/>
    <w:tmpl w:val="13E23E68"/>
    <w:lvl w:ilvl="0" w:tplc="0409001B">
      <w:start w:val="1"/>
      <w:numFmt w:val="lowerRoman"/>
      <w:lvlText w:val="%1."/>
      <w:lvlJc w:val="right"/>
      <w:pPr>
        <w:ind w:left="2880"/>
      </w:pPr>
      <w:rPr>
        <w:b w:val="0"/>
        <w:i w:val="0"/>
        <w:strike w:val="0"/>
        <w:dstrike w:val="0"/>
        <w:color w:val="000000"/>
        <w:sz w:val="24"/>
        <w:szCs w:val="24"/>
        <w:u w:val="none" w:color="000000"/>
        <w:bdr w:val="none" w:sz="0" w:space="0" w:color="auto"/>
        <w:shd w:val="clear" w:color="auto" w:fill="auto"/>
        <w:vertAlign w:val="baseline"/>
      </w:rPr>
    </w:lvl>
    <w:lvl w:ilvl="1" w:tplc="C8B68242">
      <w:start w:val="1"/>
      <w:numFmt w:val="bullet"/>
      <w:lvlText w:val="o"/>
      <w:lvlJc w:val="left"/>
      <w:pPr>
        <w:ind w:left="3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F08A68">
      <w:start w:val="1"/>
      <w:numFmt w:val="bullet"/>
      <w:lvlText w:val="▪"/>
      <w:lvlJc w:val="left"/>
      <w:pPr>
        <w:ind w:left="4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647674">
      <w:start w:val="1"/>
      <w:numFmt w:val="bullet"/>
      <w:lvlText w:val="•"/>
      <w:lvlJc w:val="left"/>
      <w:pPr>
        <w:ind w:left="5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4E3A4C">
      <w:start w:val="1"/>
      <w:numFmt w:val="bullet"/>
      <w:lvlText w:val="o"/>
      <w:lvlJc w:val="left"/>
      <w:pPr>
        <w:ind w:left="5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AC5376">
      <w:start w:val="1"/>
      <w:numFmt w:val="bullet"/>
      <w:lvlText w:val="▪"/>
      <w:lvlJc w:val="left"/>
      <w:pPr>
        <w:ind w:left="6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10C3F8">
      <w:start w:val="1"/>
      <w:numFmt w:val="bullet"/>
      <w:lvlText w:val="•"/>
      <w:lvlJc w:val="left"/>
      <w:pPr>
        <w:ind w:left="7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D240B8">
      <w:start w:val="1"/>
      <w:numFmt w:val="bullet"/>
      <w:lvlText w:val="o"/>
      <w:lvlJc w:val="left"/>
      <w:pPr>
        <w:ind w:left="8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8A5F60">
      <w:start w:val="1"/>
      <w:numFmt w:val="bullet"/>
      <w:lvlText w:val="▪"/>
      <w:lvlJc w:val="left"/>
      <w:pPr>
        <w:ind w:left="8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3386ECD"/>
    <w:multiLevelType w:val="hybridMultilevel"/>
    <w:tmpl w:val="1236EF42"/>
    <w:lvl w:ilvl="0" w:tplc="77C2E8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B68242">
      <w:start w:val="1"/>
      <w:numFmt w:val="bullet"/>
      <w:lvlText w:val="o"/>
      <w:lvlJc w:val="left"/>
      <w:pPr>
        <w:ind w:left="3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F08A68">
      <w:start w:val="1"/>
      <w:numFmt w:val="bullet"/>
      <w:lvlText w:val="▪"/>
      <w:lvlJc w:val="left"/>
      <w:pPr>
        <w:ind w:left="4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647674">
      <w:start w:val="1"/>
      <w:numFmt w:val="bullet"/>
      <w:lvlText w:val="•"/>
      <w:lvlJc w:val="left"/>
      <w:pPr>
        <w:ind w:left="5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4E3A4C">
      <w:start w:val="1"/>
      <w:numFmt w:val="bullet"/>
      <w:lvlText w:val="o"/>
      <w:lvlJc w:val="left"/>
      <w:pPr>
        <w:ind w:left="5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AC5376">
      <w:start w:val="1"/>
      <w:numFmt w:val="bullet"/>
      <w:lvlText w:val="▪"/>
      <w:lvlJc w:val="left"/>
      <w:pPr>
        <w:ind w:left="6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10C3F8">
      <w:start w:val="1"/>
      <w:numFmt w:val="bullet"/>
      <w:lvlText w:val="•"/>
      <w:lvlJc w:val="left"/>
      <w:pPr>
        <w:ind w:left="7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D240B8">
      <w:start w:val="1"/>
      <w:numFmt w:val="bullet"/>
      <w:lvlText w:val="o"/>
      <w:lvlJc w:val="left"/>
      <w:pPr>
        <w:ind w:left="8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8A5F60">
      <w:start w:val="1"/>
      <w:numFmt w:val="bullet"/>
      <w:lvlText w:val="▪"/>
      <w:lvlJc w:val="left"/>
      <w:pPr>
        <w:ind w:left="8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14"/>
  </w:num>
  <w:num w:numId="4">
    <w:abstractNumId w:val="3"/>
  </w:num>
  <w:num w:numId="5">
    <w:abstractNumId w:val="1"/>
  </w:num>
  <w:num w:numId="6">
    <w:abstractNumId w:val="2"/>
  </w:num>
  <w:num w:numId="7">
    <w:abstractNumId w:val="9"/>
  </w:num>
  <w:num w:numId="8">
    <w:abstractNumId w:val="13"/>
  </w:num>
  <w:num w:numId="9">
    <w:abstractNumId w:val="0"/>
  </w:num>
  <w:num w:numId="10">
    <w:abstractNumId w:val="5"/>
  </w:num>
  <w:num w:numId="11">
    <w:abstractNumId w:val="10"/>
  </w:num>
  <w:num w:numId="12">
    <w:abstractNumId w:val="11"/>
  </w:num>
  <w:num w:numId="13">
    <w:abstractNumId w:val="7"/>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3F"/>
    <w:rsid w:val="00076FB7"/>
    <w:rsid w:val="001D5E28"/>
    <w:rsid w:val="002E720A"/>
    <w:rsid w:val="00313FC8"/>
    <w:rsid w:val="003B0C04"/>
    <w:rsid w:val="003D1F66"/>
    <w:rsid w:val="003D68D9"/>
    <w:rsid w:val="005015DE"/>
    <w:rsid w:val="00551717"/>
    <w:rsid w:val="0057315F"/>
    <w:rsid w:val="00576CDA"/>
    <w:rsid w:val="005F72A0"/>
    <w:rsid w:val="00614D6A"/>
    <w:rsid w:val="0064551E"/>
    <w:rsid w:val="006618B7"/>
    <w:rsid w:val="006D0F77"/>
    <w:rsid w:val="00755AB6"/>
    <w:rsid w:val="007C5DD2"/>
    <w:rsid w:val="00863682"/>
    <w:rsid w:val="00865962"/>
    <w:rsid w:val="008B46F6"/>
    <w:rsid w:val="00914513"/>
    <w:rsid w:val="00982165"/>
    <w:rsid w:val="009B08CF"/>
    <w:rsid w:val="00A1238F"/>
    <w:rsid w:val="00A3113F"/>
    <w:rsid w:val="00AF05C3"/>
    <w:rsid w:val="00BE67EA"/>
    <w:rsid w:val="00CA753B"/>
    <w:rsid w:val="00CD6B2E"/>
    <w:rsid w:val="00D552ED"/>
    <w:rsid w:val="00D6687C"/>
    <w:rsid w:val="00D94840"/>
    <w:rsid w:val="00E5100F"/>
    <w:rsid w:val="00E6070C"/>
    <w:rsid w:val="00ED5A4D"/>
    <w:rsid w:val="00F15209"/>
    <w:rsid w:val="00F74BAD"/>
    <w:rsid w:val="00FD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0D3E"/>
  <w15:chartTrackingRefBased/>
  <w15:docId w15:val="{689C956A-F523-4270-98ED-8D00B311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682"/>
  </w:style>
  <w:style w:type="paragraph" w:styleId="Heading2">
    <w:name w:val="heading 2"/>
    <w:basedOn w:val="Normal"/>
    <w:link w:val="Heading2Char"/>
    <w:autoRedefine/>
    <w:uiPriority w:val="9"/>
    <w:qFormat/>
    <w:rsid w:val="00CA753B"/>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57315F"/>
    <w:pPr>
      <w:keepNext/>
      <w:keepLines/>
      <w:spacing w:before="40" w:after="256" w:line="360" w:lineRule="auto"/>
      <w:jc w:val="both"/>
      <w:outlineLvl w:val="2"/>
    </w:pPr>
    <w:rPr>
      <w:rFonts w:ascii="Times New Roman" w:eastAsiaTheme="majorEastAsia" w:hAnsi="Times New Roman" w:cs="Times New Roman"/>
      <w:b/>
      <w:caps/>
      <w:color w:val="000000" w:themeColor="text1"/>
      <w:sz w:val="28"/>
      <w:szCs w:val="28"/>
    </w:rPr>
  </w:style>
  <w:style w:type="paragraph" w:styleId="Heading4">
    <w:name w:val="heading 4"/>
    <w:next w:val="Normal"/>
    <w:link w:val="Heading4Char"/>
    <w:uiPriority w:val="9"/>
    <w:unhideWhenUsed/>
    <w:qFormat/>
    <w:rsid w:val="00A3113F"/>
    <w:pPr>
      <w:keepNext/>
      <w:keepLines/>
      <w:spacing w:after="112"/>
      <w:ind w:left="10" w:hanging="10"/>
      <w:jc w:val="center"/>
      <w:outlineLvl w:val="3"/>
    </w:pPr>
    <w:rPr>
      <w:rFonts w:ascii="Times New Roman" w:eastAsia="Times New Roman" w:hAnsi="Times New Roman" w:cs="Times New Roman"/>
      <w:b/>
      <w:color w:val="000000"/>
      <w:sz w:val="24"/>
    </w:rPr>
  </w:style>
  <w:style w:type="paragraph" w:styleId="Heading5">
    <w:name w:val="heading 5"/>
    <w:basedOn w:val="Normal"/>
    <w:next w:val="Normal"/>
    <w:link w:val="Heading5Char"/>
    <w:uiPriority w:val="9"/>
    <w:unhideWhenUsed/>
    <w:qFormat/>
    <w:rsid w:val="005731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53B"/>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57315F"/>
    <w:rPr>
      <w:rFonts w:ascii="Times New Roman" w:eastAsiaTheme="majorEastAsia" w:hAnsi="Times New Roman" w:cs="Times New Roman"/>
      <w:b/>
      <w:caps/>
      <w:color w:val="000000" w:themeColor="text1"/>
      <w:sz w:val="28"/>
      <w:szCs w:val="28"/>
    </w:rPr>
  </w:style>
  <w:style w:type="character" w:customStyle="1" w:styleId="Heading4Char">
    <w:name w:val="Heading 4 Char"/>
    <w:basedOn w:val="DefaultParagraphFont"/>
    <w:link w:val="Heading4"/>
    <w:uiPriority w:val="9"/>
    <w:rsid w:val="00A3113F"/>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rsid w:val="005731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D6B2E"/>
    <w:rPr>
      <w:color w:val="0563C1" w:themeColor="hyperlink"/>
      <w:u w:val="single"/>
    </w:rPr>
  </w:style>
  <w:style w:type="character" w:styleId="UnresolvedMention">
    <w:name w:val="Unresolved Mention"/>
    <w:basedOn w:val="DefaultParagraphFont"/>
    <w:uiPriority w:val="99"/>
    <w:semiHidden/>
    <w:unhideWhenUsed/>
    <w:rsid w:val="00CD6B2E"/>
    <w:rPr>
      <w:color w:val="605E5C"/>
      <w:shd w:val="clear" w:color="auto" w:fill="E1DFDD"/>
    </w:rPr>
  </w:style>
  <w:style w:type="paragraph" w:styleId="ListParagraph">
    <w:name w:val="List Paragraph"/>
    <w:basedOn w:val="Normal"/>
    <w:uiPriority w:val="34"/>
    <w:qFormat/>
    <w:rsid w:val="00863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3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cs.tcd.ie/~htewari/papers/tripathi98.pdf"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3.informatik.uniwuerzburgde/publications/reports.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docs.lib.purdue.edu/ecetr/98/"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cs.tcd.ie/~htewari/papers/tripathi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13</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30</cp:revision>
  <dcterms:created xsi:type="dcterms:W3CDTF">2021-12-10T06:53:00Z</dcterms:created>
  <dcterms:modified xsi:type="dcterms:W3CDTF">2021-12-10T08:56:00Z</dcterms:modified>
</cp:coreProperties>
</file>