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AD3" w:rsidRPr="00500452" w:rsidRDefault="006B1034" w:rsidP="00F6747B">
      <w:pPr>
        <w:tabs>
          <w:tab w:val="left" w:pos="5820"/>
        </w:tabs>
        <w:jc w:val="center"/>
        <w:rPr>
          <w:rFonts w:ascii="Arial" w:hAnsi="Arial" w:cs="Arial"/>
          <w:b/>
        </w:rPr>
      </w:pPr>
      <w:r w:rsidRPr="00500452">
        <w:rPr>
          <w:rFonts w:ascii="Arial" w:hAnsi="Arial" w:cs="Arial"/>
          <w:b/>
        </w:rPr>
        <w:t>PRACTICAL ONE</w:t>
      </w:r>
      <w:bookmarkStart w:id="0" w:name="_GoBack"/>
      <w:bookmarkEnd w:id="0"/>
    </w:p>
    <w:p w:rsidR="006B1034" w:rsidRPr="00500452" w:rsidRDefault="006B1034" w:rsidP="006B1034">
      <w:pPr>
        <w:pStyle w:val="ListParagraph"/>
        <w:numPr>
          <w:ilvl w:val="0"/>
          <w:numId w:val="3"/>
        </w:numPr>
        <w:shd w:val="clear" w:color="auto" w:fill="FFFFFF" w:themeFill="background1"/>
        <w:tabs>
          <w:tab w:val="left" w:pos="5820"/>
        </w:tabs>
        <w:jc w:val="both"/>
        <w:rPr>
          <w:rFonts w:ascii="Arial" w:hAnsi="Arial" w:cs="Arial"/>
        </w:rPr>
      </w:pPr>
      <w:r w:rsidRPr="00500452">
        <w:rPr>
          <w:rFonts w:ascii="Arial" w:hAnsi="Arial" w:cs="Arial"/>
          <w:shd w:val="clear" w:color="auto" w:fill="FFFFFF" w:themeFill="background1"/>
        </w:rPr>
        <w:t>A NIC </w:t>
      </w:r>
      <w:r w:rsidRPr="00500452">
        <w:rPr>
          <w:rFonts w:ascii="Arial" w:hAnsi="Arial" w:cs="Arial"/>
        </w:rPr>
        <w:t>provides a computer with a dedicated, full-time connection to a network</w:t>
      </w:r>
      <w:r w:rsidRPr="00500452">
        <w:rPr>
          <w:rFonts w:ascii="Arial" w:hAnsi="Arial" w:cs="Arial"/>
          <w:shd w:val="clear" w:color="auto" w:fill="FFFFFF" w:themeFill="background1"/>
        </w:rPr>
        <w:t>. It implements the physical layer circuitry necessary for communicating with a data link layer standard, such as Ethernet or Wi-Fi. Each card represents a device and can prepare, transmit and control the flow of data on the network.</w:t>
      </w:r>
    </w:p>
    <w:p w:rsidR="006B1034" w:rsidRPr="00500452" w:rsidRDefault="006B1034" w:rsidP="006B1034">
      <w:pPr>
        <w:pStyle w:val="ListParagraph"/>
        <w:shd w:val="clear" w:color="auto" w:fill="FFFFFF" w:themeFill="background1"/>
        <w:tabs>
          <w:tab w:val="left" w:pos="5820"/>
        </w:tabs>
        <w:jc w:val="both"/>
        <w:rPr>
          <w:rFonts w:ascii="Arial" w:hAnsi="Arial" w:cs="Arial"/>
          <w:b/>
          <w:shd w:val="clear" w:color="auto" w:fill="FFFFFF" w:themeFill="background1"/>
        </w:rPr>
      </w:pPr>
      <w:r w:rsidRPr="00500452">
        <w:rPr>
          <w:rFonts w:ascii="Arial" w:hAnsi="Arial" w:cs="Arial"/>
          <w:b/>
          <w:shd w:val="clear" w:color="auto" w:fill="FFFFFF" w:themeFill="background1"/>
        </w:rPr>
        <w:t>FUNCTIONS OF NIC</w:t>
      </w:r>
    </w:p>
    <w:p w:rsidR="006B1034" w:rsidRPr="00500452" w:rsidRDefault="006B1034" w:rsidP="006B1034">
      <w:pPr>
        <w:pStyle w:val="ListParagraph"/>
        <w:numPr>
          <w:ilvl w:val="0"/>
          <w:numId w:val="4"/>
        </w:numPr>
        <w:shd w:val="clear" w:color="auto" w:fill="FFFFFF" w:themeFill="background1"/>
        <w:tabs>
          <w:tab w:val="left" w:pos="5820"/>
        </w:tabs>
        <w:jc w:val="both"/>
        <w:rPr>
          <w:rFonts w:ascii="Arial" w:hAnsi="Arial" w:cs="Arial"/>
        </w:rPr>
      </w:pPr>
      <w:r w:rsidRPr="00500452">
        <w:rPr>
          <w:rFonts w:ascii="Arial" w:hAnsi="Arial" w:cs="Arial"/>
          <w:shd w:val="clear" w:color="auto" w:fill="FFFFFF"/>
        </w:rPr>
        <w:t>NIC card can transmit signals at the physical layer and deliver data packets at the network layer</w:t>
      </w:r>
    </w:p>
    <w:p w:rsidR="006B1034" w:rsidRPr="00500452" w:rsidRDefault="006B1034" w:rsidP="006B1034">
      <w:pPr>
        <w:pStyle w:val="ListParagraph"/>
        <w:numPr>
          <w:ilvl w:val="0"/>
          <w:numId w:val="4"/>
        </w:numPr>
        <w:shd w:val="clear" w:color="auto" w:fill="FFFFFF" w:themeFill="background1"/>
        <w:tabs>
          <w:tab w:val="left" w:pos="5820"/>
        </w:tabs>
        <w:jc w:val="both"/>
        <w:rPr>
          <w:rFonts w:ascii="Arial" w:hAnsi="Arial" w:cs="Arial"/>
        </w:rPr>
      </w:pPr>
      <w:r w:rsidRPr="00500452">
        <w:rPr>
          <w:rFonts w:ascii="Arial" w:hAnsi="Arial" w:cs="Arial"/>
          <w:shd w:val="clear" w:color="auto" w:fill="FFFFFF"/>
        </w:rPr>
        <w:t>it acts as a middleman between a computer/server and a data network</w:t>
      </w:r>
    </w:p>
    <w:p w:rsidR="006B1034" w:rsidRPr="00500452" w:rsidRDefault="006B1034" w:rsidP="006B1034">
      <w:pPr>
        <w:pStyle w:val="ListParagraph"/>
        <w:numPr>
          <w:ilvl w:val="0"/>
          <w:numId w:val="4"/>
        </w:numPr>
        <w:shd w:val="clear" w:color="auto" w:fill="FFFFFF" w:themeFill="background1"/>
        <w:tabs>
          <w:tab w:val="left" w:pos="5820"/>
        </w:tabs>
        <w:jc w:val="both"/>
        <w:rPr>
          <w:rFonts w:ascii="Arial" w:hAnsi="Arial" w:cs="Arial"/>
        </w:rPr>
      </w:pPr>
      <w:r w:rsidRPr="00500452">
        <w:rPr>
          <w:rFonts w:ascii="Arial" w:hAnsi="Arial" w:cs="Arial"/>
          <w:shd w:val="clear" w:color="auto" w:fill="FFFFFF"/>
        </w:rPr>
        <w:t>When a user requests a web page, the LAN card gets data from the user device, and sends them to the server on the internet, then receives the required data back from the Internet to display for users.</w:t>
      </w:r>
    </w:p>
    <w:p w:rsidR="006B1034" w:rsidRPr="00500452" w:rsidRDefault="006B1034" w:rsidP="00500452">
      <w:pPr>
        <w:pStyle w:val="ListParagraph"/>
        <w:numPr>
          <w:ilvl w:val="0"/>
          <w:numId w:val="3"/>
        </w:numPr>
        <w:shd w:val="clear" w:color="auto" w:fill="FFFFFF" w:themeFill="background1"/>
        <w:tabs>
          <w:tab w:val="left" w:pos="5820"/>
        </w:tabs>
        <w:jc w:val="both"/>
        <w:rPr>
          <w:rFonts w:ascii="Arial" w:hAnsi="Arial" w:cs="Arial"/>
        </w:rPr>
      </w:pPr>
      <w:r w:rsidRPr="00500452">
        <w:rPr>
          <w:rFonts w:ascii="Arial" w:hAnsi="Arial" w:cs="Arial"/>
          <w:shd w:val="clear" w:color="auto" w:fill="FFFFFF" w:themeFill="background1"/>
        </w:rPr>
        <w:t xml:space="preserve">Optical fibre is made up of plastic and glass and is used to </w:t>
      </w:r>
      <w:r w:rsidR="00500452" w:rsidRPr="00500452">
        <w:rPr>
          <w:rFonts w:ascii="Arial" w:hAnsi="Arial" w:cs="Arial"/>
          <w:shd w:val="clear" w:color="auto" w:fill="FFFFFF" w:themeFill="background1"/>
        </w:rPr>
        <w:t>transmit signals in light or optics whereas coaxial cable is made using plastic and copper wires and is used to transmit signals in the</w:t>
      </w:r>
      <w:r w:rsidRPr="00500452">
        <w:rPr>
          <w:rFonts w:ascii="Arial" w:hAnsi="Arial" w:cs="Arial"/>
          <w:shd w:val="clear" w:color="auto" w:fill="FFFFFF" w:themeFill="background1"/>
        </w:rPr>
        <w:t xml:space="preserve"> form of electric signals.</w:t>
      </w: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Default="00500452" w:rsidP="00500452">
      <w:pPr>
        <w:shd w:val="clear" w:color="auto" w:fill="FFFFFF" w:themeFill="background1"/>
        <w:tabs>
          <w:tab w:val="left" w:pos="5820"/>
        </w:tabs>
        <w:jc w:val="both"/>
        <w:rPr>
          <w:rFonts w:ascii="Arial" w:hAnsi="Arial" w:cs="Arial"/>
        </w:rPr>
      </w:pPr>
    </w:p>
    <w:p w:rsidR="00500452" w:rsidRPr="00500452" w:rsidRDefault="00500452" w:rsidP="00500452">
      <w:pPr>
        <w:shd w:val="clear" w:color="auto" w:fill="FFFFFF" w:themeFill="background1"/>
        <w:tabs>
          <w:tab w:val="left" w:pos="5820"/>
        </w:tabs>
        <w:jc w:val="both"/>
        <w:rPr>
          <w:rFonts w:ascii="Arial" w:hAnsi="Arial" w:cs="Arial"/>
        </w:rPr>
      </w:pPr>
    </w:p>
    <w:p w:rsidR="006B1034" w:rsidRPr="00500452" w:rsidRDefault="006B1034" w:rsidP="006B1034">
      <w:pPr>
        <w:tabs>
          <w:tab w:val="left" w:pos="5820"/>
        </w:tabs>
        <w:jc w:val="center"/>
        <w:rPr>
          <w:rFonts w:ascii="Arial" w:hAnsi="Arial" w:cs="Arial"/>
          <w:b/>
        </w:rPr>
      </w:pPr>
      <w:r w:rsidRPr="00500452">
        <w:rPr>
          <w:rFonts w:ascii="Arial" w:hAnsi="Arial" w:cs="Arial"/>
          <w:b/>
        </w:rPr>
        <w:lastRenderedPageBreak/>
        <w:t>PRACTICAL</w:t>
      </w:r>
      <w:r w:rsidR="006C74B6" w:rsidRPr="00500452">
        <w:rPr>
          <w:rFonts w:ascii="Arial" w:hAnsi="Arial" w:cs="Arial"/>
          <w:b/>
        </w:rPr>
        <w:t xml:space="preserve"> TWO</w:t>
      </w:r>
    </w:p>
    <w:p w:rsidR="006C74B6" w:rsidRPr="00500452" w:rsidRDefault="006C74B6" w:rsidP="006C74B6">
      <w:pPr>
        <w:pStyle w:val="ListParagraph"/>
        <w:numPr>
          <w:ilvl w:val="0"/>
          <w:numId w:val="6"/>
        </w:numPr>
        <w:shd w:val="clear" w:color="auto" w:fill="FFFFFF" w:themeFill="background1"/>
        <w:tabs>
          <w:tab w:val="left" w:pos="5820"/>
        </w:tabs>
        <w:jc w:val="both"/>
        <w:rPr>
          <w:rFonts w:ascii="Arial" w:hAnsi="Arial" w:cs="Arial"/>
        </w:rPr>
      </w:pPr>
      <w:r w:rsidRPr="00500452">
        <w:rPr>
          <w:rFonts w:ascii="Arial" w:hAnsi="Arial" w:cs="Arial"/>
          <w:shd w:val="clear" w:color="auto" w:fill="FFFFFF"/>
        </w:rPr>
        <w:t xml:space="preserve">A local area network is a computer network that interconnects computers within a limited area such as a residence, school, laboratory, university campus or office building. By contrast, a wide area network </w:t>
      </w:r>
      <w:r w:rsidR="00500452">
        <w:rPr>
          <w:rFonts w:ascii="Arial" w:hAnsi="Arial" w:cs="Arial"/>
          <w:shd w:val="clear" w:color="auto" w:fill="FFFFFF"/>
        </w:rPr>
        <w:t>covers a larger geographic distance and</w:t>
      </w:r>
      <w:r w:rsidRPr="00500452">
        <w:rPr>
          <w:rFonts w:ascii="Arial" w:hAnsi="Arial" w:cs="Arial"/>
          <w:shd w:val="clear" w:color="auto" w:fill="FFFFFF"/>
        </w:rPr>
        <w:t xml:space="preserve"> generally involves leased telecommunication circuits.</w:t>
      </w:r>
    </w:p>
    <w:p w:rsidR="00500452" w:rsidRPr="00500452" w:rsidRDefault="00500452" w:rsidP="006C74B6">
      <w:pPr>
        <w:pStyle w:val="ListParagraph"/>
        <w:numPr>
          <w:ilvl w:val="0"/>
          <w:numId w:val="6"/>
        </w:numPr>
        <w:shd w:val="clear" w:color="auto" w:fill="FFFFFF" w:themeFill="background1"/>
        <w:tabs>
          <w:tab w:val="left" w:pos="5820"/>
        </w:tabs>
        <w:jc w:val="both"/>
        <w:rPr>
          <w:rFonts w:ascii="Arial" w:hAnsi="Arial" w:cs="Arial"/>
        </w:rPr>
      </w:pPr>
    </w:p>
    <w:p w:rsidR="006B1034" w:rsidRDefault="00500452" w:rsidP="00500452">
      <w:pPr>
        <w:shd w:val="clear" w:color="auto" w:fill="FFFFFF" w:themeFill="background1"/>
        <w:tabs>
          <w:tab w:val="left" w:pos="5820"/>
        </w:tabs>
        <w:ind w:left="720"/>
        <w:jc w:val="both"/>
        <w:rPr>
          <w:rFonts w:ascii="Arial" w:hAnsi="Arial" w:cs="Arial"/>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2280062</wp:posOffset>
                </wp:positionH>
                <wp:positionV relativeFrom="paragraph">
                  <wp:posOffset>1512776</wp:posOffset>
                </wp:positionV>
                <wp:extent cx="641268" cy="391886"/>
                <wp:effectExtent l="0" t="0" r="26035" b="27305"/>
                <wp:wrapNone/>
                <wp:docPr id="22" name="Rectangle 22"/>
                <wp:cNvGraphicFramePr/>
                <a:graphic xmlns:a="http://schemas.openxmlformats.org/drawingml/2006/main">
                  <a:graphicData uri="http://schemas.microsoft.com/office/word/2010/wordprocessingShape">
                    <wps:wsp>
                      <wps:cNvSpPr/>
                      <wps:spPr>
                        <a:xfrm>
                          <a:off x="0" y="0"/>
                          <a:ext cx="641268" cy="3918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70E48" id="Rectangle 22" o:spid="_x0000_s1026" style="position:absolute;margin-left:179.55pt;margin-top:119.1pt;width:50.5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" fillcolor="white [3212]" strokecolor="white [3212]" strokeweight="2p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2837815</wp:posOffset>
                </wp:positionH>
                <wp:positionV relativeFrom="paragraph">
                  <wp:posOffset>1904613</wp:posOffset>
                </wp:positionV>
                <wp:extent cx="950026" cy="700645"/>
                <wp:effectExtent l="0" t="0" r="21590" b="23495"/>
                <wp:wrapNone/>
                <wp:docPr id="20" name="Rectangle 20"/>
                <wp:cNvGraphicFramePr/>
                <a:graphic xmlns:a="http://schemas.openxmlformats.org/drawingml/2006/main">
                  <a:graphicData uri="http://schemas.microsoft.com/office/word/2010/wordprocessingShape">
                    <wps:wsp>
                      <wps:cNvSpPr/>
                      <wps:spPr>
                        <a:xfrm>
                          <a:off x="0" y="0"/>
                          <a:ext cx="950026" cy="700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66396" id="Rectangle 20" o:spid="_x0000_s1026" style="position:absolute;margin-left:223.45pt;margin-top:149.95pt;width:74.8pt;height:5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" fillcolor="white [3212]" strokecolor="white [3212]" strokeweight="2pt"/>
            </w:pict>
          </mc:Fallback>
        </mc:AlternateContent>
      </w:r>
      <w:r>
        <w:rPr>
          <w:noProof/>
          <w:lang w:val="en-US"/>
        </w:rPr>
        <w:drawing>
          <wp:inline distT="0" distB="0" distL="0" distR="0">
            <wp:extent cx="3123210" cy="2647026"/>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r_Topology.png"/>
                    <pic:cNvPicPr/>
                  </pic:nvPicPr>
                  <pic:blipFill>
                    <a:blip r:embed="rId8">
                      <a:extLst>
                        <a:ext uri="{28A0092B-C50C-407E-A947-70E740481C1C}">
                          <a14:useLocalDpi xmlns:a14="http://schemas.microsoft.com/office/drawing/2010/main" val="0"/>
                        </a:ext>
                      </a:extLst>
                    </a:blip>
                    <a:stretch>
                      <a:fillRect/>
                    </a:stretch>
                  </pic:blipFill>
                  <pic:spPr>
                    <a:xfrm>
                      <a:off x="0" y="0"/>
                      <a:ext cx="3139427" cy="2660771"/>
                    </a:xfrm>
                    <a:prstGeom prst="rect">
                      <a:avLst/>
                    </a:prstGeom>
                  </pic:spPr>
                </pic:pic>
              </a:graphicData>
            </a:graphic>
          </wp:inline>
        </w:drawing>
      </w:r>
      <w:r w:rsidR="008D0DEA">
        <w:rPr>
          <w:rFonts w:ascii="Arial" w:hAnsi="Arial" w:cs="Arial"/>
        </w:rPr>
        <w:t>’’’</w:t>
      </w:r>
    </w:p>
    <w:p w:rsidR="008D0DEA" w:rsidRPr="008D0DEA" w:rsidRDefault="008D0DEA" w:rsidP="008D0DEA">
      <w:pPr>
        <w:pStyle w:val="ListParagraph"/>
        <w:numPr>
          <w:ilvl w:val="0"/>
          <w:numId w:val="6"/>
        </w:numPr>
        <w:shd w:val="clear" w:color="auto" w:fill="FFFFFF" w:themeFill="background1"/>
        <w:tabs>
          <w:tab w:val="left" w:pos="5820"/>
        </w:tabs>
        <w:jc w:val="both"/>
        <w:rPr>
          <w:rFonts w:ascii="Arial" w:hAnsi="Arial" w:cs="Arial"/>
        </w:rPr>
      </w:pPr>
    </w:p>
    <w:p w:rsidR="008D0DEA" w:rsidRPr="008D0DEA" w:rsidRDefault="008D0DEA" w:rsidP="008D0DEA">
      <w:pPr>
        <w:numPr>
          <w:ilvl w:val="0"/>
          <w:numId w:val="7"/>
        </w:numPr>
        <w:shd w:val="clear" w:color="auto" w:fill="FFFFFF"/>
        <w:spacing w:after="60" w:line="240" w:lineRule="auto"/>
        <w:ind w:left="0" w:firstLine="360"/>
        <w:rPr>
          <w:rFonts w:ascii="Arial" w:eastAsia="Times New Roman" w:hAnsi="Arial" w:cs="Arial"/>
          <w:color w:val="202124"/>
          <w:sz w:val="24"/>
          <w:szCs w:val="24"/>
          <w:lang w:val="en-US"/>
        </w:rPr>
      </w:pPr>
      <w:r w:rsidRPr="008D0DEA">
        <w:rPr>
          <w:rFonts w:ascii="Arial" w:eastAsia="Times New Roman" w:hAnsi="Arial" w:cs="Arial"/>
          <w:color w:val="202124"/>
          <w:sz w:val="24"/>
          <w:szCs w:val="24"/>
          <w:lang w:val="en-US"/>
        </w:rPr>
        <w:t>Open the Control Panel.</w:t>
      </w:r>
    </w:p>
    <w:p w:rsidR="008D0DEA" w:rsidRPr="008D0DEA" w:rsidRDefault="008D0DEA" w:rsidP="008D0DEA">
      <w:pPr>
        <w:numPr>
          <w:ilvl w:val="0"/>
          <w:numId w:val="7"/>
        </w:numPr>
        <w:shd w:val="clear" w:color="auto" w:fill="FFFFFF"/>
        <w:spacing w:after="60" w:line="240" w:lineRule="auto"/>
        <w:ind w:left="0" w:firstLine="360"/>
        <w:rPr>
          <w:rFonts w:ascii="Arial" w:eastAsia="Times New Roman" w:hAnsi="Arial" w:cs="Arial"/>
          <w:color w:val="202124"/>
          <w:sz w:val="24"/>
          <w:szCs w:val="24"/>
          <w:lang w:val="en-US"/>
        </w:rPr>
      </w:pPr>
      <w:r w:rsidRPr="008D0DEA">
        <w:rPr>
          <w:rFonts w:ascii="Arial" w:eastAsia="Times New Roman" w:hAnsi="Arial" w:cs="Arial"/>
          <w:color w:val="202124"/>
          <w:sz w:val="24"/>
          <w:szCs w:val="24"/>
          <w:lang w:val="en-US"/>
        </w:rPr>
        <w:t>Click on Network and Sharing Center.</w:t>
      </w:r>
    </w:p>
    <w:p w:rsidR="008D0DEA" w:rsidRPr="008D0DEA" w:rsidRDefault="008D0DEA" w:rsidP="008D0DEA">
      <w:pPr>
        <w:numPr>
          <w:ilvl w:val="0"/>
          <w:numId w:val="7"/>
        </w:numPr>
        <w:shd w:val="clear" w:color="auto" w:fill="FFFFFF"/>
        <w:spacing w:after="60" w:line="240" w:lineRule="auto"/>
        <w:ind w:left="0" w:firstLine="360"/>
        <w:rPr>
          <w:rFonts w:ascii="Arial" w:eastAsia="Times New Roman" w:hAnsi="Arial" w:cs="Arial"/>
          <w:color w:val="202124"/>
          <w:sz w:val="24"/>
          <w:szCs w:val="24"/>
          <w:lang w:val="en-US"/>
        </w:rPr>
      </w:pPr>
      <w:r w:rsidRPr="008D0DEA">
        <w:rPr>
          <w:rFonts w:ascii="Arial" w:eastAsia="Times New Roman" w:hAnsi="Arial" w:cs="Arial"/>
          <w:color w:val="202124"/>
          <w:sz w:val="24"/>
          <w:szCs w:val="24"/>
          <w:lang w:val="en-US"/>
        </w:rPr>
        <w:t>Choose Change adapter settings.</w:t>
      </w:r>
    </w:p>
    <w:p w:rsidR="008D0DEA" w:rsidRPr="008D0DEA" w:rsidRDefault="008D0DEA" w:rsidP="008D0DEA">
      <w:pPr>
        <w:pStyle w:val="ListParagraph"/>
        <w:numPr>
          <w:ilvl w:val="0"/>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Right-click</w:t>
      </w:r>
      <w:r w:rsidRPr="008D0DEA">
        <w:rPr>
          <w:rFonts w:ascii="Arial" w:eastAsia="Times New Roman" w:hAnsi="Arial" w:cs="Arial"/>
          <w:color w:val="202124"/>
          <w:sz w:val="24"/>
          <w:szCs w:val="24"/>
          <w:lang w:val="en-US"/>
        </w:rPr>
        <w:t xml:space="preserve"> on the connection whose IP address you want to assign manually</w:t>
      </w:r>
      <w:r>
        <w:rPr>
          <w:rFonts w:ascii="Arial" w:eastAsia="Times New Roman" w:hAnsi="Arial" w:cs="Arial"/>
          <w:color w:val="202124"/>
          <w:sz w:val="24"/>
          <w:szCs w:val="24"/>
          <w:lang w:val="en-US"/>
        </w:rPr>
        <w:t xml:space="preserve"> </w:t>
      </w:r>
      <w:r w:rsidRPr="008D0DEA">
        <w:rPr>
          <w:rFonts w:ascii="Arial" w:eastAsia="Times New Roman" w:hAnsi="Arial" w:cs="Arial"/>
          <w:color w:val="202124"/>
          <w:sz w:val="24"/>
          <w:szCs w:val="24"/>
          <w:lang w:val="en-US"/>
        </w:rPr>
        <w:t>and select Properties.</w:t>
      </w:r>
    </w:p>
    <w:p w:rsidR="008D0DEA" w:rsidRPr="008D0DEA" w:rsidRDefault="008D0DEA" w:rsidP="008D0DEA">
      <w:pPr>
        <w:numPr>
          <w:ilvl w:val="0"/>
          <w:numId w:val="7"/>
        </w:numPr>
        <w:shd w:val="clear" w:color="auto" w:fill="FFFFFF"/>
        <w:spacing w:after="60" w:line="240" w:lineRule="auto"/>
        <w:ind w:left="0" w:firstLine="360"/>
        <w:rPr>
          <w:rFonts w:ascii="Arial" w:eastAsia="Times New Roman" w:hAnsi="Arial" w:cs="Arial"/>
          <w:color w:val="202124"/>
          <w:sz w:val="24"/>
          <w:szCs w:val="24"/>
          <w:lang w:val="en-US"/>
        </w:rPr>
      </w:pPr>
      <w:r w:rsidRPr="008D0DEA">
        <w:rPr>
          <w:rFonts w:ascii="Arial" w:eastAsia="Times New Roman" w:hAnsi="Arial" w:cs="Arial"/>
          <w:color w:val="202124"/>
          <w:sz w:val="24"/>
          <w:szCs w:val="24"/>
          <w:lang w:val="en-US"/>
        </w:rPr>
        <w:t>Select Internet Protocol Version 4 (TCP/IPv4).</w:t>
      </w:r>
    </w:p>
    <w:p w:rsidR="008D0DEA" w:rsidRPr="008D0DEA" w:rsidRDefault="008D0DEA" w:rsidP="008D0DEA">
      <w:pPr>
        <w:numPr>
          <w:ilvl w:val="0"/>
          <w:numId w:val="7"/>
        </w:numPr>
        <w:shd w:val="clear" w:color="auto" w:fill="FFFFFF"/>
        <w:spacing w:after="60" w:line="240" w:lineRule="auto"/>
        <w:ind w:left="0" w:firstLine="360"/>
        <w:rPr>
          <w:rFonts w:ascii="Arial" w:eastAsia="Times New Roman" w:hAnsi="Arial" w:cs="Arial"/>
          <w:color w:val="202124"/>
          <w:sz w:val="24"/>
          <w:szCs w:val="24"/>
          <w:lang w:val="en-US"/>
        </w:rPr>
      </w:pPr>
      <w:r w:rsidRPr="008D0DEA">
        <w:rPr>
          <w:rFonts w:ascii="Arial" w:eastAsia="Times New Roman" w:hAnsi="Arial" w:cs="Arial"/>
          <w:color w:val="202124"/>
          <w:sz w:val="24"/>
          <w:szCs w:val="24"/>
          <w:lang w:val="en-US"/>
        </w:rPr>
        <w:t>Click on the Properties button.</w:t>
      </w:r>
    </w:p>
    <w:p w:rsidR="008D0DEA" w:rsidRPr="008D0DEA" w:rsidRDefault="008D0DEA" w:rsidP="008D0DEA">
      <w:pPr>
        <w:numPr>
          <w:ilvl w:val="0"/>
          <w:numId w:val="7"/>
        </w:numPr>
        <w:shd w:val="clear" w:color="auto" w:fill="FFFFFF"/>
        <w:spacing w:after="60" w:line="240" w:lineRule="auto"/>
        <w:ind w:left="0" w:firstLine="360"/>
        <w:rPr>
          <w:rFonts w:ascii="Arial" w:eastAsia="Times New Roman" w:hAnsi="Arial" w:cs="Arial"/>
          <w:color w:val="202124"/>
          <w:sz w:val="24"/>
          <w:szCs w:val="24"/>
          <w:lang w:val="en-US"/>
        </w:rPr>
      </w:pPr>
      <w:r w:rsidRPr="008D0DEA">
        <w:rPr>
          <w:rFonts w:ascii="Arial" w:eastAsia="Times New Roman" w:hAnsi="Arial" w:cs="Arial"/>
          <w:color w:val="202124"/>
          <w:sz w:val="24"/>
          <w:szCs w:val="24"/>
          <w:lang w:val="en-US"/>
        </w:rPr>
        <w:t>Select the option "Use the following IP address".</w:t>
      </w: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8D0DEA" w:rsidRDefault="008D0DEA" w:rsidP="008D0DEA">
      <w:pPr>
        <w:tabs>
          <w:tab w:val="left" w:pos="5820"/>
        </w:tabs>
        <w:jc w:val="center"/>
        <w:rPr>
          <w:rFonts w:ascii="Arial" w:hAnsi="Arial" w:cs="Arial"/>
          <w:b/>
        </w:rPr>
      </w:pPr>
      <w:r w:rsidRPr="00500452">
        <w:rPr>
          <w:rFonts w:ascii="Arial" w:hAnsi="Arial" w:cs="Arial"/>
          <w:b/>
        </w:rPr>
        <w:t>PRACTICAL T</w:t>
      </w:r>
      <w:r>
        <w:rPr>
          <w:rFonts w:ascii="Arial" w:hAnsi="Arial" w:cs="Arial"/>
          <w:b/>
        </w:rPr>
        <w:t>HREE</w:t>
      </w:r>
    </w:p>
    <w:p w:rsidR="008D0DEA" w:rsidRPr="00E705D3" w:rsidRDefault="008D0DEA" w:rsidP="00E705D3">
      <w:pPr>
        <w:pStyle w:val="ListParagraph"/>
        <w:numPr>
          <w:ilvl w:val="1"/>
          <w:numId w:val="7"/>
        </w:numPr>
        <w:shd w:val="clear" w:color="auto" w:fill="FFFFFF"/>
        <w:spacing w:after="180" w:line="240" w:lineRule="auto"/>
        <w:jc w:val="both"/>
        <w:rPr>
          <w:rFonts w:ascii="Arial" w:eastAsia="Times New Roman" w:hAnsi="Arial" w:cs="Arial"/>
          <w:color w:val="202124"/>
          <w:sz w:val="24"/>
          <w:szCs w:val="24"/>
          <w:lang w:val="en-US"/>
        </w:rPr>
      </w:pPr>
      <w:r w:rsidRPr="00E705D3">
        <w:rPr>
          <w:rFonts w:ascii="Arial" w:eastAsia="Times New Roman" w:hAnsi="Arial" w:cs="Arial"/>
          <w:bCs/>
          <w:color w:val="202124"/>
          <w:sz w:val="24"/>
          <w:szCs w:val="24"/>
          <w:lang w:val="en-US"/>
        </w:rPr>
        <w:t>The below-mentioned commands are some of the most useful commands required to troubleshoot network problems and configure network settings.</w:t>
      </w:r>
    </w:p>
    <w:p w:rsidR="008D0DEA" w:rsidRPr="008D0DEA" w:rsidRDefault="00E705D3" w:rsidP="008D0DEA">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IPCONFIG.</w:t>
      </w:r>
    </w:p>
    <w:p w:rsidR="008D0DEA"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NSLOOKUP.</w:t>
      </w:r>
    </w:p>
    <w:p w:rsidR="008D0DEA"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HOSTNAME.</w:t>
      </w:r>
    </w:p>
    <w:p w:rsidR="008D0DEA"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PING.</w:t>
      </w:r>
    </w:p>
    <w:p w:rsidR="008D0DEA"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TRACERT.</w:t>
      </w:r>
    </w:p>
    <w:p w:rsidR="008D0DEA"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Pr>
          <w:rFonts w:ascii="Arial" w:eastAsia="Times New Roman" w:hAnsi="Arial" w:cs="Arial"/>
          <w:color w:val="202124"/>
          <w:sz w:val="24"/>
          <w:szCs w:val="24"/>
          <w:lang w:val="en-US"/>
        </w:rPr>
        <w:t>NETSTAT.</w:t>
      </w:r>
    </w:p>
    <w:p w:rsidR="008D0DEA" w:rsidRPr="00E705D3" w:rsidRDefault="008D0DEA"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sidRPr="00E705D3">
        <w:rPr>
          <w:rFonts w:ascii="Arial" w:eastAsia="Times New Roman" w:hAnsi="Arial" w:cs="Arial"/>
          <w:color w:val="202124"/>
          <w:sz w:val="24"/>
          <w:szCs w:val="24"/>
          <w:lang w:val="en-US"/>
        </w:rPr>
        <w:t>ARP(</w:t>
      </w:r>
      <w:r w:rsidR="00E705D3">
        <w:rPr>
          <w:rFonts w:ascii="Arial" w:eastAsia="Times New Roman" w:hAnsi="Arial" w:cs="Arial"/>
          <w:color w:val="202124"/>
          <w:sz w:val="24"/>
          <w:szCs w:val="24"/>
          <w:lang w:val="en-US"/>
        </w:rPr>
        <w:t>Address Resolution Protocol)</w:t>
      </w:r>
    </w:p>
    <w:p w:rsidR="008D0DEA" w:rsidRPr="00E705D3" w:rsidRDefault="008D0DEA"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en-US"/>
        </w:rPr>
      </w:pPr>
      <w:r w:rsidRPr="00E705D3">
        <w:rPr>
          <w:rFonts w:ascii="Arial" w:eastAsia="Times New Roman" w:hAnsi="Arial" w:cs="Arial"/>
          <w:color w:val="202124"/>
          <w:sz w:val="24"/>
          <w:szCs w:val="24"/>
          <w:lang w:val="en-US"/>
        </w:rPr>
        <w:t>SYSTEMINFO.</w:t>
      </w:r>
    </w:p>
    <w:p w:rsidR="00E705D3" w:rsidRPr="00E705D3" w:rsidRDefault="00E705D3" w:rsidP="00E705D3">
      <w:pPr>
        <w:pStyle w:val="ListParagraph"/>
        <w:numPr>
          <w:ilvl w:val="1"/>
          <w:numId w:val="7"/>
        </w:numPr>
        <w:shd w:val="clear" w:color="auto" w:fill="FFFFFF"/>
        <w:spacing w:after="60" w:line="240" w:lineRule="auto"/>
        <w:rPr>
          <w:rFonts w:ascii="Arial" w:eastAsia="Times New Roman" w:hAnsi="Arial" w:cs="Arial"/>
          <w:color w:val="202124"/>
          <w:sz w:val="24"/>
          <w:szCs w:val="24"/>
          <w:lang w:val="aa-ET"/>
        </w:rPr>
      </w:pPr>
    </w:p>
    <w:p w:rsidR="00E705D3"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aa-ET"/>
        </w:rPr>
      </w:pPr>
      <w:r>
        <w:rPr>
          <w:rFonts w:ascii="Arial" w:eastAsia="Times New Roman" w:hAnsi="Arial" w:cs="Arial"/>
          <w:color w:val="202124"/>
          <w:sz w:val="24"/>
          <w:szCs w:val="24"/>
          <w:lang w:val="en-US"/>
        </w:rPr>
        <w:t xml:space="preserve">Go to search in the taskbar and </w:t>
      </w:r>
      <w:r w:rsidRPr="00E705D3">
        <w:rPr>
          <w:rFonts w:ascii="Arial" w:eastAsia="Times New Roman" w:hAnsi="Arial" w:cs="Arial"/>
          <w:color w:val="202124"/>
          <w:sz w:val="24"/>
          <w:szCs w:val="24"/>
          <w:lang w:val="aa-ET"/>
        </w:rPr>
        <w:t>Type “cmd” to bring up the Command Prompt.</w:t>
      </w:r>
    </w:p>
    <w:p w:rsidR="00E705D3"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aa-ET"/>
        </w:rPr>
      </w:pPr>
      <w:r w:rsidRPr="00E705D3">
        <w:rPr>
          <w:rFonts w:ascii="Arial" w:eastAsia="Times New Roman" w:hAnsi="Arial" w:cs="Arial"/>
          <w:color w:val="202124"/>
          <w:sz w:val="24"/>
          <w:szCs w:val="24"/>
          <w:lang w:val="aa-ET"/>
        </w:rPr>
        <w:t>Open the Command Prompt.</w:t>
      </w:r>
    </w:p>
    <w:p w:rsidR="00E705D3"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aa-ET"/>
        </w:rPr>
      </w:pPr>
      <w:r w:rsidRPr="00E705D3">
        <w:rPr>
          <w:rFonts w:ascii="Arial" w:eastAsia="Times New Roman" w:hAnsi="Arial" w:cs="Arial"/>
          <w:color w:val="202124"/>
          <w:sz w:val="24"/>
          <w:szCs w:val="24"/>
          <w:lang w:val="aa-ET"/>
        </w:rPr>
        <w:t>Type “ping” in the black box and hit the space bar.</w:t>
      </w:r>
    </w:p>
    <w:p w:rsidR="00E705D3" w:rsidRPr="00E705D3" w:rsidRDefault="00E705D3" w:rsidP="00E705D3">
      <w:pPr>
        <w:pStyle w:val="ListParagraph"/>
        <w:numPr>
          <w:ilvl w:val="2"/>
          <w:numId w:val="7"/>
        </w:numPr>
        <w:shd w:val="clear" w:color="auto" w:fill="FFFFFF"/>
        <w:spacing w:after="60" w:line="240" w:lineRule="auto"/>
        <w:rPr>
          <w:rFonts w:ascii="Arial" w:eastAsia="Times New Roman" w:hAnsi="Arial" w:cs="Arial"/>
          <w:color w:val="202124"/>
          <w:sz w:val="24"/>
          <w:szCs w:val="24"/>
          <w:lang w:val="aa-ET"/>
        </w:rPr>
      </w:pPr>
      <w:r w:rsidRPr="00E705D3">
        <w:rPr>
          <w:rFonts w:ascii="Arial" w:eastAsia="Times New Roman" w:hAnsi="Arial" w:cs="Arial"/>
          <w:color w:val="202124"/>
          <w:sz w:val="24"/>
          <w:szCs w:val="24"/>
          <w:lang w:val="aa-ET"/>
        </w:rPr>
        <w:t>Type the IP address you'd like to ping (e.g., 192.XXX.X.X).</w:t>
      </w:r>
    </w:p>
    <w:p w:rsidR="00E705D3" w:rsidRPr="00E705D3" w:rsidRDefault="00E705D3" w:rsidP="00E705D3">
      <w:pPr>
        <w:pStyle w:val="ListParagraph"/>
        <w:numPr>
          <w:ilvl w:val="2"/>
          <w:numId w:val="7"/>
        </w:numPr>
        <w:shd w:val="clear" w:color="auto" w:fill="FFFFFF"/>
        <w:spacing w:line="240" w:lineRule="auto"/>
        <w:rPr>
          <w:rFonts w:ascii="Arial" w:eastAsia="Times New Roman" w:hAnsi="Arial" w:cs="Arial"/>
          <w:color w:val="202124"/>
          <w:sz w:val="24"/>
          <w:szCs w:val="24"/>
          <w:lang w:val="aa-ET"/>
        </w:rPr>
      </w:pPr>
      <w:r w:rsidRPr="00E705D3">
        <w:rPr>
          <w:rFonts w:ascii="Arial" w:eastAsia="Times New Roman" w:hAnsi="Arial" w:cs="Arial"/>
          <w:color w:val="202124"/>
          <w:sz w:val="24"/>
          <w:szCs w:val="24"/>
          <w:lang w:val="aa-ET"/>
        </w:rPr>
        <w:t>Review the ping results displayed.</w:t>
      </w:r>
    </w:p>
    <w:p w:rsidR="008D0DEA" w:rsidRPr="00E705D3" w:rsidRDefault="008D0DEA" w:rsidP="00E705D3">
      <w:pPr>
        <w:tabs>
          <w:tab w:val="left" w:pos="5820"/>
        </w:tabs>
        <w:rPr>
          <w:rFonts w:ascii="Arial" w:hAnsi="Arial" w:cs="Arial"/>
        </w:rPr>
      </w:pPr>
    </w:p>
    <w:p w:rsidR="008D0DEA" w:rsidRDefault="008D0DEA"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7958CC" w:rsidRPr="007958CC" w:rsidRDefault="007958CC" w:rsidP="007958CC">
      <w:pPr>
        <w:shd w:val="clear" w:color="auto" w:fill="FFFFFF" w:themeFill="background1"/>
        <w:tabs>
          <w:tab w:val="left" w:pos="5820"/>
        </w:tabs>
        <w:jc w:val="both"/>
        <w:rPr>
          <w:rFonts w:ascii="Arial" w:hAnsi="Arial" w:cs="Arial"/>
        </w:rPr>
      </w:pPr>
    </w:p>
    <w:p w:rsidR="007958CC" w:rsidRDefault="007958CC" w:rsidP="007958CC">
      <w:pPr>
        <w:tabs>
          <w:tab w:val="left" w:pos="5820"/>
        </w:tabs>
        <w:jc w:val="center"/>
        <w:rPr>
          <w:rFonts w:ascii="Arial" w:hAnsi="Arial" w:cs="Arial"/>
          <w:b/>
        </w:rPr>
      </w:pPr>
      <w:r w:rsidRPr="00500452">
        <w:rPr>
          <w:rFonts w:ascii="Arial" w:hAnsi="Arial" w:cs="Arial"/>
          <w:b/>
        </w:rPr>
        <w:t xml:space="preserve">PRACTICAL </w:t>
      </w:r>
      <w:r>
        <w:rPr>
          <w:rFonts w:ascii="Arial" w:hAnsi="Arial" w:cs="Arial"/>
          <w:b/>
        </w:rPr>
        <w:t>FOUR</w:t>
      </w:r>
    </w:p>
    <w:p w:rsidR="007958CC" w:rsidRPr="007958CC" w:rsidRDefault="007958CC" w:rsidP="007958CC">
      <w:pPr>
        <w:pStyle w:val="ListParagraph"/>
        <w:numPr>
          <w:ilvl w:val="0"/>
          <w:numId w:val="10"/>
        </w:numPr>
        <w:tabs>
          <w:tab w:val="left" w:pos="5820"/>
        </w:tabs>
        <w:jc w:val="both"/>
        <w:rPr>
          <w:rFonts w:ascii="Arial" w:hAnsi="Arial" w:cs="Arial"/>
          <w:b/>
        </w:rPr>
      </w:pPr>
      <w:r w:rsidRPr="007958CC">
        <w:rPr>
          <w:rFonts w:ascii="Arial" w:hAnsi="Arial" w:cs="Arial"/>
          <w:shd w:val="clear" w:color="auto" w:fill="FFFFFF"/>
        </w:rPr>
        <w:t>The IP address uniquely identifies every device on the internet; without one, there's no way to contact them. IP addresses </w:t>
      </w:r>
      <w:r w:rsidRPr="007958CC">
        <w:rPr>
          <w:rFonts w:ascii="Arial" w:hAnsi="Arial" w:cs="Arial"/>
        </w:rPr>
        <w:t>allow computing devices (such as PCs and tablets) to communicate with destinations like websites and streaming services, and they let websites know who is connecting</w:t>
      </w:r>
      <w:r w:rsidRPr="007958CC">
        <w:rPr>
          <w:rFonts w:ascii="Arial" w:hAnsi="Arial" w:cs="Arial"/>
          <w:shd w:val="clear" w:color="auto" w:fill="FFFFFF"/>
        </w:rPr>
        <w:t>.</w:t>
      </w:r>
    </w:p>
    <w:p w:rsidR="007958CC" w:rsidRPr="007958CC" w:rsidRDefault="007958CC" w:rsidP="007958CC">
      <w:pPr>
        <w:pStyle w:val="ListParagraph"/>
        <w:tabs>
          <w:tab w:val="left" w:pos="5820"/>
        </w:tabs>
        <w:jc w:val="both"/>
        <w:rPr>
          <w:rFonts w:ascii="Arial" w:hAnsi="Arial" w:cs="Arial"/>
          <w:b/>
        </w:rPr>
      </w:pPr>
      <w:r w:rsidRPr="007958CC">
        <w:rPr>
          <w:rFonts w:ascii="Arial" w:hAnsi="Arial" w:cs="Arial"/>
          <w:shd w:val="clear" w:color="auto" w:fill="FFFFFF"/>
        </w:rPr>
        <w:t>Classes of IP addresses.</w:t>
      </w:r>
    </w:p>
    <w:p w:rsidR="007958CC" w:rsidRPr="007958CC" w:rsidRDefault="007958CC" w:rsidP="007958CC">
      <w:pPr>
        <w:pStyle w:val="ListParagraph"/>
        <w:tabs>
          <w:tab w:val="left" w:pos="5820"/>
        </w:tabs>
        <w:jc w:val="both"/>
        <w:rPr>
          <w:rFonts w:ascii="Arial" w:hAnsi="Arial" w:cs="Arial"/>
        </w:rPr>
      </w:pPr>
      <w:r w:rsidRPr="007958CC">
        <w:rPr>
          <w:rFonts w:ascii="Arial" w:hAnsi="Arial" w:cs="Arial"/>
        </w:rPr>
        <w:t xml:space="preserve">Currently, there are three classes of TCP/IP networks. Each class uses the 32-bit IP address space differently, providing more or fewer bits for the network part of the address. These classes are class </w:t>
      </w:r>
      <w:proofErr w:type="gramStart"/>
      <w:r w:rsidRPr="007958CC">
        <w:rPr>
          <w:rFonts w:ascii="Arial" w:hAnsi="Arial" w:cs="Arial"/>
        </w:rPr>
        <w:t>A</w:t>
      </w:r>
      <w:proofErr w:type="gramEnd"/>
      <w:r w:rsidRPr="007958CC">
        <w:rPr>
          <w:rFonts w:ascii="Arial" w:hAnsi="Arial" w:cs="Arial"/>
        </w:rPr>
        <w:t>, class B, and class C.</w:t>
      </w:r>
    </w:p>
    <w:p w:rsidR="007958CC" w:rsidRPr="007958CC" w:rsidRDefault="007958CC" w:rsidP="007958CC">
      <w:pPr>
        <w:pStyle w:val="ListParagraph"/>
        <w:numPr>
          <w:ilvl w:val="0"/>
          <w:numId w:val="10"/>
        </w:numPr>
        <w:tabs>
          <w:tab w:val="left" w:pos="5820"/>
        </w:tabs>
        <w:jc w:val="both"/>
        <w:rPr>
          <w:rFonts w:ascii="Arial" w:hAnsi="Arial" w:cs="Arial"/>
          <w:b/>
        </w:rPr>
      </w:pPr>
      <w:r w:rsidRPr="007958CC">
        <w:rPr>
          <w:rFonts w:ascii="Arial" w:hAnsi="Arial" w:cs="Arial"/>
          <w:shd w:val="clear" w:color="auto" w:fill="FFFFFF"/>
        </w:rPr>
        <w:t xml:space="preserve">A </w:t>
      </w:r>
      <w:proofErr w:type="spellStart"/>
      <w:r w:rsidRPr="007958CC">
        <w:rPr>
          <w:rFonts w:ascii="Arial" w:hAnsi="Arial" w:cs="Arial"/>
          <w:shd w:val="clear" w:color="auto" w:fill="FFFFFF"/>
        </w:rPr>
        <w:t>subnetwork</w:t>
      </w:r>
      <w:proofErr w:type="spellEnd"/>
      <w:r w:rsidRPr="007958CC">
        <w:rPr>
          <w:rFonts w:ascii="Arial" w:hAnsi="Arial" w:cs="Arial"/>
          <w:shd w:val="clear" w:color="auto" w:fill="FFFFFF"/>
        </w:rPr>
        <w:t xml:space="preserve"> or subnet is a logical subdivision of an IP network. The practice of dividing a network into two or more networks is called </w:t>
      </w:r>
      <w:proofErr w:type="spellStart"/>
      <w:r w:rsidRPr="007958CC">
        <w:rPr>
          <w:rFonts w:ascii="Arial" w:hAnsi="Arial" w:cs="Arial"/>
          <w:shd w:val="clear" w:color="auto" w:fill="FFFFFF"/>
        </w:rPr>
        <w:t>subnetting</w:t>
      </w:r>
      <w:proofErr w:type="spellEnd"/>
      <w:r w:rsidRPr="007958CC">
        <w:rPr>
          <w:rFonts w:ascii="Arial" w:hAnsi="Arial" w:cs="Arial"/>
          <w:shd w:val="clear" w:color="auto" w:fill="FFFFFF"/>
        </w:rPr>
        <w:t>. Computers that belong to the same subnet are addressed with an identical most-significant bit-group in their IP addresses.</w:t>
      </w:r>
    </w:p>
    <w:p w:rsidR="007958CC" w:rsidRDefault="007958CC"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1509A0" w:rsidRDefault="001509A0" w:rsidP="001509A0">
      <w:pPr>
        <w:tabs>
          <w:tab w:val="left" w:pos="5820"/>
        </w:tabs>
        <w:jc w:val="center"/>
        <w:rPr>
          <w:rFonts w:ascii="Arial" w:hAnsi="Arial" w:cs="Arial"/>
          <w:b/>
        </w:rPr>
      </w:pPr>
      <w:r w:rsidRPr="00500452">
        <w:rPr>
          <w:rFonts w:ascii="Arial" w:hAnsi="Arial" w:cs="Arial"/>
          <w:b/>
        </w:rPr>
        <w:t xml:space="preserve">PRACTICAL </w:t>
      </w:r>
      <w:r>
        <w:rPr>
          <w:rFonts w:ascii="Arial" w:hAnsi="Arial" w:cs="Arial"/>
          <w:b/>
        </w:rPr>
        <w:t>SIX</w:t>
      </w:r>
    </w:p>
    <w:p w:rsidR="001509A0" w:rsidRPr="00AC6C9B" w:rsidRDefault="001509A0" w:rsidP="00AC6C9B">
      <w:pPr>
        <w:pStyle w:val="ListParagraph"/>
        <w:numPr>
          <w:ilvl w:val="0"/>
          <w:numId w:val="11"/>
        </w:numPr>
        <w:tabs>
          <w:tab w:val="left" w:pos="5820"/>
        </w:tabs>
        <w:jc w:val="both"/>
        <w:rPr>
          <w:rFonts w:ascii="Arial" w:hAnsi="Arial" w:cs="Arial"/>
        </w:rPr>
      </w:pPr>
      <w:r w:rsidRPr="00AC6C9B">
        <w:rPr>
          <w:rFonts w:ascii="Arial" w:hAnsi="Arial" w:cs="Arial"/>
          <w:shd w:val="clear" w:color="auto" w:fill="FFFFFF"/>
        </w:rPr>
        <w:t>The common protocols for email delivery are </w:t>
      </w:r>
      <w:r w:rsidRPr="00AC6C9B">
        <w:rPr>
          <w:rFonts w:ascii="Arial" w:hAnsi="Arial" w:cs="Arial"/>
        </w:rPr>
        <w:t>Post Office Protocol (POP), Internet Message Access Protocol (IMAP), and Simple Mail Transfer Protocol (SMTP)</w:t>
      </w:r>
      <w:r w:rsidRPr="00AC6C9B">
        <w:rPr>
          <w:rFonts w:ascii="Arial" w:hAnsi="Arial" w:cs="Arial"/>
          <w:shd w:val="clear" w:color="auto" w:fill="FFFFFF"/>
        </w:rPr>
        <w:t>. Each of these protocols has a standard methodology to deal with the emails and also has defined functions.</w:t>
      </w:r>
    </w:p>
    <w:p w:rsidR="001509A0" w:rsidRPr="00AC6C9B" w:rsidRDefault="001509A0" w:rsidP="00AC6C9B">
      <w:pPr>
        <w:pStyle w:val="ListParagraph"/>
        <w:numPr>
          <w:ilvl w:val="0"/>
          <w:numId w:val="11"/>
        </w:numPr>
        <w:tabs>
          <w:tab w:val="left" w:pos="5820"/>
        </w:tabs>
        <w:jc w:val="both"/>
        <w:rPr>
          <w:rFonts w:ascii="Arial" w:hAnsi="Arial" w:cs="Arial"/>
        </w:rPr>
      </w:pPr>
      <w:r w:rsidRPr="00AC6C9B">
        <w:rPr>
          <w:rFonts w:ascii="Arial" w:hAnsi="Arial" w:cs="Arial"/>
          <w:shd w:val="clear" w:color="auto" w:fill="FFFFFF"/>
        </w:rPr>
        <w:t>In the Internet, a domain name is a string that identifies a realm of administrative autonomy, authority or control. Domain names are often used to identify services provided through the Internet, such as websites, email services and more. As of 2017, 330.6 million domain names had been registered.</w:t>
      </w:r>
    </w:p>
    <w:p w:rsidR="001509A0" w:rsidRPr="00AC6C9B" w:rsidRDefault="001509A0" w:rsidP="00AC6C9B">
      <w:pPr>
        <w:pStyle w:val="ListParagraph"/>
        <w:numPr>
          <w:ilvl w:val="0"/>
          <w:numId w:val="11"/>
        </w:numPr>
        <w:tabs>
          <w:tab w:val="left" w:pos="5820"/>
        </w:tabs>
        <w:jc w:val="both"/>
        <w:rPr>
          <w:rFonts w:ascii="Arial" w:hAnsi="Arial" w:cs="Arial"/>
        </w:rPr>
      </w:pPr>
    </w:p>
    <w:p w:rsidR="001509A0" w:rsidRPr="00AC6C9B" w:rsidRDefault="001509A0" w:rsidP="00AC6C9B">
      <w:pPr>
        <w:pStyle w:val="Heading3"/>
        <w:numPr>
          <w:ilvl w:val="0"/>
          <w:numId w:val="12"/>
        </w:numPr>
        <w:shd w:val="clear" w:color="auto" w:fill="FFFFFF"/>
        <w:spacing w:before="0" w:beforeAutospacing="0"/>
        <w:jc w:val="both"/>
        <w:rPr>
          <w:rFonts w:ascii="Arial" w:hAnsi="Arial" w:cs="Arial"/>
          <w:b w:val="0"/>
          <w:sz w:val="22"/>
          <w:szCs w:val="22"/>
        </w:rPr>
      </w:pPr>
      <w:r w:rsidRPr="00AC6C9B">
        <w:rPr>
          <w:rFonts w:ascii="Arial" w:hAnsi="Arial" w:cs="Arial"/>
          <w:b w:val="0"/>
          <w:sz w:val="22"/>
          <w:szCs w:val="22"/>
        </w:rPr>
        <w:t>Top-Level Domains (TLDs)</w:t>
      </w:r>
    </w:p>
    <w:p w:rsidR="00AC6C9B" w:rsidRPr="00AC6C9B" w:rsidRDefault="00AC6C9B" w:rsidP="00AC6C9B">
      <w:pPr>
        <w:pStyle w:val="Heading3"/>
        <w:numPr>
          <w:ilvl w:val="0"/>
          <w:numId w:val="12"/>
        </w:numPr>
        <w:shd w:val="clear" w:color="auto" w:fill="FFFFFF"/>
        <w:spacing w:before="0" w:beforeAutospacing="0"/>
        <w:jc w:val="both"/>
        <w:rPr>
          <w:rFonts w:ascii="Arial" w:hAnsi="Arial" w:cs="Arial"/>
          <w:b w:val="0"/>
          <w:sz w:val="22"/>
          <w:szCs w:val="22"/>
        </w:rPr>
      </w:pPr>
      <w:r w:rsidRPr="00AC6C9B">
        <w:rPr>
          <w:rFonts w:ascii="Arial" w:hAnsi="Arial" w:cs="Arial"/>
          <w:b w:val="0"/>
          <w:sz w:val="22"/>
          <w:szCs w:val="22"/>
        </w:rPr>
        <w:t>Country code top-level domains (</w:t>
      </w:r>
      <w:proofErr w:type="spellStart"/>
      <w:r w:rsidRPr="00AC6C9B">
        <w:rPr>
          <w:rFonts w:ascii="Arial" w:hAnsi="Arial" w:cs="Arial"/>
          <w:b w:val="0"/>
          <w:sz w:val="22"/>
          <w:szCs w:val="22"/>
        </w:rPr>
        <w:t>ccTLD</w:t>
      </w:r>
      <w:proofErr w:type="spellEnd"/>
      <w:r w:rsidRPr="00AC6C9B">
        <w:rPr>
          <w:rFonts w:ascii="Arial" w:hAnsi="Arial" w:cs="Arial"/>
          <w:b w:val="0"/>
          <w:sz w:val="22"/>
          <w:szCs w:val="22"/>
        </w:rPr>
        <w:t>)</w:t>
      </w:r>
    </w:p>
    <w:p w:rsidR="00AC6C9B" w:rsidRPr="00AC6C9B" w:rsidRDefault="00AC6C9B" w:rsidP="00AC6C9B">
      <w:pPr>
        <w:pStyle w:val="Heading3"/>
        <w:numPr>
          <w:ilvl w:val="0"/>
          <w:numId w:val="12"/>
        </w:numPr>
        <w:shd w:val="clear" w:color="auto" w:fill="FFFFFF"/>
        <w:spacing w:before="0" w:beforeAutospacing="0"/>
        <w:jc w:val="both"/>
        <w:rPr>
          <w:rFonts w:ascii="Arial" w:hAnsi="Arial" w:cs="Arial"/>
          <w:b w:val="0"/>
          <w:sz w:val="22"/>
          <w:szCs w:val="22"/>
        </w:rPr>
      </w:pPr>
      <w:r w:rsidRPr="00AC6C9B">
        <w:rPr>
          <w:rFonts w:ascii="Arial" w:hAnsi="Arial" w:cs="Arial"/>
          <w:b w:val="0"/>
          <w:sz w:val="22"/>
          <w:szCs w:val="22"/>
        </w:rPr>
        <w:t xml:space="preserve">Internationalized country code top-level domains (IDN </w:t>
      </w:r>
      <w:proofErr w:type="spellStart"/>
      <w:r w:rsidRPr="00AC6C9B">
        <w:rPr>
          <w:rFonts w:ascii="Arial" w:hAnsi="Arial" w:cs="Arial"/>
          <w:b w:val="0"/>
          <w:sz w:val="22"/>
          <w:szCs w:val="22"/>
        </w:rPr>
        <w:t>ccTLD</w:t>
      </w:r>
      <w:proofErr w:type="spellEnd"/>
      <w:r w:rsidRPr="00AC6C9B">
        <w:rPr>
          <w:rFonts w:ascii="Arial" w:hAnsi="Arial" w:cs="Arial"/>
          <w:b w:val="0"/>
          <w:sz w:val="22"/>
          <w:szCs w:val="22"/>
        </w:rPr>
        <w:t>)</w:t>
      </w:r>
    </w:p>
    <w:p w:rsidR="001509A0" w:rsidRDefault="001509A0"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Default="00AC6C9B" w:rsidP="008D0DEA">
      <w:pPr>
        <w:pStyle w:val="ListParagraph"/>
        <w:shd w:val="clear" w:color="auto" w:fill="FFFFFF" w:themeFill="background1"/>
        <w:tabs>
          <w:tab w:val="left" w:pos="5820"/>
        </w:tabs>
        <w:ind w:left="1080"/>
        <w:jc w:val="both"/>
        <w:rPr>
          <w:rFonts w:ascii="Arial" w:hAnsi="Arial" w:cs="Arial"/>
        </w:rPr>
      </w:pPr>
    </w:p>
    <w:p w:rsidR="00AC6C9B" w:rsidRPr="00AC6C9B" w:rsidRDefault="00AC6C9B" w:rsidP="00AC6C9B">
      <w:pPr>
        <w:tabs>
          <w:tab w:val="left" w:pos="5820"/>
        </w:tabs>
        <w:rPr>
          <w:rFonts w:ascii="Arial" w:hAnsi="Arial" w:cs="Arial"/>
          <w:b/>
        </w:rPr>
      </w:pPr>
    </w:p>
    <w:p w:rsidR="00AC6C9B" w:rsidRPr="008D0DEA" w:rsidRDefault="00AC6C9B" w:rsidP="008D0DEA">
      <w:pPr>
        <w:pStyle w:val="ListParagraph"/>
        <w:shd w:val="clear" w:color="auto" w:fill="FFFFFF" w:themeFill="background1"/>
        <w:tabs>
          <w:tab w:val="left" w:pos="5820"/>
        </w:tabs>
        <w:ind w:left="1080"/>
        <w:jc w:val="both"/>
        <w:rPr>
          <w:rFonts w:ascii="Arial" w:hAnsi="Arial" w:cs="Arial"/>
        </w:rPr>
      </w:pPr>
    </w:p>
    <w:sectPr w:rsidR="00AC6C9B" w:rsidRPr="008D0DEA" w:rsidSect="00466E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A7A" w:rsidRDefault="00C87A7A" w:rsidP="00CC11AF">
      <w:pPr>
        <w:spacing w:after="0" w:line="240" w:lineRule="auto"/>
      </w:pPr>
      <w:r>
        <w:separator/>
      </w:r>
    </w:p>
  </w:endnote>
  <w:endnote w:type="continuationSeparator" w:id="0">
    <w:p w:rsidR="00C87A7A" w:rsidRDefault="00C87A7A" w:rsidP="00CC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A7A" w:rsidRDefault="00C87A7A" w:rsidP="00CC11AF">
      <w:pPr>
        <w:spacing w:after="0" w:line="240" w:lineRule="auto"/>
      </w:pPr>
      <w:r>
        <w:separator/>
      </w:r>
    </w:p>
  </w:footnote>
  <w:footnote w:type="continuationSeparator" w:id="0">
    <w:p w:rsidR="00C87A7A" w:rsidRDefault="00C87A7A" w:rsidP="00CC1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95"/>
      <w:gridCol w:w="1631"/>
    </w:tblGrid>
    <w:tr w:rsidR="00CC11AF">
      <w:trPr>
        <w:trHeight w:val="288"/>
      </w:trPr>
      <w:sdt>
        <w:sdtPr>
          <w:rPr>
            <w:rFonts w:asciiTheme="majorHAnsi" w:eastAsiaTheme="majorEastAsia" w:hAnsiTheme="majorHAnsi" w:cstheme="majorBidi"/>
            <w:sz w:val="36"/>
            <w:szCs w:val="36"/>
          </w:rPr>
          <w:alias w:val="Title"/>
          <w:id w:val="77761602"/>
          <w:placeholder>
            <w:docPart w:val="5025AB2CE8AD42F9AC5789A6F03AB06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C11AF" w:rsidRDefault="004E6AF6" w:rsidP="00FD43E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ST/CS/HND/21</w:t>
              </w:r>
              <w:r w:rsidR="00484818">
                <w:rPr>
                  <w:rFonts w:asciiTheme="majorHAnsi" w:eastAsiaTheme="majorEastAsia" w:hAnsiTheme="majorHAnsi" w:cstheme="majorBidi"/>
                  <w:sz w:val="36"/>
                  <w:szCs w:val="36"/>
                </w:rPr>
                <w:t>/</w:t>
              </w:r>
              <w:r>
                <w:rPr>
                  <w:rFonts w:asciiTheme="majorHAnsi" w:eastAsiaTheme="majorEastAsia" w:hAnsiTheme="majorHAnsi" w:cstheme="majorBidi"/>
                  <w:sz w:val="36"/>
                  <w:szCs w:val="36"/>
                </w:rPr>
                <w:t>0</w:t>
              </w:r>
              <w:r w:rsidR="00FD43EF">
                <w:rPr>
                  <w:rFonts w:asciiTheme="majorHAnsi" w:eastAsiaTheme="majorEastAsia" w:hAnsiTheme="majorHAnsi" w:cstheme="majorBidi"/>
                  <w:sz w:val="36"/>
                  <w:szCs w:val="36"/>
                </w:rPr>
                <w:t>74</w:t>
              </w:r>
            </w:p>
          </w:tc>
        </w:sdtContent>
      </w:sdt>
      <w:sdt>
        <w:sdtPr>
          <w:rPr>
            <w:rFonts w:asciiTheme="majorHAnsi" w:eastAsiaTheme="majorEastAsia" w:hAnsiTheme="majorHAnsi" w:cstheme="majorBidi"/>
            <w:b/>
            <w:bCs/>
            <w:color w:val="4F81BD" w:themeColor="accent1"/>
            <w:sz w:val="36"/>
            <w:szCs w:val="36"/>
          </w:rPr>
          <w:alias w:val="Year"/>
          <w:id w:val="77761609"/>
          <w:placeholder>
            <w:docPart w:val="E37D304FC9D34732B0E6D92455D5D97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CC11AF" w:rsidRDefault="006B1034" w:rsidP="00CC11A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COM414</w:t>
              </w:r>
            </w:p>
          </w:tc>
        </w:sdtContent>
      </w:sdt>
    </w:tr>
  </w:tbl>
  <w:p w:rsidR="00CC11AF" w:rsidRDefault="00CC11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884"/>
    <w:multiLevelType w:val="hybridMultilevel"/>
    <w:tmpl w:val="B732B13E"/>
    <w:lvl w:ilvl="0" w:tplc="0316AE46">
      <w:start w:val="1"/>
      <w:numFmt w:val="upperLetter"/>
      <w:lvlText w:val="%1."/>
      <w:lvlJc w:val="left"/>
      <w:pPr>
        <w:ind w:left="720" w:hanging="360"/>
      </w:pPr>
      <w:rPr>
        <w:rFonts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E4A"/>
    <w:multiLevelType w:val="hybridMultilevel"/>
    <w:tmpl w:val="2F6C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D64BF"/>
    <w:multiLevelType w:val="multilevel"/>
    <w:tmpl w:val="27F08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7133C"/>
    <w:multiLevelType w:val="hybridMultilevel"/>
    <w:tmpl w:val="6742CC7E"/>
    <w:lvl w:ilvl="0" w:tplc="AA02AE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8442E"/>
    <w:multiLevelType w:val="hybridMultilevel"/>
    <w:tmpl w:val="BD308198"/>
    <w:lvl w:ilvl="0" w:tplc="190A1BBE">
      <w:start w:val="1"/>
      <w:numFmt w:val="decimal"/>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35215"/>
    <w:multiLevelType w:val="hybridMultilevel"/>
    <w:tmpl w:val="33FCD93E"/>
    <w:lvl w:ilvl="0" w:tplc="8B1C1B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1B3F7B"/>
    <w:multiLevelType w:val="hybridMultilevel"/>
    <w:tmpl w:val="A694EB82"/>
    <w:lvl w:ilvl="0" w:tplc="97120208">
      <w:start w:val="1"/>
      <w:numFmt w:val="lowerLetter"/>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0014BD"/>
    <w:multiLevelType w:val="hybridMultilevel"/>
    <w:tmpl w:val="182E1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DA5D64"/>
    <w:multiLevelType w:val="multilevel"/>
    <w:tmpl w:val="2F4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92597"/>
    <w:multiLevelType w:val="hybridMultilevel"/>
    <w:tmpl w:val="55844344"/>
    <w:lvl w:ilvl="0" w:tplc="D526BB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677510"/>
    <w:multiLevelType w:val="hybridMultilevel"/>
    <w:tmpl w:val="26143B1A"/>
    <w:lvl w:ilvl="0" w:tplc="C9C62F22">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147A10"/>
    <w:multiLevelType w:val="multilevel"/>
    <w:tmpl w:val="158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6"/>
  </w:num>
  <w:num w:numId="5">
    <w:abstractNumId w:val="4"/>
  </w:num>
  <w:num w:numId="6">
    <w:abstractNumId w:val="10"/>
  </w:num>
  <w:num w:numId="7">
    <w:abstractNumId w:val="2"/>
  </w:num>
  <w:num w:numId="8">
    <w:abstractNumId w:val="11"/>
  </w:num>
  <w:num w:numId="9">
    <w:abstractNumId w:val="8"/>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0C"/>
    <w:rsid w:val="000371DF"/>
    <w:rsid w:val="000615E3"/>
    <w:rsid w:val="000E51B8"/>
    <w:rsid w:val="001509A0"/>
    <w:rsid w:val="00195AD2"/>
    <w:rsid w:val="001E4125"/>
    <w:rsid w:val="001E4695"/>
    <w:rsid w:val="001F2A31"/>
    <w:rsid w:val="002A1EF3"/>
    <w:rsid w:val="002A5607"/>
    <w:rsid w:val="002D2C11"/>
    <w:rsid w:val="003C2221"/>
    <w:rsid w:val="00450619"/>
    <w:rsid w:val="00466EE8"/>
    <w:rsid w:val="00484818"/>
    <w:rsid w:val="004E6AF6"/>
    <w:rsid w:val="00500452"/>
    <w:rsid w:val="00650650"/>
    <w:rsid w:val="006B1034"/>
    <w:rsid w:val="006C74B6"/>
    <w:rsid w:val="007311D9"/>
    <w:rsid w:val="00760B20"/>
    <w:rsid w:val="007958CC"/>
    <w:rsid w:val="007B438D"/>
    <w:rsid w:val="007D3A55"/>
    <w:rsid w:val="007D6C0C"/>
    <w:rsid w:val="008A4A4A"/>
    <w:rsid w:val="008D0DEA"/>
    <w:rsid w:val="009327D5"/>
    <w:rsid w:val="00981DEA"/>
    <w:rsid w:val="009A3A46"/>
    <w:rsid w:val="009B6462"/>
    <w:rsid w:val="00A87A00"/>
    <w:rsid w:val="00AC6C9B"/>
    <w:rsid w:val="00AF1C53"/>
    <w:rsid w:val="00B6044F"/>
    <w:rsid w:val="00B712B5"/>
    <w:rsid w:val="00BA54EE"/>
    <w:rsid w:val="00BB0648"/>
    <w:rsid w:val="00BB4E7E"/>
    <w:rsid w:val="00BB5371"/>
    <w:rsid w:val="00C87A7A"/>
    <w:rsid w:val="00CC11AF"/>
    <w:rsid w:val="00CE6E82"/>
    <w:rsid w:val="00DC3BB6"/>
    <w:rsid w:val="00E00AD3"/>
    <w:rsid w:val="00E11162"/>
    <w:rsid w:val="00E705D3"/>
    <w:rsid w:val="00F110E2"/>
    <w:rsid w:val="00F5396B"/>
    <w:rsid w:val="00F6747B"/>
    <w:rsid w:val="00FA44AA"/>
    <w:rsid w:val="00FD4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219FE-8501-45E4-BE84-2831AD1F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E8"/>
  </w:style>
  <w:style w:type="paragraph" w:styleId="Heading3">
    <w:name w:val="heading 3"/>
    <w:basedOn w:val="Normal"/>
    <w:link w:val="Heading3Char"/>
    <w:uiPriority w:val="9"/>
    <w:qFormat/>
    <w:rsid w:val="001509A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2B5"/>
    <w:pPr>
      <w:ind w:left="720"/>
      <w:contextualSpacing/>
    </w:pPr>
  </w:style>
  <w:style w:type="character" w:styleId="Hyperlink">
    <w:name w:val="Hyperlink"/>
    <w:basedOn w:val="DefaultParagraphFont"/>
    <w:uiPriority w:val="99"/>
    <w:semiHidden/>
    <w:unhideWhenUsed/>
    <w:rsid w:val="001E4125"/>
    <w:rPr>
      <w:color w:val="0000FF"/>
      <w:u w:val="single"/>
    </w:rPr>
  </w:style>
  <w:style w:type="paragraph" w:styleId="NormalWeb">
    <w:name w:val="Normal (Web)"/>
    <w:basedOn w:val="Normal"/>
    <w:uiPriority w:val="99"/>
    <w:semiHidden/>
    <w:unhideWhenUsed/>
    <w:rsid w:val="002A56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67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47B"/>
    <w:rPr>
      <w:rFonts w:ascii="Tahoma" w:hAnsi="Tahoma" w:cs="Tahoma"/>
      <w:sz w:val="16"/>
      <w:szCs w:val="16"/>
    </w:rPr>
  </w:style>
  <w:style w:type="paragraph" w:styleId="Header">
    <w:name w:val="header"/>
    <w:basedOn w:val="Normal"/>
    <w:link w:val="HeaderChar"/>
    <w:uiPriority w:val="99"/>
    <w:unhideWhenUsed/>
    <w:rsid w:val="00CC1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1AF"/>
  </w:style>
  <w:style w:type="paragraph" w:styleId="Footer">
    <w:name w:val="footer"/>
    <w:basedOn w:val="Normal"/>
    <w:link w:val="FooterChar"/>
    <w:uiPriority w:val="99"/>
    <w:unhideWhenUsed/>
    <w:rsid w:val="00CC1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1AF"/>
  </w:style>
  <w:style w:type="character" w:customStyle="1" w:styleId="Heading3Char">
    <w:name w:val="Heading 3 Char"/>
    <w:basedOn w:val="DefaultParagraphFont"/>
    <w:link w:val="Heading3"/>
    <w:uiPriority w:val="9"/>
    <w:rsid w:val="001509A0"/>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7105">
      <w:bodyDiv w:val="1"/>
      <w:marLeft w:val="0"/>
      <w:marRight w:val="0"/>
      <w:marTop w:val="0"/>
      <w:marBottom w:val="0"/>
      <w:divBdr>
        <w:top w:val="none" w:sz="0" w:space="0" w:color="auto"/>
        <w:left w:val="none" w:sz="0" w:space="0" w:color="auto"/>
        <w:bottom w:val="none" w:sz="0" w:space="0" w:color="auto"/>
        <w:right w:val="none" w:sz="0" w:space="0" w:color="auto"/>
      </w:divBdr>
    </w:div>
    <w:div w:id="571694210">
      <w:bodyDiv w:val="1"/>
      <w:marLeft w:val="0"/>
      <w:marRight w:val="0"/>
      <w:marTop w:val="0"/>
      <w:marBottom w:val="0"/>
      <w:divBdr>
        <w:top w:val="none" w:sz="0" w:space="0" w:color="auto"/>
        <w:left w:val="none" w:sz="0" w:space="0" w:color="auto"/>
        <w:bottom w:val="none" w:sz="0" w:space="0" w:color="auto"/>
        <w:right w:val="none" w:sz="0" w:space="0" w:color="auto"/>
      </w:divBdr>
    </w:div>
    <w:div w:id="599021816">
      <w:bodyDiv w:val="1"/>
      <w:marLeft w:val="0"/>
      <w:marRight w:val="0"/>
      <w:marTop w:val="0"/>
      <w:marBottom w:val="0"/>
      <w:divBdr>
        <w:top w:val="none" w:sz="0" w:space="0" w:color="auto"/>
        <w:left w:val="none" w:sz="0" w:space="0" w:color="auto"/>
        <w:bottom w:val="none" w:sz="0" w:space="0" w:color="auto"/>
        <w:right w:val="none" w:sz="0" w:space="0" w:color="auto"/>
      </w:divBdr>
      <w:divsChild>
        <w:div w:id="515463150">
          <w:marLeft w:val="0"/>
          <w:marRight w:val="0"/>
          <w:marTop w:val="0"/>
          <w:marBottom w:val="180"/>
          <w:divBdr>
            <w:top w:val="none" w:sz="0" w:space="0" w:color="auto"/>
            <w:left w:val="none" w:sz="0" w:space="0" w:color="auto"/>
            <w:bottom w:val="none" w:sz="0" w:space="0" w:color="auto"/>
            <w:right w:val="none" w:sz="0" w:space="0" w:color="auto"/>
          </w:divBdr>
        </w:div>
      </w:divsChild>
    </w:div>
    <w:div w:id="1352731140">
      <w:bodyDiv w:val="1"/>
      <w:marLeft w:val="0"/>
      <w:marRight w:val="0"/>
      <w:marTop w:val="0"/>
      <w:marBottom w:val="0"/>
      <w:divBdr>
        <w:top w:val="none" w:sz="0" w:space="0" w:color="auto"/>
        <w:left w:val="none" w:sz="0" w:space="0" w:color="auto"/>
        <w:bottom w:val="none" w:sz="0" w:space="0" w:color="auto"/>
        <w:right w:val="none" w:sz="0" w:space="0" w:color="auto"/>
      </w:divBdr>
    </w:div>
    <w:div w:id="1576009750">
      <w:bodyDiv w:val="1"/>
      <w:marLeft w:val="0"/>
      <w:marRight w:val="0"/>
      <w:marTop w:val="0"/>
      <w:marBottom w:val="0"/>
      <w:divBdr>
        <w:top w:val="none" w:sz="0" w:space="0" w:color="auto"/>
        <w:left w:val="none" w:sz="0" w:space="0" w:color="auto"/>
        <w:bottom w:val="none" w:sz="0" w:space="0" w:color="auto"/>
        <w:right w:val="none" w:sz="0" w:space="0" w:color="auto"/>
      </w:divBdr>
    </w:div>
    <w:div w:id="1583561282">
      <w:bodyDiv w:val="1"/>
      <w:marLeft w:val="0"/>
      <w:marRight w:val="0"/>
      <w:marTop w:val="0"/>
      <w:marBottom w:val="0"/>
      <w:divBdr>
        <w:top w:val="none" w:sz="0" w:space="0" w:color="auto"/>
        <w:left w:val="none" w:sz="0" w:space="0" w:color="auto"/>
        <w:bottom w:val="none" w:sz="0" w:space="0" w:color="auto"/>
        <w:right w:val="none" w:sz="0" w:space="0" w:color="auto"/>
      </w:divBdr>
    </w:div>
    <w:div w:id="1736273127">
      <w:bodyDiv w:val="1"/>
      <w:marLeft w:val="0"/>
      <w:marRight w:val="0"/>
      <w:marTop w:val="0"/>
      <w:marBottom w:val="0"/>
      <w:divBdr>
        <w:top w:val="none" w:sz="0" w:space="0" w:color="auto"/>
        <w:left w:val="none" w:sz="0" w:space="0" w:color="auto"/>
        <w:bottom w:val="none" w:sz="0" w:space="0" w:color="auto"/>
        <w:right w:val="none" w:sz="0" w:space="0" w:color="auto"/>
      </w:divBdr>
      <w:divsChild>
        <w:div w:id="117846662">
          <w:marLeft w:val="0"/>
          <w:marRight w:val="0"/>
          <w:marTop w:val="0"/>
          <w:marBottom w:val="300"/>
          <w:divBdr>
            <w:top w:val="none" w:sz="0" w:space="0" w:color="auto"/>
            <w:left w:val="none" w:sz="0" w:space="0" w:color="auto"/>
            <w:bottom w:val="none" w:sz="0" w:space="0" w:color="auto"/>
            <w:right w:val="none" w:sz="0" w:space="0" w:color="auto"/>
          </w:divBdr>
          <w:divsChild>
            <w:div w:id="12488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25AB2CE8AD42F9AC5789A6F03AB061"/>
        <w:category>
          <w:name w:val="General"/>
          <w:gallery w:val="placeholder"/>
        </w:category>
        <w:types>
          <w:type w:val="bbPlcHdr"/>
        </w:types>
        <w:behaviors>
          <w:behavior w:val="content"/>
        </w:behaviors>
        <w:guid w:val="{C5F59D9B-60A6-4655-8AE6-A658191D7211}"/>
      </w:docPartPr>
      <w:docPartBody>
        <w:p w:rsidR="007775DB" w:rsidRDefault="00BF6620" w:rsidP="00BF6620">
          <w:pPr>
            <w:pStyle w:val="5025AB2CE8AD42F9AC5789A6F03AB061"/>
          </w:pPr>
          <w:r>
            <w:rPr>
              <w:rFonts w:asciiTheme="majorHAnsi" w:eastAsiaTheme="majorEastAsia" w:hAnsiTheme="majorHAnsi" w:cstheme="majorBidi"/>
              <w:sz w:val="36"/>
              <w:szCs w:val="36"/>
            </w:rPr>
            <w:t>[Type the document title]</w:t>
          </w:r>
        </w:p>
      </w:docPartBody>
    </w:docPart>
    <w:docPart>
      <w:docPartPr>
        <w:name w:val="E37D304FC9D34732B0E6D92455D5D979"/>
        <w:category>
          <w:name w:val="General"/>
          <w:gallery w:val="placeholder"/>
        </w:category>
        <w:types>
          <w:type w:val="bbPlcHdr"/>
        </w:types>
        <w:behaviors>
          <w:behavior w:val="content"/>
        </w:behaviors>
        <w:guid w:val="{6DB53364-F075-44D8-AF2E-1FC1D25C6B17}"/>
      </w:docPartPr>
      <w:docPartBody>
        <w:p w:rsidR="007775DB" w:rsidRDefault="00BF6620" w:rsidP="00BF6620">
          <w:pPr>
            <w:pStyle w:val="E37D304FC9D34732B0E6D92455D5D97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F6620"/>
    <w:rsid w:val="000939DA"/>
    <w:rsid w:val="00220F37"/>
    <w:rsid w:val="0041130E"/>
    <w:rsid w:val="005C1198"/>
    <w:rsid w:val="00741254"/>
    <w:rsid w:val="007775DB"/>
    <w:rsid w:val="00B86649"/>
    <w:rsid w:val="00BF6620"/>
    <w:rsid w:val="00C15386"/>
    <w:rsid w:val="00C42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5AB2CE8AD42F9AC5789A6F03AB061">
    <w:name w:val="5025AB2CE8AD42F9AC5789A6F03AB061"/>
    <w:rsid w:val="00BF6620"/>
  </w:style>
  <w:style w:type="paragraph" w:customStyle="1" w:styleId="E37D304FC9D34732B0E6D92455D5D979">
    <w:name w:val="E37D304FC9D34732B0E6D92455D5D979"/>
    <w:rsid w:val="00BF6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COM414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705</Words>
  <Characters>3026</Characters>
  <Application>Microsoft Office Word</Application>
  <DocSecurity>0</DocSecurity>
  <Lines>432</Lines>
  <Paragraphs>155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ST/CS/HND/21/068</vt:lpstr>
      <vt:lpstr>        Top-Level Domains (TLDs)</vt:lpstr>
      <vt:lpstr>        Country code top-level domains (ccTLD)</vt:lpstr>
      <vt:lpstr>        Internationalized country code top-level domains (IDN ccTLD)</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ST/CS/HND/21/074</dc:title>
  <dc:creator>UMAR ADAMU</dc:creator>
  <cp:lastModifiedBy>Microsoft account</cp:lastModifiedBy>
  <cp:revision>11</cp:revision>
  <cp:lastPrinted>2023-05-24T20:46:00Z</cp:lastPrinted>
  <dcterms:created xsi:type="dcterms:W3CDTF">2023-04-09T01:07:00Z</dcterms:created>
  <dcterms:modified xsi:type="dcterms:W3CDTF">2023-05-24T20:56:00Z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adeb1fbcc0c3739adad0c9a851277f5706ab97b4c462495ccd2f9a18e6dd106f</vt:lpwstr>
  </property>
</Properties>
</file>