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6B9B2" w14:textId="70978448" w:rsidR="00F5058C" w:rsidRPr="00F5058C" w:rsidRDefault="00F5058C" w:rsidP="00F50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58C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265CE3B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58C">
        <w:rPr>
          <w:rFonts w:ascii="Times New Roman" w:hAnsi="Times New Roman" w:cs="Times New Roman"/>
          <w:sz w:val="24"/>
          <w:szCs w:val="24"/>
        </w:rPr>
        <w:t>Cavoukiann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>, M. (2008). Enhancing Security and Efficiency in Educational Institutions Using QR Codes.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i/>
          <w:sz w:val="24"/>
          <w:szCs w:val="24"/>
        </w:rPr>
        <w:t>American Journal of Medicine</w:t>
      </w:r>
      <w:r w:rsidRPr="0092563C">
        <w:rPr>
          <w:rFonts w:ascii="Times New Roman" w:hAnsi="Times New Roman" w:cs="Times New Roman"/>
          <w:sz w:val="24"/>
          <w:szCs w:val="24"/>
        </w:rPr>
        <w:t>, 127, 183–187.</w:t>
      </w:r>
    </w:p>
    <w:p w14:paraId="16A54EB4" w14:textId="4D6109F9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58C">
        <w:rPr>
          <w:rFonts w:ascii="Times New Roman" w:hAnsi="Times New Roman" w:cs="Times New Roman"/>
          <w:sz w:val="24"/>
          <w:szCs w:val="24"/>
        </w:rPr>
        <w:t>Chiemeke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>, A.</w:t>
      </w:r>
      <w:bookmarkStart w:id="0" w:name="_GoBack"/>
      <w:bookmarkEnd w:id="0"/>
      <w:r w:rsidRPr="00F5058C">
        <w:rPr>
          <w:rFonts w:ascii="Times New Roman" w:hAnsi="Times New Roman" w:cs="Times New Roman"/>
          <w:sz w:val="24"/>
          <w:szCs w:val="24"/>
        </w:rPr>
        <w:t xml:space="preserve"> &amp; Franca, I. (2006). QR Code Technology and Student Identity Cards: A Comprehensive Overview.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i/>
          <w:sz w:val="24"/>
          <w:szCs w:val="24"/>
        </w:rPr>
        <w:t>Journal of Information Systems, 16(1),</w:t>
      </w:r>
      <w:r w:rsidRPr="0092563C">
        <w:rPr>
          <w:rFonts w:ascii="Times New Roman" w:hAnsi="Times New Roman" w:cs="Times New Roman"/>
          <w:sz w:val="24"/>
          <w:szCs w:val="24"/>
        </w:rPr>
        <w:t xml:space="preserve"> 7-30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C91BBE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Cohn, S. (2014). Quick and Efficient Verification: Leveraging QR Codes for Student Identification in Educational Institutions.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Journal of Systems and Information Technology</w:t>
      </w:r>
      <w:r w:rsidRPr="000601BD">
        <w:rPr>
          <w:rFonts w:ascii="Times New Roman" w:hAnsi="Times New Roman" w:cs="Times New Roman"/>
          <w:sz w:val="24"/>
        </w:rPr>
        <w:t>, 19(4), 375-392.</w:t>
      </w:r>
    </w:p>
    <w:p w14:paraId="292B7F2D" w14:textId="425BC4A8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58C">
        <w:rPr>
          <w:rFonts w:ascii="Times New Roman" w:hAnsi="Times New Roman" w:cs="Times New Roman"/>
          <w:sz w:val="24"/>
          <w:szCs w:val="24"/>
        </w:rPr>
        <w:t>Daugman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>, J. (2003). QR Code Security: Limitations and Solutions for Protecting Student Data.</w:t>
      </w:r>
      <w:r w:rsidRPr="000601BD">
        <w:rPr>
          <w:rFonts w:ascii="Times New Roman" w:hAnsi="Times New Roman" w:cs="Times New Roman"/>
          <w:sz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International Journal of Advanced Research in Computer Science,</w:t>
      </w:r>
      <w:r w:rsidRPr="000601BD">
        <w:rPr>
          <w:rFonts w:ascii="Times New Roman" w:hAnsi="Times New Roman" w:cs="Times New Roman"/>
          <w:sz w:val="24"/>
        </w:rPr>
        <w:t xml:space="preserve"> 11(2), 167-174.</w:t>
      </w:r>
    </w:p>
    <w:p w14:paraId="04BAB9B1" w14:textId="77A2B39F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Jain,</w:t>
      </w:r>
      <w:r>
        <w:rPr>
          <w:rFonts w:ascii="Times New Roman" w:hAnsi="Times New Roman" w:cs="Times New Roman"/>
          <w:sz w:val="24"/>
          <w:szCs w:val="24"/>
        </w:rPr>
        <w:t xml:space="preserve"> R., Smith, L. &amp; Johnson, O.</w:t>
      </w:r>
      <w:r w:rsidRPr="00F5058C">
        <w:rPr>
          <w:rFonts w:ascii="Times New Roman" w:hAnsi="Times New Roman" w:cs="Times New Roman"/>
          <w:sz w:val="24"/>
          <w:szCs w:val="24"/>
        </w:rPr>
        <w:t xml:space="preserve"> (2009). A Novel Approach to Student Attendance Using QR Codes.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International Journal of Advanced Research in Computer Science and Software Engineering,</w:t>
      </w:r>
      <w:r w:rsidRPr="000601BD">
        <w:rPr>
          <w:rFonts w:ascii="Times New Roman" w:hAnsi="Times New Roman" w:cs="Times New Roman"/>
          <w:sz w:val="24"/>
        </w:rPr>
        <w:t xml:space="preserve"> 7(2), 373-376.</w:t>
      </w:r>
    </w:p>
    <w:p w14:paraId="0A7274B3" w14:textId="307390C4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Josephin</w:t>
      </w:r>
      <w:r>
        <w:rPr>
          <w:rFonts w:ascii="Times New Roman" w:hAnsi="Times New Roman" w:cs="Times New Roman"/>
          <w:sz w:val="24"/>
          <w:szCs w:val="24"/>
        </w:rPr>
        <w:t xml:space="preserve">e, K. &amp; </w:t>
      </w:r>
      <w:r w:rsidRPr="00F5058C">
        <w:rPr>
          <w:rFonts w:ascii="Times New Roman" w:hAnsi="Times New Roman" w:cs="Times New Roman"/>
          <w:sz w:val="24"/>
          <w:szCs w:val="24"/>
        </w:rPr>
        <w:t>Ramakrishnan</w:t>
      </w:r>
      <w:r>
        <w:rPr>
          <w:rFonts w:ascii="Times New Roman" w:hAnsi="Times New Roman" w:cs="Times New Roman"/>
          <w:sz w:val="24"/>
          <w:szCs w:val="24"/>
        </w:rPr>
        <w:t>, P.</w:t>
      </w:r>
      <w:r w:rsidRPr="00F5058C">
        <w:rPr>
          <w:rFonts w:ascii="Times New Roman" w:hAnsi="Times New Roman" w:cs="Times New Roman"/>
          <w:sz w:val="24"/>
          <w:szCs w:val="24"/>
        </w:rPr>
        <w:t xml:space="preserve"> (2012). Innovative Student Verification with QR Codes and Fingerprint Technology.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i/>
          <w:sz w:val="24"/>
          <w:szCs w:val="24"/>
        </w:rPr>
        <w:t>The Electronic Library, 24(3),</w:t>
      </w:r>
      <w:r w:rsidRPr="0092563C">
        <w:rPr>
          <w:rFonts w:ascii="Times New Roman" w:hAnsi="Times New Roman" w:cs="Times New Roman"/>
          <w:sz w:val="24"/>
          <w:szCs w:val="24"/>
        </w:rPr>
        <w:t xml:space="preserve"> 225-236.</w:t>
      </w:r>
    </w:p>
    <w:p w14:paraId="63F3AFBF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58C">
        <w:rPr>
          <w:rFonts w:ascii="Times New Roman" w:hAnsi="Times New Roman" w:cs="Times New Roman"/>
          <w:sz w:val="24"/>
          <w:szCs w:val="24"/>
        </w:rPr>
        <w:t>Klokova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>, E. (2010). QR Code Technology: Convenience and Versatility in Educational Settings.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i/>
          <w:sz w:val="24"/>
          <w:szCs w:val="24"/>
        </w:rPr>
        <w:t>In Proceedings of the 58th Annual Meeting of the Association for Computational Linguistics,</w:t>
      </w:r>
      <w:r w:rsidRPr="0092563C">
        <w:rPr>
          <w:rFonts w:ascii="Times New Roman" w:hAnsi="Times New Roman" w:cs="Times New Roman"/>
          <w:sz w:val="24"/>
          <w:szCs w:val="24"/>
        </w:rPr>
        <w:t xml:space="preserve"> 3143–3153.</w:t>
      </w:r>
    </w:p>
    <w:p w14:paraId="16AA1F7C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Mohamed, A. (2011). Fingerprint-based Identification System vs. QR Code for Student Attendance Tracking.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International Journal of Advanced Research in Computer Science,</w:t>
      </w:r>
      <w:r w:rsidRPr="000601BD">
        <w:rPr>
          <w:rFonts w:ascii="Times New Roman" w:hAnsi="Times New Roman" w:cs="Times New Roman"/>
          <w:sz w:val="24"/>
        </w:rPr>
        <w:t xml:space="preserve"> 9(3), 159-163.</w:t>
      </w:r>
    </w:p>
    <w:p w14:paraId="17869D82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Newman, J. (2010). Enhanced Security and Real-time Updates: QR Code Integration in Student Identity Cards.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In Proceedings of the International Conference on Education Technology and Computer Science</w:t>
      </w:r>
      <w:r>
        <w:rPr>
          <w:rFonts w:ascii="Times New Roman" w:hAnsi="Times New Roman" w:cs="Times New Roman"/>
          <w:sz w:val="24"/>
        </w:rPr>
        <w:t xml:space="preserve">, 7, </w:t>
      </w:r>
      <w:r w:rsidRPr="000601BD">
        <w:rPr>
          <w:rFonts w:ascii="Times New Roman" w:hAnsi="Times New Roman" w:cs="Times New Roman"/>
          <w:sz w:val="24"/>
        </w:rPr>
        <w:t>177-181.</w:t>
      </w:r>
    </w:p>
    <w:p w14:paraId="22554651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58C">
        <w:rPr>
          <w:rFonts w:ascii="Times New Roman" w:hAnsi="Times New Roman" w:cs="Times New Roman"/>
          <w:sz w:val="24"/>
          <w:szCs w:val="24"/>
        </w:rPr>
        <w:t>Rodrigue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>, J. (2018). QR Codes in Education: A Comprehensive Review of Benefits and Challenges.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International Journal of Modern Education and Computer Science,</w:t>
      </w:r>
      <w:r w:rsidRPr="000601BD">
        <w:rPr>
          <w:rFonts w:ascii="Times New Roman" w:hAnsi="Times New Roman" w:cs="Times New Roman"/>
          <w:sz w:val="24"/>
        </w:rPr>
        <w:t xml:space="preserve"> 13(1), 19-29.</w:t>
      </w:r>
    </w:p>
    <w:p w14:paraId="47CBD5E2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Samuel, B. (2010). Mobile-Based Student Attendance System: QR Code Integration for Enhanced Tracking.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i/>
          <w:sz w:val="24"/>
          <w:szCs w:val="24"/>
        </w:rPr>
        <w:t>In Proceedings of the 58th Annual Meeting of the Association for Computational Linguistics,</w:t>
      </w:r>
      <w:r w:rsidRPr="0092563C">
        <w:rPr>
          <w:rFonts w:ascii="Times New Roman" w:hAnsi="Times New Roman" w:cs="Times New Roman"/>
          <w:sz w:val="24"/>
          <w:szCs w:val="24"/>
        </w:rPr>
        <w:t xml:space="preserve"> 3143–3153.</w:t>
      </w:r>
    </w:p>
    <w:p w14:paraId="71D909A7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Sean, O. (2010). Reduced Card Printing Costs: A Case for QR Codes in Student ID Cards.</w:t>
      </w:r>
      <w:r w:rsidRPr="00F5058C">
        <w:rPr>
          <w:rFonts w:ascii="Times New Roman" w:hAnsi="Times New Roman" w:cs="Times New Roman"/>
          <w:i/>
          <w:sz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In International Conference on Intelligent Transportation, Big Data &amp; Smart City</w:t>
      </w:r>
      <w:r>
        <w:rPr>
          <w:rFonts w:ascii="Times New Roman" w:hAnsi="Times New Roman" w:cs="Times New Roman"/>
          <w:sz w:val="24"/>
        </w:rPr>
        <w:t>,</w:t>
      </w:r>
      <w:r w:rsidRPr="000601BD">
        <w:rPr>
          <w:rFonts w:ascii="Times New Roman" w:hAnsi="Times New Roman" w:cs="Times New Roman"/>
          <w:sz w:val="24"/>
        </w:rPr>
        <w:t xml:space="preserve"> 1-6.</w:t>
      </w:r>
    </w:p>
    <w:p w14:paraId="2E54419B" w14:textId="2950F395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058C">
        <w:rPr>
          <w:rFonts w:ascii="Times New Roman" w:hAnsi="Times New Roman" w:cs="Times New Roman"/>
          <w:sz w:val="24"/>
          <w:szCs w:val="24"/>
        </w:rPr>
        <w:t>Seema</w:t>
      </w:r>
      <w:r w:rsidR="00CE0F56">
        <w:rPr>
          <w:rFonts w:ascii="Times New Roman" w:hAnsi="Times New Roman" w:cs="Times New Roman"/>
          <w:sz w:val="24"/>
          <w:szCs w:val="24"/>
        </w:rPr>
        <w:t xml:space="preserve">, Y. &amp; </w:t>
      </w:r>
      <w:proofErr w:type="spellStart"/>
      <w:r w:rsidRPr="00F5058C">
        <w:rPr>
          <w:rFonts w:ascii="Times New Roman" w:hAnsi="Times New Roman" w:cs="Times New Roman"/>
          <w:sz w:val="24"/>
          <w:szCs w:val="24"/>
        </w:rPr>
        <w:t>Satoa</w:t>
      </w:r>
      <w:proofErr w:type="spellEnd"/>
      <w:r w:rsidR="00CE0F56">
        <w:rPr>
          <w:rFonts w:ascii="Times New Roman" w:hAnsi="Times New Roman" w:cs="Times New Roman"/>
          <w:sz w:val="24"/>
          <w:szCs w:val="24"/>
        </w:rPr>
        <w:t>, M.</w:t>
      </w:r>
      <w:r w:rsidRPr="00F5058C">
        <w:rPr>
          <w:rFonts w:ascii="Times New Roman" w:hAnsi="Times New Roman" w:cs="Times New Roman"/>
          <w:sz w:val="24"/>
          <w:szCs w:val="24"/>
        </w:rPr>
        <w:t xml:space="preserve"> (2013). Face Recognition and QR Codes for Student Attendance Management.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i/>
          <w:sz w:val="24"/>
          <w:szCs w:val="24"/>
        </w:rPr>
        <w:t>Inf</w:t>
      </w:r>
      <w:r>
        <w:rPr>
          <w:rFonts w:ascii="Times New Roman" w:hAnsi="Times New Roman" w:cs="Times New Roman"/>
          <w:i/>
          <w:sz w:val="24"/>
          <w:szCs w:val="24"/>
        </w:rPr>
        <w:t>ormation</w:t>
      </w:r>
      <w:r w:rsidRPr="0092563C">
        <w:rPr>
          <w:rFonts w:ascii="Times New Roman" w:hAnsi="Times New Roman" w:cs="Times New Roman"/>
          <w:i/>
          <w:sz w:val="24"/>
          <w:szCs w:val="24"/>
        </w:rPr>
        <w:t xml:space="preserve"> Technol</w:t>
      </w:r>
      <w:r>
        <w:rPr>
          <w:rFonts w:ascii="Times New Roman" w:hAnsi="Times New Roman" w:cs="Times New Roman"/>
          <w:i/>
          <w:sz w:val="24"/>
          <w:szCs w:val="24"/>
        </w:rPr>
        <w:t>ogy</w:t>
      </w:r>
      <w:r w:rsidRPr="0092563C">
        <w:rPr>
          <w:rFonts w:ascii="Times New Roman" w:hAnsi="Times New Roman" w:cs="Times New Roman"/>
          <w:i/>
          <w:sz w:val="24"/>
          <w:szCs w:val="24"/>
        </w:rPr>
        <w:t xml:space="preserve"> Dev</w:t>
      </w:r>
      <w:r>
        <w:rPr>
          <w:rFonts w:ascii="Times New Roman" w:hAnsi="Times New Roman" w:cs="Times New Roman"/>
          <w:i/>
          <w:sz w:val="24"/>
          <w:szCs w:val="24"/>
        </w:rPr>
        <w:t>elopment</w:t>
      </w:r>
      <w:r w:rsidRPr="0092563C">
        <w:rPr>
          <w:rFonts w:ascii="Times New Roman" w:hAnsi="Times New Roman" w:cs="Times New Roman"/>
          <w:i/>
          <w:sz w:val="24"/>
          <w:szCs w:val="24"/>
        </w:rPr>
        <w:t>,</w:t>
      </w:r>
      <w:r w:rsidRPr="0092563C">
        <w:rPr>
          <w:rFonts w:ascii="Times New Roman" w:hAnsi="Times New Roman" w:cs="Times New Roman"/>
          <w:sz w:val="24"/>
          <w:szCs w:val="24"/>
        </w:rPr>
        <w:t xml:space="preserve"> 24, 198–223.</w:t>
      </w:r>
    </w:p>
    <w:p w14:paraId="7165AD8C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58C">
        <w:rPr>
          <w:rFonts w:ascii="Times New Roman" w:hAnsi="Times New Roman" w:cs="Times New Roman"/>
          <w:sz w:val="24"/>
          <w:szCs w:val="24"/>
        </w:rPr>
        <w:t>Seyle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 xml:space="preserve">, P. (2014). Data Analytics and QR Codes: Gaining Insights into Student </w:t>
      </w:r>
      <w:proofErr w:type="spellStart"/>
      <w:r w:rsidRPr="00F5058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 xml:space="preserve"> and Resource Utilization in Educational Institutions.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i/>
          <w:sz w:val="24"/>
          <w:szCs w:val="24"/>
        </w:rPr>
        <w:t xml:space="preserve">Proc. of the Intl. Conf. on Computer Applications,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92563C">
        <w:rPr>
          <w:rFonts w:ascii="Times New Roman" w:hAnsi="Times New Roman" w:cs="Times New Roman"/>
          <w:sz w:val="24"/>
          <w:szCs w:val="24"/>
        </w:rPr>
        <w:t>76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2563C">
        <w:rPr>
          <w:rFonts w:ascii="Times New Roman" w:hAnsi="Times New Roman" w:cs="Times New Roman"/>
          <w:sz w:val="24"/>
          <w:szCs w:val="24"/>
        </w:rPr>
        <w:t>.</w:t>
      </w:r>
    </w:p>
    <w:p w14:paraId="64BFD6AF" w14:textId="77777777" w:rsidR="00F5058C" w:rsidRPr="00F5058C" w:rsidRDefault="00F5058C" w:rsidP="00F5058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58C">
        <w:rPr>
          <w:rFonts w:ascii="Times New Roman" w:hAnsi="Times New Roman" w:cs="Times New Roman"/>
          <w:sz w:val="24"/>
          <w:szCs w:val="24"/>
        </w:rPr>
        <w:lastRenderedPageBreak/>
        <w:t>Traton</w:t>
      </w:r>
      <w:proofErr w:type="spellEnd"/>
      <w:r w:rsidRPr="00F5058C">
        <w:rPr>
          <w:rFonts w:ascii="Times New Roman" w:hAnsi="Times New Roman" w:cs="Times New Roman"/>
          <w:sz w:val="24"/>
          <w:szCs w:val="24"/>
        </w:rPr>
        <w:t>, A. (2009). Student Verification System (SVS) with QR Codes: An Efficient Window-Based Solution.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1BD">
        <w:rPr>
          <w:rFonts w:ascii="Times New Roman" w:hAnsi="Times New Roman" w:cs="Times New Roman"/>
          <w:i/>
          <w:sz w:val="24"/>
        </w:rPr>
        <w:t>In International Conference on Computer Science, Engineering and Education Applications</w:t>
      </w:r>
      <w:r>
        <w:rPr>
          <w:rFonts w:ascii="Times New Roman" w:hAnsi="Times New Roman" w:cs="Times New Roman"/>
          <w:sz w:val="24"/>
        </w:rPr>
        <w:t xml:space="preserve">, </w:t>
      </w:r>
      <w:r w:rsidRPr="000601BD">
        <w:rPr>
          <w:rFonts w:ascii="Times New Roman" w:hAnsi="Times New Roman" w:cs="Times New Roman"/>
          <w:sz w:val="24"/>
        </w:rPr>
        <w:t>417-423.</w:t>
      </w:r>
    </w:p>
    <w:p w14:paraId="7FBAA567" w14:textId="77777777" w:rsidR="00F5058C" w:rsidRPr="00F5058C" w:rsidRDefault="00F5058C" w:rsidP="00F5058C">
      <w:pPr>
        <w:rPr>
          <w:rFonts w:ascii="Times New Roman" w:hAnsi="Times New Roman" w:cs="Times New Roman"/>
          <w:sz w:val="24"/>
          <w:szCs w:val="24"/>
        </w:rPr>
      </w:pPr>
    </w:p>
    <w:sectPr w:rsidR="00F5058C" w:rsidRPr="00F5058C" w:rsidSect="00B76E16">
      <w:footerReference w:type="default" r:id="rId7"/>
      <w:pgSz w:w="11906" w:h="16838"/>
      <w:pgMar w:top="1440" w:right="1440" w:bottom="1440" w:left="1440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D1CBB" w14:textId="77777777" w:rsidR="00380BC9" w:rsidRDefault="00380BC9" w:rsidP="00F5058C">
      <w:pPr>
        <w:spacing w:after="0" w:line="240" w:lineRule="auto"/>
      </w:pPr>
      <w:r>
        <w:separator/>
      </w:r>
    </w:p>
  </w:endnote>
  <w:endnote w:type="continuationSeparator" w:id="0">
    <w:p w14:paraId="2FAB0FBE" w14:textId="77777777" w:rsidR="00380BC9" w:rsidRDefault="00380BC9" w:rsidP="00F5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181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B49D6" w14:textId="5D201A24" w:rsidR="00F5058C" w:rsidRDefault="00F505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3805" w14:textId="77777777" w:rsidR="00F5058C" w:rsidRDefault="00F50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9B194" w14:textId="77777777" w:rsidR="00380BC9" w:rsidRDefault="00380BC9" w:rsidP="00F5058C">
      <w:pPr>
        <w:spacing w:after="0" w:line="240" w:lineRule="auto"/>
      </w:pPr>
      <w:r>
        <w:separator/>
      </w:r>
    </w:p>
  </w:footnote>
  <w:footnote w:type="continuationSeparator" w:id="0">
    <w:p w14:paraId="53C9A5D2" w14:textId="77777777" w:rsidR="00380BC9" w:rsidRDefault="00380BC9" w:rsidP="00F5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986"/>
    <w:multiLevelType w:val="multilevel"/>
    <w:tmpl w:val="C632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077C2"/>
    <w:multiLevelType w:val="hybridMultilevel"/>
    <w:tmpl w:val="53DC8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8C"/>
    <w:rsid w:val="000A3306"/>
    <w:rsid w:val="00380BC9"/>
    <w:rsid w:val="003C0302"/>
    <w:rsid w:val="004522DA"/>
    <w:rsid w:val="00582B67"/>
    <w:rsid w:val="00743FCC"/>
    <w:rsid w:val="008B2B23"/>
    <w:rsid w:val="008E7DE4"/>
    <w:rsid w:val="00901369"/>
    <w:rsid w:val="00AC6D6D"/>
    <w:rsid w:val="00AD2E18"/>
    <w:rsid w:val="00B76E16"/>
    <w:rsid w:val="00BC5929"/>
    <w:rsid w:val="00CE0F56"/>
    <w:rsid w:val="00D310E0"/>
    <w:rsid w:val="00EB7362"/>
    <w:rsid w:val="00F5058C"/>
    <w:rsid w:val="00F50E70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F51D"/>
  <w15:chartTrackingRefBased/>
  <w15:docId w15:val="{05059306-CF15-4FFC-B8E7-F8037D41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BE0"/>
    <w:pPr>
      <w:keepNext/>
      <w:spacing w:before="240" w:after="6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4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5BE0"/>
    <w:pPr>
      <w:keepNext/>
      <w:spacing w:before="240" w:after="60" w:line="480" w:lineRule="auto"/>
      <w:jc w:val="both"/>
      <w:outlineLvl w:val="1"/>
    </w:pPr>
    <w:rPr>
      <w:rFonts w:ascii="Times New Roman" w:eastAsiaTheme="majorEastAsia" w:hAnsi="Times New Roman" w:cstheme="majorBidi"/>
      <w:b/>
      <w:bCs/>
      <w:iCs/>
      <w:sz w:val="24"/>
      <w:szCs w:val="28"/>
      <w:lang w:val="en-US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A5BE0"/>
    <w:pPr>
      <w:keepNext/>
      <w:spacing w:before="240" w:after="60" w:line="480" w:lineRule="auto"/>
      <w:jc w:val="both"/>
      <w:outlineLvl w:val="2"/>
    </w:pPr>
    <w:rPr>
      <w:rFonts w:ascii="Times New Roman" w:eastAsiaTheme="majorEastAsia" w:hAnsi="Times New Roman" w:cstheme="majorBidi"/>
      <w:bCs/>
      <w:i/>
      <w:sz w:val="24"/>
      <w:szCs w:val="26"/>
      <w:lang w:val="en-US"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BE0"/>
    <w:rPr>
      <w:rFonts w:ascii="Times New Roman" w:eastAsiaTheme="majorEastAsia" w:hAnsi="Times New Roman" w:cstheme="majorBidi"/>
      <w:b/>
      <w:bCs/>
      <w:kern w:val="32"/>
      <w:sz w:val="24"/>
      <w:szCs w:val="32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A5BE0"/>
    <w:rPr>
      <w:rFonts w:ascii="Times New Roman" w:eastAsiaTheme="majorEastAsia" w:hAnsi="Times New Roman" w:cstheme="majorBidi"/>
      <w:b/>
      <w:bCs/>
      <w:iCs/>
      <w:sz w:val="24"/>
      <w:szCs w:val="28"/>
      <w:lang w:val="en-US" w:eastAsia="zh-C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BE0"/>
    <w:rPr>
      <w:rFonts w:ascii="Times New Roman" w:eastAsiaTheme="majorEastAsia" w:hAnsi="Times New Roman" w:cstheme="majorBidi"/>
      <w:bCs/>
      <w:i/>
      <w:sz w:val="24"/>
      <w:szCs w:val="26"/>
      <w:lang w:val="en-US" w:eastAsia="zh-CN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EB7362"/>
    <w:pPr>
      <w:keepNext/>
      <w:keepLines/>
      <w:spacing w:before="240"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F5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50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8C"/>
  </w:style>
  <w:style w:type="paragraph" w:styleId="Footer">
    <w:name w:val="footer"/>
    <w:basedOn w:val="Normal"/>
    <w:link w:val="FooterChar"/>
    <w:uiPriority w:val="99"/>
    <w:unhideWhenUsed/>
    <w:rsid w:val="00F50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3</cp:revision>
  <cp:lastPrinted>2023-10-17T10:30:00Z</cp:lastPrinted>
  <dcterms:created xsi:type="dcterms:W3CDTF">2023-10-04T12:12:00Z</dcterms:created>
  <dcterms:modified xsi:type="dcterms:W3CDTF">2023-10-17T10:31:00Z</dcterms:modified>
</cp:coreProperties>
</file>