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6EE50536" w14:textId="77777777" w:rsidR="00C0749D" w:rsidRDefault="00C0749D" w:rsidP="001975E2">
      <w:pPr>
        <w:spacing w:after="0" w:line="240" w:lineRule="auto"/>
        <w:jc w:val="center"/>
        <w:rPr>
          <w:rFonts w:ascii="Times New Roman" w:hAnsi="Times New Roman"/>
          <w:b/>
          <w:bCs/>
          <w:sz w:val="28"/>
          <w:szCs w:val="24"/>
        </w:rPr>
      </w:pPr>
      <w:r w:rsidRPr="00C0749D">
        <w:rPr>
          <w:rFonts w:ascii="Times New Roman" w:hAnsi="Times New Roman"/>
          <w:b/>
          <w:bCs/>
          <w:sz w:val="28"/>
          <w:szCs w:val="24"/>
        </w:rPr>
        <w:t xml:space="preserve">NYSC PRIMARY HEALTHCARE </w:t>
      </w:r>
      <w:r>
        <w:rPr>
          <w:rFonts w:ascii="Times New Roman" w:hAnsi="Times New Roman"/>
          <w:b/>
          <w:bCs/>
          <w:sz w:val="28"/>
          <w:szCs w:val="24"/>
        </w:rPr>
        <w:t>CENTER,</w:t>
      </w:r>
    </w:p>
    <w:p w14:paraId="66869A13" w14:textId="6305E7FE" w:rsidR="00CE0831" w:rsidRPr="00E81260" w:rsidRDefault="00C0749D" w:rsidP="001975E2">
      <w:pPr>
        <w:spacing w:after="0" w:line="240" w:lineRule="auto"/>
        <w:jc w:val="center"/>
        <w:rPr>
          <w:rFonts w:ascii="Times New Roman" w:hAnsi="Times New Roman"/>
          <w:b/>
          <w:bCs/>
          <w:sz w:val="28"/>
          <w:szCs w:val="24"/>
        </w:rPr>
      </w:pPr>
      <w:r w:rsidRPr="00C0749D">
        <w:rPr>
          <w:rFonts w:ascii="Times New Roman" w:hAnsi="Times New Roman"/>
          <w:b/>
          <w:bCs/>
          <w:sz w:val="28"/>
          <w:szCs w:val="24"/>
        </w:rPr>
        <w:t>SHELLENG, ADAMAWA STATE</w:t>
      </w: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B802E71" w14:textId="76C4D937" w:rsidR="0043101F" w:rsidRPr="00E81260" w:rsidRDefault="00C0749D"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ABUBAKAR IBRAHIM</w:t>
      </w:r>
    </w:p>
    <w:p w14:paraId="331A5BFD" w14:textId="2D77E0AE"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ST/PT/ND/</w:t>
      </w:r>
      <w:r w:rsidR="005D1679" w:rsidRPr="00E81260">
        <w:rPr>
          <w:rFonts w:ascii="Times New Roman" w:hAnsi="Times New Roman"/>
          <w:b/>
          <w:bCs/>
          <w:sz w:val="28"/>
          <w:szCs w:val="24"/>
        </w:rPr>
        <w:t>2</w:t>
      </w:r>
      <w:r w:rsidR="004E71B6" w:rsidRPr="00E81260">
        <w:rPr>
          <w:rFonts w:ascii="Times New Roman" w:hAnsi="Times New Roman"/>
          <w:b/>
          <w:bCs/>
          <w:sz w:val="28"/>
          <w:szCs w:val="24"/>
        </w:rPr>
        <w:t>3/</w:t>
      </w:r>
      <w:r w:rsidR="00C0749D">
        <w:rPr>
          <w:rFonts w:ascii="Times New Roman" w:hAnsi="Times New Roman"/>
          <w:b/>
          <w:bCs/>
          <w:sz w:val="28"/>
          <w:szCs w:val="24"/>
        </w:rPr>
        <w:t>131</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09167C07"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r w:rsidR="00CE0831" w:rsidRPr="00E80EAE">
        <w:rPr>
          <w:rFonts w:ascii="Times New Roman" w:hAnsi="Times New Roman"/>
          <w:sz w:val="24"/>
          <w:szCs w:val="24"/>
        </w:rPr>
        <w:br w:type="page"/>
      </w:r>
    </w:p>
    <w:p w14:paraId="2BFAB66C" w14:textId="77777777" w:rsidR="00A915D8" w:rsidRPr="00E81260" w:rsidRDefault="00A915D8"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lastRenderedPageBreak/>
        <w:t>CHAPTER ONE</w:t>
      </w:r>
    </w:p>
    <w:p w14:paraId="2377B198" w14:textId="77777777" w:rsidR="00A915D8" w:rsidRPr="00E81260" w:rsidRDefault="00411BD0"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t>INTRODUCTION</w:t>
      </w:r>
    </w:p>
    <w:p w14:paraId="4705C6CC" w14:textId="2253350E" w:rsidR="00A915D8" w:rsidRPr="00E80EAE" w:rsidRDefault="00A915D8" w:rsidP="00A669A0">
      <w:pPr>
        <w:spacing w:after="0" w:line="360" w:lineRule="auto"/>
        <w:jc w:val="both"/>
        <w:rPr>
          <w:rFonts w:ascii="Times New Roman" w:hAnsi="Times New Roman"/>
          <w:b/>
          <w:bCs/>
          <w:sz w:val="24"/>
          <w:szCs w:val="24"/>
        </w:rPr>
      </w:pPr>
      <w:r w:rsidRPr="00E80EAE">
        <w:rPr>
          <w:rFonts w:ascii="Times New Roman" w:hAnsi="Times New Roman"/>
          <w:b/>
          <w:bCs/>
          <w:sz w:val="24"/>
          <w:szCs w:val="24"/>
        </w:rPr>
        <w:t>1.1</w:t>
      </w:r>
      <w:r w:rsidRPr="00E80EAE">
        <w:rPr>
          <w:rFonts w:ascii="Times New Roman" w:hAnsi="Times New Roman"/>
          <w:b/>
          <w:bCs/>
          <w:sz w:val="24"/>
          <w:szCs w:val="24"/>
        </w:rPr>
        <w:tab/>
        <w:t>Background of the Study</w:t>
      </w:r>
    </w:p>
    <w:p w14:paraId="535F2037" w14:textId="77777777" w:rsidR="00B11C9F" w:rsidRPr="00B11C9F" w:rsidRDefault="00B11C9F" w:rsidP="00B11C9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0363D14D" w14:textId="77777777" w:rsidR="00B11C9F" w:rsidRPr="00B11C9F" w:rsidRDefault="00B11C9F" w:rsidP="00B11C9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 xml:space="preserve">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w:t>
      </w:r>
      <w:proofErr w:type="spellStart"/>
      <w:r w:rsidRPr="00B11C9F">
        <w:rPr>
          <w:rFonts w:ascii="Times New Roman" w:eastAsia="Times New Roman" w:hAnsi="Times New Roman"/>
          <w:sz w:val="24"/>
          <w:szCs w:val="24"/>
          <w:lang w:val="en-GB" w:eastAsia="en-GB"/>
        </w:rPr>
        <w:t>Akintayo</w:t>
      </w:r>
      <w:proofErr w:type="spellEnd"/>
      <w:r w:rsidRPr="00B11C9F">
        <w:rPr>
          <w:rFonts w:ascii="Times New Roman" w:eastAsia="Times New Roman" w:hAnsi="Times New Roman"/>
          <w:sz w:val="24"/>
          <w:szCs w:val="24"/>
          <w:lang w:val="en-GB" w:eastAsia="en-GB"/>
        </w:rPr>
        <w:t>, 2013).</w:t>
      </w:r>
    </w:p>
    <w:p w14:paraId="276118FE" w14:textId="77777777" w:rsidR="00B11C9F" w:rsidRPr="00B11C9F" w:rsidRDefault="00B11C9F" w:rsidP="00B11C9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w:t>
      </w:r>
      <w:proofErr w:type="spellStart"/>
      <w:r w:rsidRPr="00B11C9F">
        <w:rPr>
          <w:rFonts w:ascii="Times New Roman" w:eastAsia="Times New Roman" w:hAnsi="Times New Roman"/>
          <w:sz w:val="24"/>
          <w:szCs w:val="24"/>
          <w:lang w:val="en-GB" w:eastAsia="en-GB"/>
        </w:rPr>
        <w:t>Adegboye</w:t>
      </w:r>
      <w:proofErr w:type="spellEnd"/>
      <w:r w:rsidRPr="00B11C9F">
        <w:rPr>
          <w:rFonts w:ascii="Times New Roman" w:eastAsia="Times New Roman" w:hAnsi="Times New Roman"/>
          <w:sz w:val="24"/>
          <w:szCs w:val="24"/>
          <w:lang w:val="en-GB" w:eastAsia="en-GB"/>
        </w:rPr>
        <w:t>, 2012). The situation prompted the ITF to introduce the SIWES scheme in 1973/74 as a solution to the disconnect between classroom learning and workplace demands.</w:t>
      </w:r>
    </w:p>
    <w:p w14:paraId="53088D95" w14:textId="77777777" w:rsidR="00B11C9F" w:rsidRPr="00B11C9F" w:rsidRDefault="00B11C9F" w:rsidP="00B11C9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11FF6579" w14:textId="77777777" w:rsidR="005541B6" w:rsidRPr="005541B6" w:rsidRDefault="005541B6" w:rsidP="005541B6">
      <w:pPr>
        <w:rPr>
          <w:rFonts w:ascii="Times New Roman" w:eastAsiaTheme="majorEastAsia" w:hAnsi="Times New Roman"/>
          <w:b/>
          <w:color w:val="000000" w:themeColor="text1"/>
          <w:sz w:val="24"/>
          <w:szCs w:val="24"/>
        </w:rPr>
      </w:pPr>
      <w:r w:rsidRPr="005541B6">
        <w:rPr>
          <w:rFonts w:ascii="Times New Roman" w:hAnsi="Times New Roman"/>
          <w:b/>
          <w:color w:val="000000" w:themeColor="text1"/>
          <w:sz w:val="24"/>
          <w:szCs w:val="24"/>
        </w:rPr>
        <w:br w:type="page"/>
      </w:r>
    </w:p>
    <w:p w14:paraId="0DE49918" w14:textId="39490A03" w:rsidR="005541B6" w:rsidRPr="005541B6" w:rsidRDefault="005541B6" w:rsidP="005541B6">
      <w:pPr>
        <w:pStyle w:val="Heading2"/>
        <w:rPr>
          <w:rFonts w:cs="Times New Roman"/>
          <w:sz w:val="24"/>
          <w:szCs w:val="24"/>
        </w:rPr>
      </w:pPr>
      <w:bookmarkStart w:id="1" w:name="_Toc191305586"/>
      <w:r w:rsidRPr="005541B6">
        <w:rPr>
          <w:rFonts w:cs="Times New Roman"/>
          <w:sz w:val="24"/>
          <w:szCs w:val="24"/>
        </w:rPr>
        <w:lastRenderedPageBreak/>
        <w:t xml:space="preserve">1.2 </w:t>
      </w:r>
      <w:r w:rsidRPr="005541B6">
        <w:rPr>
          <w:rFonts w:cs="Times New Roman"/>
          <w:sz w:val="24"/>
          <w:szCs w:val="24"/>
        </w:rPr>
        <w:tab/>
      </w:r>
      <w:r w:rsidR="000A6A5F" w:rsidRPr="005541B6">
        <w:rPr>
          <w:rFonts w:cs="Times New Roman"/>
          <w:sz w:val="24"/>
          <w:szCs w:val="24"/>
        </w:rPr>
        <w:t xml:space="preserve">Objectives of </w:t>
      </w:r>
      <w:r w:rsidRPr="005541B6">
        <w:rPr>
          <w:rFonts w:cs="Times New Roman"/>
          <w:sz w:val="24"/>
          <w:szCs w:val="24"/>
        </w:rPr>
        <w:t>SIWES</w:t>
      </w:r>
      <w:bookmarkEnd w:id="1"/>
      <w:r w:rsidRPr="005541B6">
        <w:rPr>
          <w:rFonts w:eastAsia="Times New Roman" w:cs="Times New Roman"/>
          <w:sz w:val="24"/>
          <w:szCs w:val="24"/>
        </w:rPr>
        <w:t xml:space="preserve"> </w:t>
      </w:r>
    </w:p>
    <w:p w14:paraId="15D1E1CC" w14:textId="4BF4027C" w:rsidR="005541B6" w:rsidRPr="005541B6" w:rsidRDefault="005541B6" w:rsidP="005541B6">
      <w:pPr>
        <w:spacing w:line="360" w:lineRule="auto"/>
        <w:ind w:right="156"/>
        <w:jc w:val="both"/>
        <w:rPr>
          <w:rFonts w:ascii="Times New Roman" w:hAnsi="Times New Roman"/>
          <w:color w:val="000000" w:themeColor="text1"/>
          <w:sz w:val="24"/>
          <w:szCs w:val="24"/>
        </w:rPr>
      </w:pPr>
      <w:r w:rsidRPr="005541B6">
        <w:rPr>
          <w:rFonts w:ascii="Times New Roman" w:hAnsi="Times New Roman"/>
          <w:color w:val="000000" w:themeColor="text1"/>
          <w:sz w:val="24"/>
          <w:szCs w:val="24"/>
        </w:rPr>
        <w:t>The Industrial Training Fund’s Policy Document No. 1 of 1973 which established SIWES outlined the objectives of the scheme as</w:t>
      </w:r>
      <w:r w:rsidR="00117178" w:rsidRPr="00117178">
        <w:rPr>
          <w:rFonts w:ascii="Times New Roman" w:hAnsi="Times New Roman"/>
          <w:color w:val="000000" w:themeColor="text1"/>
          <w:sz w:val="24"/>
          <w:szCs w:val="24"/>
        </w:rPr>
        <w:t xml:space="preserve"> </w:t>
      </w:r>
      <w:r w:rsidR="00117178" w:rsidRPr="00117178">
        <w:rPr>
          <w:rFonts w:ascii="Times New Roman" w:hAnsi="Times New Roman"/>
          <w:sz w:val="24"/>
          <w:szCs w:val="24"/>
        </w:rPr>
        <w:t>(ITF, 2010)</w:t>
      </w:r>
      <w:r w:rsidRPr="00117178">
        <w:rPr>
          <w:rFonts w:ascii="Times New Roman" w:hAnsi="Times New Roman"/>
          <w:color w:val="000000" w:themeColor="text1"/>
          <w:sz w:val="24"/>
          <w:szCs w:val="24"/>
        </w:rPr>
        <w:t>:</w:t>
      </w:r>
      <w:r w:rsidRPr="005541B6">
        <w:rPr>
          <w:rFonts w:ascii="Times New Roman" w:hAnsi="Times New Roman"/>
          <w:color w:val="000000" w:themeColor="text1"/>
          <w:sz w:val="24"/>
          <w:szCs w:val="24"/>
        </w:rPr>
        <w:t xml:space="preserve"> </w:t>
      </w:r>
    </w:p>
    <w:p w14:paraId="2FD00BCD" w14:textId="77777777" w:rsidR="005541B6" w:rsidRPr="005541B6" w:rsidRDefault="005541B6" w:rsidP="00C87FB5">
      <w:pPr>
        <w:numPr>
          <w:ilvl w:val="0"/>
          <w:numId w:val="4"/>
        </w:numPr>
        <w:spacing w:after="3" w:line="360" w:lineRule="auto"/>
        <w:ind w:left="720" w:right="156" w:hanging="360"/>
        <w:jc w:val="both"/>
        <w:rPr>
          <w:rFonts w:ascii="Times New Roman" w:hAnsi="Times New Roman"/>
          <w:color w:val="000000" w:themeColor="text1"/>
          <w:sz w:val="24"/>
          <w:szCs w:val="24"/>
        </w:rPr>
      </w:pPr>
      <w:r w:rsidRPr="005541B6">
        <w:rPr>
          <w:rFonts w:ascii="Times New Roman" w:hAnsi="Times New Roman"/>
          <w:color w:val="000000" w:themeColor="text1"/>
          <w:sz w:val="24"/>
          <w:szCs w:val="24"/>
        </w:rPr>
        <w:t xml:space="preserve">Provide an avenue for students in Institutions of higher learning to acquire industrial skills and experience in their respective courses of study. </w:t>
      </w:r>
    </w:p>
    <w:p w14:paraId="5B619641" w14:textId="77777777" w:rsidR="005541B6" w:rsidRPr="005541B6" w:rsidRDefault="005541B6" w:rsidP="00C87FB5">
      <w:pPr>
        <w:numPr>
          <w:ilvl w:val="0"/>
          <w:numId w:val="4"/>
        </w:numPr>
        <w:spacing w:after="4" w:line="360" w:lineRule="auto"/>
        <w:ind w:left="720" w:right="156" w:hanging="360"/>
        <w:jc w:val="both"/>
        <w:rPr>
          <w:rFonts w:ascii="Times New Roman" w:hAnsi="Times New Roman"/>
          <w:color w:val="000000" w:themeColor="text1"/>
          <w:sz w:val="24"/>
          <w:szCs w:val="24"/>
        </w:rPr>
      </w:pPr>
      <w:r w:rsidRPr="005541B6">
        <w:rPr>
          <w:rFonts w:ascii="Times New Roman" w:hAnsi="Times New Roman"/>
          <w:color w:val="000000" w:themeColor="text1"/>
          <w:sz w:val="24"/>
          <w:szCs w:val="24"/>
        </w:rPr>
        <w:t xml:space="preserve">Prepare students for the Industrial Work situation they are likely to experience after graduation. </w:t>
      </w:r>
    </w:p>
    <w:p w14:paraId="49CE3333" w14:textId="77777777" w:rsidR="005541B6" w:rsidRPr="005541B6" w:rsidRDefault="005541B6" w:rsidP="00C87FB5">
      <w:pPr>
        <w:numPr>
          <w:ilvl w:val="0"/>
          <w:numId w:val="4"/>
        </w:numPr>
        <w:spacing w:after="16" w:line="360" w:lineRule="auto"/>
        <w:ind w:left="720" w:right="156" w:hanging="360"/>
        <w:jc w:val="both"/>
        <w:rPr>
          <w:rFonts w:ascii="Times New Roman" w:hAnsi="Times New Roman"/>
          <w:color w:val="000000" w:themeColor="text1"/>
          <w:sz w:val="24"/>
          <w:szCs w:val="24"/>
        </w:rPr>
      </w:pPr>
      <w:r w:rsidRPr="005541B6">
        <w:rPr>
          <w:rFonts w:ascii="Times New Roman" w:hAnsi="Times New Roman"/>
          <w:color w:val="000000" w:themeColor="text1"/>
          <w:sz w:val="24"/>
          <w:szCs w:val="24"/>
        </w:rPr>
        <w:t xml:space="preserve">Expose students to work methods and techniques of handling equipment and machinery that may not be available in their Institutions. </w:t>
      </w:r>
    </w:p>
    <w:p w14:paraId="068F0179" w14:textId="77777777" w:rsidR="005541B6" w:rsidRPr="005541B6" w:rsidRDefault="005541B6" w:rsidP="00C87FB5">
      <w:pPr>
        <w:numPr>
          <w:ilvl w:val="0"/>
          <w:numId w:val="4"/>
        </w:numPr>
        <w:spacing w:after="3" w:line="360" w:lineRule="auto"/>
        <w:ind w:left="720" w:right="156" w:hanging="360"/>
        <w:jc w:val="both"/>
        <w:rPr>
          <w:rFonts w:ascii="Times New Roman" w:hAnsi="Times New Roman"/>
          <w:color w:val="000000" w:themeColor="text1"/>
          <w:sz w:val="24"/>
          <w:szCs w:val="24"/>
        </w:rPr>
      </w:pPr>
      <w:r w:rsidRPr="005541B6">
        <w:rPr>
          <w:rFonts w:ascii="Times New Roman" w:hAnsi="Times New Roman"/>
          <w:color w:val="000000" w:themeColor="text1"/>
          <w:sz w:val="24"/>
          <w:szCs w:val="24"/>
        </w:rPr>
        <w:t xml:space="preserve">Make the transition from school to the world of work easier; and enhance students’ networks for later job placements. </w:t>
      </w:r>
    </w:p>
    <w:p w14:paraId="37383F8C" w14:textId="77777777" w:rsidR="005541B6" w:rsidRPr="005541B6" w:rsidRDefault="005541B6" w:rsidP="00C87FB5">
      <w:pPr>
        <w:numPr>
          <w:ilvl w:val="0"/>
          <w:numId w:val="4"/>
        </w:numPr>
        <w:spacing w:after="276" w:line="360" w:lineRule="auto"/>
        <w:ind w:left="720" w:right="156" w:hanging="360"/>
        <w:jc w:val="both"/>
        <w:rPr>
          <w:rFonts w:ascii="Times New Roman" w:hAnsi="Times New Roman"/>
          <w:color w:val="000000" w:themeColor="text1"/>
          <w:sz w:val="24"/>
          <w:szCs w:val="24"/>
        </w:rPr>
      </w:pPr>
      <w:r w:rsidRPr="005541B6">
        <w:rPr>
          <w:rFonts w:ascii="Times New Roman" w:hAnsi="Times New Roman"/>
          <w:color w:val="000000" w:themeColor="text1"/>
          <w:sz w:val="24"/>
          <w:szCs w:val="24"/>
        </w:rPr>
        <w:t>Provide students with an opportunity to apply their knowledge to real work situations, thereby bridging the gap between theory and practice; and vi.</w:t>
      </w:r>
      <w:r w:rsidRPr="005541B6">
        <w:rPr>
          <w:rFonts w:ascii="Times New Roman" w:eastAsia="Arial" w:hAnsi="Times New Roman"/>
          <w:color w:val="000000" w:themeColor="text1"/>
          <w:sz w:val="24"/>
          <w:szCs w:val="24"/>
        </w:rPr>
        <w:t xml:space="preserve"> </w:t>
      </w:r>
      <w:r w:rsidRPr="005541B6">
        <w:rPr>
          <w:rFonts w:ascii="Times New Roman" w:hAnsi="Times New Roman"/>
          <w:color w:val="000000" w:themeColor="text1"/>
          <w:sz w:val="24"/>
          <w:szCs w:val="24"/>
        </w:rPr>
        <w:t xml:space="preserve">Enlist and strengthen Employers’ involvement in the entire educational process; thereby preparing the students for employment in Industry and Commerce. </w:t>
      </w:r>
    </w:p>
    <w:p w14:paraId="7761F2C9" w14:textId="00C4F4FC" w:rsidR="00A77DCA" w:rsidRPr="00A77DCA" w:rsidRDefault="00A77DCA" w:rsidP="00A77DCA">
      <w:pPr>
        <w:spacing w:line="360" w:lineRule="auto"/>
        <w:jc w:val="both"/>
        <w:rPr>
          <w:rFonts w:ascii="Times New Roman" w:hAnsi="Times New Roman"/>
          <w:bCs/>
          <w:sz w:val="24"/>
          <w:szCs w:val="24"/>
        </w:rPr>
      </w:pPr>
      <w:r w:rsidRPr="00A77DCA">
        <w:rPr>
          <w:rFonts w:ascii="Times New Roman" w:hAnsi="Times New Roman"/>
          <w:b/>
          <w:bCs/>
          <w:sz w:val="24"/>
          <w:szCs w:val="24"/>
        </w:rPr>
        <w:t>1.</w:t>
      </w:r>
      <w:r w:rsidR="00E51665">
        <w:rPr>
          <w:rFonts w:ascii="Times New Roman" w:hAnsi="Times New Roman"/>
          <w:b/>
          <w:bCs/>
          <w:sz w:val="24"/>
          <w:szCs w:val="24"/>
        </w:rPr>
        <w:t>3</w:t>
      </w:r>
      <w:r w:rsidRPr="00A77DCA">
        <w:rPr>
          <w:rFonts w:ascii="Times New Roman" w:hAnsi="Times New Roman"/>
          <w:b/>
          <w:bCs/>
          <w:sz w:val="24"/>
          <w:szCs w:val="24"/>
        </w:rPr>
        <w:tab/>
        <w:t>Significance of SIWES</w:t>
      </w:r>
      <w:r w:rsidRPr="00A77DCA">
        <w:rPr>
          <w:rFonts w:ascii="Times New Roman" w:hAnsi="Times New Roman"/>
          <w:b/>
          <w:bCs/>
          <w:sz w:val="24"/>
          <w:szCs w:val="24"/>
        </w:rPr>
        <w:cr/>
      </w:r>
      <w:r w:rsidRPr="00A77DCA">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0179E2">
      <w:pPr>
        <w:spacing w:after="0" w:line="360" w:lineRule="auto"/>
        <w:jc w:val="both"/>
        <w:rPr>
          <w:rFonts w:ascii="Times New Roman" w:hAnsi="Times New Roman"/>
          <w:b/>
          <w:bCs/>
          <w:sz w:val="24"/>
          <w:szCs w:val="24"/>
        </w:rPr>
      </w:pPr>
      <w:r w:rsidRPr="00E80EAE">
        <w:rPr>
          <w:rFonts w:ascii="Times New Roman" w:hAnsi="Times New Roman"/>
          <w:b/>
          <w:bCs/>
          <w:sz w:val="24"/>
          <w:szCs w:val="24"/>
        </w:rPr>
        <w:t xml:space="preserve">1.4 </w:t>
      </w:r>
      <w:r w:rsidRPr="00E80EAE">
        <w:rPr>
          <w:rFonts w:ascii="Times New Roman" w:hAnsi="Times New Roman"/>
          <w:b/>
          <w:bCs/>
          <w:sz w:val="24"/>
          <w:szCs w:val="24"/>
        </w:rPr>
        <w:tab/>
        <w:t>Scope of the Report</w:t>
      </w:r>
    </w:p>
    <w:p w14:paraId="517894E1" w14:textId="77777777" w:rsidR="008248B9" w:rsidRDefault="000179E2" w:rsidP="000179E2">
      <w:pPr>
        <w:spacing w:after="160" w:line="36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113822D" w14:textId="0EBBC504" w:rsidR="00A915D8"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lastRenderedPageBreak/>
        <w:t>CHAPTER TWO</w:t>
      </w:r>
    </w:p>
    <w:p w14:paraId="5481DAB5" w14:textId="1BF8FF1B" w:rsidR="000179E2"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t>ORGANIZATIONAL PROFILE</w:t>
      </w:r>
    </w:p>
    <w:p w14:paraId="3A5F6030" w14:textId="2E4ED6F4" w:rsidR="000179E2" w:rsidRPr="00E80EAE" w:rsidRDefault="000179E2" w:rsidP="000179E2">
      <w:pPr>
        <w:pStyle w:val="ListParagraph"/>
        <w:spacing w:line="360" w:lineRule="auto"/>
        <w:ind w:left="0"/>
        <w:rPr>
          <w:rFonts w:ascii="Times New Roman" w:hAnsi="Times New Roman"/>
          <w:b/>
          <w:bCs/>
          <w:sz w:val="24"/>
          <w:szCs w:val="24"/>
        </w:rPr>
      </w:pPr>
      <w:r w:rsidRPr="00E80EAE">
        <w:rPr>
          <w:rFonts w:ascii="Times New Roman" w:hAnsi="Times New Roman"/>
          <w:b/>
          <w:bCs/>
          <w:sz w:val="24"/>
          <w:szCs w:val="24"/>
        </w:rPr>
        <w:t>2.1</w:t>
      </w:r>
      <w:r w:rsidRPr="00E80EAE">
        <w:rPr>
          <w:rFonts w:ascii="Times New Roman" w:hAnsi="Times New Roman"/>
          <w:b/>
          <w:bCs/>
          <w:sz w:val="24"/>
          <w:szCs w:val="24"/>
        </w:rPr>
        <w:tab/>
        <w:t>Overview of the Organization</w:t>
      </w:r>
    </w:p>
    <w:p w14:paraId="3E23C6CE" w14:textId="4A077B50" w:rsidR="00954953" w:rsidRPr="00954953" w:rsidRDefault="00954953" w:rsidP="00954953">
      <w:pPr>
        <w:spacing w:before="100" w:beforeAutospacing="1" w:after="100" w:afterAutospacing="1" w:line="360" w:lineRule="auto"/>
        <w:jc w:val="both"/>
        <w:rPr>
          <w:rFonts w:ascii="Times New Roman" w:eastAsia="Times New Roman" w:hAnsi="Times New Roman"/>
          <w:sz w:val="24"/>
          <w:szCs w:val="24"/>
          <w:lang w:val="en-GB" w:eastAsia="en-GB"/>
        </w:rPr>
      </w:pPr>
      <w:r w:rsidRPr="00954953">
        <w:rPr>
          <w:rFonts w:ascii="Times New Roman" w:eastAsia="Times New Roman" w:hAnsi="Times New Roman"/>
          <w:sz w:val="24"/>
          <w:szCs w:val="24"/>
          <w:lang w:val="en-GB" w:eastAsia="en-GB"/>
        </w:rPr>
        <w:t xml:space="preserve">NYSC Primary Health Care Centre was established in the year 1995 through the joint effort of the community and the </w:t>
      </w:r>
      <w:proofErr w:type="spellStart"/>
      <w:r w:rsidRPr="00954953">
        <w:rPr>
          <w:rFonts w:ascii="Times New Roman" w:eastAsia="Times New Roman" w:hAnsi="Times New Roman"/>
          <w:sz w:val="24"/>
          <w:szCs w:val="24"/>
          <w:lang w:val="en-GB" w:eastAsia="en-GB"/>
        </w:rPr>
        <w:t>Shelleng</w:t>
      </w:r>
      <w:proofErr w:type="spellEnd"/>
      <w:r w:rsidRPr="00954953">
        <w:rPr>
          <w:rFonts w:ascii="Times New Roman" w:eastAsia="Times New Roman" w:hAnsi="Times New Roman"/>
          <w:sz w:val="24"/>
          <w:szCs w:val="24"/>
          <w:lang w:val="en-GB" w:eastAsia="en-GB"/>
        </w:rPr>
        <w:t xml:space="preserve"> Local Government Council to meet its health care needs. The health facility is situated in the headquarters of the </w:t>
      </w:r>
      <w:proofErr w:type="spellStart"/>
      <w:r w:rsidRPr="00954953">
        <w:rPr>
          <w:rFonts w:ascii="Times New Roman" w:eastAsia="Times New Roman" w:hAnsi="Times New Roman"/>
          <w:sz w:val="24"/>
          <w:szCs w:val="24"/>
          <w:lang w:val="en-GB" w:eastAsia="en-GB"/>
        </w:rPr>
        <w:t>Bolki</w:t>
      </w:r>
      <w:proofErr w:type="spellEnd"/>
      <w:r w:rsidRPr="00954953">
        <w:rPr>
          <w:rFonts w:ascii="Times New Roman" w:eastAsia="Times New Roman" w:hAnsi="Times New Roman"/>
          <w:sz w:val="24"/>
          <w:szCs w:val="24"/>
          <w:lang w:val="en-GB" w:eastAsia="en-GB"/>
        </w:rPr>
        <w:t xml:space="preserve"> Ward and the Local Government Area.</w:t>
      </w:r>
      <w:r>
        <w:rPr>
          <w:rFonts w:ascii="Times New Roman" w:eastAsia="Times New Roman" w:hAnsi="Times New Roman"/>
          <w:sz w:val="24"/>
          <w:szCs w:val="24"/>
          <w:lang w:val="en-GB" w:eastAsia="en-GB"/>
        </w:rPr>
        <w:t xml:space="preserve"> </w:t>
      </w:r>
      <w:proofErr w:type="spellStart"/>
      <w:r w:rsidRPr="00954953">
        <w:rPr>
          <w:rFonts w:ascii="Times New Roman" w:eastAsia="Times New Roman" w:hAnsi="Times New Roman"/>
          <w:sz w:val="24"/>
          <w:szCs w:val="24"/>
          <w:lang w:val="en-GB" w:eastAsia="en-GB"/>
        </w:rPr>
        <w:t>Shelleng</w:t>
      </w:r>
      <w:proofErr w:type="spellEnd"/>
      <w:r w:rsidRPr="00954953">
        <w:rPr>
          <w:rFonts w:ascii="Times New Roman" w:eastAsia="Times New Roman" w:hAnsi="Times New Roman"/>
          <w:sz w:val="24"/>
          <w:szCs w:val="24"/>
          <w:lang w:val="en-GB" w:eastAsia="en-GB"/>
        </w:rPr>
        <w:t xml:space="preserve"> Ward was created in 1969 while the Local Government in September 1991.</w:t>
      </w:r>
    </w:p>
    <w:p w14:paraId="7D8EA3AD" w14:textId="77777777" w:rsidR="00954953" w:rsidRPr="00954953" w:rsidRDefault="00954953" w:rsidP="00954953">
      <w:pPr>
        <w:spacing w:before="100" w:beforeAutospacing="1" w:after="100" w:afterAutospacing="1" w:line="360" w:lineRule="auto"/>
        <w:jc w:val="both"/>
        <w:rPr>
          <w:rFonts w:ascii="Times New Roman" w:eastAsia="Times New Roman" w:hAnsi="Times New Roman"/>
          <w:sz w:val="24"/>
          <w:szCs w:val="24"/>
          <w:lang w:val="en-GB" w:eastAsia="en-GB"/>
        </w:rPr>
      </w:pPr>
      <w:r w:rsidRPr="00954953">
        <w:rPr>
          <w:rFonts w:ascii="Times New Roman" w:eastAsia="Times New Roman" w:hAnsi="Times New Roman"/>
          <w:sz w:val="24"/>
          <w:szCs w:val="24"/>
          <w:lang w:val="en-GB" w:eastAsia="en-GB"/>
        </w:rPr>
        <w:t xml:space="preserve">NYSC PHC shares borders with </w:t>
      </w:r>
      <w:proofErr w:type="spellStart"/>
      <w:r w:rsidRPr="00954953">
        <w:rPr>
          <w:rFonts w:ascii="Times New Roman" w:eastAsia="Times New Roman" w:hAnsi="Times New Roman"/>
          <w:sz w:val="24"/>
          <w:szCs w:val="24"/>
          <w:lang w:val="en-GB" w:eastAsia="en-GB"/>
        </w:rPr>
        <w:t>Teke</w:t>
      </w:r>
      <w:proofErr w:type="spellEnd"/>
      <w:r w:rsidRPr="00954953">
        <w:rPr>
          <w:rFonts w:ascii="Times New Roman" w:eastAsia="Times New Roman" w:hAnsi="Times New Roman"/>
          <w:sz w:val="24"/>
          <w:szCs w:val="24"/>
          <w:lang w:val="en-GB" w:eastAsia="en-GB"/>
        </w:rPr>
        <w:t xml:space="preserve"> and Kiri-</w:t>
      </w:r>
      <w:proofErr w:type="spellStart"/>
      <w:r w:rsidRPr="00954953">
        <w:rPr>
          <w:rFonts w:ascii="Times New Roman" w:eastAsia="Times New Roman" w:hAnsi="Times New Roman"/>
          <w:sz w:val="24"/>
          <w:szCs w:val="24"/>
          <w:lang w:val="en-GB" w:eastAsia="en-GB"/>
        </w:rPr>
        <w:t>Pote</w:t>
      </w:r>
      <w:proofErr w:type="spellEnd"/>
      <w:r w:rsidRPr="00954953">
        <w:rPr>
          <w:rFonts w:ascii="Times New Roman" w:eastAsia="Times New Roman" w:hAnsi="Times New Roman"/>
          <w:sz w:val="24"/>
          <w:szCs w:val="24"/>
          <w:lang w:val="en-GB" w:eastAsia="en-GB"/>
        </w:rPr>
        <w:t xml:space="preserve"> PHC from the North, Jamel PHC from the South, </w:t>
      </w:r>
      <w:proofErr w:type="spellStart"/>
      <w:r w:rsidRPr="00954953">
        <w:rPr>
          <w:rFonts w:ascii="Times New Roman" w:eastAsia="Times New Roman" w:hAnsi="Times New Roman"/>
          <w:sz w:val="24"/>
          <w:szCs w:val="24"/>
          <w:lang w:val="en-GB" w:eastAsia="en-GB"/>
        </w:rPr>
        <w:t>Guyuk</w:t>
      </w:r>
      <w:proofErr w:type="spellEnd"/>
      <w:r w:rsidRPr="00954953">
        <w:rPr>
          <w:rFonts w:ascii="Times New Roman" w:eastAsia="Times New Roman" w:hAnsi="Times New Roman"/>
          <w:sz w:val="24"/>
          <w:szCs w:val="24"/>
          <w:lang w:val="en-GB" w:eastAsia="en-GB"/>
        </w:rPr>
        <w:t xml:space="preserve"> Cottage Hospital from the Western part. The clinic has the following settlements which include </w:t>
      </w:r>
      <w:proofErr w:type="spellStart"/>
      <w:r w:rsidRPr="00954953">
        <w:rPr>
          <w:rFonts w:ascii="Times New Roman" w:eastAsia="Times New Roman" w:hAnsi="Times New Roman"/>
          <w:sz w:val="24"/>
          <w:szCs w:val="24"/>
          <w:lang w:val="en-GB" w:eastAsia="en-GB"/>
        </w:rPr>
        <w:t>Ungwan</w:t>
      </w:r>
      <w:proofErr w:type="spellEnd"/>
      <w:r w:rsidRPr="00954953">
        <w:rPr>
          <w:rFonts w:ascii="Times New Roman" w:eastAsia="Times New Roman" w:hAnsi="Times New Roman"/>
          <w:sz w:val="24"/>
          <w:szCs w:val="24"/>
          <w:lang w:val="en-GB" w:eastAsia="en-GB"/>
        </w:rPr>
        <w:t xml:space="preserve"> Ibrahim, </w:t>
      </w:r>
      <w:proofErr w:type="spellStart"/>
      <w:r w:rsidRPr="00954953">
        <w:rPr>
          <w:rFonts w:ascii="Times New Roman" w:eastAsia="Times New Roman" w:hAnsi="Times New Roman"/>
          <w:sz w:val="24"/>
          <w:szCs w:val="24"/>
          <w:lang w:val="en-GB" w:eastAsia="en-GB"/>
        </w:rPr>
        <w:t>Gwala</w:t>
      </w:r>
      <w:proofErr w:type="spellEnd"/>
      <w:r w:rsidRPr="00954953">
        <w:rPr>
          <w:rFonts w:ascii="Times New Roman" w:eastAsia="Times New Roman" w:hAnsi="Times New Roman"/>
          <w:sz w:val="24"/>
          <w:szCs w:val="24"/>
          <w:lang w:val="en-GB" w:eastAsia="en-GB"/>
        </w:rPr>
        <w:t xml:space="preserve"> H/</w:t>
      </w:r>
      <w:proofErr w:type="spellStart"/>
      <w:r w:rsidRPr="00954953">
        <w:rPr>
          <w:rFonts w:ascii="Times New Roman" w:eastAsia="Times New Roman" w:hAnsi="Times New Roman"/>
          <w:sz w:val="24"/>
          <w:szCs w:val="24"/>
          <w:lang w:val="en-GB" w:eastAsia="en-GB"/>
        </w:rPr>
        <w:t>Senti</w:t>
      </w:r>
      <w:proofErr w:type="spellEnd"/>
      <w:r w:rsidRPr="00954953">
        <w:rPr>
          <w:rFonts w:ascii="Times New Roman" w:eastAsia="Times New Roman" w:hAnsi="Times New Roman"/>
          <w:sz w:val="24"/>
          <w:szCs w:val="24"/>
          <w:lang w:val="en-GB" w:eastAsia="en-GB"/>
        </w:rPr>
        <w:t xml:space="preserve">, </w:t>
      </w:r>
      <w:proofErr w:type="spellStart"/>
      <w:r w:rsidRPr="00954953">
        <w:rPr>
          <w:rFonts w:ascii="Times New Roman" w:eastAsia="Times New Roman" w:hAnsi="Times New Roman"/>
          <w:sz w:val="24"/>
          <w:szCs w:val="24"/>
          <w:lang w:val="en-GB" w:eastAsia="en-GB"/>
        </w:rPr>
        <w:t>Gwala</w:t>
      </w:r>
      <w:proofErr w:type="spellEnd"/>
      <w:r w:rsidRPr="00954953">
        <w:rPr>
          <w:rFonts w:ascii="Times New Roman" w:eastAsia="Times New Roman" w:hAnsi="Times New Roman"/>
          <w:sz w:val="24"/>
          <w:szCs w:val="24"/>
          <w:lang w:val="en-GB" w:eastAsia="en-GB"/>
        </w:rPr>
        <w:t xml:space="preserve"> (GSS), </w:t>
      </w:r>
      <w:proofErr w:type="spellStart"/>
      <w:r w:rsidRPr="00954953">
        <w:rPr>
          <w:rFonts w:ascii="Times New Roman" w:eastAsia="Times New Roman" w:hAnsi="Times New Roman"/>
          <w:sz w:val="24"/>
          <w:szCs w:val="24"/>
          <w:lang w:val="en-GB" w:eastAsia="en-GB"/>
        </w:rPr>
        <w:t>Gwala</w:t>
      </w:r>
      <w:proofErr w:type="spellEnd"/>
      <w:r w:rsidRPr="00954953">
        <w:rPr>
          <w:rFonts w:ascii="Times New Roman" w:eastAsia="Times New Roman" w:hAnsi="Times New Roman"/>
          <w:sz w:val="24"/>
          <w:szCs w:val="24"/>
          <w:lang w:val="en-GB" w:eastAsia="en-GB"/>
        </w:rPr>
        <w:t xml:space="preserve"> (with Bank), </w:t>
      </w:r>
      <w:proofErr w:type="spellStart"/>
      <w:r w:rsidRPr="00954953">
        <w:rPr>
          <w:rFonts w:ascii="Times New Roman" w:eastAsia="Times New Roman" w:hAnsi="Times New Roman"/>
          <w:sz w:val="24"/>
          <w:szCs w:val="24"/>
          <w:lang w:val="en-GB" w:eastAsia="en-GB"/>
        </w:rPr>
        <w:t>Gadan</w:t>
      </w:r>
      <w:proofErr w:type="spellEnd"/>
      <w:r w:rsidRPr="00954953">
        <w:rPr>
          <w:rFonts w:ascii="Times New Roman" w:eastAsia="Times New Roman" w:hAnsi="Times New Roman"/>
          <w:sz w:val="24"/>
          <w:szCs w:val="24"/>
          <w:lang w:val="en-GB" w:eastAsia="en-GB"/>
        </w:rPr>
        <w:t xml:space="preserve"> </w:t>
      </w:r>
      <w:proofErr w:type="spellStart"/>
      <w:r w:rsidRPr="00954953">
        <w:rPr>
          <w:rFonts w:ascii="Times New Roman" w:eastAsia="Times New Roman" w:hAnsi="Times New Roman"/>
          <w:sz w:val="24"/>
          <w:szCs w:val="24"/>
          <w:lang w:val="en-GB" w:eastAsia="en-GB"/>
        </w:rPr>
        <w:t>Tumbuki</w:t>
      </w:r>
      <w:proofErr w:type="spellEnd"/>
      <w:r w:rsidRPr="00954953">
        <w:rPr>
          <w:rFonts w:ascii="Times New Roman" w:eastAsia="Times New Roman" w:hAnsi="Times New Roman"/>
          <w:sz w:val="24"/>
          <w:szCs w:val="24"/>
          <w:lang w:val="en-GB" w:eastAsia="en-GB"/>
        </w:rPr>
        <w:t xml:space="preserve">, </w:t>
      </w:r>
      <w:proofErr w:type="spellStart"/>
      <w:r w:rsidRPr="00954953">
        <w:rPr>
          <w:rFonts w:ascii="Times New Roman" w:eastAsia="Times New Roman" w:hAnsi="Times New Roman"/>
          <w:sz w:val="24"/>
          <w:szCs w:val="24"/>
          <w:lang w:val="en-GB" w:eastAsia="en-GB"/>
        </w:rPr>
        <w:t>Bokayeji</w:t>
      </w:r>
      <w:proofErr w:type="spellEnd"/>
      <w:r w:rsidRPr="00954953">
        <w:rPr>
          <w:rFonts w:ascii="Times New Roman" w:eastAsia="Times New Roman" w:hAnsi="Times New Roman"/>
          <w:sz w:val="24"/>
          <w:szCs w:val="24"/>
          <w:lang w:val="en-GB" w:eastAsia="en-GB"/>
        </w:rPr>
        <w:t xml:space="preserve">, </w:t>
      </w:r>
      <w:proofErr w:type="spellStart"/>
      <w:r w:rsidRPr="00954953">
        <w:rPr>
          <w:rFonts w:ascii="Times New Roman" w:eastAsia="Times New Roman" w:hAnsi="Times New Roman"/>
          <w:sz w:val="24"/>
          <w:szCs w:val="24"/>
          <w:lang w:val="en-GB" w:eastAsia="en-GB"/>
        </w:rPr>
        <w:t>Gundurimari</w:t>
      </w:r>
      <w:proofErr w:type="spellEnd"/>
      <w:r w:rsidRPr="00954953">
        <w:rPr>
          <w:rFonts w:ascii="Times New Roman" w:eastAsia="Times New Roman" w:hAnsi="Times New Roman"/>
          <w:sz w:val="24"/>
          <w:szCs w:val="24"/>
          <w:lang w:val="en-GB" w:eastAsia="en-GB"/>
        </w:rPr>
        <w:t xml:space="preserve">, ATH, </w:t>
      </w:r>
      <w:proofErr w:type="spellStart"/>
      <w:r w:rsidRPr="00954953">
        <w:rPr>
          <w:rFonts w:ascii="Times New Roman" w:eastAsia="Times New Roman" w:hAnsi="Times New Roman"/>
          <w:sz w:val="24"/>
          <w:szCs w:val="24"/>
          <w:lang w:val="en-GB" w:eastAsia="en-GB"/>
        </w:rPr>
        <w:t>Noyari</w:t>
      </w:r>
      <w:proofErr w:type="spellEnd"/>
      <w:r w:rsidRPr="00954953">
        <w:rPr>
          <w:rFonts w:ascii="Times New Roman" w:eastAsia="Times New Roman" w:hAnsi="Times New Roman"/>
          <w:sz w:val="24"/>
          <w:szCs w:val="24"/>
          <w:lang w:val="en-GB" w:eastAsia="en-GB"/>
        </w:rPr>
        <w:t xml:space="preserve">, Dago, Hill-Mohammed, </w:t>
      </w:r>
      <w:proofErr w:type="spellStart"/>
      <w:r w:rsidRPr="00954953">
        <w:rPr>
          <w:rFonts w:ascii="Times New Roman" w:eastAsia="Times New Roman" w:hAnsi="Times New Roman"/>
          <w:sz w:val="24"/>
          <w:szCs w:val="24"/>
          <w:lang w:val="en-GB" w:eastAsia="en-GB"/>
        </w:rPr>
        <w:t>Sefon</w:t>
      </w:r>
      <w:proofErr w:type="spellEnd"/>
      <w:r w:rsidRPr="00954953">
        <w:rPr>
          <w:rFonts w:ascii="Times New Roman" w:eastAsia="Times New Roman" w:hAnsi="Times New Roman"/>
          <w:sz w:val="24"/>
          <w:szCs w:val="24"/>
          <w:lang w:val="en-GB" w:eastAsia="en-GB"/>
        </w:rPr>
        <w:t xml:space="preserve"> </w:t>
      </w:r>
      <w:proofErr w:type="spellStart"/>
      <w:r w:rsidRPr="00954953">
        <w:rPr>
          <w:rFonts w:ascii="Times New Roman" w:eastAsia="Times New Roman" w:hAnsi="Times New Roman"/>
          <w:sz w:val="24"/>
          <w:szCs w:val="24"/>
          <w:lang w:val="en-GB" w:eastAsia="en-GB"/>
        </w:rPr>
        <w:t>Pegi</w:t>
      </w:r>
      <w:proofErr w:type="spellEnd"/>
      <w:r w:rsidRPr="00954953">
        <w:rPr>
          <w:rFonts w:ascii="Times New Roman" w:eastAsia="Times New Roman" w:hAnsi="Times New Roman"/>
          <w:sz w:val="24"/>
          <w:szCs w:val="24"/>
          <w:lang w:val="en-GB" w:eastAsia="en-GB"/>
        </w:rPr>
        <w:t xml:space="preserve">, Sarin, </w:t>
      </w:r>
      <w:proofErr w:type="spellStart"/>
      <w:r w:rsidRPr="00954953">
        <w:rPr>
          <w:rFonts w:ascii="Times New Roman" w:eastAsia="Times New Roman" w:hAnsi="Times New Roman"/>
          <w:sz w:val="24"/>
          <w:szCs w:val="24"/>
          <w:lang w:val="en-GB" w:eastAsia="en-GB"/>
        </w:rPr>
        <w:t>Kasuwan</w:t>
      </w:r>
      <w:proofErr w:type="spellEnd"/>
      <w:r w:rsidRPr="00954953">
        <w:rPr>
          <w:rFonts w:ascii="Times New Roman" w:eastAsia="Times New Roman" w:hAnsi="Times New Roman"/>
          <w:sz w:val="24"/>
          <w:szCs w:val="24"/>
          <w:lang w:val="en-GB" w:eastAsia="en-GB"/>
        </w:rPr>
        <w:t>.</w:t>
      </w:r>
    </w:p>
    <w:p w14:paraId="642A11B1" w14:textId="77777777" w:rsidR="00954953" w:rsidRPr="00954953" w:rsidRDefault="00954953" w:rsidP="00954953">
      <w:pPr>
        <w:spacing w:before="100" w:beforeAutospacing="1" w:after="100" w:afterAutospacing="1" w:line="360" w:lineRule="auto"/>
        <w:jc w:val="both"/>
        <w:rPr>
          <w:rFonts w:ascii="Times New Roman" w:eastAsia="Times New Roman" w:hAnsi="Times New Roman"/>
          <w:sz w:val="24"/>
          <w:szCs w:val="24"/>
          <w:lang w:val="en-GB" w:eastAsia="en-GB"/>
        </w:rPr>
      </w:pPr>
      <w:r w:rsidRPr="00954953">
        <w:rPr>
          <w:rFonts w:ascii="Times New Roman" w:eastAsia="Times New Roman" w:hAnsi="Times New Roman"/>
          <w:sz w:val="24"/>
          <w:szCs w:val="24"/>
          <w:lang w:val="en-GB" w:eastAsia="en-GB"/>
        </w:rPr>
        <w:t xml:space="preserve">NYSC Clinic is headed by Mr. Markus Yusuf as a facility manager. The facility served as referral </w:t>
      </w:r>
      <w:proofErr w:type="spellStart"/>
      <w:r w:rsidRPr="00954953">
        <w:rPr>
          <w:rFonts w:ascii="Times New Roman" w:eastAsia="Times New Roman" w:hAnsi="Times New Roman"/>
          <w:sz w:val="24"/>
          <w:szCs w:val="24"/>
          <w:lang w:val="en-GB" w:eastAsia="en-GB"/>
        </w:rPr>
        <w:t>center</w:t>
      </w:r>
      <w:proofErr w:type="spellEnd"/>
      <w:r w:rsidRPr="00954953">
        <w:rPr>
          <w:rFonts w:ascii="Times New Roman" w:eastAsia="Times New Roman" w:hAnsi="Times New Roman"/>
          <w:sz w:val="24"/>
          <w:szCs w:val="24"/>
          <w:lang w:val="en-GB" w:eastAsia="en-GB"/>
        </w:rPr>
        <w:t xml:space="preserve"> to other health facility within the Local Government because of the NYSC medical doctors. The health facility renders services of all minimum package activity services with total population of 22,419 and 30 bed with mattress, where they have various unit: pharmacy, accident and emergency, OPD, laboratory, labour room, post-natal, immunization, ANC, family planning, paediatric ward, female ward, male ward, waste management side, nutritional unit, record room, TB &amp; leprosy unit and waiting area (reception). Staffs both technical and non-technical (H/9) </w:t>
      </w:r>
      <w:proofErr w:type="gramStart"/>
      <w:r w:rsidRPr="00954953">
        <w:rPr>
          <w:rFonts w:ascii="Times New Roman" w:eastAsia="Times New Roman" w:hAnsi="Times New Roman"/>
          <w:sz w:val="24"/>
          <w:szCs w:val="24"/>
          <w:lang w:val="en-GB" w:eastAsia="en-GB"/>
        </w:rPr>
        <w:t>forty nine</w:t>
      </w:r>
      <w:proofErr w:type="gramEnd"/>
      <w:r w:rsidRPr="00954953">
        <w:rPr>
          <w:rFonts w:ascii="Times New Roman" w:eastAsia="Times New Roman" w:hAnsi="Times New Roman"/>
          <w:sz w:val="24"/>
          <w:szCs w:val="24"/>
          <w:lang w:val="en-GB" w:eastAsia="en-GB"/>
        </w:rPr>
        <w:t xml:space="preserve"> in number.</w:t>
      </w:r>
    </w:p>
    <w:p w14:paraId="10AE6969" w14:textId="77777777" w:rsidR="00954953" w:rsidRDefault="00954953">
      <w:pPr>
        <w:spacing w:after="160" w:line="259" w:lineRule="auto"/>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br w:type="page"/>
      </w:r>
    </w:p>
    <w:p w14:paraId="3050E393" w14:textId="0E453928" w:rsidR="00411BD0" w:rsidRPr="00E80EAE" w:rsidRDefault="008520E8" w:rsidP="000179E2">
      <w:pPr>
        <w:spacing w:after="160" w:line="480" w:lineRule="auto"/>
        <w:jc w:val="both"/>
        <w:rPr>
          <w:rFonts w:ascii="Times New Roman" w:eastAsiaTheme="minorHAnsi" w:hAnsi="Times New Roman"/>
          <w:b/>
          <w:sz w:val="24"/>
          <w:szCs w:val="24"/>
        </w:rPr>
      </w:pPr>
      <w:r>
        <w:rPr>
          <w:noProof/>
        </w:rPr>
        <w:lastRenderedPageBreak/>
        <mc:AlternateContent>
          <mc:Choice Requires="wpg">
            <w:drawing>
              <wp:anchor distT="0" distB="0" distL="114300" distR="114300" simplePos="0" relativeHeight="251658240" behindDoc="0" locked="0" layoutInCell="1" allowOverlap="1" wp14:anchorId="208030FF" wp14:editId="4720C684">
                <wp:simplePos x="0" y="0"/>
                <wp:positionH relativeFrom="page">
                  <wp:posOffset>1573967</wp:posOffset>
                </wp:positionH>
                <wp:positionV relativeFrom="paragraph">
                  <wp:posOffset>259819</wp:posOffset>
                </wp:positionV>
                <wp:extent cx="4382770" cy="3802743"/>
                <wp:effectExtent l="0" t="0" r="17780" b="26670"/>
                <wp:wrapNone/>
                <wp:docPr id="13" name="Group 13"/>
                <wp:cNvGraphicFramePr/>
                <a:graphic xmlns:a="http://schemas.openxmlformats.org/drawingml/2006/main">
                  <a:graphicData uri="http://schemas.microsoft.com/office/word/2010/wordprocessingGroup">
                    <wpg:wgp>
                      <wpg:cNvGrpSpPr/>
                      <wpg:grpSpPr>
                        <a:xfrm>
                          <a:off x="0" y="0"/>
                          <a:ext cx="4382770" cy="3802743"/>
                          <a:chOff x="0" y="0"/>
                          <a:chExt cx="5654038" cy="4942097"/>
                        </a:xfrm>
                      </wpg:grpSpPr>
                      <wpg:grpSp>
                        <wpg:cNvPr id="45" name="Group 45"/>
                        <wpg:cNvGrpSpPr/>
                        <wpg:grpSpPr>
                          <a:xfrm>
                            <a:off x="928816" y="1729946"/>
                            <a:ext cx="3738002" cy="2656867"/>
                            <a:chOff x="928816" y="1729946"/>
                            <a:chExt cx="3738002" cy="2656867"/>
                          </a:xfrm>
                        </wpg:grpSpPr>
                        <wpg:grpSp>
                          <wpg:cNvPr id="59" name="Group 59"/>
                          <wpg:cNvGrpSpPr/>
                          <wpg:grpSpPr>
                            <a:xfrm>
                              <a:off x="928816" y="3374656"/>
                              <a:ext cx="2605217" cy="339852"/>
                              <a:chOff x="928816" y="3373395"/>
                              <a:chExt cx="2605217" cy="339852"/>
                            </a:xfrm>
                          </wpg:grpSpPr>
                          <wps:wsp>
                            <wps:cNvPr id="66" name="Straight Connector 66"/>
                            <wps:cNvCnPr/>
                            <wps:spPr>
                              <a:xfrm>
                                <a:off x="928816" y="3373395"/>
                                <a:ext cx="26052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7" name="Straight Arrow Connector 67"/>
                            <wps:cNvCnPr/>
                            <wps:spPr>
                              <a:xfrm>
                                <a:off x="931864" y="3385587"/>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60" name="Straight Connector 60"/>
                          <wps:cNvCnPr/>
                          <wps:spPr>
                            <a:xfrm>
                              <a:off x="939114" y="2372497"/>
                              <a:ext cx="3727704"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1" name="Straight Arrow Connector 61"/>
                          <wps:cNvCnPr/>
                          <wps:spPr>
                            <a:xfrm>
                              <a:off x="2930611" y="1729946"/>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 name="Straight Arrow Connector 62"/>
                          <wps:cNvCnPr/>
                          <wps:spPr>
                            <a:xfrm>
                              <a:off x="941173" y="2384854"/>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 name="Straight Arrow Connector 63"/>
                          <wps:cNvCnPr/>
                          <wps:spPr>
                            <a:xfrm>
                              <a:off x="4648200" y="2384854"/>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4" name="Straight Arrow Connector 64"/>
                          <wps:cNvCnPr/>
                          <wps:spPr>
                            <a:xfrm>
                              <a:off x="3017108" y="2520778"/>
                              <a:ext cx="0" cy="5440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5" name="Straight Arrow Connector 65"/>
                          <wps:cNvCnPr/>
                          <wps:spPr>
                            <a:xfrm>
                              <a:off x="2893541" y="3484605"/>
                              <a:ext cx="0" cy="9022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46" name="Group 46"/>
                        <wpg:cNvGrpSpPr/>
                        <wpg:grpSpPr>
                          <a:xfrm>
                            <a:off x="0" y="0"/>
                            <a:ext cx="5654038" cy="4942097"/>
                            <a:chOff x="0" y="0"/>
                            <a:chExt cx="5760720" cy="4900306"/>
                          </a:xfrm>
                        </wpg:grpSpPr>
                        <wps:wsp>
                          <wps:cNvPr id="48" name="Text Box 14"/>
                          <wps:cNvSpPr txBox="1">
                            <a:spLocks noChangeArrowheads="1"/>
                          </wps:cNvSpPr>
                          <wps:spPr bwMode="auto">
                            <a:xfrm>
                              <a:off x="1890320" y="0"/>
                              <a:ext cx="2388235" cy="654621"/>
                            </a:xfrm>
                            <a:prstGeom prst="rect">
                              <a:avLst/>
                            </a:prstGeom>
                            <a:solidFill>
                              <a:srgbClr val="FFFFFF"/>
                            </a:solidFill>
                            <a:ln w="9525">
                              <a:solidFill>
                                <a:srgbClr val="000000"/>
                              </a:solidFill>
                              <a:miter lim="800000"/>
                              <a:headEnd/>
                              <a:tailEnd/>
                            </a:ln>
                          </wps:spPr>
                          <wps:txbx>
                            <w:txbxContent>
                              <w:p w14:paraId="70E45B4F" w14:textId="77777777" w:rsidR="008520E8" w:rsidRDefault="008520E8" w:rsidP="008520E8">
                                <w:pPr>
                                  <w:jc w:val="center"/>
                                  <w:rPr>
                                    <w:rFonts w:ascii="Times New Roman" w:hAnsi="Times New Roman"/>
                                  </w:rPr>
                                </w:pPr>
                                <w:r>
                                  <w:rPr>
                                    <w:rFonts w:ascii="Times New Roman" w:hAnsi="Times New Roman"/>
                                  </w:rPr>
                                  <w:t>PRINCIPAL MEDICAL OFFICER</w:t>
                                </w:r>
                              </w:p>
                            </w:txbxContent>
                          </wps:txbx>
                          <wps:bodyPr rot="0" vert="horz" wrap="square" lIns="91440" tIns="45720" rIns="91440" bIns="45720" anchor="t" anchorCtr="0" upright="1">
                            <a:noAutofit/>
                          </wps:bodyPr>
                        </wps:wsp>
                        <wps:wsp>
                          <wps:cNvPr id="50" name="Text Box 18"/>
                          <wps:cNvSpPr txBox="1">
                            <a:spLocks noChangeArrowheads="1"/>
                          </wps:cNvSpPr>
                          <wps:spPr bwMode="auto">
                            <a:xfrm>
                              <a:off x="0" y="1303147"/>
                              <a:ext cx="1676400" cy="413385"/>
                            </a:xfrm>
                            <a:prstGeom prst="rect">
                              <a:avLst/>
                            </a:prstGeom>
                            <a:solidFill>
                              <a:srgbClr val="FFFFFF"/>
                            </a:solidFill>
                            <a:ln w="9525">
                              <a:solidFill>
                                <a:srgbClr val="000000"/>
                              </a:solidFill>
                              <a:miter lim="800000"/>
                              <a:headEnd/>
                              <a:tailEnd/>
                            </a:ln>
                          </wps:spPr>
                          <wps:txbx>
                            <w:txbxContent>
                              <w:p w14:paraId="038FDA24" w14:textId="77777777" w:rsidR="008520E8" w:rsidRDefault="008520E8" w:rsidP="008520E8">
                                <w:pPr>
                                  <w:spacing w:line="240" w:lineRule="auto"/>
                                  <w:jc w:val="center"/>
                                  <w:rPr>
                                    <w:rFonts w:ascii="Times New Roman" w:hAnsi="Times New Roman"/>
                                  </w:rPr>
                                </w:pPr>
                                <w:r>
                                  <w:rPr>
                                    <w:rFonts w:ascii="Times New Roman" w:hAnsi="Times New Roman"/>
                                  </w:rPr>
                                  <w:t>LABORATORY</w:t>
                                </w:r>
                              </w:p>
                            </w:txbxContent>
                          </wps:txbx>
                          <wps:bodyPr rot="0" vert="horz" wrap="square" lIns="91440" tIns="45720" rIns="91440" bIns="45720" anchor="t" anchorCtr="0" upright="1">
                            <a:noAutofit/>
                          </wps:bodyPr>
                        </wps:wsp>
                        <wps:wsp>
                          <wps:cNvPr id="51" name="Text Box 2"/>
                          <wps:cNvSpPr txBox="1">
                            <a:spLocks noChangeArrowheads="1"/>
                          </wps:cNvSpPr>
                          <wps:spPr bwMode="auto">
                            <a:xfrm>
                              <a:off x="2060448" y="1303147"/>
                              <a:ext cx="1676400" cy="413385"/>
                            </a:xfrm>
                            <a:prstGeom prst="rect">
                              <a:avLst/>
                            </a:prstGeom>
                            <a:solidFill>
                              <a:srgbClr val="FFFFFF"/>
                            </a:solidFill>
                            <a:ln w="9525">
                              <a:solidFill>
                                <a:srgbClr val="000000"/>
                              </a:solidFill>
                              <a:miter lim="800000"/>
                              <a:headEnd/>
                              <a:tailEnd/>
                            </a:ln>
                          </wps:spPr>
                          <wps:txbx>
                            <w:txbxContent>
                              <w:p w14:paraId="40B0550B" w14:textId="77777777" w:rsidR="008520E8" w:rsidRDefault="008520E8" w:rsidP="008520E8">
                                <w:pPr>
                                  <w:spacing w:line="240" w:lineRule="auto"/>
                                  <w:jc w:val="center"/>
                                  <w:rPr>
                                    <w:rFonts w:ascii="Times New Roman" w:hAnsi="Times New Roman"/>
                                  </w:rPr>
                                </w:pPr>
                                <w:r>
                                  <w:rPr>
                                    <w:rFonts w:ascii="Times New Roman" w:hAnsi="Times New Roman"/>
                                  </w:rPr>
                                  <w:t>PHARMACY</w:t>
                                </w:r>
                              </w:p>
                            </w:txbxContent>
                          </wps:txbx>
                          <wps:bodyPr rot="0" vert="horz" wrap="square" lIns="91440" tIns="45720" rIns="91440" bIns="45720" anchor="t" anchorCtr="0" upright="1">
                            <a:noAutofit/>
                          </wps:bodyPr>
                        </wps:wsp>
                        <wps:wsp>
                          <wps:cNvPr id="52" name="Text Box 3"/>
                          <wps:cNvSpPr txBox="1">
                            <a:spLocks noChangeArrowheads="1"/>
                          </wps:cNvSpPr>
                          <wps:spPr bwMode="auto">
                            <a:xfrm>
                              <a:off x="4084320" y="1327531"/>
                              <a:ext cx="1676400" cy="413893"/>
                            </a:xfrm>
                            <a:prstGeom prst="rect">
                              <a:avLst/>
                            </a:prstGeom>
                            <a:solidFill>
                              <a:srgbClr val="FFFFFF"/>
                            </a:solidFill>
                            <a:ln w="9525">
                              <a:solidFill>
                                <a:srgbClr val="000000"/>
                              </a:solidFill>
                              <a:miter lim="800000"/>
                              <a:headEnd/>
                              <a:tailEnd/>
                            </a:ln>
                          </wps:spPr>
                          <wps:txbx>
                            <w:txbxContent>
                              <w:p w14:paraId="47BB6927" w14:textId="77777777" w:rsidR="008520E8" w:rsidRDefault="008520E8" w:rsidP="008520E8">
                                <w:pPr>
                                  <w:spacing w:line="240" w:lineRule="auto"/>
                                  <w:jc w:val="center"/>
                                  <w:rPr>
                                    <w:rFonts w:ascii="Times New Roman" w:hAnsi="Times New Roman"/>
                                  </w:rPr>
                                </w:pPr>
                                <w:r>
                                  <w:rPr>
                                    <w:rFonts w:ascii="Times New Roman" w:hAnsi="Times New Roman"/>
                                  </w:rPr>
                                  <w:t>WARD</w:t>
                                </w:r>
                              </w:p>
                            </w:txbxContent>
                          </wps:txbx>
                          <wps:bodyPr rot="0" vert="horz" wrap="square" lIns="91440" tIns="45720" rIns="91440" bIns="45720" anchor="t" anchorCtr="0" upright="1">
                            <a:noAutofit/>
                          </wps:bodyPr>
                        </wps:wsp>
                        <wps:wsp>
                          <wps:cNvPr id="53" name="Text Box 5"/>
                          <wps:cNvSpPr txBox="1">
                            <a:spLocks noChangeArrowheads="1"/>
                          </wps:cNvSpPr>
                          <wps:spPr bwMode="auto">
                            <a:xfrm>
                              <a:off x="109728" y="2705227"/>
                              <a:ext cx="1676400" cy="413385"/>
                            </a:xfrm>
                            <a:prstGeom prst="rect">
                              <a:avLst/>
                            </a:prstGeom>
                            <a:solidFill>
                              <a:srgbClr val="FFFFFF"/>
                            </a:solidFill>
                            <a:ln w="9525">
                              <a:solidFill>
                                <a:srgbClr val="000000"/>
                              </a:solidFill>
                              <a:miter lim="800000"/>
                              <a:headEnd/>
                              <a:tailEnd/>
                            </a:ln>
                          </wps:spPr>
                          <wps:txbx>
                            <w:txbxContent>
                              <w:p w14:paraId="7BBDD50E" w14:textId="77777777" w:rsidR="008520E8" w:rsidRDefault="008520E8" w:rsidP="008520E8">
                                <w:pPr>
                                  <w:spacing w:line="240" w:lineRule="auto"/>
                                  <w:jc w:val="center"/>
                                  <w:rPr>
                                    <w:rFonts w:ascii="Times New Roman" w:hAnsi="Times New Roman"/>
                                  </w:rPr>
                                </w:pPr>
                                <w:r>
                                  <w:rPr>
                                    <w:rFonts w:ascii="Times New Roman" w:hAnsi="Times New Roman"/>
                                  </w:rPr>
                                  <w:t>IMMUNIZATION</w:t>
                                </w:r>
                              </w:p>
                            </w:txbxContent>
                          </wps:txbx>
                          <wps:bodyPr rot="0" vert="horz" wrap="square" lIns="91440" tIns="45720" rIns="91440" bIns="45720" anchor="t" anchorCtr="0" upright="1">
                            <a:noAutofit/>
                          </wps:bodyPr>
                        </wps:wsp>
                        <wps:wsp>
                          <wps:cNvPr id="54" name="Text Box 6"/>
                          <wps:cNvSpPr txBox="1">
                            <a:spLocks noChangeArrowheads="1"/>
                          </wps:cNvSpPr>
                          <wps:spPr bwMode="auto">
                            <a:xfrm>
                              <a:off x="3913632" y="2705227"/>
                              <a:ext cx="1676400" cy="413385"/>
                            </a:xfrm>
                            <a:prstGeom prst="rect">
                              <a:avLst/>
                            </a:prstGeom>
                            <a:solidFill>
                              <a:srgbClr val="FFFFFF"/>
                            </a:solidFill>
                            <a:ln w="9525">
                              <a:solidFill>
                                <a:srgbClr val="000000"/>
                              </a:solidFill>
                              <a:miter lim="800000"/>
                              <a:headEnd/>
                              <a:tailEnd/>
                            </a:ln>
                          </wps:spPr>
                          <wps:txbx>
                            <w:txbxContent>
                              <w:p w14:paraId="3CA37CC3" w14:textId="77777777" w:rsidR="008520E8" w:rsidRDefault="008520E8" w:rsidP="008520E8">
                                <w:pPr>
                                  <w:spacing w:line="240" w:lineRule="auto"/>
                                  <w:jc w:val="center"/>
                                  <w:rPr>
                                    <w:rFonts w:ascii="Times New Roman" w:hAnsi="Times New Roman"/>
                                  </w:rPr>
                                </w:pPr>
                                <w:r>
                                  <w:rPr>
                                    <w:rFonts w:ascii="Times New Roman" w:hAnsi="Times New Roman"/>
                                  </w:rPr>
                                  <w:t>CLEANER</w:t>
                                </w:r>
                              </w:p>
                            </w:txbxContent>
                          </wps:txbx>
                          <wps:bodyPr rot="0" vert="horz" wrap="square" lIns="91440" tIns="45720" rIns="91440" bIns="45720" anchor="t" anchorCtr="0" upright="1">
                            <a:noAutofit/>
                          </wps:bodyPr>
                        </wps:wsp>
                        <wps:wsp>
                          <wps:cNvPr id="55" name="Text Box 7"/>
                          <wps:cNvSpPr txBox="1">
                            <a:spLocks noChangeArrowheads="1"/>
                          </wps:cNvSpPr>
                          <wps:spPr bwMode="auto">
                            <a:xfrm>
                              <a:off x="2072383" y="3070986"/>
                              <a:ext cx="1676400" cy="538780"/>
                            </a:xfrm>
                            <a:prstGeom prst="rect">
                              <a:avLst/>
                            </a:prstGeom>
                            <a:solidFill>
                              <a:srgbClr val="FFFFFF"/>
                            </a:solidFill>
                            <a:ln w="9525">
                              <a:solidFill>
                                <a:srgbClr val="000000"/>
                              </a:solidFill>
                              <a:miter lim="800000"/>
                              <a:headEnd/>
                              <a:tailEnd/>
                            </a:ln>
                          </wps:spPr>
                          <wps:txbx>
                            <w:txbxContent>
                              <w:p w14:paraId="66F61649" w14:textId="77777777" w:rsidR="008520E8" w:rsidRDefault="008520E8" w:rsidP="008520E8">
                                <w:pPr>
                                  <w:spacing w:line="240" w:lineRule="auto"/>
                                  <w:jc w:val="center"/>
                                  <w:rPr>
                                    <w:rFonts w:ascii="Times New Roman" w:hAnsi="Times New Roman"/>
                                  </w:rPr>
                                </w:pPr>
                                <w:r>
                                  <w:rPr>
                                    <w:rFonts w:ascii="Times New Roman" w:hAnsi="Times New Roman"/>
                                  </w:rPr>
                                  <w:t>INJECTION ROOM</w:t>
                                </w:r>
                              </w:p>
                            </w:txbxContent>
                          </wps:txbx>
                          <wps:bodyPr rot="0" vert="horz" wrap="square" lIns="91440" tIns="45720" rIns="91440" bIns="45720" anchor="t" anchorCtr="0" upright="1">
                            <a:noAutofit/>
                          </wps:bodyPr>
                        </wps:wsp>
                        <wps:wsp>
                          <wps:cNvPr id="56" name="Text Box 8"/>
                          <wps:cNvSpPr txBox="1">
                            <a:spLocks noChangeArrowheads="1"/>
                          </wps:cNvSpPr>
                          <wps:spPr bwMode="auto">
                            <a:xfrm>
                              <a:off x="109714" y="3708804"/>
                              <a:ext cx="1676400" cy="517773"/>
                            </a:xfrm>
                            <a:prstGeom prst="rect">
                              <a:avLst/>
                            </a:prstGeom>
                            <a:solidFill>
                              <a:srgbClr val="FFFFFF"/>
                            </a:solidFill>
                            <a:ln w="9525">
                              <a:solidFill>
                                <a:srgbClr val="000000"/>
                              </a:solidFill>
                              <a:miter lim="800000"/>
                              <a:headEnd/>
                              <a:tailEnd/>
                            </a:ln>
                          </wps:spPr>
                          <wps:txbx>
                            <w:txbxContent>
                              <w:p w14:paraId="09C1D95F" w14:textId="77777777" w:rsidR="008520E8" w:rsidRDefault="008520E8" w:rsidP="008520E8">
                                <w:pPr>
                                  <w:spacing w:line="240" w:lineRule="auto"/>
                                  <w:jc w:val="center"/>
                                  <w:rPr>
                                    <w:rFonts w:ascii="Times New Roman" w:hAnsi="Times New Roman"/>
                                  </w:rPr>
                                </w:pPr>
                                <w:r>
                                  <w:rPr>
                                    <w:rFonts w:ascii="Times New Roman" w:hAnsi="Times New Roman"/>
                                  </w:rPr>
                                  <w:t>ANTENATAL ROOM</w:t>
                                </w:r>
                              </w:p>
                            </w:txbxContent>
                          </wps:txbx>
                          <wps:bodyPr rot="0" vert="horz" wrap="square" lIns="91440" tIns="45720" rIns="91440" bIns="45720" anchor="t" anchorCtr="0" upright="1">
                            <a:noAutofit/>
                          </wps:bodyPr>
                        </wps:wsp>
                        <wps:wsp>
                          <wps:cNvPr id="57" name="Text Box 10"/>
                          <wps:cNvSpPr txBox="1">
                            <a:spLocks noChangeArrowheads="1"/>
                          </wps:cNvSpPr>
                          <wps:spPr bwMode="auto">
                            <a:xfrm>
                              <a:off x="1450668" y="4349611"/>
                              <a:ext cx="2694431" cy="550695"/>
                            </a:xfrm>
                            <a:prstGeom prst="rect">
                              <a:avLst/>
                            </a:prstGeom>
                            <a:solidFill>
                              <a:srgbClr val="FFFFFF"/>
                            </a:solidFill>
                            <a:ln w="9525">
                              <a:solidFill>
                                <a:srgbClr val="000000"/>
                              </a:solidFill>
                              <a:miter lim="800000"/>
                              <a:headEnd/>
                              <a:tailEnd/>
                            </a:ln>
                          </wps:spPr>
                          <wps:txbx>
                            <w:txbxContent>
                              <w:p w14:paraId="6CBCC5BC" w14:textId="77777777" w:rsidR="008520E8" w:rsidRDefault="008520E8" w:rsidP="008520E8">
                                <w:pPr>
                                  <w:spacing w:line="240" w:lineRule="auto"/>
                                  <w:jc w:val="center"/>
                                  <w:rPr>
                                    <w:rFonts w:ascii="Times New Roman" w:hAnsi="Times New Roman"/>
                                  </w:rPr>
                                </w:pPr>
                                <w:r>
                                  <w:rPr>
                                    <w:rFonts w:ascii="Times New Roman" w:hAnsi="Times New Roman"/>
                                  </w:rPr>
                                  <w:t>PATIENT AND WAITING AREA</w:t>
                                </w:r>
                              </w:p>
                            </w:txbxContent>
                          </wps:txbx>
                          <wps:bodyPr rot="0" vert="horz" wrap="square" lIns="91440" tIns="45720" rIns="91440" bIns="45720" anchor="t" anchorCtr="0" upright="1">
                            <a:noAutofit/>
                          </wps:bodyPr>
                        </wps:wsp>
                        <wps:wsp>
                          <wps:cNvPr id="58" name="Text Box 4"/>
                          <wps:cNvSpPr txBox="1">
                            <a:spLocks noChangeArrowheads="1"/>
                          </wps:cNvSpPr>
                          <wps:spPr bwMode="auto">
                            <a:xfrm>
                              <a:off x="2072640" y="2046859"/>
                              <a:ext cx="1676400" cy="413385"/>
                            </a:xfrm>
                            <a:prstGeom prst="rect">
                              <a:avLst/>
                            </a:prstGeom>
                            <a:solidFill>
                              <a:schemeClr val="bg1"/>
                            </a:solidFill>
                            <a:ln w="9525">
                              <a:solidFill>
                                <a:srgbClr val="000000"/>
                              </a:solidFill>
                              <a:miter lim="800000"/>
                              <a:headEnd/>
                              <a:tailEnd/>
                            </a:ln>
                          </wps:spPr>
                          <wps:txbx>
                            <w:txbxContent>
                              <w:p w14:paraId="20FAAE4A" w14:textId="77777777" w:rsidR="008520E8" w:rsidRDefault="008520E8" w:rsidP="008520E8">
                                <w:pPr>
                                  <w:spacing w:line="240" w:lineRule="auto"/>
                                  <w:jc w:val="center"/>
                                  <w:rPr>
                                    <w:rFonts w:ascii="Times New Roman" w:hAnsi="Times New Roman"/>
                                  </w:rPr>
                                </w:pPr>
                                <w:r>
                                  <w:rPr>
                                    <w:rFonts w:ascii="Times New Roman" w:hAnsi="Times New Roman"/>
                                  </w:rPr>
                                  <w:t>LABOUR ROOM</w:t>
                                </w:r>
                              </w:p>
                            </w:txbxContent>
                          </wps:txbx>
                          <wps:bodyPr rot="0" vert="horz" wrap="square" lIns="91440" tIns="45720" rIns="91440" bIns="45720" anchor="t" anchorCtr="0" upright="1">
                            <a:noAutofit/>
                          </wps:bodyPr>
                        </wps:wsp>
                      </wpg:grpSp>
                      <wps:wsp>
                        <wps:cNvPr id="47" name="Straight Arrow Connector 47"/>
                        <wps:cNvCnPr>
                          <a:stCxn id="48" idx="2"/>
                        </wps:cNvCnPr>
                        <wps:spPr>
                          <a:xfrm>
                            <a:off x="3027318" y="660141"/>
                            <a:ext cx="2148" cy="624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08030FF" id="Group 13" o:spid="_x0000_s1026" style="position:absolute;left:0;text-align:left;margin-left:123.95pt;margin-top:20.45pt;width:345.1pt;height:299.45pt;z-index:251658240;mso-position-horizontal-relative:page" coordsize="56540,49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">
                <v:group id="Group 45" o:spid="_x0000_s1027" style="position:absolute;left:9288;top:17299;width:37380;height:26569" coordorigin="9288,17299" coordsize="37380,2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Group 59" o:spid="_x0000_s1028" style="position:absolute;left:9288;top:33746;width:26052;height:3399" coordorigin="9288,33733" coordsize="26052,3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line id="Straight Connector 66" o:spid="_x0000_s1029" style="position:absolute;visibility:visible;mso-wrap-style:square" from="9288,33733" to="35340,33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" strokecolor="#4472c4 [3204]" strokeweight=".5pt">
                      <v:stroke joinstyle="miter"/>
                    </v:line>
                    <v:shapetype id="_x0000_t32" coordsize="21600,21600" o:spt="32" o:oned="t" path="m,l21600,21600e" filled="f">
                      <v:path arrowok="t" fillok="f" o:connecttype="none"/>
                      <o:lock v:ext="edit" shapetype="t"/>
                    </v:shapetype>
                    <v:shape id="Straight Arrow Connector 67" o:spid="_x0000_s1030" type="#_x0000_t32" style="position:absolute;left:9318;top:33855;width:0;height:3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" strokecolor="#4472c4 [3204]" strokeweight=".5pt">
                      <v:stroke endarrow="block" joinstyle="miter"/>
                    </v:shape>
                  </v:group>
                  <v:line id="Straight Connector 60" o:spid="_x0000_s1031" style="position:absolute;visibility:visible;mso-wrap-style:square" from="9391,23724" to="46668,23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" strokecolor="#4472c4 [3204]" strokeweight=".5pt">
                    <v:stroke joinstyle="miter"/>
                  </v:line>
                  <v:shape id="Straight Arrow Connector 61" o:spid="_x0000_s1032" type="#_x0000_t32" style="position:absolute;left:29306;top:17299;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" strokecolor="#4472c4 [3204]" strokeweight=".5pt">
                    <v:stroke endarrow="block" joinstyle="miter"/>
                  </v:shape>
                  <v:shape id="Straight Arrow Connector 62" o:spid="_x0000_s1033" type="#_x0000_t32" style="position:absolute;left:9411;top:23848;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" strokecolor="#4472c4 [3204]" strokeweight=".5pt">
                    <v:stroke endarrow="block" joinstyle="miter"/>
                  </v:shape>
                  <v:shape id="Straight Arrow Connector 63" o:spid="_x0000_s1034" type="#_x0000_t32" style="position:absolute;left:46482;top:23848;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" strokecolor="#4472c4 [3204]" strokeweight=".5pt">
                    <v:stroke endarrow="block" joinstyle="miter"/>
                  </v:shape>
                  <v:shape id="Straight Arrow Connector 64" o:spid="_x0000_s1035" type="#_x0000_t32" style="position:absolute;left:30171;top:25207;width:0;height:54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" strokecolor="#4472c4 [3204]" strokeweight=".5pt">
                    <v:stroke endarrow="block" joinstyle="miter"/>
                  </v:shape>
                  <v:shape id="Straight Arrow Connector 65" o:spid="_x0000_s1036" type="#_x0000_t32" style="position:absolute;left:28935;top:34846;width:0;height:90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" strokecolor="#4472c4 [3204]" strokeweight=".5pt">
                    <v:stroke endarrow="block" joinstyle="miter"/>
                  </v:shape>
                </v:group>
                <v:group id="Group 46" o:spid="_x0000_s1037" style="position:absolute;width:56540;height:49420" coordsize="57607,49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type id="_x0000_t202" coordsize="21600,21600" o:spt="202" path="m,l,21600r21600,l21600,xe">
                    <v:stroke joinstyle="miter"/>
                    <v:path gradientshapeok="t" o:connecttype="rect"/>
                  </v:shapetype>
                  <v:shape id="Text Box 14" o:spid="_x0000_s1038" type="#_x0000_t202" style="position:absolute;left:18903;width:23882;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">
                    <v:textbox>
                      <w:txbxContent>
                        <w:p w14:paraId="70E45B4F" w14:textId="77777777" w:rsidR="008520E8" w:rsidRDefault="008520E8" w:rsidP="008520E8">
                          <w:pPr>
                            <w:jc w:val="center"/>
                            <w:rPr>
                              <w:rFonts w:ascii="Times New Roman" w:hAnsi="Times New Roman"/>
                            </w:rPr>
                          </w:pPr>
                          <w:r>
                            <w:rPr>
                              <w:rFonts w:ascii="Times New Roman" w:hAnsi="Times New Roman"/>
                            </w:rPr>
                            <w:t>PRINCIPAL MEDICAL OFFICER</w:t>
                          </w:r>
                        </w:p>
                      </w:txbxContent>
                    </v:textbox>
                  </v:shape>
                  <v:shape id="Text Box 18" o:spid="_x0000_s1039" type="#_x0000_t202" style="position:absolute;top:1303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">
                    <v:textbox>
                      <w:txbxContent>
                        <w:p w14:paraId="038FDA24" w14:textId="77777777" w:rsidR="008520E8" w:rsidRDefault="008520E8" w:rsidP="008520E8">
                          <w:pPr>
                            <w:spacing w:line="240" w:lineRule="auto"/>
                            <w:jc w:val="center"/>
                            <w:rPr>
                              <w:rFonts w:ascii="Times New Roman" w:hAnsi="Times New Roman"/>
                            </w:rPr>
                          </w:pPr>
                          <w:r>
                            <w:rPr>
                              <w:rFonts w:ascii="Times New Roman" w:hAnsi="Times New Roman"/>
                            </w:rPr>
                            <w:t>LABORATORY</w:t>
                          </w:r>
                        </w:p>
                      </w:txbxContent>
                    </v:textbox>
                  </v:shape>
                  <v:shape id="Text Box 2" o:spid="_x0000_s1040" type="#_x0000_t202" style="position:absolute;left:20604;top:1303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">
                    <v:textbox>
                      <w:txbxContent>
                        <w:p w14:paraId="40B0550B" w14:textId="77777777" w:rsidR="008520E8" w:rsidRDefault="008520E8" w:rsidP="008520E8">
                          <w:pPr>
                            <w:spacing w:line="240" w:lineRule="auto"/>
                            <w:jc w:val="center"/>
                            <w:rPr>
                              <w:rFonts w:ascii="Times New Roman" w:hAnsi="Times New Roman"/>
                            </w:rPr>
                          </w:pPr>
                          <w:r>
                            <w:rPr>
                              <w:rFonts w:ascii="Times New Roman" w:hAnsi="Times New Roman"/>
                            </w:rPr>
                            <w:t>PHARMACY</w:t>
                          </w:r>
                        </w:p>
                      </w:txbxContent>
                    </v:textbox>
                  </v:shape>
                  <v:shape id="Text Box 3" o:spid="_x0000_s1041" type="#_x0000_t202" style="position:absolute;left:40843;top:13275;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">
                    <v:textbox>
                      <w:txbxContent>
                        <w:p w14:paraId="47BB6927" w14:textId="77777777" w:rsidR="008520E8" w:rsidRDefault="008520E8" w:rsidP="008520E8">
                          <w:pPr>
                            <w:spacing w:line="240" w:lineRule="auto"/>
                            <w:jc w:val="center"/>
                            <w:rPr>
                              <w:rFonts w:ascii="Times New Roman" w:hAnsi="Times New Roman"/>
                            </w:rPr>
                          </w:pPr>
                          <w:r>
                            <w:rPr>
                              <w:rFonts w:ascii="Times New Roman" w:hAnsi="Times New Roman"/>
                            </w:rPr>
                            <w:t>WARD</w:t>
                          </w:r>
                        </w:p>
                      </w:txbxContent>
                    </v:textbox>
                  </v:shape>
                  <v:shape id="Text Box 5" o:spid="_x0000_s1042" type="#_x0000_t202" style="position:absolute;left:1097;top:27052;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">
                    <v:textbox>
                      <w:txbxContent>
                        <w:p w14:paraId="7BBDD50E" w14:textId="77777777" w:rsidR="008520E8" w:rsidRDefault="008520E8" w:rsidP="008520E8">
                          <w:pPr>
                            <w:spacing w:line="240" w:lineRule="auto"/>
                            <w:jc w:val="center"/>
                            <w:rPr>
                              <w:rFonts w:ascii="Times New Roman" w:hAnsi="Times New Roman"/>
                            </w:rPr>
                          </w:pPr>
                          <w:r>
                            <w:rPr>
                              <w:rFonts w:ascii="Times New Roman" w:hAnsi="Times New Roman"/>
                            </w:rPr>
                            <w:t>IMMUNIZATION</w:t>
                          </w:r>
                        </w:p>
                      </w:txbxContent>
                    </v:textbox>
                  </v:shape>
                  <v:shape id="Text Box 6" o:spid="_x0000_s1043" type="#_x0000_t202" style="position:absolute;left:39136;top:27052;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">
                    <v:textbox>
                      <w:txbxContent>
                        <w:p w14:paraId="3CA37CC3" w14:textId="77777777" w:rsidR="008520E8" w:rsidRDefault="008520E8" w:rsidP="008520E8">
                          <w:pPr>
                            <w:spacing w:line="240" w:lineRule="auto"/>
                            <w:jc w:val="center"/>
                            <w:rPr>
                              <w:rFonts w:ascii="Times New Roman" w:hAnsi="Times New Roman"/>
                            </w:rPr>
                          </w:pPr>
                          <w:r>
                            <w:rPr>
                              <w:rFonts w:ascii="Times New Roman" w:hAnsi="Times New Roman"/>
                            </w:rPr>
                            <w:t>CLEANER</w:t>
                          </w:r>
                        </w:p>
                      </w:txbxContent>
                    </v:textbox>
                  </v:shape>
                  <v:shape id="Text Box 7" o:spid="_x0000_s1044" type="#_x0000_t202" style="position:absolute;left:20723;top:30709;width:16764;height:5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">
                    <v:textbox>
                      <w:txbxContent>
                        <w:p w14:paraId="66F61649" w14:textId="77777777" w:rsidR="008520E8" w:rsidRDefault="008520E8" w:rsidP="008520E8">
                          <w:pPr>
                            <w:spacing w:line="240" w:lineRule="auto"/>
                            <w:jc w:val="center"/>
                            <w:rPr>
                              <w:rFonts w:ascii="Times New Roman" w:hAnsi="Times New Roman"/>
                            </w:rPr>
                          </w:pPr>
                          <w:r>
                            <w:rPr>
                              <w:rFonts w:ascii="Times New Roman" w:hAnsi="Times New Roman"/>
                            </w:rPr>
                            <w:t>INJECTION ROOM</w:t>
                          </w:r>
                        </w:p>
                      </w:txbxContent>
                    </v:textbox>
                  </v:shape>
                  <v:shape id="Text Box 8" o:spid="_x0000_s1045" type="#_x0000_t202" style="position:absolute;left:1097;top:37088;width:16764;height:5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">
                    <v:textbox>
                      <w:txbxContent>
                        <w:p w14:paraId="09C1D95F" w14:textId="77777777" w:rsidR="008520E8" w:rsidRDefault="008520E8" w:rsidP="008520E8">
                          <w:pPr>
                            <w:spacing w:line="240" w:lineRule="auto"/>
                            <w:jc w:val="center"/>
                            <w:rPr>
                              <w:rFonts w:ascii="Times New Roman" w:hAnsi="Times New Roman"/>
                            </w:rPr>
                          </w:pPr>
                          <w:r>
                            <w:rPr>
                              <w:rFonts w:ascii="Times New Roman" w:hAnsi="Times New Roman"/>
                            </w:rPr>
                            <w:t>ANTENATAL ROOM</w:t>
                          </w:r>
                        </w:p>
                      </w:txbxContent>
                    </v:textbox>
                  </v:shape>
                  <v:shape id="Text Box 10" o:spid="_x0000_s1046" type="#_x0000_t202" style="position:absolute;left:14506;top:43496;width:26944;height:5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">
                    <v:textbox>
                      <w:txbxContent>
                        <w:p w14:paraId="6CBCC5BC" w14:textId="77777777" w:rsidR="008520E8" w:rsidRDefault="008520E8" w:rsidP="008520E8">
                          <w:pPr>
                            <w:spacing w:line="240" w:lineRule="auto"/>
                            <w:jc w:val="center"/>
                            <w:rPr>
                              <w:rFonts w:ascii="Times New Roman" w:hAnsi="Times New Roman"/>
                            </w:rPr>
                          </w:pPr>
                          <w:r>
                            <w:rPr>
                              <w:rFonts w:ascii="Times New Roman" w:hAnsi="Times New Roman"/>
                            </w:rPr>
                            <w:t>PATIENT AND WAITING AREA</w:t>
                          </w:r>
                        </w:p>
                      </w:txbxContent>
                    </v:textbox>
                  </v:shape>
                  <v:shape id="Text Box 4" o:spid="_x0000_s1047" type="#_x0000_t202" style="position:absolute;left:20726;top:20468;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" fillcolor="white [3212]">
                    <v:textbox>
                      <w:txbxContent>
                        <w:p w14:paraId="20FAAE4A" w14:textId="77777777" w:rsidR="008520E8" w:rsidRDefault="008520E8" w:rsidP="008520E8">
                          <w:pPr>
                            <w:spacing w:line="240" w:lineRule="auto"/>
                            <w:jc w:val="center"/>
                            <w:rPr>
                              <w:rFonts w:ascii="Times New Roman" w:hAnsi="Times New Roman"/>
                            </w:rPr>
                          </w:pPr>
                          <w:r>
                            <w:rPr>
                              <w:rFonts w:ascii="Times New Roman" w:hAnsi="Times New Roman"/>
                            </w:rPr>
                            <w:t>LABOUR ROOM</w:t>
                          </w:r>
                        </w:p>
                      </w:txbxContent>
                    </v:textbox>
                  </v:shape>
                </v:group>
                <v:shape id="Straight Arrow Connector 47" o:spid="_x0000_s1048" type="#_x0000_t32" style="position:absolute;left:30273;top:6601;width:21;height:6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" strokecolor="#4472c4 [3204]" strokeweight=".5pt">
                  <v:stroke endarrow="block" joinstyle="miter"/>
                </v:shape>
                <w10:wrap anchorx="page"/>
              </v:group>
            </w:pict>
          </mc:Fallback>
        </mc:AlternateContent>
      </w:r>
      <w:r w:rsidR="000179E2" w:rsidRPr="00E80EAE">
        <w:rPr>
          <w:rFonts w:ascii="Times New Roman" w:hAnsi="Times New Roman"/>
          <w:b/>
          <w:color w:val="000000"/>
          <w:sz w:val="24"/>
          <w:szCs w:val="24"/>
          <w:shd w:val="clear" w:color="auto" w:fill="FFFFFF"/>
        </w:rPr>
        <w:t>2.</w:t>
      </w:r>
      <w:r w:rsidR="004A552F">
        <w:rPr>
          <w:rFonts w:ascii="Times New Roman" w:hAnsi="Times New Roman"/>
          <w:b/>
          <w:color w:val="000000"/>
          <w:sz w:val="24"/>
          <w:szCs w:val="24"/>
          <w:shd w:val="clear" w:color="auto" w:fill="FFFFFF"/>
        </w:rPr>
        <w:t>3</w:t>
      </w:r>
      <w:r w:rsidR="000179E2" w:rsidRPr="00E80EAE">
        <w:rPr>
          <w:rFonts w:ascii="Times New Roman" w:hAnsi="Times New Roman"/>
          <w:b/>
          <w:color w:val="000000"/>
          <w:sz w:val="24"/>
          <w:szCs w:val="24"/>
          <w:shd w:val="clear" w:color="auto" w:fill="FFFFFF"/>
        </w:rPr>
        <w:tab/>
      </w:r>
      <w:r w:rsidR="000179E2" w:rsidRPr="00E80EAE">
        <w:rPr>
          <w:rFonts w:ascii="Times New Roman" w:eastAsiaTheme="minorHAnsi" w:hAnsi="Times New Roman"/>
          <w:b/>
          <w:sz w:val="24"/>
          <w:szCs w:val="24"/>
        </w:rPr>
        <w:t xml:space="preserve">Organizational Chart </w:t>
      </w:r>
    </w:p>
    <w:p w14:paraId="4944DE92" w14:textId="3100FD64" w:rsidR="008520E8" w:rsidRDefault="008520E8" w:rsidP="008520E8">
      <w:pPr>
        <w:spacing w:after="160" w:line="360" w:lineRule="auto"/>
        <w:jc w:val="both"/>
        <w:rPr>
          <w:rFonts w:asciiTheme="minorHAnsi" w:eastAsiaTheme="minorHAnsi" w:hAnsiTheme="minorHAnsi" w:cstheme="minorBidi"/>
        </w:rPr>
      </w:pPr>
    </w:p>
    <w:p w14:paraId="721B55F0" w14:textId="2795AA70" w:rsidR="008520E8" w:rsidRDefault="008520E8" w:rsidP="008520E8">
      <w:pPr>
        <w:spacing w:after="160" w:line="360" w:lineRule="auto"/>
        <w:jc w:val="both"/>
        <w:rPr>
          <w:rFonts w:asciiTheme="minorHAnsi" w:eastAsiaTheme="minorHAnsi" w:hAnsiTheme="minorHAnsi" w:cstheme="minorBidi"/>
        </w:rPr>
      </w:pPr>
    </w:p>
    <w:p w14:paraId="1DBCBC4B" w14:textId="77777777" w:rsidR="008520E8" w:rsidRDefault="008520E8" w:rsidP="008520E8">
      <w:pPr>
        <w:spacing w:after="160" w:line="360" w:lineRule="auto"/>
        <w:jc w:val="both"/>
        <w:rPr>
          <w:rFonts w:asciiTheme="minorHAnsi" w:eastAsiaTheme="minorHAnsi" w:hAnsiTheme="minorHAnsi" w:cstheme="minorBidi"/>
        </w:rPr>
      </w:pPr>
    </w:p>
    <w:p w14:paraId="6C90567F" w14:textId="77777777" w:rsidR="008520E8" w:rsidRDefault="008520E8" w:rsidP="008520E8">
      <w:pPr>
        <w:spacing w:after="160" w:line="360" w:lineRule="auto"/>
        <w:jc w:val="both"/>
        <w:rPr>
          <w:rFonts w:asciiTheme="minorHAnsi" w:eastAsiaTheme="minorHAnsi" w:hAnsiTheme="minorHAnsi" w:cstheme="minorBidi"/>
        </w:rPr>
      </w:pPr>
    </w:p>
    <w:p w14:paraId="78532A63" w14:textId="77777777" w:rsidR="008520E8" w:rsidRDefault="008520E8" w:rsidP="008520E8">
      <w:pPr>
        <w:spacing w:after="160" w:line="360" w:lineRule="auto"/>
        <w:jc w:val="both"/>
        <w:rPr>
          <w:rFonts w:asciiTheme="minorHAnsi" w:eastAsiaTheme="minorHAnsi" w:hAnsiTheme="minorHAnsi" w:cstheme="minorBidi"/>
        </w:rPr>
      </w:pPr>
    </w:p>
    <w:p w14:paraId="298E19AB" w14:textId="77777777" w:rsidR="008520E8" w:rsidRDefault="008520E8" w:rsidP="008520E8">
      <w:pPr>
        <w:spacing w:line="360" w:lineRule="auto"/>
        <w:jc w:val="both"/>
        <w:rPr>
          <w:rFonts w:asciiTheme="minorHAnsi" w:eastAsiaTheme="minorHAnsi" w:hAnsiTheme="minorHAnsi" w:cstheme="minorBidi"/>
        </w:rPr>
      </w:pPr>
    </w:p>
    <w:p w14:paraId="4B7B78C8" w14:textId="77777777" w:rsidR="008520E8" w:rsidRDefault="008520E8" w:rsidP="008520E8">
      <w:pPr>
        <w:spacing w:line="360" w:lineRule="auto"/>
        <w:jc w:val="both"/>
        <w:rPr>
          <w:rFonts w:asciiTheme="minorHAnsi" w:eastAsiaTheme="minorHAnsi" w:hAnsiTheme="minorHAnsi" w:cstheme="minorBidi"/>
        </w:rPr>
      </w:pPr>
    </w:p>
    <w:p w14:paraId="5AD56B51" w14:textId="77777777" w:rsidR="008520E8" w:rsidRDefault="008520E8" w:rsidP="008520E8">
      <w:pPr>
        <w:spacing w:line="360" w:lineRule="auto"/>
        <w:jc w:val="both"/>
        <w:rPr>
          <w:rFonts w:asciiTheme="minorHAnsi" w:eastAsiaTheme="minorHAnsi" w:hAnsiTheme="minorHAnsi" w:cstheme="minorBidi"/>
        </w:rPr>
      </w:pPr>
    </w:p>
    <w:p w14:paraId="4882FA63" w14:textId="77777777" w:rsidR="008520E8" w:rsidRDefault="008520E8" w:rsidP="008520E8">
      <w:pPr>
        <w:spacing w:line="360" w:lineRule="auto"/>
        <w:jc w:val="both"/>
        <w:rPr>
          <w:rFonts w:asciiTheme="minorHAnsi" w:eastAsiaTheme="minorHAnsi" w:hAnsiTheme="minorHAnsi" w:cstheme="minorBidi"/>
        </w:rPr>
      </w:pPr>
    </w:p>
    <w:p w14:paraId="023CACA6"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1013EAA1" w14:textId="25FE67B8" w:rsidR="00411BD0" w:rsidRPr="00E80EAE" w:rsidRDefault="00411BD0" w:rsidP="00411BD0">
      <w:pPr>
        <w:spacing w:line="360" w:lineRule="auto"/>
        <w:jc w:val="center"/>
        <w:rPr>
          <w:rFonts w:ascii="Times New Roman" w:eastAsiaTheme="minorHAnsi" w:hAnsi="Times New Roman"/>
          <w:sz w:val="24"/>
          <w:szCs w:val="24"/>
        </w:rPr>
      </w:pPr>
      <w:r w:rsidRPr="00E80EAE">
        <w:rPr>
          <w:rFonts w:ascii="Times New Roman" w:eastAsiaTheme="minorHAnsi" w:hAnsi="Times New Roman"/>
          <w:sz w:val="24"/>
          <w:szCs w:val="24"/>
        </w:rPr>
        <w:t xml:space="preserve">Figure </w:t>
      </w:r>
      <w:r w:rsidR="000179E2" w:rsidRPr="00E80EAE">
        <w:rPr>
          <w:rFonts w:ascii="Times New Roman" w:eastAsiaTheme="minorHAnsi" w:hAnsi="Times New Roman"/>
          <w:sz w:val="24"/>
          <w:szCs w:val="24"/>
        </w:rPr>
        <w:t>2.</w:t>
      </w:r>
      <w:r w:rsidRPr="00E80EAE">
        <w:rPr>
          <w:rFonts w:ascii="Times New Roman" w:eastAsiaTheme="minorHAnsi" w:hAnsi="Times New Roman"/>
          <w:sz w:val="24"/>
          <w:szCs w:val="24"/>
        </w:rPr>
        <w:t>1: Organizational Chart</w:t>
      </w:r>
    </w:p>
    <w:p w14:paraId="6333063E" w14:textId="77777777" w:rsidR="00740231" w:rsidRDefault="00740231">
      <w:pPr>
        <w:spacing w:after="160" w:line="259" w:lineRule="auto"/>
        <w:rPr>
          <w:rFonts w:ascii="Times New Roman" w:hAnsi="Times New Roman"/>
          <w:b/>
          <w:sz w:val="24"/>
          <w:szCs w:val="24"/>
        </w:rPr>
      </w:pPr>
      <w:r>
        <w:rPr>
          <w:rFonts w:ascii="Times New Roman" w:hAnsi="Times New Roman"/>
          <w:b/>
          <w:sz w:val="24"/>
          <w:szCs w:val="24"/>
        </w:rPr>
        <w:br w:type="page"/>
      </w:r>
    </w:p>
    <w:p w14:paraId="1789DAE0" w14:textId="4359B2F4" w:rsidR="000179E2" w:rsidRPr="00E80EAE" w:rsidRDefault="000179E2">
      <w:pPr>
        <w:spacing w:after="160" w:line="259" w:lineRule="auto"/>
        <w:rPr>
          <w:rFonts w:ascii="Times New Roman" w:hAnsi="Times New Roman"/>
          <w:b/>
          <w:sz w:val="24"/>
          <w:szCs w:val="24"/>
        </w:rPr>
      </w:pPr>
      <w:r w:rsidRPr="00E80EAE">
        <w:rPr>
          <w:rFonts w:ascii="Times New Roman" w:hAnsi="Times New Roman"/>
          <w:b/>
          <w:sz w:val="24"/>
          <w:szCs w:val="24"/>
        </w:rPr>
        <w:lastRenderedPageBreak/>
        <w:t>2.</w:t>
      </w:r>
      <w:r w:rsidR="004A552F">
        <w:rPr>
          <w:rFonts w:ascii="Times New Roman" w:hAnsi="Times New Roman"/>
          <w:b/>
          <w:sz w:val="24"/>
          <w:szCs w:val="24"/>
        </w:rPr>
        <w:t>4</w:t>
      </w:r>
      <w:r w:rsidRPr="00E80EAE">
        <w:rPr>
          <w:rFonts w:ascii="Times New Roman" w:hAnsi="Times New Roman"/>
          <w:b/>
          <w:sz w:val="24"/>
          <w:szCs w:val="24"/>
        </w:rPr>
        <w:t xml:space="preserve"> </w:t>
      </w:r>
      <w:r w:rsidRPr="00E80EAE">
        <w:rPr>
          <w:rFonts w:ascii="Times New Roman" w:hAnsi="Times New Roman"/>
          <w:b/>
          <w:sz w:val="24"/>
          <w:szCs w:val="24"/>
        </w:rPr>
        <w:tab/>
        <w:t>Main Activities/Services Provided</w:t>
      </w:r>
    </w:p>
    <w:p w14:paraId="17D124BB" w14:textId="6B38782C" w:rsidR="008248B9" w:rsidRPr="00472589" w:rsidRDefault="00472589" w:rsidP="008520E8">
      <w:pPr>
        <w:spacing w:after="160" w:line="480" w:lineRule="auto"/>
        <w:jc w:val="both"/>
        <w:rPr>
          <w:rFonts w:ascii="Times New Roman" w:hAnsi="Times New Roman"/>
          <w:color w:val="000000"/>
          <w:sz w:val="24"/>
          <w:szCs w:val="24"/>
          <w:shd w:val="clear" w:color="auto" w:fill="FFFFFF"/>
        </w:rPr>
      </w:pPr>
      <w:r w:rsidRPr="00472589">
        <w:rPr>
          <w:rFonts w:ascii="Times New Roman" w:hAnsi="Times New Roman"/>
          <w:color w:val="000000"/>
          <w:sz w:val="24"/>
          <w:shd w:val="clear" w:color="auto" w:fill="FFFFFF"/>
        </w:rPr>
        <w:t xml:space="preserve">Antenatal Care (ANC), Immunization, HIV/ AIDS Services, Tuberculosis, </w:t>
      </w:r>
      <w:r w:rsidR="00632B68" w:rsidRPr="00472589">
        <w:rPr>
          <w:rFonts w:ascii="Times New Roman" w:hAnsi="Times New Roman"/>
          <w:color w:val="000000"/>
          <w:sz w:val="24"/>
          <w:shd w:val="clear" w:color="auto" w:fill="FFFFFF"/>
        </w:rPr>
        <w:t>Non-Communicable</w:t>
      </w:r>
      <w:r w:rsidRPr="00472589">
        <w:rPr>
          <w:rFonts w:ascii="Times New Roman" w:hAnsi="Times New Roman"/>
          <w:color w:val="000000"/>
          <w:sz w:val="24"/>
          <w:shd w:val="clear" w:color="auto" w:fill="FFFFFF"/>
        </w:rPr>
        <w:t xml:space="preserve"> Diseases, Family Planning, Communicable Diseases, Hepatitis, Child Survival, Accidents and Emergency, Nutrition, Health Education and Community Mobilization, Maternal and newborn care</w:t>
      </w:r>
      <w:r>
        <w:rPr>
          <w:rFonts w:ascii="Times New Roman" w:hAnsi="Times New Roman"/>
          <w:color w:val="000000"/>
          <w:sz w:val="24"/>
          <w:shd w:val="clear" w:color="auto" w:fill="FFFFFF"/>
        </w:rPr>
        <w:t>.</w:t>
      </w:r>
      <w:r w:rsidR="008248B9" w:rsidRPr="00472589">
        <w:rPr>
          <w:rFonts w:ascii="Times New Roman" w:hAnsi="Times New Roman"/>
          <w:color w:val="000000"/>
          <w:sz w:val="24"/>
          <w:szCs w:val="24"/>
          <w:shd w:val="clear" w:color="auto" w:fill="FFFFFF"/>
        </w:rPr>
        <w:br w:type="page"/>
      </w:r>
    </w:p>
    <w:p w14:paraId="7E864F42" w14:textId="77777777" w:rsidR="008248B9"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lastRenderedPageBreak/>
        <w:t>CHAPTER THREE</w:t>
      </w:r>
    </w:p>
    <w:p w14:paraId="71B6F344" w14:textId="78FA7A16" w:rsidR="00411BD0"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t>Nature of Work Done</w:t>
      </w:r>
    </w:p>
    <w:p w14:paraId="50A5D878" w14:textId="056E4798" w:rsidR="004A2107" w:rsidRPr="008248B9" w:rsidRDefault="008248B9" w:rsidP="008248B9">
      <w:pPr>
        <w:spacing w:after="0" w:line="360" w:lineRule="auto"/>
        <w:jc w:val="both"/>
        <w:rPr>
          <w:rFonts w:ascii="Times New Roman" w:hAnsi="Times New Roman"/>
          <w:b/>
          <w:bCs/>
          <w:sz w:val="24"/>
          <w:szCs w:val="24"/>
        </w:rPr>
      </w:pPr>
      <w:r>
        <w:rPr>
          <w:rFonts w:ascii="Times New Roman" w:hAnsi="Times New Roman"/>
          <w:b/>
          <w:bCs/>
          <w:sz w:val="24"/>
          <w:szCs w:val="24"/>
        </w:rPr>
        <w:t>3.1</w:t>
      </w:r>
      <w:r>
        <w:rPr>
          <w:rFonts w:ascii="Times New Roman" w:hAnsi="Times New Roman"/>
          <w:b/>
          <w:bCs/>
          <w:sz w:val="24"/>
          <w:szCs w:val="24"/>
        </w:rPr>
        <w:tab/>
      </w:r>
      <w:r w:rsidR="004A2107">
        <w:rPr>
          <w:rFonts w:ascii="Times New Roman" w:hAnsi="Times New Roman"/>
          <w:b/>
          <w:bCs/>
          <w:sz w:val="24"/>
          <w:szCs w:val="24"/>
        </w:rPr>
        <w:t>Description of work</w:t>
      </w:r>
    </w:p>
    <w:p w14:paraId="4DB80200" w14:textId="57908195" w:rsidR="000B6C99" w:rsidRDefault="000B6C99" w:rsidP="000B6C99">
      <w:pPr>
        <w:spacing w:after="100" w:afterAutospacing="1" w:line="360" w:lineRule="auto"/>
        <w:jc w:val="both"/>
        <w:rPr>
          <w:rFonts w:ascii="Times New Roman" w:eastAsia="Times New Roman" w:hAnsi="Times New Roman"/>
          <w:sz w:val="24"/>
          <w:szCs w:val="24"/>
          <w:lang w:val="en-GB" w:eastAsia="en-GB"/>
        </w:rPr>
      </w:pPr>
      <w:r w:rsidRPr="000B6C99">
        <w:rPr>
          <w:rFonts w:ascii="Times New Roman" w:eastAsia="Times New Roman" w:hAnsi="Times New Roman"/>
          <w:sz w:val="24"/>
          <w:szCs w:val="24"/>
          <w:lang w:val="en-GB" w:eastAsia="en-GB"/>
        </w:rPr>
        <w:t>During my training</w:t>
      </w:r>
      <w:r w:rsidR="004A2107">
        <w:rPr>
          <w:rFonts w:ascii="Times New Roman" w:eastAsia="Times New Roman" w:hAnsi="Times New Roman"/>
          <w:sz w:val="24"/>
          <w:szCs w:val="24"/>
          <w:lang w:val="en-GB" w:eastAsia="en-GB"/>
        </w:rPr>
        <w:t xml:space="preserve"> my SIWES training at NYSC Primary Healthcare centre </w:t>
      </w:r>
      <w:proofErr w:type="spellStart"/>
      <w:r w:rsidR="004A2107">
        <w:rPr>
          <w:rFonts w:ascii="Times New Roman" w:eastAsia="Times New Roman" w:hAnsi="Times New Roman"/>
          <w:sz w:val="24"/>
          <w:szCs w:val="24"/>
          <w:lang w:val="en-GB" w:eastAsia="en-GB"/>
        </w:rPr>
        <w:t>Shelleng</w:t>
      </w:r>
      <w:proofErr w:type="spellEnd"/>
      <w:r w:rsidR="004A2107">
        <w:rPr>
          <w:rFonts w:ascii="Times New Roman" w:eastAsia="Times New Roman" w:hAnsi="Times New Roman"/>
          <w:sz w:val="24"/>
          <w:szCs w:val="24"/>
          <w:lang w:val="en-GB" w:eastAsia="en-GB"/>
        </w:rPr>
        <w:t>, I was assigned to pharmacy unit and ward.</w:t>
      </w:r>
    </w:p>
    <w:p w14:paraId="44710AA5" w14:textId="14E56F54" w:rsidR="004A2107" w:rsidRPr="004A2107" w:rsidRDefault="004A2107" w:rsidP="000B6C99">
      <w:pPr>
        <w:spacing w:after="100" w:afterAutospacing="1" w:line="360" w:lineRule="auto"/>
        <w:jc w:val="both"/>
        <w:rPr>
          <w:rFonts w:ascii="Times New Roman" w:eastAsia="Times New Roman" w:hAnsi="Times New Roman"/>
          <w:b/>
          <w:sz w:val="24"/>
          <w:szCs w:val="24"/>
          <w:lang w:val="en-GB" w:eastAsia="en-GB"/>
        </w:rPr>
      </w:pPr>
      <w:r w:rsidRPr="004A2107">
        <w:rPr>
          <w:rFonts w:ascii="Times New Roman" w:eastAsia="Times New Roman" w:hAnsi="Times New Roman"/>
          <w:b/>
          <w:sz w:val="24"/>
          <w:szCs w:val="24"/>
          <w:lang w:val="en-GB" w:eastAsia="en-GB"/>
        </w:rPr>
        <w:t>3.1.2</w:t>
      </w:r>
      <w:r w:rsidRPr="004A2107">
        <w:rPr>
          <w:rFonts w:ascii="Times New Roman" w:eastAsia="Times New Roman" w:hAnsi="Times New Roman"/>
          <w:b/>
          <w:sz w:val="24"/>
          <w:szCs w:val="24"/>
          <w:lang w:val="en-GB" w:eastAsia="en-GB"/>
        </w:rPr>
        <w:tab/>
        <w:t>Prescription</w:t>
      </w:r>
    </w:p>
    <w:p w14:paraId="40ECAC80" w14:textId="418FA249" w:rsidR="004A2107" w:rsidRDefault="004A2107" w:rsidP="000B6C99">
      <w:pPr>
        <w:spacing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Prescription is a written order from a qualified medical practitioner to a pharmacist to dispense drugs or medical supplement to a patient.</w:t>
      </w:r>
    </w:p>
    <w:p w14:paraId="3E51B3F2" w14:textId="7321C256" w:rsidR="004A2107" w:rsidRPr="004A2107" w:rsidRDefault="004A2107" w:rsidP="000B6C99">
      <w:pPr>
        <w:spacing w:after="100" w:afterAutospacing="1" w:line="360" w:lineRule="auto"/>
        <w:jc w:val="both"/>
        <w:rPr>
          <w:rFonts w:ascii="Times New Roman" w:eastAsia="Times New Roman" w:hAnsi="Times New Roman"/>
          <w:b/>
          <w:sz w:val="24"/>
          <w:szCs w:val="24"/>
          <w:lang w:val="en-GB" w:eastAsia="en-GB"/>
        </w:rPr>
      </w:pPr>
      <w:r w:rsidRPr="004A2107">
        <w:rPr>
          <w:rFonts w:ascii="Times New Roman" w:eastAsia="Times New Roman" w:hAnsi="Times New Roman"/>
          <w:b/>
          <w:sz w:val="24"/>
          <w:szCs w:val="24"/>
          <w:lang w:val="en-GB" w:eastAsia="en-GB"/>
        </w:rPr>
        <w:t>Components of Prescription</w:t>
      </w:r>
    </w:p>
    <w:p w14:paraId="3522F923" w14:textId="459911C5" w:rsidR="004A2107" w:rsidRDefault="004A2107" w:rsidP="00C87FB5">
      <w:pPr>
        <w:pStyle w:val="ListParagraph"/>
        <w:numPr>
          <w:ilvl w:val="0"/>
          <w:numId w:val="5"/>
        </w:numPr>
        <w:spacing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Name of the patient</w:t>
      </w:r>
    </w:p>
    <w:p w14:paraId="1C4B9B52" w14:textId="1293D616" w:rsidR="004A2107" w:rsidRDefault="004A2107" w:rsidP="00C87FB5">
      <w:pPr>
        <w:pStyle w:val="ListParagraph"/>
        <w:numPr>
          <w:ilvl w:val="0"/>
          <w:numId w:val="5"/>
        </w:numPr>
        <w:spacing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Address of the patient</w:t>
      </w:r>
    </w:p>
    <w:p w14:paraId="4C88BE37" w14:textId="74BD78A1" w:rsidR="004A2107" w:rsidRDefault="004A2107" w:rsidP="00C87FB5">
      <w:pPr>
        <w:pStyle w:val="ListParagraph"/>
        <w:numPr>
          <w:ilvl w:val="0"/>
          <w:numId w:val="5"/>
        </w:numPr>
        <w:spacing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Age of the patient</w:t>
      </w:r>
    </w:p>
    <w:p w14:paraId="734D2B5A" w14:textId="67ED88A0" w:rsidR="004A2107" w:rsidRDefault="004A2107" w:rsidP="00C87FB5">
      <w:pPr>
        <w:pStyle w:val="ListParagraph"/>
        <w:numPr>
          <w:ilvl w:val="0"/>
          <w:numId w:val="5"/>
        </w:numPr>
        <w:spacing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Drugs dosage and duration</w:t>
      </w:r>
    </w:p>
    <w:p w14:paraId="1E9F518C" w14:textId="27373D3C" w:rsidR="004A2107" w:rsidRDefault="004A2107" w:rsidP="00C87FB5">
      <w:pPr>
        <w:pStyle w:val="ListParagraph"/>
        <w:numPr>
          <w:ilvl w:val="0"/>
          <w:numId w:val="5"/>
        </w:numPr>
        <w:spacing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Signature of the prescriber</w:t>
      </w:r>
    </w:p>
    <w:p w14:paraId="0D34E165" w14:textId="712948C3" w:rsidR="004A2107" w:rsidRPr="004A2107" w:rsidRDefault="004A2107" w:rsidP="004A2107">
      <w:pPr>
        <w:spacing w:after="100" w:afterAutospacing="1" w:line="360" w:lineRule="auto"/>
        <w:jc w:val="both"/>
        <w:rPr>
          <w:rFonts w:ascii="Times New Roman" w:eastAsia="Times New Roman" w:hAnsi="Times New Roman"/>
          <w:b/>
          <w:sz w:val="24"/>
          <w:szCs w:val="24"/>
          <w:lang w:val="en-GB" w:eastAsia="en-GB"/>
        </w:rPr>
      </w:pPr>
      <w:r w:rsidRPr="004A2107">
        <w:rPr>
          <w:rFonts w:ascii="Times New Roman" w:eastAsia="Times New Roman" w:hAnsi="Times New Roman"/>
          <w:b/>
          <w:sz w:val="24"/>
          <w:szCs w:val="24"/>
          <w:lang w:val="en-GB" w:eastAsia="en-GB"/>
        </w:rPr>
        <w:t>Example of a written prescription</w:t>
      </w:r>
    </w:p>
    <w:p w14:paraId="7EB65CC7" w14:textId="023CCD93" w:rsidR="004A2107" w:rsidRDefault="004A2107" w:rsidP="004A2107">
      <w:pPr>
        <w:spacing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IV </w:t>
      </w:r>
      <w:proofErr w:type="spellStart"/>
      <w:r>
        <w:rPr>
          <w:rFonts w:ascii="Times New Roman" w:eastAsia="Times New Roman" w:hAnsi="Times New Roman"/>
          <w:sz w:val="24"/>
          <w:szCs w:val="24"/>
          <w:lang w:val="en-GB" w:eastAsia="en-GB"/>
        </w:rPr>
        <w:t>Ceftriazone</w:t>
      </w:r>
      <w:proofErr w:type="spellEnd"/>
      <w:r>
        <w:rPr>
          <w:rFonts w:ascii="Times New Roman" w:eastAsia="Times New Roman" w:hAnsi="Times New Roman"/>
          <w:sz w:val="24"/>
          <w:szCs w:val="24"/>
          <w:lang w:val="en-GB" w:eastAsia="en-GB"/>
        </w:rPr>
        <w:t xml:space="preserve"> 1g </w:t>
      </w:r>
      <w:proofErr w:type="spellStart"/>
      <w:proofErr w:type="gramStart"/>
      <w:r>
        <w:rPr>
          <w:rFonts w:ascii="Times New Roman" w:eastAsia="Times New Roman" w:hAnsi="Times New Roman"/>
          <w:sz w:val="24"/>
          <w:szCs w:val="24"/>
          <w:lang w:val="en-GB" w:eastAsia="en-GB"/>
        </w:rPr>
        <w:t>B.d</w:t>
      </w:r>
      <w:proofErr w:type="spellEnd"/>
      <w:r>
        <w:rPr>
          <w:rFonts w:ascii="Times New Roman" w:eastAsia="Times New Roman" w:hAnsi="Times New Roman"/>
          <w:sz w:val="24"/>
          <w:szCs w:val="24"/>
          <w:lang w:val="en-GB" w:eastAsia="en-GB"/>
        </w:rPr>
        <w:t xml:space="preserve">  3</w:t>
      </w:r>
      <w:proofErr w:type="gramEnd"/>
      <w:r>
        <w:rPr>
          <w:rFonts w:ascii="Times New Roman" w:eastAsia="Times New Roman" w:hAnsi="Times New Roman"/>
          <w:sz w:val="24"/>
          <w:szCs w:val="24"/>
          <w:lang w:val="en-GB" w:eastAsia="en-GB"/>
        </w:rPr>
        <w:t>/7</w:t>
      </w:r>
    </w:p>
    <w:p w14:paraId="71A72005" w14:textId="63A76BBD" w:rsidR="004A2107" w:rsidRDefault="004A2107" w:rsidP="004A2107">
      <w:pPr>
        <w:spacing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IM E-</w:t>
      </w:r>
      <w:proofErr w:type="spellStart"/>
      <w:r>
        <w:rPr>
          <w:rFonts w:ascii="Times New Roman" w:eastAsia="Times New Roman" w:hAnsi="Times New Roman"/>
          <w:sz w:val="24"/>
          <w:szCs w:val="24"/>
          <w:lang w:val="en-GB" w:eastAsia="en-GB"/>
        </w:rPr>
        <w:t>mal</w:t>
      </w:r>
      <w:proofErr w:type="spellEnd"/>
      <w:r>
        <w:rPr>
          <w:rFonts w:ascii="Times New Roman" w:eastAsia="Times New Roman" w:hAnsi="Times New Roman"/>
          <w:sz w:val="24"/>
          <w:szCs w:val="24"/>
          <w:lang w:val="en-GB" w:eastAsia="en-GB"/>
        </w:rPr>
        <w:t xml:space="preserve"> 150mg </w:t>
      </w:r>
      <w:proofErr w:type="spellStart"/>
      <w:r>
        <w:rPr>
          <w:rFonts w:ascii="Times New Roman" w:eastAsia="Times New Roman" w:hAnsi="Times New Roman"/>
          <w:sz w:val="24"/>
          <w:szCs w:val="24"/>
          <w:lang w:val="en-GB" w:eastAsia="en-GB"/>
        </w:rPr>
        <w:t>dly</w:t>
      </w:r>
      <w:proofErr w:type="spellEnd"/>
      <w:r>
        <w:rPr>
          <w:rFonts w:ascii="Times New Roman" w:eastAsia="Times New Roman" w:hAnsi="Times New Roman"/>
          <w:sz w:val="24"/>
          <w:szCs w:val="24"/>
          <w:lang w:val="en-GB" w:eastAsia="en-GB"/>
        </w:rPr>
        <w:t xml:space="preserve"> 3/7</w:t>
      </w:r>
    </w:p>
    <w:p w14:paraId="28DD2DD1" w14:textId="3E090170" w:rsidR="004A2107" w:rsidRDefault="004A2107" w:rsidP="004A2107">
      <w:pPr>
        <w:spacing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Tab rabeprazole 20mg bd 5/7</w:t>
      </w:r>
    </w:p>
    <w:p w14:paraId="7A88F4BC" w14:textId="2FBCA70F" w:rsidR="004A2107" w:rsidRPr="004A2107" w:rsidRDefault="004A2107" w:rsidP="004A2107">
      <w:pPr>
        <w:spacing w:after="100" w:afterAutospacing="1" w:line="360" w:lineRule="auto"/>
        <w:jc w:val="both"/>
        <w:rPr>
          <w:rFonts w:ascii="Times New Roman" w:eastAsia="Times New Roman" w:hAnsi="Times New Roman"/>
          <w:b/>
          <w:sz w:val="24"/>
          <w:szCs w:val="24"/>
          <w:lang w:val="en-GB" w:eastAsia="en-GB"/>
        </w:rPr>
      </w:pPr>
      <w:r w:rsidRPr="004A2107">
        <w:rPr>
          <w:rFonts w:ascii="Times New Roman" w:eastAsia="Times New Roman" w:hAnsi="Times New Roman"/>
          <w:b/>
          <w:sz w:val="24"/>
          <w:szCs w:val="24"/>
          <w:lang w:val="en-GB" w:eastAsia="en-GB"/>
        </w:rPr>
        <w:t>3.1.3</w:t>
      </w:r>
      <w:r w:rsidRPr="004A2107">
        <w:rPr>
          <w:rFonts w:ascii="Times New Roman" w:eastAsia="Times New Roman" w:hAnsi="Times New Roman"/>
          <w:b/>
          <w:sz w:val="24"/>
          <w:szCs w:val="24"/>
          <w:lang w:val="en-GB" w:eastAsia="en-GB"/>
        </w:rPr>
        <w:tab/>
        <w:t>Dispensing</w:t>
      </w:r>
    </w:p>
    <w:p w14:paraId="7361ADBB" w14:textId="1E6D7F82" w:rsidR="004A2107" w:rsidRDefault="004A2107" w:rsidP="004A2107">
      <w:pPr>
        <w:spacing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Dispensing is the process of giving medicine to a patient on the basis of a </w:t>
      </w:r>
      <w:proofErr w:type="spellStart"/>
      <w:r>
        <w:rPr>
          <w:rFonts w:ascii="Times New Roman" w:eastAsia="Times New Roman" w:hAnsi="Times New Roman"/>
          <w:sz w:val="24"/>
          <w:szCs w:val="24"/>
          <w:lang w:val="en-GB" w:eastAsia="en-GB"/>
        </w:rPr>
        <w:t>prescripition</w:t>
      </w:r>
      <w:proofErr w:type="spellEnd"/>
      <w:r>
        <w:rPr>
          <w:rFonts w:ascii="Times New Roman" w:eastAsia="Times New Roman" w:hAnsi="Times New Roman"/>
          <w:sz w:val="24"/>
          <w:szCs w:val="24"/>
          <w:lang w:val="en-GB" w:eastAsia="en-GB"/>
        </w:rPr>
        <w:t>.</w:t>
      </w:r>
    </w:p>
    <w:p w14:paraId="69C16E8C" w14:textId="2D5EA0AE" w:rsidR="004A2107" w:rsidRDefault="004A2107" w:rsidP="004A2107">
      <w:pPr>
        <w:spacing w:after="100" w:afterAutospacing="1" w:line="360" w:lineRule="auto"/>
        <w:jc w:val="both"/>
        <w:rPr>
          <w:rFonts w:ascii="Times New Roman" w:eastAsia="Times New Roman" w:hAnsi="Times New Roman"/>
          <w:b/>
          <w:sz w:val="24"/>
          <w:szCs w:val="24"/>
          <w:lang w:val="en-GB" w:eastAsia="en-GB"/>
        </w:rPr>
      </w:pPr>
      <w:r>
        <w:rPr>
          <w:rFonts w:ascii="Times New Roman" w:eastAsia="Times New Roman" w:hAnsi="Times New Roman"/>
          <w:b/>
          <w:sz w:val="24"/>
          <w:szCs w:val="24"/>
          <w:lang w:val="en-GB" w:eastAsia="en-GB"/>
        </w:rPr>
        <w:t>Procedure for dispensing</w:t>
      </w:r>
    </w:p>
    <w:p w14:paraId="224704F6" w14:textId="4480739E" w:rsidR="004A2107" w:rsidRDefault="004A2107" w:rsidP="00C87FB5">
      <w:pPr>
        <w:pStyle w:val="ListParagraph"/>
        <w:numPr>
          <w:ilvl w:val="0"/>
          <w:numId w:val="6"/>
        </w:numPr>
        <w:spacing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Collect prescription from patient relative</w:t>
      </w:r>
    </w:p>
    <w:p w14:paraId="0EE0518A" w14:textId="5DA5F836" w:rsidR="004A2107" w:rsidRDefault="004A2107" w:rsidP="00C87FB5">
      <w:pPr>
        <w:pStyle w:val="ListParagraph"/>
        <w:numPr>
          <w:ilvl w:val="0"/>
          <w:numId w:val="6"/>
        </w:numPr>
        <w:spacing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Read and evaluate the prescription</w:t>
      </w:r>
    </w:p>
    <w:p w14:paraId="43300BB5" w14:textId="270C4CFB" w:rsidR="004A2107" w:rsidRDefault="004A2107" w:rsidP="00C87FB5">
      <w:pPr>
        <w:pStyle w:val="ListParagraph"/>
        <w:numPr>
          <w:ilvl w:val="0"/>
          <w:numId w:val="6"/>
        </w:numPr>
        <w:spacing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Prepare and label items for issue</w:t>
      </w:r>
    </w:p>
    <w:p w14:paraId="1DF20B3C" w14:textId="1AA1C99A" w:rsidR="004A2107" w:rsidRDefault="004A2107" w:rsidP="00C87FB5">
      <w:pPr>
        <w:pStyle w:val="ListParagraph"/>
        <w:numPr>
          <w:ilvl w:val="0"/>
          <w:numId w:val="6"/>
        </w:numPr>
        <w:spacing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Make a final </w:t>
      </w:r>
      <w:proofErr w:type="spellStart"/>
      <w:r>
        <w:rPr>
          <w:rFonts w:ascii="Times New Roman" w:eastAsia="Times New Roman" w:hAnsi="Times New Roman"/>
          <w:sz w:val="24"/>
          <w:szCs w:val="24"/>
          <w:lang w:val="en-GB" w:eastAsia="en-GB"/>
        </w:rPr>
        <w:t>checkup</w:t>
      </w:r>
      <w:proofErr w:type="spellEnd"/>
    </w:p>
    <w:p w14:paraId="4BBFE49F" w14:textId="44C54745" w:rsidR="004A2107" w:rsidRDefault="004A2107" w:rsidP="00C87FB5">
      <w:pPr>
        <w:pStyle w:val="ListParagraph"/>
        <w:numPr>
          <w:ilvl w:val="0"/>
          <w:numId w:val="6"/>
        </w:numPr>
        <w:spacing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Issue medicine to the patient’s relative with a clear instruction and advise.</w:t>
      </w:r>
    </w:p>
    <w:p w14:paraId="5F4BF1DD" w14:textId="3739C88E" w:rsidR="004A2107" w:rsidRDefault="004A2107" w:rsidP="004A2107">
      <w:pPr>
        <w:spacing w:after="100" w:afterAutospacing="1" w:line="360" w:lineRule="auto"/>
        <w:jc w:val="both"/>
        <w:rPr>
          <w:rFonts w:ascii="Times New Roman" w:eastAsia="Times New Roman" w:hAnsi="Times New Roman"/>
          <w:b/>
          <w:sz w:val="24"/>
          <w:szCs w:val="24"/>
          <w:lang w:val="en-GB" w:eastAsia="en-GB"/>
        </w:rPr>
      </w:pPr>
      <w:r w:rsidRPr="004A2107">
        <w:rPr>
          <w:rFonts w:ascii="Times New Roman" w:eastAsia="Times New Roman" w:hAnsi="Times New Roman"/>
          <w:b/>
          <w:sz w:val="24"/>
          <w:szCs w:val="24"/>
          <w:lang w:val="en-GB" w:eastAsia="en-GB"/>
        </w:rPr>
        <w:lastRenderedPageBreak/>
        <w:t>3.1.4</w:t>
      </w:r>
      <w:r>
        <w:rPr>
          <w:rFonts w:ascii="Times New Roman" w:eastAsia="Times New Roman" w:hAnsi="Times New Roman"/>
          <w:b/>
          <w:sz w:val="24"/>
          <w:szCs w:val="24"/>
          <w:lang w:val="en-GB" w:eastAsia="en-GB"/>
        </w:rPr>
        <w:tab/>
        <w:t>Abbreviation use in dispensing</w:t>
      </w:r>
    </w:p>
    <w:p w14:paraId="6782A042" w14:textId="77777777" w:rsidR="004A2107" w:rsidRPr="00DD1314" w:rsidRDefault="004A2107" w:rsidP="004A2107">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194AE6BC" w14:textId="77777777" w:rsidR="004A2107" w:rsidRPr="00DD1314" w:rsidRDefault="004A2107" w:rsidP="004A2107">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69827D35" w14:textId="77777777" w:rsidR="004A2107" w:rsidRPr="00DD1314" w:rsidRDefault="004A2107" w:rsidP="004A2107">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4E0A3BF6" w14:textId="77777777" w:rsidR="004A2107" w:rsidRPr="00DD1314" w:rsidRDefault="004A2107" w:rsidP="004A2107">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79AB20CF" w14:textId="77777777" w:rsidR="004A2107" w:rsidRPr="00DD1314" w:rsidRDefault="004A2107" w:rsidP="004A2107">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35169A3D" w14:textId="77777777" w:rsidR="004A2107" w:rsidRPr="00DD1314" w:rsidRDefault="004A2107" w:rsidP="004A2107">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CFB3FF" w14:textId="17EA5302" w:rsidR="004A2107" w:rsidRDefault="004A2107" w:rsidP="004A2107">
      <w:pPr>
        <w:spacing w:after="100" w:afterAutospacing="1" w:line="360" w:lineRule="auto"/>
        <w:jc w:val="both"/>
        <w:rPr>
          <w:rFonts w:ascii="Times New Roman" w:eastAsia="Times New Roman" w:hAnsi="Times New Roman"/>
          <w:sz w:val="24"/>
          <w:szCs w:val="24"/>
          <w:lang w:val="en-GB" w:eastAsia="en-GB"/>
        </w:rPr>
      </w:pPr>
    </w:p>
    <w:p w14:paraId="137F3F42" w14:textId="5DD32D8C" w:rsidR="00195DEA" w:rsidRPr="00195DEA" w:rsidRDefault="00195DEA" w:rsidP="004A2107">
      <w:pPr>
        <w:spacing w:after="100" w:afterAutospacing="1" w:line="360" w:lineRule="auto"/>
        <w:jc w:val="both"/>
        <w:rPr>
          <w:rFonts w:ascii="Times New Roman" w:eastAsia="Times New Roman" w:hAnsi="Times New Roman"/>
          <w:b/>
          <w:sz w:val="24"/>
          <w:szCs w:val="24"/>
          <w:lang w:val="en-GB" w:eastAsia="en-GB"/>
        </w:rPr>
      </w:pPr>
      <w:r w:rsidRPr="00195DEA">
        <w:rPr>
          <w:rFonts w:ascii="Times New Roman" w:eastAsia="Times New Roman" w:hAnsi="Times New Roman"/>
          <w:b/>
          <w:sz w:val="24"/>
          <w:szCs w:val="24"/>
          <w:lang w:val="en-GB" w:eastAsia="en-GB"/>
        </w:rPr>
        <w:t>3.1.5</w:t>
      </w:r>
      <w:r w:rsidRPr="00195DEA">
        <w:rPr>
          <w:rFonts w:ascii="Times New Roman" w:eastAsia="Times New Roman" w:hAnsi="Times New Roman"/>
          <w:b/>
          <w:sz w:val="24"/>
          <w:szCs w:val="24"/>
          <w:lang w:val="en-GB" w:eastAsia="en-GB"/>
        </w:rPr>
        <w:tab/>
        <w:t>Common drugs I dispense</w:t>
      </w:r>
    </w:p>
    <w:p w14:paraId="3B781E8F" w14:textId="77777777" w:rsidR="00195DEA" w:rsidRPr="00195DEA" w:rsidRDefault="00195DEA" w:rsidP="00195DEA">
      <w:pPr>
        <w:spacing w:after="0" w:line="360" w:lineRule="auto"/>
        <w:jc w:val="both"/>
        <w:rPr>
          <w:rFonts w:ascii="Times New Roman" w:hAnsi="Times New Roman"/>
          <w:sz w:val="24"/>
          <w:szCs w:val="24"/>
        </w:rPr>
      </w:pPr>
      <w:r w:rsidRPr="00195DEA">
        <w:rPr>
          <w:rFonts w:ascii="Times New Roman" w:hAnsi="Times New Roman"/>
          <w:b/>
          <w:sz w:val="24"/>
          <w:szCs w:val="24"/>
        </w:rPr>
        <w:t>Analgesics</w:t>
      </w:r>
      <w:r w:rsidRPr="00195DEA">
        <w:rPr>
          <w:rFonts w:ascii="Times New Roman" w:hAnsi="Times New Roman"/>
          <w:sz w:val="24"/>
          <w:szCs w:val="24"/>
        </w:rPr>
        <w:t>: This are drugs that are pain killers or are drugs that reduce pain in our body. E.g. Diclofenac, Ibuprofen, etc.</w:t>
      </w:r>
    </w:p>
    <w:p w14:paraId="0A391C55" w14:textId="77777777" w:rsidR="00195DEA" w:rsidRPr="00195DEA" w:rsidRDefault="00195DEA" w:rsidP="00195DEA">
      <w:pPr>
        <w:spacing w:after="0" w:line="360" w:lineRule="auto"/>
        <w:jc w:val="both"/>
        <w:rPr>
          <w:rFonts w:ascii="Times New Roman" w:hAnsi="Times New Roman"/>
          <w:sz w:val="24"/>
          <w:szCs w:val="24"/>
        </w:rPr>
      </w:pPr>
      <w:r w:rsidRPr="00195DEA">
        <w:rPr>
          <w:rFonts w:ascii="Times New Roman" w:hAnsi="Times New Roman"/>
          <w:b/>
          <w:sz w:val="24"/>
          <w:szCs w:val="24"/>
        </w:rPr>
        <w:t>Antibiotics</w:t>
      </w:r>
      <w:r w:rsidRPr="00195DEA">
        <w:rPr>
          <w:rFonts w:ascii="Times New Roman" w:hAnsi="Times New Roman"/>
          <w:sz w:val="24"/>
          <w:szCs w:val="24"/>
        </w:rPr>
        <w:t xml:space="preserve">: Are drugs that kill or inhibit the growth of microorganisms such as bacteria, fungi, etc. e.g. </w:t>
      </w:r>
      <w:proofErr w:type="spellStart"/>
      <w:r w:rsidRPr="00195DEA">
        <w:rPr>
          <w:rFonts w:ascii="Times New Roman" w:hAnsi="Times New Roman"/>
          <w:sz w:val="24"/>
          <w:szCs w:val="24"/>
        </w:rPr>
        <w:t>Ciprofloxacine</w:t>
      </w:r>
      <w:proofErr w:type="spellEnd"/>
      <w:r w:rsidRPr="00195DEA">
        <w:rPr>
          <w:rFonts w:ascii="Times New Roman" w:hAnsi="Times New Roman"/>
          <w:sz w:val="24"/>
          <w:szCs w:val="24"/>
        </w:rPr>
        <w:t>, amoxicillin, Levofloxacin.</w:t>
      </w:r>
    </w:p>
    <w:p w14:paraId="4C00AE30" w14:textId="77777777" w:rsidR="00195DEA" w:rsidRPr="00195DEA" w:rsidRDefault="00195DEA" w:rsidP="00195DEA">
      <w:pPr>
        <w:spacing w:after="0" w:line="360" w:lineRule="auto"/>
        <w:jc w:val="both"/>
        <w:rPr>
          <w:rFonts w:ascii="Times New Roman" w:hAnsi="Times New Roman"/>
          <w:sz w:val="24"/>
          <w:szCs w:val="24"/>
        </w:rPr>
      </w:pPr>
      <w:r w:rsidRPr="00195DEA">
        <w:rPr>
          <w:rFonts w:ascii="Times New Roman" w:hAnsi="Times New Roman"/>
          <w:b/>
          <w:sz w:val="24"/>
          <w:szCs w:val="24"/>
        </w:rPr>
        <w:t>Anti-malaria</w:t>
      </w:r>
      <w:r w:rsidRPr="00195DEA">
        <w:rPr>
          <w:rFonts w:ascii="Times New Roman" w:hAnsi="Times New Roman"/>
          <w:sz w:val="24"/>
          <w:szCs w:val="24"/>
        </w:rPr>
        <w:t xml:space="preserve">: Are group of drugs that are used in the treatment of malaria plasmodium parasite in the body. E.g. chloroquine, quinine, </w:t>
      </w:r>
      <w:proofErr w:type="spellStart"/>
      <w:r w:rsidRPr="00195DEA">
        <w:rPr>
          <w:rFonts w:ascii="Times New Roman" w:hAnsi="Times New Roman"/>
          <w:sz w:val="24"/>
          <w:szCs w:val="24"/>
        </w:rPr>
        <w:t>Antimisinin</w:t>
      </w:r>
      <w:proofErr w:type="spellEnd"/>
      <w:r w:rsidRPr="00195DEA">
        <w:rPr>
          <w:rFonts w:ascii="Times New Roman" w:hAnsi="Times New Roman"/>
          <w:sz w:val="24"/>
          <w:szCs w:val="24"/>
        </w:rPr>
        <w:t>-base combination therapies (ACTs).</w:t>
      </w:r>
    </w:p>
    <w:p w14:paraId="377B8D0B" w14:textId="57971851" w:rsidR="00FA7F6A" w:rsidRPr="00FA7F6A" w:rsidRDefault="00FA7F6A" w:rsidP="00FA7F6A">
      <w:pPr>
        <w:pStyle w:val="Heading3"/>
        <w:rPr>
          <w:rFonts w:eastAsia="Times New Roman"/>
          <w:lang w:eastAsia="en-GB"/>
        </w:rPr>
      </w:pPr>
      <w:r w:rsidRPr="00FA7F6A">
        <w:rPr>
          <w:rStyle w:val="fadeinm1hgl8"/>
        </w:rPr>
        <w:t xml:space="preserve">3.2 </w:t>
      </w:r>
      <w:r w:rsidRPr="00FA7F6A">
        <w:rPr>
          <w:rStyle w:val="fadeinm1hgl8"/>
        </w:rPr>
        <w:tab/>
        <w:t>Tools and Techniques Used</w:t>
      </w:r>
    </w:p>
    <w:p w14:paraId="19DEB6D1" w14:textId="1F9BBD8F" w:rsidR="00FA7F6A" w:rsidRDefault="00FA7F6A" w:rsidP="00FA7F6A">
      <w:pPr>
        <w:pStyle w:val="NormalWeb"/>
        <w:spacing w:before="0" w:beforeAutospacing="0" w:line="360" w:lineRule="auto"/>
        <w:jc w:val="both"/>
      </w:pPr>
      <w:r>
        <w:rPr>
          <w:rStyle w:val="fadeinm1hgl8"/>
        </w:rPr>
        <w:t xml:space="preserve">During my industrial training in the Pharmacy Unit of </w:t>
      </w:r>
      <w:r w:rsidR="00632B68">
        <w:t xml:space="preserve">Primary Healthcare </w:t>
      </w:r>
      <w:proofErr w:type="spellStart"/>
      <w:r w:rsidR="00632B68">
        <w:t>Center</w:t>
      </w:r>
      <w:proofErr w:type="spellEnd"/>
      <w:r w:rsidR="00632B68">
        <w:t xml:space="preserve"> </w:t>
      </w:r>
      <w:proofErr w:type="spellStart"/>
      <w:r w:rsidR="00632B68">
        <w:t>Shelleng</w:t>
      </w:r>
      <w:proofErr w:type="spellEnd"/>
      <w:r w:rsidR="00632B68" w:rsidRPr="00E718E9">
        <w:t xml:space="preserve">, </w:t>
      </w:r>
      <w:r>
        <w:rPr>
          <w:rStyle w:val="fadeinm1hgl8"/>
        </w:rPr>
        <w:t>I made use of various tools and techniques essential to pharmacy operations. These tools and practices ensured the accuracy, safety, and efficiency of dispensing medications and managing pharmacy activities</w:t>
      </w:r>
      <w:r w:rsidR="00AA61C7">
        <w:rPr>
          <w:rStyle w:val="fadeinm1hgl8"/>
        </w:rPr>
        <w:t xml:space="preserve"> (</w:t>
      </w:r>
      <w:proofErr w:type="spellStart"/>
      <w:r w:rsidR="00AA61C7" w:rsidRPr="008E2899">
        <w:t>Basak</w:t>
      </w:r>
      <w:proofErr w:type="spellEnd"/>
      <w:r w:rsidR="00AA61C7">
        <w:t xml:space="preserve"> </w:t>
      </w:r>
      <w:r w:rsidR="00AA61C7" w:rsidRPr="008E2899">
        <w:t>&amp; Kumar, 2012)</w:t>
      </w:r>
      <w:r>
        <w:rPr>
          <w:rStyle w:val="fadeinm1hgl8"/>
        </w:rPr>
        <w:t>.</w:t>
      </w:r>
    </w:p>
    <w:p w14:paraId="08667FDA" w14:textId="77777777" w:rsidR="00FA7F6A" w:rsidRDefault="00FA7F6A" w:rsidP="005973F9">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5F43924E" w14:textId="77777777" w:rsidR="00FA7F6A" w:rsidRDefault="00FA7F6A" w:rsidP="005973F9">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3E509872" w14:textId="77777777" w:rsidR="00FA7F6A" w:rsidRDefault="00FA7F6A" w:rsidP="005973F9">
      <w:pPr>
        <w:pStyle w:val="NormalWeb"/>
        <w:spacing w:before="0" w:beforeAutospacing="0" w:after="0" w:afterAutospacing="0" w:line="360" w:lineRule="auto"/>
        <w:jc w:val="both"/>
      </w:pPr>
      <w:r>
        <w:rPr>
          <w:rStyle w:val="fadeinm1hgl8"/>
          <w:b/>
          <w:bCs/>
        </w:rPr>
        <w:t>Permanent Marker:</w:t>
      </w:r>
      <w:r>
        <w:rPr>
          <w:rStyle w:val="fadeinm1hgl8"/>
        </w:rPr>
        <w:t xml:space="preserve"> Used for </w:t>
      </w:r>
      <w:proofErr w:type="spellStart"/>
      <w:r>
        <w:rPr>
          <w:rStyle w:val="fadeinm1hgl8"/>
        </w:rPr>
        <w:t>labeling</w:t>
      </w:r>
      <w:proofErr w:type="spellEnd"/>
      <w:r>
        <w:rPr>
          <w:rStyle w:val="fadeinm1hgl8"/>
        </w:rPr>
        <w:t xml:space="preserve"> medication envelopes or containers with patient details, drug names, dosage instructions, and expiry dates.</w:t>
      </w:r>
    </w:p>
    <w:p w14:paraId="34F52CA6" w14:textId="77777777" w:rsidR="00FA7F6A" w:rsidRDefault="00FA7F6A" w:rsidP="005973F9">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proofErr w:type="spellStart"/>
      <w:r>
        <w:rPr>
          <w:rStyle w:val="fadeinm1hgl8"/>
        </w:rPr>
        <w:t>labeled</w:t>
      </w:r>
      <w:proofErr w:type="spellEnd"/>
      <w:r>
        <w:rPr>
          <w:rStyle w:val="fadeinm1hgl8"/>
        </w:rPr>
        <w:t>.</w:t>
      </w:r>
    </w:p>
    <w:p w14:paraId="3CBEB0F9" w14:textId="2A734663" w:rsidR="00FA7F6A" w:rsidRDefault="00FA7F6A" w:rsidP="00C87FB5">
      <w:pPr>
        <w:pStyle w:val="NormalWeb"/>
        <w:numPr>
          <w:ilvl w:val="2"/>
          <w:numId w:val="1"/>
        </w:numPr>
        <w:spacing w:before="0" w:beforeAutospacing="0" w:after="0" w:afterAutospacing="0" w:line="360" w:lineRule="auto"/>
        <w:jc w:val="both"/>
      </w:pPr>
      <w:r>
        <w:rPr>
          <w:rStyle w:val="fadeinm1hgl8"/>
          <w:b/>
          <w:bCs/>
        </w:rPr>
        <w:t>Record-Keeping Tools</w:t>
      </w:r>
    </w:p>
    <w:p w14:paraId="50338FA9" w14:textId="77777777" w:rsidR="00FA7F6A" w:rsidRDefault="00FA7F6A" w:rsidP="005973F9">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39AB5678" w14:textId="554BFB89" w:rsidR="00FA7F6A" w:rsidRDefault="00FA7F6A" w:rsidP="005973F9">
      <w:pPr>
        <w:pStyle w:val="NormalWeb"/>
        <w:spacing w:before="0" w:beforeAutospacing="0" w:after="0" w:afterAutospacing="0" w:line="360" w:lineRule="auto"/>
        <w:jc w:val="both"/>
        <w:rPr>
          <w:rStyle w:val="fadeinm1hgl8"/>
        </w:rPr>
      </w:pPr>
      <w:r>
        <w:rPr>
          <w:rStyle w:val="fadeinm1hgl8"/>
          <w:b/>
          <w:bCs/>
        </w:rPr>
        <w:lastRenderedPageBreak/>
        <w:t>Inventory Register:</w:t>
      </w:r>
      <w:r>
        <w:rPr>
          <w:rStyle w:val="fadeinm1hgl8"/>
        </w:rPr>
        <w:t xml:space="preserve"> Used for tracking stock levels, recording incoming and outgoing drugs, and monitoring expiry dates.</w:t>
      </w:r>
    </w:p>
    <w:p w14:paraId="2E2E8D91" w14:textId="1EA3F495" w:rsidR="00F37C8B" w:rsidRDefault="00F37C8B">
      <w:pPr>
        <w:spacing w:after="160" w:line="259" w:lineRule="auto"/>
        <w:rPr>
          <w:rStyle w:val="fadeinm1hgl8"/>
          <w:rFonts w:ascii="Times New Roman" w:eastAsia="Times New Roman" w:hAnsi="Times New Roman"/>
          <w:b/>
          <w:sz w:val="24"/>
          <w:szCs w:val="24"/>
          <w:lang w:val="en-GB" w:eastAsia="en-GB"/>
        </w:rPr>
      </w:pPr>
    </w:p>
    <w:p w14:paraId="029AE935" w14:textId="2D83A3C5" w:rsidR="00E718E9" w:rsidRPr="00E718E9" w:rsidRDefault="00E718E9" w:rsidP="00E718E9">
      <w:pPr>
        <w:pStyle w:val="NormalWeb"/>
        <w:spacing w:before="0" w:beforeAutospacing="0" w:after="0" w:afterAutospacing="0" w:line="360" w:lineRule="auto"/>
        <w:jc w:val="both"/>
        <w:rPr>
          <w:rStyle w:val="fadeinm1hgl8"/>
          <w:b/>
        </w:rPr>
      </w:pPr>
      <w:r w:rsidRPr="00E718E9">
        <w:rPr>
          <w:rStyle w:val="fadeinm1hgl8"/>
          <w:b/>
        </w:rPr>
        <w:t>3.</w:t>
      </w:r>
      <w:r w:rsidR="00A5301C">
        <w:rPr>
          <w:rStyle w:val="fadeinm1hgl8"/>
          <w:b/>
        </w:rPr>
        <w:t>3</w:t>
      </w:r>
      <w:r w:rsidRPr="00E718E9">
        <w:rPr>
          <w:rStyle w:val="fadeinm1hgl8"/>
          <w:b/>
        </w:rPr>
        <w:t xml:space="preserve"> </w:t>
      </w:r>
      <w:r w:rsidRPr="00E718E9">
        <w:rPr>
          <w:rStyle w:val="fadeinm1hgl8"/>
          <w:b/>
        </w:rPr>
        <w:tab/>
      </w:r>
      <w:r w:rsidR="00A5301C">
        <w:rPr>
          <w:rStyle w:val="fadeinm1hgl8"/>
          <w:b/>
        </w:rPr>
        <w:t>Challenges Faced</w:t>
      </w:r>
    </w:p>
    <w:p w14:paraId="78C55F59" w14:textId="4A6CAC4C" w:rsidR="00E718E9" w:rsidRDefault="00E718E9" w:rsidP="00195DEA">
      <w:pPr>
        <w:pStyle w:val="NormalWeb"/>
        <w:spacing w:before="0" w:beforeAutospacing="0" w:after="0" w:afterAutospacing="0" w:line="360" w:lineRule="auto"/>
        <w:jc w:val="both"/>
      </w:pPr>
      <w:r w:rsidRPr="00E718E9">
        <w:t xml:space="preserve">During my attachment in the Pharmacy Unit at </w:t>
      </w:r>
      <w:r w:rsidR="00632B68">
        <w:t xml:space="preserve">NYSC Primary Healthcare </w:t>
      </w:r>
      <w:proofErr w:type="spellStart"/>
      <w:r w:rsidR="00632B68">
        <w:t>Center</w:t>
      </w:r>
      <w:proofErr w:type="spellEnd"/>
      <w:r w:rsidR="00632B68">
        <w:t xml:space="preserve"> </w:t>
      </w:r>
      <w:proofErr w:type="spellStart"/>
      <w:r w:rsidR="00632B68">
        <w:t>Shelleng</w:t>
      </w:r>
      <w:proofErr w:type="spellEnd"/>
      <w:r w:rsidRPr="00E718E9">
        <w:t xml:space="preserve">, I </w:t>
      </w:r>
      <w:r w:rsidR="00195DEA">
        <w:t>faced</w:t>
      </w:r>
      <w:r w:rsidRPr="00E718E9">
        <w:t xml:space="preserve"> several challenges that tested my learning abilities. </w:t>
      </w:r>
    </w:p>
    <w:p w14:paraId="461AAB96" w14:textId="164F72A8" w:rsidR="00195DEA" w:rsidRPr="00E718E9" w:rsidRDefault="00195DEA" w:rsidP="00C87FB5">
      <w:pPr>
        <w:pStyle w:val="NormalWeb"/>
        <w:numPr>
          <w:ilvl w:val="0"/>
          <w:numId w:val="2"/>
        </w:numPr>
        <w:spacing w:before="0" w:beforeAutospacing="0" w:after="0" w:afterAutospacing="0" w:line="360" w:lineRule="auto"/>
        <w:jc w:val="both"/>
      </w:pPr>
      <w:r>
        <w:t>Uncommon or incorrect abbreviation on prescription. Some abbreviations were unclear or used inconsistently which initially caused confusion.</w:t>
      </w:r>
    </w:p>
    <w:p w14:paraId="711E0C37" w14:textId="3276844F" w:rsidR="00E718E9" w:rsidRDefault="00195DEA" w:rsidP="00C87FB5">
      <w:pPr>
        <w:pStyle w:val="ListParagraph"/>
        <w:numPr>
          <w:ilvl w:val="0"/>
          <w:numId w:val="2"/>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Poor hand writing of the prescriber. Some drugs are managing similar sounding and look alike drugs, which required highly vigilance to prevent dispensing the wrong medication.</w:t>
      </w:r>
    </w:p>
    <w:p w14:paraId="07BEA5AA" w14:textId="72DC95C6" w:rsidR="00195DEA" w:rsidRPr="00A5301C" w:rsidRDefault="00195DEA" w:rsidP="00C87FB5">
      <w:pPr>
        <w:pStyle w:val="ListParagraph"/>
        <w:numPr>
          <w:ilvl w:val="0"/>
          <w:numId w:val="2"/>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Lack of the familiarization with members of the staff.</w:t>
      </w:r>
    </w:p>
    <w:p w14:paraId="0D2B5F4C" w14:textId="1A35E1EC" w:rsidR="00E718E9" w:rsidRDefault="00E718E9" w:rsidP="005973F9">
      <w:pPr>
        <w:pStyle w:val="NormalWeb"/>
        <w:spacing w:before="0" w:beforeAutospacing="0" w:after="0" w:afterAutospacing="0" w:line="360" w:lineRule="auto"/>
        <w:jc w:val="both"/>
      </w:pPr>
    </w:p>
    <w:p w14:paraId="40CD7252" w14:textId="77777777" w:rsidR="00A5301C" w:rsidRPr="00E718E9" w:rsidRDefault="00A5301C" w:rsidP="00195DEA">
      <w:pPr>
        <w:pStyle w:val="NormalWeb"/>
        <w:spacing w:before="0" w:beforeAutospacing="0" w:after="0" w:afterAutospacing="0" w:line="360" w:lineRule="auto"/>
        <w:jc w:val="both"/>
        <w:rPr>
          <w:rStyle w:val="fadeinm1hgl8"/>
          <w:b/>
        </w:rPr>
      </w:pPr>
      <w:r w:rsidRPr="00E718E9">
        <w:rPr>
          <w:rStyle w:val="fadeinm1hgl8"/>
          <w:b/>
        </w:rPr>
        <w:t xml:space="preserve">3.4 </w:t>
      </w:r>
      <w:r w:rsidRPr="00E718E9">
        <w:rPr>
          <w:rStyle w:val="fadeinm1hgl8"/>
          <w:b/>
        </w:rPr>
        <w:tab/>
        <w:t>Solutions Applied</w:t>
      </w:r>
    </w:p>
    <w:p w14:paraId="77ABB99A" w14:textId="3D2E600C" w:rsidR="00FA7F6A" w:rsidRDefault="00195DEA" w:rsidP="00C87FB5">
      <w:pPr>
        <w:pStyle w:val="ListParagraph"/>
        <w:numPr>
          <w:ilvl w:val="0"/>
          <w:numId w:val="7"/>
        </w:numPr>
        <w:spacing w:after="160" w:line="360" w:lineRule="auto"/>
        <w:jc w:val="both"/>
        <w:rPr>
          <w:rFonts w:ascii="Times New Roman" w:hAnsi="Times New Roman"/>
          <w:sz w:val="24"/>
          <w:szCs w:val="24"/>
        </w:rPr>
      </w:pPr>
      <w:r w:rsidRPr="00195DEA">
        <w:rPr>
          <w:rFonts w:ascii="Times New Roman" w:hAnsi="Times New Roman"/>
          <w:sz w:val="24"/>
          <w:szCs w:val="24"/>
        </w:rPr>
        <w:t xml:space="preserve">To </w:t>
      </w:r>
      <w:r>
        <w:rPr>
          <w:rFonts w:ascii="Times New Roman" w:hAnsi="Times New Roman"/>
          <w:sz w:val="24"/>
          <w:szCs w:val="24"/>
        </w:rPr>
        <w:t>address the confusion caused by uncommon or incorrect abbreviation, I took the initiative to study and familiarized myself with standard pharmaceutical abbreviation and terminology.</w:t>
      </w:r>
    </w:p>
    <w:p w14:paraId="629EF607" w14:textId="73AE928B" w:rsidR="00195DEA" w:rsidRDefault="00195DEA" w:rsidP="00C87FB5">
      <w:pPr>
        <w:pStyle w:val="ListParagraph"/>
        <w:numPr>
          <w:ilvl w:val="0"/>
          <w:numId w:val="7"/>
        </w:numPr>
        <w:spacing w:after="160" w:line="360" w:lineRule="auto"/>
        <w:jc w:val="both"/>
        <w:rPr>
          <w:rFonts w:ascii="Times New Roman" w:hAnsi="Times New Roman"/>
          <w:sz w:val="24"/>
          <w:szCs w:val="24"/>
        </w:rPr>
      </w:pPr>
      <w:r>
        <w:rPr>
          <w:rFonts w:ascii="Times New Roman" w:hAnsi="Times New Roman"/>
          <w:sz w:val="24"/>
          <w:szCs w:val="24"/>
        </w:rPr>
        <w:t xml:space="preserve">When dealing with </w:t>
      </w:r>
      <w:r w:rsidR="005F1DCD">
        <w:rPr>
          <w:rFonts w:ascii="Times New Roman" w:hAnsi="Times New Roman"/>
          <w:sz w:val="24"/>
          <w:szCs w:val="24"/>
        </w:rPr>
        <w:t>look-alike</w:t>
      </w:r>
      <w:r>
        <w:rPr>
          <w:rFonts w:ascii="Times New Roman" w:hAnsi="Times New Roman"/>
          <w:sz w:val="24"/>
          <w:szCs w:val="24"/>
        </w:rPr>
        <w:t xml:space="preserve"> and sound alike medication, I stayed and I did a more research on those drugs that look alike </w:t>
      </w:r>
      <w:proofErr w:type="gramStart"/>
      <w:r>
        <w:rPr>
          <w:rFonts w:ascii="Times New Roman" w:hAnsi="Times New Roman"/>
          <w:sz w:val="24"/>
          <w:szCs w:val="24"/>
        </w:rPr>
        <w:t>and  I</w:t>
      </w:r>
      <w:proofErr w:type="gramEnd"/>
      <w:r>
        <w:rPr>
          <w:rFonts w:ascii="Times New Roman" w:hAnsi="Times New Roman"/>
          <w:sz w:val="24"/>
          <w:szCs w:val="24"/>
        </w:rPr>
        <w:t xml:space="preserve"> exercised myself on extra caution by double checking drug names and packaging before dispensing.</w:t>
      </w:r>
    </w:p>
    <w:p w14:paraId="7782AF23" w14:textId="0CE87B90" w:rsidR="00195DEA" w:rsidRPr="00195DEA" w:rsidRDefault="00195DEA" w:rsidP="00C87FB5">
      <w:pPr>
        <w:pStyle w:val="ListParagraph"/>
        <w:numPr>
          <w:ilvl w:val="0"/>
          <w:numId w:val="7"/>
        </w:numPr>
        <w:spacing w:after="160" w:line="360" w:lineRule="auto"/>
        <w:jc w:val="both"/>
        <w:rPr>
          <w:rFonts w:ascii="Times New Roman" w:hAnsi="Times New Roman"/>
          <w:sz w:val="24"/>
          <w:szCs w:val="24"/>
        </w:rPr>
      </w:pPr>
      <w:r>
        <w:rPr>
          <w:rFonts w:ascii="Times New Roman" w:hAnsi="Times New Roman"/>
          <w:sz w:val="24"/>
          <w:szCs w:val="24"/>
        </w:rPr>
        <w:t>I was friendly and loyal to the members of the staff.</w:t>
      </w:r>
    </w:p>
    <w:p w14:paraId="5845A169" w14:textId="77777777" w:rsidR="00195DEA" w:rsidRDefault="00195DEA">
      <w:pPr>
        <w:spacing w:after="160" w:line="259" w:lineRule="auto"/>
        <w:rPr>
          <w:rFonts w:ascii="Times New Roman" w:hAnsi="Times New Roman"/>
          <w:b/>
          <w:bCs/>
          <w:sz w:val="28"/>
          <w:szCs w:val="24"/>
        </w:rPr>
      </w:pPr>
      <w:r>
        <w:rPr>
          <w:rFonts w:ascii="Times New Roman" w:hAnsi="Times New Roman"/>
          <w:b/>
          <w:bCs/>
          <w:sz w:val="28"/>
          <w:szCs w:val="24"/>
        </w:rPr>
        <w:br w:type="page"/>
      </w:r>
    </w:p>
    <w:p w14:paraId="4B971BF7" w14:textId="070B5196" w:rsidR="00C34F4E" w:rsidRPr="008A7E9D" w:rsidRDefault="00C34F4E" w:rsidP="008248B9">
      <w:pPr>
        <w:spacing w:after="0" w:line="360" w:lineRule="auto"/>
        <w:jc w:val="center"/>
        <w:rPr>
          <w:rFonts w:ascii="Times New Roman" w:hAnsi="Times New Roman"/>
          <w:b/>
          <w:bCs/>
          <w:sz w:val="28"/>
          <w:szCs w:val="24"/>
        </w:rPr>
      </w:pPr>
      <w:r w:rsidRPr="008A7E9D">
        <w:rPr>
          <w:rFonts w:ascii="Times New Roman" w:hAnsi="Times New Roman"/>
          <w:b/>
          <w:bCs/>
          <w:sz w:val="28"/>
          <w:szCs w:val="24"/>
        </w:rPr>
        <w:lastRenderedPageBreak/>
        <w:t>CHAPTER FOUR</w:t>
      </w:r>
    </w:p>
    <w:p w14:paraId="1C256995" w14:textId="77777777" w:rsidR="00C34F4E" w:rsidRPr="008A7E9D" w:rsidRDefault="00C34F4E" w:rsidP="008248B9">
      <w:pPr>
        <w:spacing w:after="0" w:line="360" w:lineRule="auto"/>
        <w:jc w:val="center"/>
        <w:rPr>
          <w:rFonts w:ascii="Times New Roman" w:hAnsi="Times New Roman"/>
          <w:b/>
          <w:bCs/>
          <w:sz w:val="28"/>
          <w:szCs w:val="24"/>
        </w:rPr>
      </w:pPr>
      <w:r w:rsidRPr="008A7E9D">
        <w:rPr>
          <w:rFonts w:ascii="Times New Roman" w:hAnsi="Times New Roman"/>
          <w:b/>
          <w:bCs/>
          <w:sz w:val="28"/>
          <w:szCs w:val="24"/>
        </w:rPr>
        <w:t>LEARNING OUTCOME</w:t>
      </w:r>
    </w:p>
    <w:p w14:paraId="6D324B5E" w14:textId="06F94A66" w:rsidR="00697A3C" w:rsidRDefault="00697A3C" w:rsidP="00697A3C">
      <w:pPr>
        <w:pStyle w:val="Heading3"/>
        <w:rPr>
          <w:rFonts w:eastAsia="Times New Roman"/>
          <w:lang w:eastAsia="en-GB"/>
        </w:rPr>
      </w:pPr>
      <w:r>
        <w:rPr>
          <w:rStyle w:val="fadeinm1hgl8"/>
        </w:rPr>
        <w:t xml:space="preserve">4.1 </w:t>
      </w:r>
      <w:r>
        <w:rPr>
          <w:rStyle w:val="fadeinm1hgl8"/>
        </w:rPr>
        <w:tab/>
        <w:t>Skills Acquired</w:t>
      </w:r>
    </w:p>
    <w:p w14:paraId="3D82598C" w14:textId="00CFC4C8" w:rsidR="00697A3C" w:rsidRDefault="00697A3C" w:rsidP="00697A3C">
      <w:pPr>
        <w:pStyle w:val="NormalWeb"/>
        <w:spacing w:before="0" w:beforeAutospacing="0" w:after="0" w:afterAutospacing="0" w:line="360" w:lineRule="auto"/>
        <w:jc w:val="both"/>
      </w:pPr>
      <w:r>
        <w:rPr>
          <w:rStyle w:val="fadeinm1hgl8"/>
          <w:rFonts w:eastAsiaTheme="majorEastAsia"/>
        </w:rPr>
        <w:t xml:space="preserve">During my attachment in the Pharmacy Unit at </w:t>
      </w:r>
      <w:r w:rsidR="0036383C">
        <w:t xml:space="preserve">Primary Healthcare </w:t>
      </w:r>
      <w:proofErr w:type="spellStart"/>
      <w:r w:rsidR="0036383C">
        <w:t>Center</w:t>
      </w:r>
      <w:proofErr w:type="spellEnd"/>
      <w:r w:rsidR="0036383C">
        <w:t xml:space="preserve"> </w:t>
      </w:r>
      <w:proofErr w:type="spellStart"/>
      <w:r w:rsidR="0036383C">
        <w:t>Shelleng</w:t>
      </w:r>
      <w:proofErr w:type="spellEnd"/>
      <w:r w:rsidR="0036383C" w:rsidRPr="00E718E9">
        <w:t xml:space="preserve">, </w:t>
      </w:r>
      <w:r>
        <w:rPr>
          <w:rStyle w:val="fadeinm1hgl8"/>
          <w:rFonts w:eastAsiaTheme="majorEastAsia"/>
        </w:rPr>
        <w:t xml:space="preserve">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proofErr w:type="spellStart"/>
      <w:r>
        <w:rPr>
          <w:rStyle w:val="fadeinm1hgl8"/>
          <w:rFonts w:eastAsiaTheme="majorEastAsia"/>
        </w:rPr>
        <w:t>labeling</w:t>
      </w:r>
      <w:proofErr w:type="spellEnd"/>
      <w:r>
        <w:rPr>
          <w:rStyle w:val="fadeinm1hgl8"/>
          <w:rFonts w:eastAsiaTheme="majorEastAsia"/>
        </w:rPr>
        <w:t xml:space="preserve"> and packaging medications. On the soft skills side, I enhanced my communication skills through patient </w:t>
      </w:r>
      <w:proofErr w:type="spellStart"/>
      <w:r>
        <w:rPr>
          <w:rStyle w:val="fadeinm1hgl8"/>
          <w:rFonts w:eastAsiaTheme="majorEastAsia"/>
        </w:rPr>
        <w:t>counseling</w:t>
      </w:r>
      <w:proofErr w:type="spellEnd"/>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4CB22833" w14:textId="24A7EB92" w:rsidR="00697A3C" w:rsidRDefault="00697A3C" w:rsidP="00697A3C">
      <w:pPr>
        <w:pStyle w:val="Heading3"/>
      </w:pPr>
      <w:r>
        <w:rPr>
          <w:rStyle w:val="fadeinm1hgl8"/>
        </w:rPr>
        <w:t xml:space="preserve">4.2 </w:t>
      </w:r>
      <w:r>
        <w:rPr>
          <w:rStyle w:val="fadeinm1hgl8"/>
        </w:rPr>
        <w:tab/>
        <w:t>Knowledge Gained</w:t>
      </w:r>
    </w:p>
    <w:p w14:paraId="69BD0C49" w14:textId="29867E8A" w:rsidR="00697A3C" w:rsidRDefault="00697A3C" w:rsidP="00697A3C">
      <w:pPr>
        <w:pStyle w:val="NormalWeb"/>
        <w:spacing w:before="0" w:beforeAutospacing="0" w:after="0" w:afterAutospacing="0" w:line="360" w:lineRule="auto"/>
        <w:jc w:val="both"/>
      </w:pPr>
      <w:r>
        <w:rPr>
          <w:rStyle w:val="fadeinm1hgl8"/>
          <w:rFonts w:eastAsiaTheme="majorEastAsia"/>
        </w:rPr>
        <w:t xml:space="preserve">The attachment broadened my knowledge of </w:t>
      </w:r>
      <w:r w:rsidR="001F5724">
        <w:rPr>
          <w:rStyle w:val="fadeinm1hgl8"/>
          <w:rFonts w:eastAsiaTheme="majorEastAsia"/>
        </w:rPr>
        <w:t>Pharmacology</w:t>
      </w:r>
      <w:r>
        <w:rPr>
          <w:rStyle w:val="fadeinm1hgl8"/>
          <w:rFonts w:eastAsiaTheme="majorEastAsia"/>
        </w:rPr>
        <w:t xml:space="preserve">, </w:t>
      </w:r>
      <w:r w:rsidR="001F5724">
        <w:rPr>
          <w:rStyle w:val="fadeinm1hgl8"/>
          <w:rFonts w:eastAsiaTheme="majorEastAsia"/>
        </w:rPr>
        <w:t xml:space="preserve">Drug </w:t>
      </w:r>
      <w:r>
        <w:rPr>
          <w:rStyle w:val="fadeinm1hgl8"/>
          <w:rFonts w:eastAsiaTheme="majorEastAsia"/>
        </w:rPr>
        <w:t>classifications, and the importance of accurate prescription interpretation. I learned about the uses, side effects, and trade versus generic names of common drug classes including antibiotics, analgesics, anti-</w:t>
      </w:r>
      <w:proofErr w:type="spellStart"/>
      <w:r>
        <w:rPr>
          <w:rStyle w:val="fadeinm1hgl8"/>
          <w:rFonts w:eastAsiaTheme="majorEastAsia"/>
        </w:rPr>
        <w:t>malarials</w:t>
      </w:r>
      <w:proofErr w:type="spellEnd"/>
      <w:r>
        <w:rPr>
          <w:rStyle w:val="fadeinm1hgl8"/>
          <w:rFonts w:eastAsiaTheme="majorEastAsia"/>
        </w:rPr>
        <w:t>,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148D2B9B" w14:textId="59050293" w:rsidR="00697A3C" w:rsidRDefault="00697A3C" w:rsidP="00697A3C">
      <w:pPr>
        <w:pStyle w:val="Heading3"/>
      </w:pPr>
      <w:r>
        <w:rPr>
          <w:rStyle w:val="fadeinm1hgl8"/>
        </w:rPr>
        <w:t xml:space="preserve">4.3 </w:t>
      </w:r>
      <w:r>
        <w:rPr>
          <w:rStyle w:val="fadeinm1hgl8"/>
        </w:rPr>
        <w:tab/>
        <w:t>Work Ethics and Professionalism</w:t>
      </w:r>
    </w:p>
    <w:p w14:paraId="06CEA00B"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3FDE8B74" w14:textId="3040A6A2" w:rsidR="00697A3C" w:rsidRDefault="00697A3C" w:rsidP="00697A3C">
      <w:pPr>
        <w:pStyle w:val="Heading3"/>
      </w:pPr>
      <w:r>
        <w:rPr>
          <w:rStyle w:val="fadeinm1hgl8"/>
        </w:rPr>
        <w:t xml:space="preserve">4.4 </w:t>
      </w:r>
      <w:r>
        <w:rPr>
          <w:rStyle w:val="fadeinm1hgl8"/>
        </w:rPr>
        <w:tab/>
        <w:t>Application of Academic Knowledge</w:t>
      </w:r>
    </w:p>
    <w:p w14:paraId="5798C997" w14:textId="01B529A2" w:rsidR="00697A3C" w:rsidRDefault="00697A3C" w:rsidP="00697A3C">
      <w:pPr>
        <w:pStyle w:val="NormalWeb"/>
        <w:spacing w:before="0" w:beforeAutospacing="0" w:after="0" w:afterAutospacing="0" w:line="360" w:lineRule="auto"/>
        <w:jc w:val="both"/>
      </w:pPr>
      <w:r>
        <w:rPr>
          <w:rStyle w:val="fadeinm1hgl8"/>
          <w:rFonts w:eastAsiaTheme="majorEastAsia"/>
        </w:rPr>
        <w:t xml:space="preserve">The attachment provided a practical platform to apply the theoretical knowledge I acquired in school. Concepts from </w:t>
      </w:r>
      <w:r w:rsidR="00EB1424">
        <w:rPr>
          <w:rStyle w:val="fadeinm1hgl8"/>
          <w:rFonts w:eastAsiaTheme="majorEastAsia"/>
        </w:rPr>
        <w:t>Pharmacology</w:t>
      </w:r>
      <w:r>
        <w:rPr>
          <w:rStyle w:val="fadeinm1hgl8"/>
          <w:rFonts w:eastAsiaTheme="majorEastAsia"/>
        </w:rPr>
        <w:t xml:space="preserve">, </w:t>
      </w:r>
      <w:r w:rsidR="00EB1424">
        <w:rPr>
          <w:rStyle w:val="fadeinm1hgl8"/>
          <w:rFonts w:eastAsiaTheme="majorEastAsia"/>
        </w:rPr>
        <w:t>Pharmaceutical Calculations</w:t>
      </w:r>
      <w:r>
        <w:rPr>
          <w:rStyle w:val="fadeinm1hgl8"/>
          <w:rFonts w:eastAsiaTheme="majorEastAsia"/>
        </w:rPr>
        <w:t xml:space="preserve">, and </w:t>
      </w:r>
      <w:r w:rsidR="00EB1424">
        <w:rPr>
          <w:rStyle w:val="fadeinm1hgl8"/>
          <w:rFonts w:eastAsiaTheme="majorEastAsia"/>
        </w:rPr>
        <w:t xml:space="preserve">Drug </w:t>
      </w:r>
      <w:r>
        <w:rPr>
          <w:rStyle w:val="fadeinm1hgl8"/>
          <w:rFonts w:eastAsiaTheme="majorEastAsia"/>
        </w:rPr>
        <w:t>classifications were directly relevant and useful when interpreting prescriptions and dispensing medications. The principles of dosage and drug interactions helped me understand the importance of accuracy in medication preparation. Moreover, the ethical guidelines and communication skills emphasized during academic training were essential during patient interactions and teamwork. This real-world experience bridged the gap between classroom learning and professional pharmacy practice, enhancing my readiness for future roles.</w:t>
      </w:r>
    </w:p>
    <w:p w14:paraId="7B875D48" w14:textId="2E70D983" w:rsidR="008248B9" w:rsidRPr="00C91DC2" w:rsidRDefault="008248B9" w:rsidP="008248B9">
      <w:pPr>
        <w:spacing w:after="0" w:line="360" w:lineRule="auto"/>
        <w:jc w:val="center"/>
        <w:rPr>
          <w:rFonts w:ascii="Times New Roman" w:hAnsi="Times New Roman"/>
          <w:b/>
          <w:bCs/>
          <w:sz w:val="28"/>
          <w:szCs w:val="24"/>
        </w:rPr>
      </w:pPr>
      <w:r w:rsidRPr="00C91DC2">
        <w:rPr>
          <w:rFonts w:ascii="Times New Roman" w:hAnsi="Times New Roman"/>
          <w:b/>
          <w:bCs/>
          <w:sz w:val="28"/>
          <w:szCs w:val="24"/>
        </w:rPr>
        <w:lastRenderedPageBreak/>
        <w:t>CHAPTER FIVE</w:t>
      </w:r>
    </w:p>
    <w:p w14:paraId="21554F72" w14:textId="77777777" w:rsidR="008248B9" w:rsidRPr="00C91DC2" w:rsidRDefault="008248B9" w:rsidP="008248B9">
      <w:pPr>
        <w:spacing w:after="0" w:line="360" w:lineRule="auto"/>
        <w:jc w:val="center"/>
        <w:rPr>
          <w:rFonts w:ascii="Times New Roman" w:hAnsi="Times New Roman"/>
          <w:b/>
          <w:bCs/>
          <w:sz w:val="28"/>
          <w:szCs w:val="24"/>
        </w:rPr>
      </w:pPr>
      <w:r w:rsidRPr="00C91DC2">
        <w:rPr>
          <w:rFonts w:ascii="Times New Roman" w:hAnsi="Times New Roman"/>
          <w:b/>
          <w:bCs/>
          <w:sz w:val="28"/>
          <w:szCs w:val="24"/>
        </w:rPr>
        <w:t>SUMMARY CONCLUSION, AND RECOMMENDATIONS</w:t>
      </w:r>
    </w:p>
    <w:p w14:paraId="286DA70F" w14:textId="38B423F1" w:rsidR="00D7070A" w:rsidRDefault="00D7070A" w:rsidP="00D7070A">
      <w:pPr>
        <w:pStyle w:val="Heading3"/>
        <w:rPr>
          <w:rFonts w:eastAsia="Times New Roman"/>
          <w:lang w:eastAsia="en-GB"/>
        </w:rPr>
      </w:pPr>
      <w:r>
        <w:rPr>
          <w:rStyle w:val="fadeinm1hgl8"/>
        </w:rPr>
        <w:t xml:space="preserve">5.1 </w:t>
      </w:r>
      <w:r>
        <w:rPr>
          <w:rStyle w:val="fadeinm1hgl8"/>
        </w:rPr>
        <w:tab/>
        <w:t>Summary of Findings</w:t>
      </w:r>
    </w:p>
    <w:p w14:paraId="11AEAABE" w14:textId="29FE64FA" w:rsidR="00D7070A" w:rsidRDefault="00D7070A" w:rsidP="00D7070A">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0036383C">
        <w:t xml:space="preserve">Primary Healthcare </w:t>
      </w:r>
      <w:proofErr w:type="spellStart"/>
      <w:r w:rsidR="0036383C">
        <w:t>Center</w:t>
      </w:r>
      <w:proofErr w:type="spellEnd"/>
      <w:r w:rsidR="0036383C">
        <w:t xml:space="preserve"> </w:t>
      </w:r>
      <w:proofErr w:type="spellStart"/>
      <w:r w:rsidR="0036383C">
        <w:t>Shelleng</w:t>
      </w:r>
      <w:proofErr w:type="spellEnd"/>
      <w:r w:rsidR="0036383C" w:rsidRPr="00E718E9">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74D8E8A7"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0624042" w14:textId="71D3968F" w:rsidR="00D7070A" w:rsidRDefault="00D7070A" w:rsidP="00D7070A">
      <w:pPr>
        <w:pStyle w:val="Heading3"/>
      </w:pPr>
      <w:r>
        <w:rPr>
          <w:rStyle w:val="fadeinm1hgl8"/>
        </w:rPr>
        <w:t xml:space="preserve">5.2 </w:t>
      </w:r>
      <w:r>
        <w:rPr>
          <w:rStyle w:val="fadeinm1hgl8"/>
        </w:rPr>
        <w:tab/>
        <w:t>Recommendations for Future Students</w:t>
      </w:r>
    </w:p>
    <w:p w14:paraId="14480BE8" w14:textId="77777777" w:rsidR="00D7070A" w:rsidRDefault="00D7070A" w:rsidP="00C87FB5">
      <w:pPr>
        <w:pStyle w:val="NormalWeb"/>
        <w:numPr>
          <w:ilvl w:val="0"/>
          <w:numId w:val="3"/>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AFD7449" w14:textId="77777777" w:rsidR="00D7070A" w:rsidRDefault="00D7070A" w:rsidP="00C87FB5">
      <w:pPr>
        <w:pStyle w:val="NormalWeb"/>
        <w:numPr>
          <w:ilvl w:val="0"/>
          <w:numId w:val="3"/>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3EF7C6B3" w14:textId="348305BC" w:rsidR="00D7070A" w:rsidRPr="008E2899" w:rsidRDefault="00D7070A" w:rsidP="00C87FB5">
      <w:pPr>
        <w:pStyle w:val="NormalWeb"/>
        <w:numPr>
          <w:ilvl w:val="0"/>
          <w:numId w:val="3"/>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217FCEAC" w14:textId="3F285A00" w:rsidR="008E2899" w:rsidRDefault="008E2899">
      <w:pPr>
        <w:spacing w:after="160" w:line="259" w:lineRule="auto"/>
        <w:rPr>
          <w:rStyle w:val="fadeinm1hgl8"/>
          <w:rFonts w:ascii="Times New Roman" w:eastAsiaTheme="majorEastAsia" w:hAnsi="Times New Roman"/>
          <w:sz w:val="24"/>
          <w:szCs w:val="24"/>
          <w:lang w:val="en-GB" w:eastAsia="en-GB"/>
        </w:rPr>
      </w:pPr>
      <w:r>
        <w:rPr>
          <w:rStyle w:val="fadeinm1hgl8"/>
          <w:rFonts w:eastAsiaTheme="majorEastAsia"/>
        </w:rPr>
        <w:br w:type="page"/>
      </w:r>
    </w:p>
    <w:p w14:paraId="0A1190B7" w14:textId="5FFD6521" w:rsidR="008E2899" w:rsidRPr="008E2899" w:rsidRDefault="008E2899" w:rsidP="008E2899">
      <w:pPr>
        <w:pStyle w:val="NormalWeb"/>
        <w:spacing w:before="0" w:beforeAutospacing="0" w:after="0" w:afterAutospacing="0" w:line="360" w:lineRule="auto"/>
        <w:jc w:val="center"/>
        <w:rPr>
          <w:b/>
        </w:rPr>
      </w:pPr>
      <w:r w:rsidRPr="008E2899">
        <w:rPr>
          <w:b/>
        </w:rPr>
        <w:lastRenderedPageBreak/>
        <w:t>REFEREN</w:t>
      </w:r>
      <w:r>
        <w:rPr>
          <w:b/>
        </w:rPr>
        <w:t>C</w:t>
      </w:r>
      <w:r w:rsidRPr="008E2899">
        <w:rPr>
          <w:b/>
        </w:rPr>
        <w:t>ES</w:t>
      </w:r>
    </w:p>
    <w:p w14:paraId="129ED615" w14:textId="6923BC4A" w:rsidR="00C31CC6" w:rsidRDefault="00770365" w:rsidP="00C31CC6">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American Pharmacist Association (APHA) (2021)</w:t>
      </w:r>
    </w:p>
    <w:p w14:paraId="1AFB41E5" w14:textId="5E0E2F67" w:rsidR="00770365" w:rsidRDefault="00770365" w:rsidP="00C31CC6">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National Institute of Health (NIH) (2022)</w:t>
      </w:r>
    </w:p>
    <w:p w14:paraId="613D5F41" w14:textId="19C6D13C" w:rsidR="00770365" w:rsidRDefault="00770365" w:rsidP="00C31CC6">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Student Industrial Working Experience Scheme (</w:t>
      </w:r>
      <w:bookmarkStart w:id="2" w:name="_GoBack"/>
      <w:bookmarkEnd w:id="2"/>
      <w:r>
        <w:rPr>
          <w:rFonts w:ascii="Times New Roman" w:eastAsia="Times New Roman" w:hAnsi="Times New Roman"/>
          <w:sz w:val="24"/>
          <w:szCs w:val="24"/>
          <w:lang w:val="en-GB" w:eastAsia="en-GB"/>
        </w:rPr>
        <w:t>SIWES)</w:t>
      </w:r>
    </w:p>
    <w:p w14:paraId="6A036E33" w14:textId="4E05B424" w:rsidR="00770365" w:rsidRDefault="00770365" w:rsidP="00770365">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Student Industrial Working Experience Scheme </w:t>
      </w:r>
      <w:r>
        <w:rPr>
          <w:rFonts w:ascii="Times New Roman" w:eastAsia="Times New Roman" w:hAnsi="Times New Roman"/>
          <w:sz w:val="24"/>
          <w:szCs w:val="24"/>
          <w:lang w:val="en-GB" w:eastAsia="en-GB"/>
        </w:rPr>
        <w:t>(SIWES) Logbook</w:t>
      </w:r>
    </w:p>
    <w:p w14:paraId="4BDC9834" w14:textId="55B125A9" w:rsidR="00770365" w:rsidRPr="00C31CC6" w:rsidRDefault="00770365" w:rsidP="00770365">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World Health Organization (WHO) (1978)</w:t>
      </w:r>
    </w:p>
    <w:p w14:paraId="6A25F6E5" w14:textId="07036606" w:rsidR="00220E60" w:rsidRPr="00E80EAE" w:rsidRDefault="00220E60" w:rsidP="00D7070A">
      <w:pPr>
        <w:spacing w:after="0" w:line="360" w:lineRule="auto"/>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5DF3B1" w14:textId="77777777" w:rsidR="00C87FB5" w:rsidRDefault="00C87FB5" w:rsidP="00F76B0C">
      <w:pPr>
        <w:spacing w:after="0" w:line="240" w:lineRule="auto"/>
      </w:pPr>
      <w:r>
        <w:separator/>
      </w:r>
    </w:p>
  </w:endnote>
  <w:endnote w:type="continuationSeparator" w:id="0">
    <w:p w14:paraId="35E189C5" w14:textId="77777777" w:rsidR="00C87FB5" w:rsidRDefault="00C87FB5"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42D9F4" w14:textId="77777777" w:rsidR="00C87FB5" w:rsidRDefault="00C87FB5" w:rsidP="00F76B0C">
      <w:pPr>
        <w:spacing w:after="0" w:line="240" w:lineRule="auto"/>
      </w:pPr>
      <w:r>
        <w:separator/>
      </w:r>
    </w:p>
  </w:footnote>
  <w:footnote w:type="continuationSeparator" w:id="0">
    <w:p w14:paraId="1A8FB348" w14:textId="77777777" w:rsidR="00C87FB5" w:rsidRDefault="00C87FB5"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24178"/>
    <w:multiLevelType w:val="hybridMultilevel"/>
    <w:tmpl w:val="D1B0E99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2638D9"/>
    <w:multiLevelType w:val="hybridMultilevel"/>
    <w:tmpl w:val="415A879C"/>
    <w:lvl w:ilvl="0" w:tplc="0B8417C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31C87D7B"/>
    <w:multiLevelType w:val="hybridMultilevel"/>
    <w:tmpl w:val="6654167A"/>
    <w:lvl w:ilvl="0" w:tplc="0809001B">
      <w:start w:val="1"/>
      <w:numFmt w:val="lowerRoman"/>
      <w:lvlText w:val="%1."/>
      <w:lvlJc w:val="right"/>
      <w:pPr>
        <w:ind w:left="720" w:hanging="360"/>
      </w:pPr>
    </w:lvl>
    <w:lvl w:ilvl="1" w:tplc="BEBE3538">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5676830"/>
    <w:multiLevelType w:val="hybridMultilevel"/>
    <w:tmpl w:val="6168532A"/>
    <w:lvl w:ilvl="0" w:tplc="7D8E29D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769765F"/>
    <w:multiLevelType w:val="hybridMultilevel"/>
    <w:tmpl w:val="923C8D60"/>
    <w:lvl w:ilvl="0" w:tplc="7D8E29D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1"/>
  </w:num>
  <w:num w:numId="5">
    <w:abstractNumId w:val="0"/>
  </w:num>
  <w:num w:numId="6">
    <w:abstractNumId w:val="6"/>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74F"/>
    <w:rsid w:val="00077DA7"/>
    <w:rsid w:val="00080296"/>
    <w:rsid w:val="00097334"/>
    <w:rsid w:val="000A6A5F"/>
    <w:rsid w:val="000B59AB"/>
    <w:rsid w:val="000B6C99"/>
    <w:rsid w:val="000E3B07"/>
    <w:rsid w:val="001027FE"/>
    <w:rsid w:val="00117178"/>
    <w:rsid w:val="00132653"/>
    <w:rsid w:val="001412E5"/>
    <w:rsid w:val="00144C32"/>
    <w:rsid w:val="00153085"/>
    <w:rsid w:val="001569AF"/>
    <w:rsid w:val="00181665"/>
    <w:rsid w:val="00195DEA"/>
    <w:rsid w:val="0019742C"/>
    <w:rsid w:val="001975E2"/>
    <w:rsid w:val="001B079C"/>
    <w:rsid w:val="001B49F5"/>
    <w:rsid w:val="001F5724"/>
    <w:rsid w:val="00220E60"/>
    <w:rsid w:val="00231AF7"/>
    <w:rsid w:val="0023499F"/>
    <w:rsid w:val="00243724"/>
    <w:rsid w:val="00252AFF"/>
    <w:rsid w:val="00267E10"/>
    <w:rsid w:val="00270291"/>
    <w:rsid w:val="002712BD"/>
    <w:rsid w:val="00277AB6"/>
    <w:rsid w:val="00283374"/>
    <w:rsid w:val="00291D49"/>
    <w:rsid w:val="002A574D"/>
    <w:rsid w:val="002B6E85"/>
    <w:rsid w:val="002D69CE"/>
    <w:rsid w:val="002F5C47"/>
    <w:rsid w:val="00304E38"/>
    <w:rsid w:val="003360F1"/>
    <w:rsid w:val="00336E68"/>
    <w:rsid w:val="00357C69"/>
    <w:rsid w:val="00362432"/>
    <w:rsid w:val="0036383C"/>
    <w:rsid w:val="00363A8B"/>
    <w:rsid w:val="003B2CF7"/>
    <w:rsid w:val="003E4525"/>
    <w:rsid w:val="003E7B03"/>
    <w:rsid w:val="00411BD0"/>
    <w:rsid w:val="0043101F"/>
    <w:rsid w:val="00457B6A"/>
    <w:rsid w:val="00466C25"/>
    <w:rsid w:val="00472589"/>
    <w:rsid w:val="0048147E"/>
    <w:rsid w:val="00483D37"/>
    <w:rsid w:val="00496C8B"/>
    <w:rsid w:val="00497066"/>
    <w:rsid w:val="004A2107"/>
    <w:rsid w:val="004A552F"/>
    <w:rsid w:val="004E1DF4"/>
    <w:rsid w:val="004E71B6"/>
    <w:rsid w:val="0051590B"/>
    <w:rsid w:val="005541B6"/>
    <w:rsid w:val="005715A8"/>
    <w:rsid w:val="005973F9"/>
    <w:rsid w:val="005A1E8A"/>
    <w:rsid w:val="005A6267"/>
    <w:rsid w:val="005B6104"/>
    <w:rsid w:val="005B7490"/>
    <w:rsid w:val="005D1679"/>
    <w:rsid w:val="005D41D4"/>
    <w:rsid w:val="005D4338"/>
    <w:rsid w:val="005F1653"/>
    <w:rsid w:val="005F1DCD"/>
    <w:rsid w:val="00606B36"/>
    <w:rsid w:val="00607133"/>
    <w:rsid w:val="0060750E"/>
    <w:rsid w:val="00612AC1"/>
    <w:rsid w:val="00622C66"/>
    <w:rsid w:val="00622DD9"/>
    <w:rsid w:val="00632B68"/>
    <w:rsid w:val="006357A7"/>
    <w:rsid w:val="0063798D"/>
    <w:rsid w:val="00670F42"/>
    <w:rsid w:val="006762AF"/>
    <w:rsid w:val="006764B8"/>
    <w:rsid w:val="006832A6"/>
    <w:rsid w:val="00691F33"/>
    <w:rsid w:val="00697A3C"/>
    <w:rsid w:val="006F123A"/>
    <w:rsid w:val="006F19B3"/>
    <w:rsid w:val="0073091D"/>
    <w:rsid w:val="00740231"/>
    <w:rsid w:val="00753431"/>
    <w:rsid w:val="007575E0"/>
    <w:rsid w:val="00770365"/>
    <w:rsid w:val="00784EC9"/>
    <w:rsid w:val="007C2ED2"/>
    <w:rsid w:val="007C3ADC"/>
    <w:rsid w:val="008248B9"/>
    <w:rsid w:val="00830DA8"/>
    <w:rsid w:val="00831443"/>
    <w:rsid w:val="008519A3"/>
    <w:rsid w:val="008520E8"/>
    <w:rsid w:val="00853F29"/>
    <w:rsid w:val="008702CA"/>
    <w:rsid w:val="0089555D"/>
    <w:rsid w:val="008A7E9D"/>
    <w:rsid w:val="008C0D4B"/>
    <w:rsid w:val="008D4FA7"/>
    <w:rsid w:val="008E2899"/>
    <w:rsid w:val="0091405F"/>
    <w:rsid w:val="0093469F"/>
    <w:rsid w:val="00937F92"/>
    <w:rsid w:val="00940AF3"/>
    <w:rsid w:val="00941A71"/>
    <w:rsid w:val="00954953"/>
    <w:rsid w:val="00963CFB"/>
    <w:rsid w:val="0099122E"/>
    <w:rsid w:val="00993AB9"/>
    <w:rsid w:val="00A0237B"/>
    <w:rsid w:val="00A106D6"/>
    <w:rsid w:val="00A350B3"/>
    <w:rsid w:val="00A45A07"/>
    <w:rsid w:val="00A5301C"/>
    <w:rsid w:val="00A669A0"/>
    <w:rsid w:val="00A66BC0"/>
    <w:rsid w:val="00A67684"/>
    <w:rsid w:val="00A77DCA"/>
    <w:rsid w:val="00A81A67"/>
    <w:rsid w:val="00A86857"/>
    <w:rsid w:val="00A915D8"/>
    <w:rsid w:val="00AA61C7"/>
    <w:rsid w:val="00AD2592"/>
    <w:rsid w:val="00AE41DC"/>
    <w:rsid w:val="00AF234E"/>
    <w:rsid w:val="00AF79CC"/>
    <w:rsid w:val="00B11C9F"/>
    <w:rsid w:val="00B1684D"/>
    <w:rsid w:val="00B321F2"/>
    <w:rsid w:val="00B904F7"/>
    <w:rsid w:val="00BD7662"/>
    <w:rsid w:val="00BE21AF"/>
    <w:rsid w:val="00BE2AB1"/>
    <w:rsid w:val="00C0749D"/>
    <w:rsid w:val="00C31CC6"/>
    <w:rsid w:val="00C34F4E"/>
    <w:rsid w:val="00C44BC3"/>
    <w:rsid w:val="00C87FB5"/>
    <w:rsid w:val="00C91DC2"/>
    <w:rsid w:val="00C964D0"/>
    <w:rsid w:val="00CA6FC5"/>
    <w:rsid w:val="00CE0831"/>
    <w:rsid w:val="00CE78D1"/>
    <w:rsid w:val="00D0023E"/>
    <w:rsid w:val="00D207F7"/>
    <w:rsid w:val="00D22CA1"/>
    <w:rsid w:val="00D233B9"/>
    <w:rsid w:val="00D24490"/>
    <w:rsid w:val="00D7070A"/>
    <w:rsid w:val="00DA0D11"/>
    <w:rsid w:val="00DA4D7E"/>
    <w:rsid w:val="00DD3164"/>
    <w:rsid w:val="00E1032F"/>
    <w:rsid w:val="00E20781"/>
    <w:rsid w:val="00E32773"/>
    <w:rsid w:val="00E32E48"/>
    <w:rsid w:val="00E51665"/>
    <w:rsid w:val="00E718E9"/>
    <w:rsid w:val="00E80EAE"/>
    <w:rsid w:val="00E81260"/>
    <w:rsid w:val="00EA3BA9"/>
    <w:rsid w:val="00EA60F4"/>
    <w:rsid w:val="00EA79B0"/>
    <w:rsid w:val="00EB1424"/>
    <w:rsid w:val="00EB220E"/>
    <w:rsid w:val="00EB5672"/>
    <w:rsid w:val="00EC7505"/>
    <w:rsid w:val="00EE6A99"/>
    <w:rsid w:val="00F37C8B"/>
    <w:rsid w:val="00F65F87"/>
    <w:rsid w:val="00F76B0C"/>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FA7F6A"/>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FA7F6A"/>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Emphasis">
    <w:name w:val="Emphasis"/>
    <w:basedOn w:val="DefaultParagraphFont"/>
    <w:uiPriority w:val="20"/>
    <w:qFormat/>
    <w:rsid w:val="00C31C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921671">
      <w:bodyDiv w:val="1"/>
      <w:marLeft w:val="0"/>
      <w:marRight w:val="0"/>
      <w:marTop w:val="0"/>
      <w:marBottom w:val="0"/>
      <w:divBdr>
        <w:top w:val="none" w:sz="0" w:space="0" w:color="auto"/>
        <w:left w:val="none" w:sz="0" w:space="0" w:color="auto"/>
        <w:bottom w:val="none" w:sz="0" w:space="0" w:color="auto"/>
        <w:right w:val="none" w:sz="0" w:space="0" w:color="auto"/>
      </w:divBdr>
    </w:div>
    <w:div w:id="733240801">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294946541">
      <w:bodyDiv w:val="1"/>
      <w:marLeft w:val="0"/>
      <w:marRight w:val="0"/>
      <w:marTop w:val="0"/>
      <w:marBottom w:val="0"/>
      <w:divBdr>
        <w:top w:val="none" w:sz="0" w:space="0" w:color="auto"/>
        <w:left w:val="none" w:sz="0" w:space="0" w:color="auto"/>
        <w:bottom w:val="none" w:sz="0" w:space="0" w:color="auto"/>
        <w:right w:val="none" w:sz="0" w:space="0" w:color="auto"/>
      </w:divBdr>
    </w:div>
    <w:div w:id="1516186567">
      <w:bodyDiv w:val="1"/>
      <w:marLeft w:val="0"/>
      <w:marRight w:val="0"/>
      <w:marTop w:val="0"/>
      <w:marBottom w:val="0"/>
      <w:divBdr>
        <w:top w:val="none" w:sz="0" w:space="0" w:color="auto"/>
        <w:left w:val="none" w:sz="0" w:space="0" w:color="auto"/>
        <w:bottom w:val="none" w:sz="0" w:space="0" w:color="auto"/>
        <w:right w:val="none" w:sz="0" w:space="0" w:color="auto"/>
      </w:divBdr>
    </w:div>
    <w:div w:id="1753625996">
      <w:bodyDiv w:val="1"/>
      <w:marLeft w:val="0"/>
      <w:marRight w:val="0"/>
      <w:marTop w:val="0"/>
      <w:marBottom w:val="0"/>
      <w:divBdr>
        <w:top w:val="none" w:sz="0" w:space="0" w:color="auto"/>
        <w:left w:val="none" w:sz="0" w:space="0" w:color="auto"/>
        <w:bottom w:val="none" w:sz="0" w:space="0" w:color="auto"/>
        <w:right w:val="none" w:sz="0" w:space="0" w:color="auto"/>
      </w:divBdr>
    </w:div>
    <w:div w:id="1847860735">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53776936">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12</Pages>
  <Words>2326</Words>
  <Characters>13260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33</cp:revision>
  <cp:lastPrinted>2025-05-21T17:13:00Z</cp:lastPrinted>
  <dcterms:created xsi:type="dcterms:W3CDTF">2025-05-21T17:05:00Z</dcterms:created>
  <dcterms:modified xsi:type="dcterms:W3CDTF">2025-06-21T11:36:00Z</dcterms:modified>
</cp:coreProperties>
</file>