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80E8A8" w14:textId="77777777" w:rsidR="005B424E" w:rsidRPr="005B424E" w:rsidRDefault="005B424E" w:rsidP="009B2850">
      <w:pPr>
        <w:spacing w:after="0" w:line="360" w:lineRule="auto"/>
        <w:jc w:val="center"/>
        <w:outlineLvl w:val="2"/>
        <w:rPr>
          <w:rFonts w:ascii="Times New Roman" w:eastAsia="Times New Roman" w:hAnsi="Times New Roman" w:cs="Times New Roman"/>
          <w:b/>
          <w:bCs/>
          <w:caps/>
          <w:sz w:val="28"/>
          <w:szCs w:val="28"/>
          <w:lang w:eastAsia="en-GB"/>
        </w:rPr>
      </w:pPr>
      <w:r w:rsidRPr="005B424E">
        <w:rPr>
          <w:rFonts w:ascii="Times New Roman" w:eastAsia="Times New Roman" w:hAnsi="Times New Roman" w:cs="Times New Roman"/>
          <w:b/>
          <w:bCs/>
          <w:caps/>
          <w:sz w:val="28"/>
          <w:szCs w:val="28"/>
          <w:lang w:eastAsia="en-GB"/>
        </w:rPr>
        <w:t>AI in Environmental Monitoring: Addressing Climate Change</w:t>
      </w:r>
    </w:p>
    <w:p w14:paraId="189D519A" w14:textId="77777777" w:rsidR="009B2850" w:rsidRDefault="009B2850" w:rsidP="009B2850">
      <w:pPr>
        <w:jc w:val="center"/>
        <w:rPr>
          <w:rFonts w:ascii="Times New Roman" w:eastAsia="Times New Roman" w:hAnsi="Times New Roman" w:cs="Times New Roman"/>
          <w:sz w:val="28"/>
          <w:szCs w:val="28"/>
          <w:lang w:eastAsia="en-GB"/>
        </w:rPr>
      </w:pPr>
    </w:p>
    <w:p w14:paraId="3258F278" w14:textId="77777777" w:rsidR="009B2850" w:rsidRDefault="009B2850" w:rsidP="009B2850">
      <w:pPr>
        <w:jc w:val="center"/>
        <w:rPr>
          <w:rFonts w:ascii="Times New Roman" w:eastAsia="Times New Roman" w:hAnsi="Times New Roman" w:cs="Times New Roman"/>
          <w:sz w:val="28"/>
          <w:szCs w:val="28"/>
          <w:lang w:eastAsia="en-GB"/>
        </w:rPr>
      </w:pPr>
    </w:p>
    <w:p w14:paraId="78D5E97C" w14:textId="77777777" w:rsidR="00437D4D" w:rsidRDefault="00437D4D" w:rsidP="00437D4D">
      <w:pPr>
        <w:spacing w:after="0" w:line="240" w:lineRule="auto"/>
        <w:jc w:val="center"/>
        <w:rPr>
          <w:rFonts w:ascii="Times New Roman" w:eastAsia="Times New Roman" w:hAnsi="Times New Roman" w:cs="Times New Roman"/>
          <w:b/>
          <w:bCs/>
          <w:caps/>
          <w:sz w:val="28"/>
          <w:szCs w:val="28"/>
          <w:lang w:eastAsia="en-GB"/>
        </w:rPr>
      </w:pPr>
    </w:p>
    <w:p w14:paraId="416B3873" w14:textId="77777777" w:rsidR="00437D4D" w:rsidRDefault="00437D4D" w:rsidP="00437D4D">
      <w:pPr>
        <w:spacing w:after="0" w:line="240" w:lineRule="auto"/>
        <w:jc w:val="center"/>
        <w:rPr>
          <w:rFonts w:ascii="Times New Roman" w:eastAsia="Times New Roman" w:hAnsi="Times New Roman" w:cs="Times New Roman"/>
          <w:b/>
          <w:bCs/>
          <w:caps/>
          <w:sz w:val="28"/>
          <w:szCs w:val="28"/>
          <w:lang w:eastAsia="en-GB"/>
        </w:rPr>
      </w:pPr>
    </w:p>
    <w:p w14:paraId="49617E1A" w14:textId="77777777" w:rsidR="00437D4D" w:rsidRPr="00081FDB" w:rsidRDefault="00437D4D" w:rsidP="00437D4D">
      <w:pPr>
        <w:spacing w:after="0" w:line="240" w:lineRule="auto"/>
        <w:jc w:val="center"/>
        <w:rPr>
          <w:rFonts w:ascii="Times New Roman" w:eastAsia="Times New Roman" w:hAnsi="Times New Roman" w:cs="Times New Roman"/>
          <w:b/>
          <w:bCs/>
          <w:caps/>
          <w:sz w:val="28"/>
          <w:szCs w:val="28"/>
          <w:lang w:eastAsia="en-GB"/>
        </w:rPr>
      </w:pPr>
    </w:p>
    <w:p w14:paraId="43C1A6A7" w14:textId="77777777" w:rsidR="00437D4D" w:rsidRDefault="00437D4D" w:rsidP="00437D4D">
      <w:pPr>
        <w:spacing w:after="0" w:line="240" w:lineRule="auto"/>
        <w:jc w:val="center"/>
        <w:rPr>
          <w:rFonts w:ascii="Times New Roman" w:eastAsia="Times New Roman" w:hAnsi="Times New Roman" w:cs="Times New Roman"/>
          <w:b/>
          <w:bCs/>
          <w:caps/>
          <w:sz w:val="28"/>
          <w:szCs w:val="28"/>
          <w:lang w:eastAsia="en-GB"/>
        </w:rPr>
      </w:pPr>
    </w:p>
    <w:p w14:paraId="1B0F8AA9" w14:textId="4ED213BE" w:rsidR="00437D4D" w:rsidRDefault="00437D4D" w:rsidP="00437D4D">
      <w:pPr>
        <w:spacing w:after="0" w:line="240" w:lineRule="auto"/>
        <w:jc w:val="center"/>
        <w:rPr>
          <w:rFonts w:ascii="Times New Roman" w:eastAsia="Times New Roman" w:hAnsi="Times New Roman" w:cs="Times New Roman"/>
          <w:b/>
          <w:bCs/>
          <w:caps/>
          <w:sz w:val="28"/>
          <w:szCs w:val="28"/>
          <w:lang w:eastAsia="en-GB"/>
        </w:rPr>
      </w:pPr>
    </w:p>
    <w:p w14:paraId="6C4C4A1F" w14:textId="45C468E5"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1AF8E6BF" w14:textId="59B8E0C9"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24947017" w14:textId="6D9CD980"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3550F7B7" w14:textId="7E3BF6D3"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5D790A91" w14:textId="079737B8"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4F41358E" w14:textId="13B06CC5"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72496F6B" w14:textId="0644625F"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087E8BCA" w14:textId="77777777" w:rsidR="00CC6D56" w:rsidRDefault="00CC6D56" w:rsidP="00437D4D">
      <w:pPr>
        <w:spacing w:after="0" w:line="240" w:lineRule="auto"/>
        <w:jc w:val="center"/>
        <w:rPr>
          <w:rFonts w:ascii="Times New Roman" w:eastAsia="Times New Roman" w:hAnsi="Times New Roman" w:cs="Times New Roman"/>
          <w:b/>
          <w:bCs/>
          <w:caps/>
          <w:sz w:val="28"/>
          <w:szCs w:val="28"/>
          <w:lang w:eastAsia="en-GB"/>
        </w:rPr>
      </w:pPr>
    </w:p>
    <w:p w14:paraId="3C2F7B9F" w14:textId="77232A02" w:rsidR="00437D4D" w:rsidRPr="00081FDB" w:rsidRDefault="00437D4D" w:rsidP="00437D4D">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6AD57086" w14:textId="5F2CA566" w:rsidR="00437D4D" w:rsidRDefault="00437D4D" w:rsidP="00CC6D56">
      <w:pPr>
        <w:spacing w:after="0" w:line="240" w:lineRule="auto"/>
        <w:jc w:val="center"/>
        <w:rPr>
          <w:rFonts w:ascii="Times New Roman" w:hAnsi="Times New Roman" w:cs="Times New Roman"/>
          <w:b/>
          <w:caps/>
          <w:sz w:val="28"/>
          <w:szCs w:val="28"/>
        </w:rPr>
      </w:pPr>
      <w:r w:rsidRPr="00E451A6">
        <w:rPr>
          <w:rFonts w:ascii="Times New Roman" w:hAnsi="Times New Roman" w:cs="Times New Roman"/>
          <w:b/>
          <w:sz w:val="28"/>
        </w:rPr>
        <w:br/>
      </w:r>
    </w:p>
    <w:p w14:paraId="2478910A" w14:textId="77777777" w:rsidR="00437D4D" w:rsidRPr="00081FDB" w:rsidRDefault="00437D4D" w:rsidP="00437D4D">
      <w:pPr>
        <w:spacing w:after="0" w:line="240" w:lineRule="auto"/>
        <w:jc w:val="center"/>
        <w:rPr>
          <w:rFonts w:ascii="Times New Roman" w:hAnsi="Times New Roman" w:cs="Times New Roman"/>
          <w:b/>
          <w:caps/>
          <w:sz w:val="28"/>
          <w:szCs w:val="28"/>
        </w:rPr>
      </w:pPr>
    </w:p>
    <w:p w14:paraId="194AA291" w14:textId="16F24298" w:rsidR="00437D4D" w:rsidRPr="00E451A6" w:rsidRDefault="00DA0FD2" w:rsidP="00437D4D">
      <w:pPr>
        <w:spacing w:after="0" w:line="240" w:lineRule="auto"/>
        <w:jc w:val="center"/>
        <w:rPr>
          <w:rFonts w:ascii="Times New Roman" w:hAnsi="Times New Roman" w:cs="Times New Roman"/>
          <w:b/>
          <w:sz w:val="28"/>
        </w:rPr>
      </w:pPr>
      <w:r>
        <w:rPr>
          <w:rFonts w:ascii="Times New Roman" w:hAnsi="Times New Roman" w:cs="Times New Roman"/>
          <w:b/>
          <w:sz w:val="28"/>
        </w:rPr>
        <w:t>MOHAMMED ALHASSAN</w:t>
      </w:r>
    </w:p>
    <w:p w14:paraId="5F4B5F14" w14:textId="59CB8EAD" w:rsidR="00437D4D" w:rsidRPr="00081FDB" w:rsidRDefault="00437D4D" w:rsidP="00437D4D">
      <w:pPr>
        <w:spacing w:after="0" w:line="240" w:lineRule="auto"/>
        <w:jc w:val="center"/>
        <w:rPr>
          <w:rFonts w:ascii="Times New Roman" w:hAnsi="Times New Roman" w:cs="Times New Roman"/>
          <w:b/>
          <w:caps/>
          <w:sz w:val="28"/>
          <w:szCs w:val="28"/>
        </w:rPr>
      </w:pPr>
      <w:r w:rsidRPr="00081FDB">
        <w:rPr>
          <w:rFonts w:ascii="Times New Roman" w:hAnsi="Times New Roman" w:cs="Times New Roman"/>
          <w:b/>
          <w:caps/>
          <w:sz w:val="28"/>
          <w:szCs w:val="28"/>
        </w:rPr>
        <w:t xml:space="preserve"> (st/cs/nd/22/</w:t>
      </w:r>
      <w:r>
        <w:rPr>
          <w:rFonts w:ascii="Times New Roman" w:hAnsi="Times New Roman" w:cs="Times New Roman"/>
          <w:b/>
          <w:caps/>
          <w:sz w:val="28"/>
          <w:szCs w:val="28"/>
        </w:rPr>
        <w:t>1</w:t>
      </w:r>
      <w:r w:rsidR="00E6321C">
        <w:rPr>
          <w:rFonts w:ascii="Times New Roman" w:hAnsi="Times New Roman" w:cs="Times New Roman"/>
          <w:b/>
          <w:caps/>
          <w:sz w:val="28"/>
          <w:szCs w:val="28"/>
        </w:rPr>
        <w:t>8</w:t>
      </w:r>
      <w:r w:rsidR="00DA0FD2">
        <w:rPr>
          <w:rFonts w:ascii="Times New Roman" w:hAnsi="Times New Roman" w:cs="Times New Roman"/>
          <w:b/>
          <w:caps/>
          <w:sz w:val="28"/>
          <w:szCs w:val="28"/>
        </w:rPr>
        <w:t>7</w:t>
      </w:r>
      <w:r w:rsidRPr="00081FDB">
        <w:rPr>
          <w:rFonts w:ascii="Times New Roman" w:hAnsi="Times New Roman" w:cs="Times New Roman"/>
          <w:b/>
          <w:caps/>
          <w:sz w:val="28"/>
          <w:szCs w:val="28"/>
        </w:rPr>
        <w:t>)</w:t>
      </w:r>
    </w:p>
    <w:p w14:paraId="516B1EFD" w14:textId="77777777" w:rsidR="00437D4D" w:rsidRDefault="00437D4D" w:rsidP="009B2850">
      <w:pPr>
        <w:jc w:val="center"/>
        <w:rPr>
          <w:rFonts w:ascii="Times New Roman" w:eastAsia="Times New Roman" w:hAnsi="Times New Roman" w:cs="Times New Roman"/>
          <w:sz w:val="28"/>
          <w:szCs w:val="28"/>
          <w:lang w:eastAsia="en-GB"/>
        </w:rPr>
      </w:pPr>
    </w:p>
    <w:p w14:paraId="554DBA80" w14:textId="77777777" w:rsidR="009B2850" w:rsidRDefault="009B2850" w:rsidP="009B2850">
      <w:pPr>
        <w:jc w:val="center"/>
        <w:rPr>
          <w:rFonts w:ascii="Times New Roman" w:eastAsia="Times New Roman" w:hAnsi="Times New Roman" w:cs="Times New Roman"/>
          <w:sz w:val="28"/>
          <w:szCs w:val="28"/>
          <w:lang w:eastAsia="en-GB"/>
        </w:rPr>
      </w:pPr>
    </w:p>
    <w:p w14:paraId="6B1A4A69" w14:textId="77777777" w:rsidR="00437D4D" w:rsidRPr="00081FDB" w:rsidRDefault="00437D4D" w:rsidP="00437D4D">
      <w:pPr>
        <w:spacing w:after="0" w:line="240" w:lineRule="auto"/>
        <w:jc w:val="center"/>
        <w:rPr>
          <w:rFonts w:ascii="Times New Roman" w:eastAsia="Times New Roman" w:hAnsi="Times New Roman" w:cs="Times New Roman"/>
          <w:b/>
          <w:bCs/>
          <w:caps/>
          <w:sz w:val="28"/>
          <w:szCs w:val="28"/>
          <w:lang w:eastAsia="en-GB"/>
        </w:rPr>
      </w:pPr>
    </w:p>
    <w:p w14:paraId="6AA57D87"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69CD86B9" w14:textId="77777777" w:rsidR="00437D4D" w:rsidRPr="00081FDB" w:rsidRDefault="00437D4D" w:rsidP="00437D4D">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0CB64984"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p>
    <w:p w14:paraId="482F0C6B"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p>
    <w:p w14:paraId="4FFC38F1"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p>
    <w:p w14:paraId="3496E730" w14:textId="4C169EA7" w:rsidR="00D52F82" w:rsidRDefault="00166AF1" w:rsidP="00D52F82">
      <w:pPr>
        <w:spacing w:after="0" w:line="240" w:lineRule="auto"/>
        <w:jc w:val="right"/>
        <w:rPr>
          <w:rFonts w:ascii="Times New Roman" w:hAnsi="Times New Roman" w:cs="Times New Roman"/>
          <w:b/>
          <w:caps/>
          <w:sz w:val="28"/>
        </w:rPr>
        <w:sectPr w:rsidR="00D52F82" w:rsidSect="00D52F82">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sz w:val="28"/>
          <w:szCs w:val="28"/>
        </w:rPr>
        <w:t>AUGUST</w:t>
      </w:r>
      <w:r w:rsidR="00437D4D" w:rsidRPr="00081FDB">
        <w:rPr>
          <w:rFonts w:ascii="Times New Roman" w:hAnsi="Times New Roman" w:cs="Times New Roman"/>
          <w:b/>
          <w:color w:val="1A1A1A" w:themeColor="background1" w:themeShade="1A"/>
          <w:sz w:val="28"/>
          <w:szCs w:val="28"/>
        </w:rPr>
        <w:t>, 2024</w:t>
      </w:r>
    </w:p>
    <w:p w14:paraId="37F487A2" w14:textId="77777777" w:rsidR="00FE1DF3" w:rsidRPr="005B424E" w:rsidRDefault="00FE1DF3" w:rsidP="00FE1DF3">
      <w:pPr>
        <w:spacing w:after="0" w:line="360" w:lineRule="auto"/>
        <w:jc w:val="center"/>
        <w:outlineLvl w:val="2"/>
        <w:rPr>
          <w:rFonts w:ascii="Times New Roman" w:eastAsia="Times New Roman" w:hAnsi="Times New Roman" w:cs="Times New Roman"/>
          <w:b/>
          <w:bCs/>
          <w:caps/>
          <w:sz w:val="28"/>
          <w:szCs w:val="28"/>
          <w:lang w:eastAsia="en-GB"/>
        </w:rPr>
      </w:pPr>
      <w:r w:rsidRPr="005B424E">
        <w:rPr>
          <w:rFonts w:ascii="Times New Roman" w:eastAsia="Times New Roman" w:hAnsi="Times New Roman" w:cs="Times New Roman"/>
          <w:b/>
          <w:bCs/>
          <w:caps/>
          <w:sz w:val="28"/>
          <w:szCs w:val="28"/>
          <w:lang w:eastAsia="en-GB"/>
        </w:rPr>
        <w:lastRenderedPageBreak/>
        <w:t>AI in Environmental Monitoring: Addressing Climate Change</w:t>
      </w:r>
    </w:p>
    <w:p w14:paraId="3B041955" w14:textId="77777777" w:rsidR="00FE1DF3" w:rsidRDefault="00FE1DF3" w:rsidP="00FE1DF3">
      <w:pPr>
        <w:jc w:val="center"/>
        <w:rPr>
          <w:rFonts w:ascii="Times New Roman" w:eastAsia="Times New Roman" w:hAnsi="Times New Roman" w:cs="Times New Roman"/>
          <w:sz w:val="28"/>
          <w:szCs w:val="28"/>
          <w:lang w:eastAsia="en-GB"/>
        </w:rPr>
      </w:pPr>
    </w:p>
    <w:p w14:paraId="274CB6A9" w14:textId="77777777" w:rsidR="00FE1DF3" w:rsidRDefault="00FE1DF3" w:rsidP="00FE1DF3">
      <w:pPr>
        <w:jc w:val="center"/>
        <w:rPr>
          <w:rFonts w:ascii="Times New Roman" w:eastAsia="Times New Roman" w:hAnsi="Times New Roman" w:cs="Times New Roman"/>
          <w:sz w:val="28"/>
          <w:szCs w:val="28"/>
          <w:lang w:eastAsia="en-GB"/>
        </w:rPr>
      </w:pPr>
    </w:p>
    <w:p w14:paraId="450830A2" w14:textId="77777777" w:rsidR="00FE1DF3" w:rsidRDefault="00FE1DF3" w:rsidP="00FE1DF3">
      <w:pPr>
        <w:spacing w:after="0" w:line="240" w:lineRule="auto"/>
        <w:jc w:val="center"/>
        <w:rPr>
          <w:rFonts w:ascii="Times New Roman" w:eastAsia="Times New Roman" w:hAnsi="Times New Roman" w:cs="Times New Roman"/>
          <w:b/>
          <w:bCs/>
          <w:caps/>
          <w:sz w:val="28"/>
          <w:szCs w:val="28"/>
          <w:lang w:eastAsia="en-GB"/>
        </w:rPr>
      </w:pPr>
    </w:p>
    <w:p w14:paraId="663E9C61" w14:textId="77777777" w:rsidR="00FE1DF3" w:rsidRDefault="00FE1DF3" w:rsidP="00FE1DF3">
      <w:pPr>
        <w:spacing w:after="0" w:line="240" w:lineRule="auto"/>
        <w:jc w:val="center"/>
        <w:rPr>
          <w:rFonts w:ascii="Times New Roman" w:eastAsia="Times New Roman" w:hAnsi="Times New Roman" w:cs="Times New Roman"/>
          <w:b/>
          <w:bCs/>
          <w:caps/>
          <w:sz w:val="28"/>
          <w:szCs w:val="28"/>
          <w:lang w:eastAsia="en-GB"/>
        </w:rPr>
      </w:pPr>
    </w:p>
    <w:p w14:paraId="0B0213CD" w14:textId="77777777" w:rsidR="00FE1DF3" w:rsidRPr="00081FDB" w:rsidRDefault="00FE1DF3" w:rsidP="00FE1DF3">
      <w:pPr>
        <w:spacing w:after="0" w:line="240" w:lineRule="auto"/>
        <w:jc w:val="center"/>
        <w:rPr>
          <w:rFonts w:ascii="Times New Roman" w:eastAsia="Times New Roman" w:hAnsi="Times New Roman" w:cs="Times New Roman"/>
          <w:b/>
          <w:bCs/>
          <w:caps/>
          <w:sz w:val="28"/>
          <w:szCs w:val="28"/>
          <w:lang w:eastAsia="en-GB"/>
        </w:rPr>
      </w:pPr>
    </w:p>
    <w:p w14:paraId="69BE5BCA" w14:textId="77777777" w:rsidR="00FE1DF3" w:rsidRDefault="00FE1DF3" w:rsidP="00FE1DF3">
      <w:pPr>
        <w:spacing w:after="0" w:line="240" w:lineRule="auto"/>
        <w:jc w:val="center"/>
        <w:rPr>
          <w:rFonts w:ascii="Times New Roman" w:eastAsia="Times New Roman" w:hAnsi="Times New Roman" w:cs="Times New Roman"/>
          <w:b/>
          <w:bCs/>
          <w:caps/>
          <w:sz w:val="28"/>
          <w:szCs w:val="28"/>
          <w:lang w:eastAsia="en-GB"/>
        </w:rPr>
      </w:pPr>
    </w:p>
    <w:p w14:paraId="46D436B0" w14:textId="77777777" w:rsidR="00FE1DF3" w:rsidRDefault="00FE1DF3" w:rsidP="00FE1DF3">
      <w:pPr>
        <w:spacing w:after="0" w:line="240" w:lineRule="auto"/>
        <w:jc w:val="center"/>
        <w:rPr>
          <w:rFonts w:ascii="Times New Roman" w:eastAsia="Times New Roman" w:hAnsi="Times New Roman" w:cs="Times New Roman"/>
          <w:b/>
          <w:bCs/>
          <w:caps/>
          <w:sz w:val="28"/>
          <w:szCs w:val="28"/>
          <w:lang w:eastAsia="en-GB"/>
        </w:rPr>
      </w:pPr>
    </w:p>
    <w:p w14:paraId="0E5ED1FB"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29FB65DD"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371DD298"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369D0FAD"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412A196B"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23E2D0B9"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4B104566"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101C1F01"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p>
    <w:p w14:paraId="60D1781A" w14:textId="77777777" w:rsidR="00CC6D56" w:rsidRDefault="00CC6D56" w:rsidP="00FE1DF3">
      <w:pPr>
        <w:spacing w:after="0" w:line="240" w:lineRule="auto"/>
        <w:jc w:val="center"/>
        <w:rPr>
          <w:rFonts w:ascii="Times New Roman" w:eastAsia="Times New Roman" w:hAnsi="Times New Roman" w:cs="Times New Roman"/>
          <w:b/>
          <w:bCs/>
          <w:caps/>
          <w:sz w:val="28"/>
          <w:szCs w:val="28"/>
          <w:lang w:eastAsia="en-GB"/>
        </w:rPr>
      </w:pPr>
      <w:bookmarkStart w:id="0" w:name="_GoBack"/>
      <w:bookmarkEnd w:id="0"/>
    </w:p>
    <w:p w14:paraId="5642E3C4" w14:textId="5EF97AA6" w:rsidR="00FE1DF3" w:rsidRPr="00081FDB" w:rsidRDefault="00FE1DF3" w:rsidP="00FE1DF3">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318E5F77" w14:textId="79C57D7A" w:rsidR="00FE1DF3" w:rsidRDefault="00FE1DF3" w:rsidP="00FE1DF3">
      <w:pPr>
        <w:spacing w:after="0" w:line="240" w:lineRule="auto"/>
        <w:jc w:val="center"/>
        <w:rPr>
          <w:rFonts w:ascii="Times New Roman" w:hAnsi="Times New Roman" w:cs="Times New Roman"/>
          <w:b/>
          <w:color w:val="000000"/>
          <w:sz w:val="28"/>
          <w:szCs w:val="20"/>
          <w:shd w:val="clear" w:color="auto" w:fill="FFFFFF"/>
        </w:rPr>
      </w:pPr>
    </w:p>
    <w:p w14:paraId="286B9AE5" w14:textId="77777777" w:rsidR="00CC6D56" w:rsidRPr="00081FDB" w:rsidRDefault="00CC6D56" w:rsidP="00FE1DF3">
      <w:pPr>
        <w:spacing w:after="0" w:line="240" w:lineRule="auto"/>
        <w:jc w:val="center"/>
        <w:rPr>
          <w:rFonts w:ascii="Times New Roman" w:hAnsi="Times New Roman" w:cs="Times New Roman"/>
          <w:b/>
          <w:caps/>
          <w:sz w:val="28"/>
          <w:szCs w:val="28"/>
        </w:rPr>
      </w:pPr>
    </w:p>
    <w:p w14:paraId="6028121B" w14:textId="77777777" w:rsidR="00DA0FD2" w:rsidRPr="00E451A6" w:rsidRDefault="00DA0FD2" w:rsidP="00DA0FD2">
      <w:pPr>
        <w:spacing w:after="0" w:line="240" w:lineRule="auto"/>
        <w:jc w:val="center"/>
        <w:rPr>
          <w:rFonts w:ascii="Times New Roman" w:hAnsi="Times New Roman" w:cs="Times New Roman"/>
          <w:b/>
          <w:sz w:val="28"/>
        </w:rPr>
      </w:pPr>
      <w:r>
        <w:rPr>
          <w:rFonts w:ascii="Times New Roman" w:hAnsi="Times New Roman" w:cs="Times New Roman"/>
          <w:b/>
          <w:sz w:val="28"/>
        </w:rPr>
        <w:t>MOHAMMED ALHASSAN</w:t>
      </w:r>
    </w:p>
    <w:p w14:paraId="7C4B6FA5" w14:textId="77777777" w:rsidR="00DA0FD2" w:rsidRPr="00081FDB" w:rsidRDefault="00DA0FD2" w:rsidP="00DA0FD2">
      <w:pPr>
        <w:spacing w:after="0" w:line="240" w:lineRule="auto"/>
        <w:jc w:val="center"/>
        <w:rPr>
          <w:rFonts w:ascii="Times New Roman" w:hAnsi="Times New Roman" w:cs="Times New Roman"/>
          <w:b/>
          <w:caps/>
          <w:sz w:val="28"/>
          <w:szCs w:val="28"/>
        </w:rPr>
      </w:pPr>
      <w:r w:rsidRPr="00081FDB">
        <w:rPr>
          <w:rFonts w:ascii="Times New Roman" w:hAnsi="Times New Roman" w:cs="Times New Roman"/>
          <w:b/>
          <w:caps/>
          <w:sz w:val="28"/>
          <w:szCs w:val="28"/>
        </w:rPr>
        <w:t xml:space="preserve"> (st/cs/nd/22/</w:t>
      </w:r>
      <w:r>
        <w:rPr>
          <w:rFonts w:ascii="Times New Roman" w:hAnsi="Times New Roman" w:cs="Times New Roman"/>
          <w:b/>
          <w:caps/>
          <w:sz w:val="28"/>
          <w:szCs w:val="28"/>
        </w:rPr>
        <w:t>187</w:t>
      </w:r>
      <w:r w:rsidRPr="00081FDB">
        <w:rPr>
          <w:rFonts w:ascii="Times New Roman" w:hAnsi="Times New Roman" w:cs="Times New Roman"/>
          <w:b/>
          <w:caps/>
          <w:sz w:val="28"/>
          <w:szCs w:val="28"/>
        </w:rPr>
        <w:t>)</w:t>
      </w:r>
    </w:p>
    <w:p w14:paraId="7EEC1885" w14:textId="77777777" w:rsidR="00437D4D" w:rsidRPr="00081FDB" w:rsidRDefault="00437D4D" w:rsidP="00437D4D">
      <w:pPr>
        <w:spacing w:after="0"/>
        <w:jc w:val="center"/>
        <w:rPr>
          <w:rFonts w:ascii="Times New Roman" w:hAnsi="Times New Roman" w:cs="Times New Roman"/>
          <w:b/>
          <w:color w:val="1A1A1A" w:themeColor="background1" w:themeShade="1A"/>
          <w:sz w:val="28"/>
          <w:szCs w:val="28"/>
        </w:rPr>
      </w:pPr>
    </w:p>
    <w:p w14:paraId="7D0F6E7E"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p>
    <w:p w14:paraId="540EC338"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55642777" w14:textId="77777777" w:rsidR="00437D4D" w:rsidRPr="00081FDB" w:rsidRDefault="00437D4D" w:rsidP="00437D4D">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7E4ADE30" w14:textId="77777777" w:rsidR="00437D4D" w:rsidRPr="00081FDB" w:rsidRDefault="00437D4D" w:rsidP="00437D4D">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193ACF1A" w14:textId="10C7451E"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IN PARTIAL FULFILLMENT OF THE REQUIREMENTS FOR THE AWARD OF NATIONAL DIPLOMA (ND) IN COMPUTER SCIENCE</w:t>
      </w:r>
    </w:p>
    <w:p w14:paraId="123FA8FA" w14:textId="77777777" w:rsidR="00437D4D" w:rsidRPr="00081FDB" w:rsidRDefault="00437D4D" w:rsidP="00437D4D">
      <w:pPr>
        <w:spacing w:after="0" w:line="240" w:lineRule="auto"/>
        <w:jc w:val="center"/>
        <w:rPr>
          <w:rFonts w:ascii="Times New Roman" w:hAnsi="Times New Roman" w:cs="Times New Roman"/>
          <w:b/>
          <w:color w:val="1A1A1A" w:themeColor="background1" w:themeShade="1A"/>
          <w:sz w:val="28"/>
          <w:szCs w:val="28"/>
        </w:rPr>
      </w:pPr>
    </w:p>
    <w:p w14:paraId="2F424495" w14:textId="77777777" w:rsidR="00437D4D" w:rsidRPr="00081FDB" w:rsidRDefault="00437D4D" w:rsidP="00437D4D">
      <w:pPr>
        <w:spacing w:after="0" w:line="240" w:lineRule="auto"/>
        <w:jc w:val="center"/>
        <w:rPr>
          <w:rFonts w:ascii="Times New Roman" w:hAnsi="Times New Roman" w:cs="Times New Roman"/>
          <w:color w:val="1A1A1A" w:themeColor="background1" w:themeShade="1A"/>
          <w:sz w:val="28"/>
          <w:szCs w:val="28"/>
        </w:rPr>
      </w:pPr>
    </w:p>
    <w:p w14:paraId="1C4DCE19" w14:textId="77777777" w:rsidR="00437D4D" w:rsidRPr="00081FDB" w:rsidRDefault="00437D4D" w:rsidP="00437D4D">
      <w:pPr>
        <w:spacing w:after="0" w:line="240" w:lineRule="auto"/>
        <w:jc w:val="center"/>
        <w:rPr>
          <w:rFonts w:ascii="Times New Roman" w:hAnsi="Times New Roman" w:cs="Times New Roman"/>
          <w:color w:val="1A1A1A" w:themeColor="background1" w:themeShade="1A"/>
          <w:sz w:val="28"/>
          <w:szCs w:val="28"/>
        </w:rPr>
      </w:pPr>
    </w:p>
    <w:p w14:paraId="6FE84316" w14:textId="77777777" w:rsidR="00437D4D" w:rsidRPr="00081FDB" w:rsidRDefault="00437D4D" w:rsidP="00437D4D">
      <w:pPr>
        <w:spacing w:after="0" w:line="240" w:lineRule="auto"/>
        <w:jc w:val="center"/>
        <w:rPr>
          <w:rFonts w:ascii="Times New Roman" w:hAnsi="Times New Roman" w:cs="Times New Roman"/>
          <w:color w:val="1A1A1A" w:themeColor="background1" w:themeShade="1A"/>
          <w:sz w:val="28"/>
          <w:szCs w:val="28"/>
        </w:rPr>
      </w:pPr>
    </w:p>
    <w:p w14:paraId="3C629110" w14:textId="473C0C02" w:rsidR="00437D4D" w:rsidRPr="00081FDB" w:rsidRDefault="00166AF1" w:rsidP="00437D4D">
      <w:pPr>
        <w:spacing w:after="0" w:line="240" w:lineRule="auto"/>
        <w:jc w:val="right"/>
        <w:rPr>
          <w:rFonts w:ascii="Times New Roman" w:hAnsi="Times New Roman" w:cs="Times New Roman"/>
          <w:b/>
          <w:color w:val="1A1A1A" w:themeColor="background1" w:themeShade="1A"/>
          <w:sz w:val="28"/>
          <w:szCs w:val="28"/>
        </w:rPr>
      </w:pPr>
      <w:r>
        <w:rPr>
          <w:rFonts w:ascii="Times New Roman" w:hAnsi="Times New Roman" w:cs="Times New Roman"/>
          <w:b/>
          <w:caps/>
          <w:color w:val="1A1A1A" w:themeColor="background1" w:themeShade="1A"/>
          <w:sz w:val="28"/>
          <w:szCs w:val="28"/>
        </w:rPr>
        <w:t>AUGUST</w:t>
      </w:r>
      <w:r w:rsidR="00437D4D" w:rsidRPr="00081FDB">
        <w:rPr>
          <w:rFonts w:ascii="Times New Roman" w:hAnsi="Times New Roman" w:cs="Times New Roman"/>
          <w:b/>
          <w:color w:val="1A1A1A" w:themeColor="background1" w:themeShade="1A"/>
          <w:sz w:val="28"/>
          <w:szCs w:val="28"/>
        </w:rPr>
        <w:t>, 2024</w:t>
      </w:r>
    </w:p>
    <w:p w14:paraId="600A742E" w14:textId="77777777" w:rsidR="00D52F82" w:rsidRDefault="00D52F82" w:rsidP="00D52F82">
      <w:pPr>
        <w:spacing w:after="0" w:line="240" w:lineRule="auto"/>
        <w:rPr>
          <w:rFonts w:ascii="Times New Roman" w:hAnsi="Times New Roman" w:cs="Times New Roman"/>
          <w:b/>
          <w:caps/>
          <w:color w:val="1A1A1A" w:themeColor="background1" w:themeShade="1A"/>
          <w:sz w:val="28"/>
          <w:szCs w:val="28"/>
        </w:rPr>
      </w:pPr>
    </w:p>
    <w:p w14:paraId="26E9165C" w14:textId="77777777" w:rsidR="00D9127F" w:rsidRDefault="00D9127F">
      <w:pPr>
        <w:rPr>
          <w:rFonts w:ascii="Times New Roman" w:eastAsia="Times New Roman" w:hAnsi="Times New Roman" w:cs="Times New Roman"/>
          <w:b/>
          <w:sz w:val="28"/>
          <w:szCs w:val="28"/>
          <w:lang w:eastAsia="en-GB"/>
        </w:rPr>
      </w:pPr>
      <w:r>
        <w:rPr>
          <w:rFonts w:ascii="Times New Roman" w:eastAsia="Times New Roman" w:hAnsi="Times New Roman" w:cs="Times New Roman"/>
          <w:b/>
          <w:sz w:val="28"/>
          <w:szCs w:val="28"/>
          <w:lang w:eastAsia="en-GB"/>
        </w:rPr>
        <w:br w:type="page"/>
      </w:r>
    </w:p>
    <w:p w14:paraId="5A933E46" w14:textId="17796374" w:rsidR="009B2850" w:rsidRDefault="00437D4D" w:rsidP="00D52F82">
      <w:pPr>
        <w:spacing w:after="0" w:line="240" w:lineRule="auto"/>
        <w:jc w:val="center"/>
        <w:rPr>
          <w:rFonts w:ascii="Times New Roman" w:eastAsia="Times New Roman" w:hAnsi="Times New Roman" w:cs="Times New Roman"/>
          <w:b/>
          <w:sz w:val="28"/>
          <w:szCs w:val="28"/>
          <w:lang w:eastAsia="en-GB"/>
        </w:rPr>
      </w:pPr>
      <w:r>
        <w:rPr>
          <w:rFonts w:ascii="Times New Roman" w:eastAsia="Times New Roman" w:hAnsi="Times New Roman" w:cs="Times New Roman"/>
          <w:b/>
          <w:sz w:val="28"/>
          <w:szCs w:val="28"/>
          <w:lang w:eastAsia="en-GB"/>
        </w:rPr>
        <w:lastRenderedPageBreak/>
        <w:t>ABSTRACT</w:t>
      </w:r>
    </w:p>
    <w:p w14:paraId="1C0BA81B" w14:textId="072C0A44" w:rsidR="00983FBB" w:rsidRPr="00983FBB" w:rsidRDefault="00983FBB" w:rsidP="00983FBB">
      <w:pPr>
        <w:spacing w:before="100" w:beforeAutospacing="1" w:after="100" w:afterAutospacing="1" w:line="240" w:lineRule="auto"/>
        <w:jc w:val="both"/>
        <w:rPr>
          <w:rFonts w:ascii="Times New Roman" w:eastAsia="Times New Roman" w:hAnsi="Times New Roman" w:cs="Times New Roman"/>
          <w:i/>
          <w:sz w:val="24"/>
          <w:szCs w:val="24"/>
          <w:lang w:eastAsia="en-GB"/>
        </w:rPr>
      </w:pPr>
      <w:r w:rsidRPr="00983FBB">
        <w:rPr>
          <w:rFonts w:ascii="Times New Roman" w:eastAsia="Times New Roman" w:hAnsi="Times New Roman" w:cs="Times New Roman"/>
          <w:i/>
          <w:sz w:val="24"/>
          <w:szCs w:val="24"/>
          <w:lang w:eastAsia="en-GB"/>
        </w:rPr>
        <w:t xml:space="preserve">Artificial intelligence (AI) is increasingly being utilized as a powerful tool to address climate change by enhancing environmental monitoring and management practices. AI’s capacity to </w:t>
      </w:r>
      <w:proofErr w:type="spellStart"/>
      <w:r w:rsidRPr="00983FBB">
        <w:rPr>
          <w:rFonts w:ascii="Times New Roman" w:eastAsia="Times New Roman" w:hAnsi="Times New Roman" w:cs="Times New Roman"/>
          <w:i/>
          <w:sz w:val="24"/>
          <w:szCs w:val="24"/>
          <w:lang w:eastAsia="en-GB"/>
        </w:rPr>
        <w:t>analyze</w:t>
      </w:r>
      <w:proofErr w:type="spellEnd"/>
      <w:r w:rsidRPr="00983FBB">
        <w:rPr>
          <w:rFonts w:ascii="Times New Roman" w:eastAsia="Times New Roman" w:hAnsi="Times New Roman" w:cs="Times New Roman"/>
          <w:i/>
          <w:sz w:val="24"/>
          <w:szCs w:val="24"/>
          <w:lang w:eastAsia="en-GB"/>
        </w:rPr>
        <w:t xml:space="preserve"> vast amounts of data from diverse sources allows for real-time monitoring, predictive </w:t>
      </w:r>
      <w:proofErr w:type="spellStart"/>
      <w:r w:rsidRPr="00983FBB">
        <w:rPr>
          <w:rFonts w:ascii="Times New Roman" w:eastAsia="Times New Roman" w:hAnsi="Times New Roman" w:cs="Times New Roman"/>
          <w:i/>
          <w:sz w:val="24"/>
          <w:szCs w:val="24"/>
          <w:lang w:eastAsia="en-GB"/>
        </w:rPr>
        <w:t>modeling</w:t>
      </w:r>
      <w:proofErr w:type="spellEnd"/>
      <w:r w:rsidRPr="00983FBB">
        <w:rPr>
          <w:rFonts w:ascii="Times New Roman" w:eastAsia="Times New Roman" w:hAnsi="Times New Roman" w:cs="Times New Roman"/>
          <w:i/>
          <w:sz w:val="24"/>
          <w:szCs w:val="24"/>
          <w:lang w:eastAsia="en-GB"/>
        </w:rPr>
        <w:t>, and the development of effective mitigation strategies. Applications of AI in climate action include predicting weather patterns, optimizing agricultural practices, managing waste, and improving energy efficiency in buildings and transportation systems. AI-driven platforms, such as the United Nations Environment Program’s World Environment Situation Room (WESR), exemplify how AI can provide critical insights into environmental changes and facilitate data-driven decision-making​. This seminar explores the significant impact of AI on climate change mitigation and outlines recommendations for further leveraging AI in this domain. Key recommendations include expanding AI research, enhancing data integration, promoting sustainable practices, implementing AI-powered early warning systems, fostering public-private partnerships, and educating stakeholders. By prioritizing these actions, AI can be harnessed to drive substantial progress in combating climate change and building a sustainable future​</w:t>
      </w:r>
      <w:r>
        <w:rPr>
          <w:rFonts w:ascii="Times New Roman" w:eastAsia="Times New Roman" w:hAnsi="Times New Roman" w:cs="Times New Roman"/>
          <w:i/>
          <w:sz w:val="24"/>
          <w:szCs w:val="24"/>
          <w:lang w:eastAsia="en-GB"/>
        </w:rPr>
        <w:t>.</w:t>
      </w:r>
    </w:p>
    <w:p w14:paraId="5874F8EC" w14:textId="77777777" w:rsidR="00437D4D" w:rsidRPr="00437D4D" w:rsidRDefault="00437D4D" w:rsidP="00437D4D">
      <w:pPr>
        <w:jc w:val="both"/>
        <w:rPr>
          <w:rFonts w:ascii="Times New Roman" w:eastAsia="Times New Roman" w:hAnsi="Times New Roman" w:cs="Times New Roman"/>
          <w:sz w:val="28"/>
          <w:szCs w:val="28"/>
          <w:lang w:eastAsia="en-GB"/>
        </w:rPr>
      </w:pPr>
    </w:p>
    <w:p w14:paraId="00E58ED3" w14:textId="77777777" w:rsidR="009B2850" w:rsidRDefault="009B2850" w:rsidP="009B2850">
      <w:pPr>
        <w:jc w:val="center"/>
        <w:rPr>
          <w:rFonts w:ascii="Times New Roman" w:eastAsia="Times New Roman" w:hAnsi="Times New Roman" w:cs="Times New Roman"/>
          <w:sz w:val="28"/>
          <w:szCs w:val="28"/>
          <w:lang w:eastAsia="en-GB"/>
        </w:rPr>
      </w:pPr>
    </w:p>
    <w:p w14:paraId="2E530CB3" w14:textId="77777777" w:rsidR="009B2850" w:rsidRDefault="009B2850" w:rsidP="009B2850">
      <w:pPr>
        <w:jc w:val="center"/>
        <w:rPr>
          <w:rFonts w:ascii="Times New Roman" w:eastAsia="Times New Roman" w:hAnsi="Times New Roman" w:cs="Times New Roman"/>
          <w:sz w:val="28"/>
          <w:szCs w:val="28"/>
          <w:lang w:eastAsia="en-GB"/>
        </w:rPr>
      </w:pPr>
    </w:p>
    <w:p w14:paraId="59AF9508" w14:textId="431AE828" w:rsidR="005B424E" w:rsidRDefault="005B424E" w:rsidP="009B2850">
      <w:pPr>
        <w:jc w:val="center"/>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br w:type="page"/>
      </w:r>
    </w:p>
    <w:p w14:paraId="3FC4FF2A" w14:textId="77777777" w:rsidR="00D52F82" w:rsidRDefault="00D52F82" w:rsidP="00D52F82">
      <w:pPr>
        <w:pStyle w:val="NormalWeb"/>
        <w:rPr>
          <w:b/>
        </w:rPr>
        <w:sectPr w:rsidR="00D52F82" w:rsidSect="00D52F82">
          <w:pgSz w:w="11906" w:h="16838"/>
          <w:pgMar w:top="1440" w:right="1440" w:bottom="1440" w:left="1440" w:header="720" w:footer="720" w:gutter="0"/>
          <w:pgNumType w:fmt="lowerRoman" w:start="1"/>
          <w:cols w:space="720"/>
          <w:docGrid w:linePitch="360"/>
        </w:sectPr>
      </w:pPr>
    </w:p>
    <w:p w14:paraId="2A9676E1" w14:textId="42688BB9" w:rsidR="005B424E" w:rsidRPr="009B2850" w:rsidRDefault="005B424E" w:rsidP="00D52F82">
      <w:pPr>
        <w:pStyle w:val="NormalWeb"/>
        <w:rPr>
          <w:b/>
        </w:rPr>
      </w:pPr>
      <w:r w:rsidRPr="009B2850">
        <w:rPr>
          <w:b/>
        </w:rPr>
        <w:lastRenderedPageBreak/>
        <w:t>INTRODUCTION</w:t>
      </w:r>
    </w:p>
    <w:p w14:paraId="293A212E" w14:textId="242F43CB" w:rsidR="005B424E" w:rsidRDefault="009A07B7" w:rsidP="005B424E">
      <w:pPr>
        <w:pStyle w:val="NormalWeb"/>
        <w:spacing w:line="360" w:lineRule="auto"/>
        <w:jc w:val="both"/>
      </w:pPr>
      <w:r>
        <w:t>A</w:t>
      </w:r>
      <w:r w:rsidR="00EC4D30">
        <w:t xml:space="preserve">rtificial </w:t>
      </w:r>
      <w:r>
        <w:t>I</w:t>
      </w:r>
      <w:r w:rsidR="00EC4D30">
        <w:t>ntelligence (AI)</w:t>
      </w:r>
      <w:r>
        <w:t xml:space="preserve"> applications in environmental monitoring range from predicting weather patterns and tracking deforestation to optimizing energy use and improving waste management systems. For example, AI algorithms can rapidly </w:t>
      </w:r>
      <w:proofErr w:type="spellStart"/>
      <w:r>
        <w:t>analyze</w:t>
      </w:r>
      <w:proofErr w:type="spellEnd"/>
      <w:r>
        <w:t xml:space="preserve"> satellite images to detect deforestation, assess the health of coral reefs, and measure the melting rates of icebergs, providing essential data for conservation efforts​</w:t>
      </w:r>
      <w:r>
        <w:rPr>
          <w:rStyle w:val="text-token-text-secondary"/>
        </w:rPr>
        <w:t xml:space="preserve"> </w:t>
      </w:r>
      <w:r w:rsidR="005B424E">
        <w:t>Climate change stands as the most pressing challenge facing humanity today. Rising sea levels, intensifying weather events, and ecosystem disruptions are just a few of its devastating effects felt across the globe (Intergovernmental Panel on Climate Change, 2022). To effectively combat this crisis, we need powerful tools to monitor environmental changes, understand complex systems, and predict future trends. This is where Artificial Intelligence (AI) emerges as a transformative force.</w:t>
      </w:r>
    </w:p>
    <w:p w14:paraId="3617AFF0" w14:textId="77777777" w:rsidR="005B424E" w:rsidRDefault="005B424E" w:rsidP="005B424E">
      <w:pPr>
        <w:pStyle w:val="NormalWeb"/>
        <w:spacing w:line="360" w:lineRule="auto"/>
        <w:jc w:val="both"/>
      </w:pPr>
      <w:r>
        <w:t xml:space="preserve">Recent advancements in AI offer a powerful set of tools for environmental monitoring. AI algorithms can </w:t>
      </w:r>
      <w:proofErr w:type="spellStart"/>
      <w:r>
        <w:t>analyze</w:t>
      </w:r>
      <w:proofErr w:type="spellEnd"/>
      <w:r>
        <w:t xml:space="preserve"> vast datasets collected from a multitude of sources, including satellites, drones, and sensor networks. A 2023 study by Greenly highlights the power of AI in </w:t>
      </w:r>
      <w:proofErr w:type="spellStart"/>
      <w:r>
        <w:t>analyzing</w:t>
      </w:r>
      <w:proofErr w:type="spellEnd"/>
      <w:r>
        <w:t xml:space="preserve"> satellite imagery, enabling real-time deforestation tracking, a crucial step in combating climate change (Greenly, 2023). This technology can also be harnessed to monitor wildlife populations, leading to the development of more effective conservation strategies. For instance, AI-powered analysis of camera trap data can provide valuable insights into animal </w:t>
      </w:r>
      <w:proofErr w:type="spellStart"/>
      <w:r>
        <w:t>behavior</w:t>
      </w:r>
      <w:proofErr w:type="spellEnd"/>
      <w:r>
        <w:t xml:space="preserve"> and population dynamics, crucial for informing conservation efforts (</w:t>
      </w:r>
      <w:proofErr w:type="spellStart"/>
      <w:r>
        <w:t>Norouzzadeh</w:t>
      </w:r>
      <w:proofErr w:type="spellEnd"/>
      <w:r>
        <w:t xml:space="preserve"> </w:t>
      </w:r>
      <w:r w:rsidRPr="005B424E">
        <w:rPr>
          <w:i/>
        </w:rPr>
        <w:t>et al.,</w:t>
      </w:r>
      <w:r>
        <w:t xml:space="preserve"> 2022).</w:t>
      </w:r>
    </w:p>
    <w:p w14:paraId="1D4918B1" w14:textId="77777777" w:rsidR="009A07B7" w:rsidRDefault="009A07B7" w:rsidP="009A07B7">
      <w:pPr>
        <w:pStyle w:val="NormalWeb"/>
        <w:spacing w:line="360" w:lineRule="auto"/>
        <w:jc w:val="both"/>
      </w:pPr>
      <w:r>
        <w:t xml:space="preserve">AI's strength lies in its ability to process vast datasets collected from a multitude of sources. Sensor networks, satellites, drones, and even camera traps generate a constant stream of environmental data. Traditionally, </w:t>
      </w:r>
      <w:proofErr w:type="spellStart"/>
      <w:r>
        <w:t>analyzing</w:t>
      </w:r>
      <w:proofErr w:type="spellEnd"/>
      <w:r>
        <w:t xml:space="preserve"> this data was a time-consuming and laborious task. However, AI algorithms excel at pattern recognition and trend identification within these massive datasets (Zhang </w:t>
      </w:r>
      <w:r w:rsidRPr="009A07B7">
        <w:rPr>
          <w:i/>
        </w:rPr>
        <w:t>et al.,</w:t>
      </w:r>
      <w:r>
        <w:t xml:space="preserve"> 2020).</w:t>
      </w:r>
    </w:p>
    <w:p w14:paraId="1844FB38" w14:textId="7DE267E0" w:rsidR="009A07B7" w:rsidRDefault="009A07B7" w:rsidP="009A07B7">
      <w:pPr>
        <w:pStyle w:val="NormalWeb"/>
        <w:spacing w:line="360" w:lineRule="auto"/>
        <w:jc w:val="both"/>
      </w:pPr>
      <w:r>
        <w:t xml:space="preserve">One such application lies in </w:t>
      </w:r>
      <w:r w:rsidRPr="009A07B7">
        <w:rPr>
          <w:rStyle w:val="Strong"/>
          <w:b w:val="0"/>
        </w:rPr>
        <w:t>satellite imagery analysis</w:t>
      </w:r>
      <w:r w:rsidRPr="009A07B7">
        <w:rPr>
          <w:b/>
        </w:rPr>
        <w:t>.</w:t>
      </w:r>
      <w:r>
        <w:t xml:space="preserve"> A study by Xu </w:t>
      </w:r>
      <w:r w:rsidRPr="009A07B7">
        <w:rPr>
          <w:i/>
        </w:rPr>
        <w:t>et al.</w:t>
      </w:r>
      <w:r>
        <w:t xml:space="preserve"> demonstrates how AI can be used to detect deforestation with exceptional accuracy, surpassing traditional methods (Xu </w:t>
      </w:r>
      <w:r w:rsidRPr="009A07B7">
        <w:rPr>
          <w:i/>
        </w:rPr>
        <w:t>et al.,</w:t>
      </w:r>
      <w:r>
        <w:t xml:space="preserve"> 2023). This real-time monitoring allows for quicker intervention and improved forest conservation efforts. Similarly, AI can </w:t>
      </w:r>
      <w:proofErr w:type="spellStart"/>
      <w:r>
        <w:t>analyze</w:t>
      </w:r>
      <w:proofErr w:type="spellEnd"/>
      <w:r>
        <w:t xml:space="preserve"> drone footage to track wildlife populations and habitat health (McCarty </w:t>
      </w:r>
      <w:r w:rsidRPr="009A07B7">
        <w:rPr>
          <w:i/>
        </w:rPr>
        <w:t>et al.,</w:t>
      </w:r>
      <w:r>
        <w:t xml:space="preserve"> 2022).</w:t>
      </w:r>
    </w:p>
    <w:p w14:paraId="5F921476" w14:textId="77777777" w:rsidR="009A07B7" w:rsidRDefault="009A07B7">
      <w:pPr>
        <w:rPr>
          <w:rFonts w:ascii="Times New Roman" w:eastAsia="Times New Roman" w:hAnsi="Times New Roman" w:cs="Times New Roman"/>
          <w:b/>
          <w:sz w:val="24"/>
          <w:szCs w:val="24"/>
          <w:lang w:eastAsia="en-GB"/>
        </w:rPr>
      </w:pPr>
      <w:r>
        <w:rPr>
          <w:b/>
        </w:rPr>
        <w:br w:type="page"/>
      </w:r>
    </w:p>
    <w:p w14:paraId="27BF1183" w14:textId="7E14919A" w:rsidR="009A07B7" w:rsidRPr="00EC4D30" w:rsidRDefault="009A07B7" w:rsidP="009A07B7">
      <w:pPr>
        <w:pStyle w:val="NormalWeb"/>
        <w:spacing w:after="0" w:afterAutospacing="0" w:line="360" w:lineRule="auto"/>
        <w:jc w:val="both"/>
        <w:rPr>
          <w:b/>
          <w:caps/>
        </w:rPr>
      </w:pPr>
      <w:r w:rsidRPr="00EC4D30">
        <w:rPr>
          <w:b/>
          <w:caps/>
        </w:rPr>
        <w:lastRenderedPageBreak/>
        <w:t>A</w:t>
      </w:r>
      <w:r w:rsidR="00EC4D30">
        <w:rPr>
          <w:b/>
          <w:caps/>
        </w:rPr>
        <w:t xml:space="preserve">rtificial </w:t>
      </w:r>
      <w:r w:rsidRPr="00EC4D30">
        <w:rPr>
          <w:b/>
          <w:caps/>
        </w:rPr>
        <w:t>I</w:t>
      </w:r>
      <w:r w:rsidR="00EC4D30">
        <w:rPr>
          <w:b/>
          <w:caps/>
        </w:rPr>
        <w:t>ntelligence</w:t>
      </w:r>
      <w:r w:rsidRPr="00EC4D30">
        <w:rPr>
          <w:b/>
          <w:caps/>
        </w:rPr>
        <w:t xml:space="preserve">'s Role in Environmental Monitoring </w:t>
      </w:r>
    </w:p>
    <w:p w14:paraId="096B5543" w14:textId="77777777" w:rsidR="009A07B7" w:rsidRDefault="009A07B7" w:rsidP="009A07B7">
      <w:pPr>
        <w:pStyle w:val="NormalWeb"/>
        <w:spacing w:before="0" w:beforeAutospacing="0" w:line="360" w:lineRule="auto"/>
        <w:jc w:val="both"/>
      </w:pPr>
      <w:r>
        <w:t xml:space="preserve">Beyond monitoring current trends, AI is revolutionizing climate </w:t>
      </w:r>
      <w:proofErr w:type="spellStart"/>
      <w:r>
        <w:t>modeling</w:t>
      </w:r>
      <w:proofErr w:type="spellEnd"/>
      <w:r>
        <w:t xml:space="preserve">. By integrating historical data with real-time information, AI algorithms can create more accurate climate models (Reichstein </w:t>
      </w:r>
      <w:r w:rsidRPr="009A07B7">
        <w:rPr>
          <w:i/>
        </w:rPr>
        <w:t>et al.,</w:t>
      </w:r>
      <w:r>
        <w:t xml:space="preserve"> 2019). This enhanced predictive power allows us to anticipate extreme weather events like floods and wildfires, enabling better preparation and mitigation strategies (Ahamed </w:t>
      </w:r>
      <w:r w:rsidRPr="009A07B7">
        <w:rPr>
          <w:i/>
        </w:rPr>
        <w:t>et al</w:t>
      </w:r>
      <w:r>
        <w:t>., 2023).</w:t>
      </w:r>
    </w:p>
    <w:p w14:paraId="0D6A2F67" w14:textId="179F6418" w:rsidR="005B424E" w:rsidRPr="005B424E" w:rsidRDefault="009A07B7" w:rsidP="009A07B7">
      <w:pPr>
        <w:pStyle w:val="NormalWeb"/>
        <w:spacing w:line="360" w:lineRule="auto"/>
        <w:jc w:val="both"/>
      </w:pPr>
      <w:r>
        <w:t xml:space="preserve">Furthermore, AI can </w:t>
      </w:r>
      <w:proofErr w:type="spellStart"/>
      <w:r>
        <w:t>analyze</w:t>
      </w:r>
      <w:proofErr w:type="spellEnd"/>
      <w:r>
        <w:t xml:space="preserve"> sensor data to detect anomalies in air and water quality. This early detection allows for quicker intervention to prevent environmental disasters like oil spills or industrial pollution releases (Watkins </w:t>
      </w:r>
      <w:r w:rsidRPr="009A07B7">
        <w:rPr>
          <w:i/>
        </w:rPr>
        <w:t>et al.,</w:t>
      </w:r>
      <w:r>
        <w:t xml:space="preserve"> 2022). </w:t>
      </w:r>
      <w:r w:rsidR="005B424E" w:rsidRPr="005B424E">
        <w:rPr>
          <w:sz w:val="28"/>
          <w:szCs w:val="28"/>
        </w:rPr>
        <w:t>Artificial intelligence (AI) is increasingly being leveraged in the fight against climate change, offering innovative solutions across various sectors. Here are some ways AI is making a significant impact on environmental monitoring and climate change mitigation:</w:t>
      </w:r>
    </w:p>
    <w:p w14:paraId="01E4B533" w14:textId="2703B8EB"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Predicting and Monitoring Climate Change</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excels in processing vast amounts of data from satellites, weather stations, and other sources to provide real-time information on changing weather patterns and predict future climate changes. This capability helps communities and authorities draft effective adaptation and mitigation strategies. For example, the United Nations Environment Program's World Environment Situation Room (WESR) uses AI to </w:t>
      </w:r>
      <w:proofErr w:type="spellStart"/>
      <w:r w:rsidRPr="00EC4D30">
        <w:rPr>
          <w:rFonts w:ascii="Times New Roman" w:eastAsia="Times New Roman" w:hAnsi="Times New Roman" w:cs="Times New Roman"/>
          <w:sz w:val="28"/>
          <w:szCs w:val="24"/>
          <w:lang w:eastAsia="en-GB"/>
        </w:rPr>
        <w:t>analyze</w:t>
      </w:r>
      <w:proofErr w:type="spellEnd"/>
      <w:r w:rsidRPr="00EC4D30">
        <w:rPr>
          <w:rFonts w:ascii="Times New Roman" w:eastAsia="Times New Roman" w:hAnsi="Times New Roman" w:cs="Times New Roman"/>
          <w:sz w:val="28"/>
          <w:szCs w:val="24"/>
          <w:lang w:eastAsia="en-GB"/>
        </w:rPr>
        <w:t xml:space="preserve"> complex datasets, providing real-time insights on CO2 concentrations, glacier mass changes, and sea level rise (Smith </w:t>
      </w:r>
      <w:r w:rsidRPr="00EC4D30">
        <w:rPr>
          <w:rFonts w:ascii="Times New Roman" w:eastAsia="Times New Roman" w:hAnsi="Times New Roman" w:cs="Times New Roman"/>
          <w:i/>
          <w:sz w:val="28"/>
          <w:szCs w:val="24"/>
          <w:lang w:eastAsia="en-GB"/>
        </w:rPr>
        <w:t>et al.,</w:t>
      </w:r>
      <w:r w:rsidRPr="00EC4D30">
        <w:rPr>
          <w:rFonts w:ascii="Times New Roman" w:eastAsia="Times New Roman" w:hAnsi="Times New Roman" w:cs="Times New Roman"/>
          <w:sz w:val="28"/>
          <w:szCs w:val="24"/>
          <w:lang w:eastAsia="en-GB"/>
        </w:rPr>
        <w:t xml:space="preserve"> 2023).</w:t>
      </w:r>
    </w:p>
    <w:p w14:paraId="3E081568" w14:textId="0294F18F"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Managing Deforestation</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combined with satellite imagery and ecological expertise, is being used to map the impact of deforestation on climate change. Companies like Space Intelligence use AI to remotely measure deforestation rates and carbon storage in forests, aiding in global efforts to combat deforestation (Jones &amp; Brown, 2022).</w:t>
      </w:r>
    </w:p>
    <w:p w14:paraId="572A133E" w14:textId="54D9CB2A"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Enhancing Waste Management</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Efficient waste management is crucial in reducing greenhouse gas emissions. AI systems, such as those developed by </w:t>
      </w:r>
      <w:proofErr w:type="spellStart"/>
      <w:r w:rsidRPr="00EC4D30">
        <w:rPr>
          <w:rFonts w:ascii="Times New Roman" w:eastAsia="Times New Roman" w:hAnsi="Times New Roman" w:cs="Times New Roman"/>
          <w:sz w:val="28"/>
          <w:szCs w:val="24"/>
          <w:lang w:eastAsia="en-GB"/>
        </w:rPr>
        <w:t>Greyparrot</w:t>
      </w:r>
      <w:proofErr w:type="spellEnd"/>
      <w:r w:rsidRPr="00EC4D30">
        <w:rPr>
          <w:rFonts w:ascii="Times New Roman" w:eastAsia="Times New Roman" w:hAnsi="Times New Roman" w:cs="Times New Roman"/>
          <w:sz w:val="28"/>
          <w:szCs w:val="24"/>
          <w:lang w:eastAsia="en-GB"/>
        </w:rPr>
        <w:t xml:space="preserve">, </w:t>
      </w:r>
      <w:proofErr w:type="spellStart"/>
      <w:r w:rsidRPr="00EC4D30">
        <w:rPr>
          <w:rFonts w:ascii="Times New Roman" w:eastAsia="Times New Roman" w:hAnsi="Times New Roman" w:cs="Times New Roman"/>
          <w:sz w:val="28"/>
          <w:szCs w:val="24"/>
          <w:lang w:eastAsia="en-GB"/>
        </w:rPr>
        <w:t>analyze</w:t>
      </w:r>
      <w:proofErr w:type="spellEnd"/>
      <w:r w:rsidRPr="00EC4D30">
        <w:rPr>
          <w:rFonts w:ascii="Times New Roman" w:eastAsia="Times New Roman" w:hAnsi="Times New Roman" w:cs="Times New Roman"/>
          <w:sz w:val="28"/>
          <w:szCs w:val="24"/>
          <w:lang w:eastAsia="en-GB"/>
        </w:rPr>
        <w:t xml:space="preserve"> waste processing and recycling facilities to recover </w:t>
      </w:r>
      <w:r w:rsidRPr="00EC4D30">
        <w:rPr>
          <w:rFonts w:ascii="Times New Roman" w:eastAsia="Times New Roman" w:hAnsi="Times New Roman" w:cs="Times New Roman"/>
          <w:sz w:val="28"/>
          <w:szCs w:val="24"/>
          <w:lang w:eastAsia="en-GB"/>
        </w:rPr>
        <w:lastRenderedPageBreak/>
        <w:t>and recycle more waste materials. This reduces the amount of waste sent to landfills, cutting down methane emissions, a potent greenhouse gas (Taylor, 2023).</w:t>
      </w:r>
    </w:p>
    <w:p w14:paraId="043127EA" w14:textId="35C3FCCC"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Optimizing Agriculture</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supports sustainable agriculture by </w:t>
      </w:r>
      <w:proofErr w:type="spellStart"/>
      <w:r w:rsidRPr="00EC4D30">
        <w:rPr>
          <w:rFonts w:ascii="Times New Roman" w:eastAsia="Times New Roman" w:hAnsi="Times New Roman" w:cs="Times New Roman"/>
          <w:sz w:val="28"/>
          <w:szCs w:val="24"/>
          <w:lang w:eastAsia="en-GB"/>
        </w:rPr>
        <w:t>analyzing</w:t>
      </w:r>
      <w:proofErr w:type="spellEnd"/>
      <w:r w:rsidRPr="00EC4D30">
        <w:rPr>
          <w:rFonts w:ascii="Times New Roman" w:eastAsia="Times New Roman" w:hAnsi="Times New Roman" w:cs="Times New Roman"/>
          <w:sz w:val="28"/>
          <w:szCs w:val="24"/>
          <w:lang w:eastAsia="en-GB"/>
        </w:rPr>
        <w:t xml:space="preserve"> data on crop yields, soil health, and weather patterns, helping farmers make informed decisions. This can lead to more efficient use of resources and reduced greenhouse gas emissions from agricultural practices (Williams &amp; Garcia, 2021).</w:t>
      </w:r>
    </w:p>
    <w:p w14:paraId="6CD4EF2E" w14:textId="77634110"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Improving Energy Efficiency</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is used in designing and managing smart buildings to optimize energy consumption. By </w:t>
      </w:r>
      <w:proofErr w:type="spellStart"/>
      <w:r w:rsidRPr="00EC4D30">
        <w:rPr>
          <w:rFonts w:ascii="Times New Roman" w:eastAsia="Times New Roman" w:hAnsi="Times New Roman" w:cs="Times New Roman"/>
          <w:sz w:val="28"/>
          <w:szCs w:val="24"/>
          <w:lang w:eastAsia="en-GB"/>
        </w:rPr>
        <w:t>analyzing</w:t>
      </w:r>
      <w:proofErr w:type="spellEnd"/>
      <w:r w:rsidRPr="00EC4D30">
        <w:rPr>
          <w:rFonts w:ascii="Times New Roman" w:eastAsia="Times New Roman" w:hAnsi="Times New Roman" w:cs="Times New Roman"/>
          <w:sz w:val="28"/>
          <w:szCs w:val="24"/>
          <w:lang w:eastAsia="en-GB"/>
        </w:rPr>
        <w:t xml:space="preserve"> data on energy usage, AI can suggest ways to reduce energy consumption and carbon emissions, making buildings more energy-efficient. This application extends to the construction industry, where AI can help select sustainable building materials and designs (Davis </w:t>
      </w:r>
      <w:r w:rsidRPr="00EC4D30">
        <w:rPr>
          <w:rFonts w:ascii="Times New Roman" w:eastAsia="Times New Roman" w:hAnsi="Times New Roman" w:cs="Times New Roman"/>
          <w:i/>
          <w:sz w:val="28"/>
          <w:szCs w:val="24"/>
          <w:lang w:eastAsia="en-GB"/>
        </w:rPr>
        <w:t>et al.,</w:t>
      </w:r>
      <w:r w:rsidRPr="00EC4D30">
        <w:rPr>
          <w:rFonts w:ascii="Times New Roman" w:eastAsia="Times New Roman" w:hAnsi="Times New Roman" w:cs="Times New Roman"/>
          <w:sz w:val="28"/>
          <w:szCs w:val="24"/>
          <w:lang w:eastAsia="en-GB"/>
        </w:rPr>
        <w:t xml:space="preserve"> 2023).</w:t>
      </w:r>
    </w:p>
    <w:p w14:paraId="3FE8BA3D" w14:textId="4253F927"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Monitoring and Protecting Ecosystems</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is instrumental in monitoring and protecting vital ecosystems. For instance, Microsoft's partnership with The Nature Conservancy uses AI to map and monitor coral reefs. This initiative helps protect these ecosystems and supports coral reef tourism by quickly identifying and tracking changes (Johnson &amp; Patel, 2022).</w:t>
      </w:r>
    </w:p>
    <w:p w14:paraId="5E3D79D2" w14:textId="2A8A206A"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Predicting and Mitigating Climate Disasters</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helps predict climate disasters, allowing for better preparation and response. In Brazil, the company </w:t>
      </w:r>
      <w:proofErr w:type="spellStart"/>
      <w:r w:rsidRPr="00EC4D30">
        <w:rPr>
          <w:rFonts w:ascii="Times New Roman" w:eastAsia="Times New Roman" w:hAnsi="Times New Roman" w:cs="Times New Roman"/>
          <w:sz w:val="28"/>
          <w:szCs w:val="24"/>
          <w:lang w:eastAsia="en-GB"/>
        </w:rPr>
        <w:t>Sipremo</w:t>
      </w:r>
      <w:proofErr w:type="spellEnd"/>
      <w:r w:rsidRPr="00EC4D30">
        <w:rPr>
          <w:rFonts w:ascii="Times New Roman" w:eastAsia="Times New Roman" w:hAnsi="Times New Roman" w:cs="Times New Roman"/>
          <w:sz w:val="28"/>
          <w:szCs w:val="24"/>
          <w:lang w:eastAsia="en-GB"/>
        </w:rPr>
        <w:t xml:space="preserve"> uses AI to predict the occurrence and type of climate disasters, aiding businesses and governments in disaster preparedness (Martinez, 2023).</w:t>
      </w:r>
    </w:p>
    <w:p w14:paraId="777747F3" w14:textId="100A54C8" w:rsidR="00EC4D30" w:rsidRPr="00EC4D30" w:rsidRDefault="00EC4D30" w:rsidP="00EC4D30">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EC4D30">
        <w:rPr>
          <w:rFonts w:ascii="Times New Roman" w:eastAsia="Times New Roman" w:hAnsi="Times New Roman" w:cs="Times New Roman"/>
          <w:b/>
          <w:bCs/>
          <w:sz w:val="28"/>
          <w:szCs w:val="24"/>
          <w:lang w:eastAsia="en-GB"/>
        </w:rPr>
        <w:t>Reducing Emissions in the Transportation Sector</w:t>
      </w:r>
      <w:r>
        <w:rPr>
          <w:rFonts w:ascii="Times New Roman" w:eastAsia="Times New Roman" w:hAnsi="Times New Roman" w:cs="Times New Roman"/>
          <w:b/>
          <w:bCs/>
          <w:sz w:val="28"/>
          <w:szCs w:val="24"/>
          <w:lang w:eastAsia="en-GB"/>
        </w:rPr>
        <w:t>:</w:t>
      </w:r>
      <w:r w:rsidRPr="00EC4D30">
        <w:rPr>
          <w:rFonts w:ascii="Times New Roman" w:eastAsia="Times New Roman" w:hAnsi="Times New Roman" w:cs="Times New Roman"/>
          <w:sz w:val="28"/>
          <w:szCs w:val="24"/>
          <w:lang w:eastAsia="en-GB"/>
        </w:rPr>
        <w:t xml:space="preserve"> AI is also making strides in the transportation sector. For example, AI-powered predictive </w:t>
      </w:r>
      <w:proofErr w:type="spellStart"/>
      <w:r w:rsidRPr="00EC4D30">
        <w:rPr>
          <w:rFonts w:ascii="Times New Roman" w:eastAsia="Times New Roman" w:hAnsi="Times New Roman" w:cs="Times New Roman"/>
          <w:sz w:val="28"/>
          <w:szCs w:val="24"/>
          <w:lang w:eastAsia="en-GB"/>
        </w:rPr>
        <w:t>modeling</w:t>
      </w:r>
      <w:proofErr w:type="spellEnd"/>
      <w:r w:rsidRPr="00EC4D30">
        <w:rPr>
          <w:rFonts w:ascii="Times New Roman" w:eastAsia="Times New Roman" w:hAnsi="Times New Roman" w:cs="Times New Roman"/>
          <w:sz w:val="28"/>
          <w:szCs w:val="24"/>
          <w:lang w:eastAsia="en-GB"/>
        </w:rPr>
        <w:t xml:space="preserve"> in Singapore is used to manage traffic signals, leading to a significant reduction in travel time and CO2 emissions (Lee &amp; Chen, 2022).</w:t>
      </w:r>
    </w:p>
    <w:p w14:paraId="4367A6CE" w14:textId="77777777" w:rsidR="00437D4D" w:rsidRPr="00EC4D30" w:rsidRDefault="00437D4D" w:rsidP="00437D4D">
      <w:pPr>
        <w:pStyle w:val="Heading4"/>
        <w:spacing w:before="0" w:beforeAutospacing="0" w:after="0" w:afterAutospacing="0" w:line="360" w:lineRule="auto"/>
        <w:jc w:val="both"/>
        <w:rPr>
          <w:caps/>
          <w:sz w:val="28"/>
        </w:rPr>
      </w:pPr>
      <w:r w:rsidRPr="00EC4D30">
        <w:rPr>
          <w:caps/>
          <w:sz w:val="28"/>
        </w:rPr>
        <w:lastRenderedPageBreak/>
        <w:t>Conclusion</w:t>
      </w:r>
    </w:p>
    <w:p w14:paraId="7A76F537" w14:textId="32646EE8" w:rsidR="00437D4D" w:rsidRPr="00437D4D" w:rsidRDefault="00437D4D" w:rsidP="00437D4D">
      <w:pPr>
        <w:pStyle w:val="NormalWeb"/>
        <w:spacing w:before="0" w:beforeAutospacing="0" w:after="0" w:afterAutospacing="0" w:line="360" w:lineRule="auto"/>
        <w:jc w:val="both"/>
        <w:rPr>
          <w:sz w:val="28"/>
        </w:rPr>
      </w:pPr>
      <w:r w:rsidRPr="00437D4D">
        <w:rPr>
          <w:sz w:val="28"/>
        </w:rPr>
        <w:t xml:space="preserve">Artificial intelligence (AI) has emerged as a transformative tool in the fight against climate change. Its ability to process and </w:t>
      </w:r>
      <w:proofErr w:type="spellStart"/>
      <w:r w:rsidRPr="00437D4D">
        <w:rPr>
          <w:sz w:val="28"/>
        </w:rPr>
        <w:t>analyze</w:t>
      </w:r>
      <w:proofErr w:type="spellEnd"/>
      <w:r w:rsidRPr="00437D4D">
        <w:rPr>
          <w:sz w:val="28"/>
        </w:rPr>
        <w:t xml:space="preserve"> vast amounts of data in real time allows for unprecedented insights into environmental changes and the development of effective mitigation strategies. From predicting climate disasters to optimizing energy use in smart buildings, AI is playing a crucial role in addressing the multifaceted challenges posed by climate change​</w:t>
      </w:r>
      <w:r>
        <w:rPr>
          <w:rStyle w:val="text-token-text-secondary"/>
          <w:sz w:val="28"/>
        </w:rPr>
        <w:t>.</w:t>
      </w:r>
    </w:p>
    <w:p w14:paraId="40AA2AA7" w14:textId="0EB0981E" w:rsidR="00437D4D" w:rsidRPr="00437D4D" w:rsidRDefault="00437D4D" w:rsidP="00437D4D">
      <w:pPr>
        <w:pStyle w:val="NormalWeb"/>
        <w:spacing w:before="0" w:beforeAutospacing="0" w:after="0" w:afterAutospacing="0" w:line="360" w:lineRule="auto"/>
        <w:jc w:val="both"/>
        <w:rPr>
          <w:sz w:val="28"/>
        </w:rPr>
      </w:pPr>
      <w:r w:rsidRPr="00437D4D">
        <w:rPr>
          <w:sz w:val="28"/>
        </w:rPr>
        <w:t>AI's contributions to climate action are already significant. In agriculture, AI helps farmers make informed decisions to enhance crop yields and reduce emissions. In waste management, AI systems improve recycling rates, significantly reducing methane emissions. Additionally, AI-powered predictive models help manage traffic flows in urban areas, cutting down on CO2 emissions. These examples underscore AI's potential to drive substantial progress in environmental conservation and climate resilience.</w:t>
      </w:r>
    </w:p>
    <w:p w14:paraId="227B54F0" w14:textId="77777777" w:rsidR="00EC4D30" w:rsidRDefault="00EC4D30">
      <w:pPr>
        <w:rPr>
          <w:rFonts w:ascii="Times New Roman" w:eastAsia="Times New Roman" w:hAnsi="Times New Roman" w:cs="Times New Roman"/>
          <w:b/>
          <w:bCs/>
          <w:caps/>
          <w:sz w:val="28"/>
          <w:szCs w:val="24"/>
          <w:lang w:eastAsia="en-GB"/>
        </w:rPr>
      </w:pPr>
      <w:r>
        <w:rPr>
          <w:caps/>
          <w:sz w:val="28"/>
        </w:rPr>
        <w:br w:type="page"/>
      </w:r>
    </w:p>
    <w:p w14:paraId="5B332341" w14:textId="2787DECE" w:rsidR="00437D4D" w:rsidRPr="00EC4D30" w:rsidRDefault="00437D4D" w:rsidP="00EC4D30">
      <w:pPr>
        <w:pStyle w:val="Heading4"/>
        <w:spacing w:before="240" w:beforeAutospacing="0" w:after="0" w:afterAutospacing="0" w:line="360" w:lineRule="auto"/>
        <w:jc w:val="both"/>
        <w:rPr>
          <w:caps/>
          <w:sz w:val="28"/>
        </w:rPr>
      </w:pPr>
      <w:r w:rsidRPr="00EC4D30">
        <w:rPr>
          <w:caps/>
          <w:sz w:val="28"/>
        </w:rPr>
        <w:lastRenderedPageBreak/>
        <w:t>Recommendations</w:t>
      </w:r>
    </w:p>
    <w:p w14:paraId="53DC659B" w14:textId="1AAFDE5E" w:rsidR="00437D4D" w:rsidRPr="00437D4D" w:rsidRDefault="00437D4D" w:rsidP="00EC4D30">
      <w:pPr>
        <w:pStyle w:val="NormalWeb"/>
        <w:numPr>
          <w:ilvl w:val="0"/>
          <w:numId w:val="4"/>
        </w:numPr>
        <w:tabs>
          <w:tab w:val="clear" w:pos="720"/>
        </w:tabs>
        <w:spacing w:before="0" w:beforeAutospacing="0" w:after="0" w:afterAutospacing="0" w:line="360" w:lineRule="auto"/>
        <w:ind w:hanging="540"/>
        <w:jc w:val="both"/>
        <w:rPr>
          <w:sz w:val="28"/>
        </w:rPr>
      </w:pPr>
      <w:r w:rsidRPr="00437D4D">
        <w:rPr>
          <w:rStyle w:val="Strong"/>
          <w:sz w:val="28"/>
        </w:rPr>
        <w:t>Expand AI Research and Development in Climate Science</w:t>
      </w:r>
      <w:r w:rsidRPr="00437D4D">
        <w:rPr>
          <w:sz w:val="28"/>
        </w:rPr>
        <w:t>: Continued investment in AI research is essential. Governments and private sectors should collaborate to fund AI initiatives that focus on climate monitoring, disaster prediction, and resource management​</w:t>
      </w:r>
      <w:r>
        <w:rPr>
          <w:rStyle w:val="text-token-text-secondary"/>
          <w:sz w:val="28"/>
        </w:rPr>
        <w:t>.</w:t>
      </w:r>
    </w:p>
    <w:p w14:paraId="4932C1DA" w14:textId="224E1ABF" w:rsidR="00437D4D" w:rsidRPr="00437D4D" w:rsidRDefault="00437D4D" w:rsidP="00EC4D30">
      <w:pPr>
        <w:pStyle w:val="NormalWeb"/>
        <w:numPr>
          <w:ilvl w:val="0"/>
          <w:numId w:val="4"/>
        </w:numPr>
        <w:tabs>
          <w:tab w:val="clear" w:pos="720"/>
        </w:tabs>
        <w:spacing w:before="0" w:beforeAutospacing="0" w:after="0" w:afterAutospacing="0" w:line="360" w:lineRule="auto"/>
        <w:ind w:hanging="540"/>
        <w:jc w:val="both"/>
        <w:rPr>
          <w:sz w:val="28"/>
        </w:rPr>
      </w:pPr>
      <w:r w:rsidRPr="00437D4D">
        <w:rPr>
          <w:rStyle w:val="Strong"/>
          <w:sz w:val="28"/>
        </w:rPr>
        <w:t>Enhance Data Sharing and Integration</w:t>
      </w:r>
      <w:r w:rsidRPr="00437D4D">
        <w:rPr>
          <w:sz w:val="28"/>
        </w:rPr>
        <w:t>: Effective climate action requires comprehensive data integration. Establishing global platforms for sharing environmental data will enhance the accuracy and applicability of AI models. Initiatives like the UNEP's World Environment Situation Room (WESR) exemplify the potential of such collaborative efforts​</w:t>
      </w:r>
      <w:r>
        <w:rPr>
          <w:rStyle w:val="text-token-text-secondary"/>
          <w:sz w:val="28"/>
        </w:rPr>
        <w:t>.</w:t>
      </w:r>
    </w:p>
    <w:p w14:paraId="3B439A2B" w14:textId="02958887" w:rsidR="00437D4D" w:rsidRPr="00437D4D" w:rsidRDefault="00437D4D" w:rsidP="00EC4D30">
      <w:pPr>
        <w:pStyle w:val="NormalWeb"/>
        <w:numPr>
          <w:ilvl w:val="0"/>
          <w:numId w:val="4"/>
        </w:numPr>
        <w:tabs>
          <w:tab w:val="clear" w:pos="720"/>
        </w:tabs>
        <w:spacing w:before="0" w:beforeAutospacing="0" w:after="0" w:afterAutospacing="0" w:line="360" w:lineRule="auto"/>
        <w:ind w:hanging="540"/>
        <w:jc w:val="both"/>
        <w:rPr>
          <w:sz w:val="28"/>
        </w:rPr>
      </w:pPr>
      <w:r w:rsidRPr="00437D4D">
        <w:rPr>
          <w:rStyle w:val="Strong"/>
          <w:sz w:val="28"/>
        </w:rPr>
        <w:t>Promote Sustainable Practices Through AI</w:t>
      </w:r>
      <w:r w:rsidRPr="00437D4D">
        <w:rPr>
          <w:sz w:val="28"/>
        </w:rPr>
        <w:t>: AI should be leveraged to promote sustainability in various sectors. For instance, AI can optimize energy consumption in buildings and industries, enhance the efficiency of renewable energy sources, and support sustainable agricultural practices​</w:t>
      </w:r>
      <w:r>
        <w:rPr>
          <w:rStyle w:val="text-token-text-secondary"/>
          <w:sz w:val="28"/>
        </w:rPr>
        <w:t>.</w:t>
      </w:r>
    </w:p>
    <w:p w14:paraId="2B7E3286" w14:textId="11C223E2" w:rsidR="00437D4D" w:rsidRPr="00437D4D" w:rsidRDefault="00437D4D" w:rsidP="00EC4D30">
      <w:pPr>
        <w:pStyle w:val="NormalWeb"/>
        <w:numPr>
          <w:ilvl w:val="0"/>
          <w:numId w:val="4"/>
        </w:numPr>
        <w:tabs>
          <w:tab w:val="clear" w:pos="720"/>
        </w:tabs>
        <w:spacing w:before="0" w:beforeAutospacing="0" w:after="0" w:afterAutospacing="0" w:line="360" w:lineRule="auto"/>
        <w:ind w:hanging="540"/>
        <w:jc w:val="both"/>
        <w:rPr>
          <w:sz w:val="28"/>
        </w:rPr>
      </w:pPr>
      <w:r w:rsidRPr="00437D4D">
        <w:rPr>
          <w:rStyle w:val="Strong"/>
          <w:sz w:val="28"/>
        </w:rPr>
        <w:t>Implement AI-Powered Early Warning Systems</w:t>
      </w:r>
      <w:r w:rsidRPr="00437D4D">
        <w:rPr>
          <w:sz w:val="28"/>
        </w:rPr>
        <w:t>: Developing and deploying AI-driven early warning systems for climate disasters can save lives and reduce economic losses. These systems should be tailored to local conditions and integrated into national disaster management frameworks​</w:t>
      </w:r>
      <w:r>
        <w:rPr>
          <w:rStyle w:val="text-token-text-secondary"/>
          <w:sz w:val="28"/>
        </w:rPr>
        <w:t>.</w:t>
      </w:r>
    </w:p>
    <w:p w14:paraId="2364FC6C" w14:textId="65D660A8" w:rsidR="00437D4D" w:rsidRPr="00437D4D" w:rsidRDefault="00437D4D" w:rsidP="00EC4D30">
      <w:pPr>
        <w:pStyle w:val="NormalWeb"/>
        <w:numPr>
          <w:ilvl w:val="0"/>
          <w:numId w:val="4"/>
        </w:numPr>
        <w:tabs>
          <w:tab w:val="clear" w:pos="720"/>
        </w:tabs>
        <w:spacing w:before="0" w:beforeAutospacing="0" w:after="0" w:afterAutospacing="0" w:line="360" w:lineRule="auto"/>
        <w:ind w:hanging="540"/>
        <w:jc w:val="both"/>
        <w:rPr>
          <w:sz w:val="28"/>
        </w:rPr>
      </w:pPr>
      <w:r w:rsidRPr="00437D4D">
        <w:rPr>
          <w:rStyle w:val="Strong"/>
          <w:sz w:val="28"/>
        </w:rPr>
        <w:t>Foster Public-Private Partnerships</w:t>
      </w:r>
      <w:r w:rsidRPr="00437D4D">
        <w:rPr>
          <w:sz w:val="28"/>
        </w:rPr>
        <w:t>: Collaboration between the public and private sectors can accelerate the adoption of AI technologies in climate action. Such partnerships can facilitate the development of innovative solutions and ensure that AI tools are accessible and scalable​</w:t>
      </w:r>
      <w:r w:rsidR="00EC4D30">
        <w:rPr>
          <w:rStyle w:val="text-token-text-secondary"/>
          <w:sz w:val="28"/>
        </w:rPr>
        <w:t>.</w:t>
      </w:r>
    </w:p>
    <w:p w14:paraId="79010EBD" w14:textId="1A7E6CF3" w:rsidR="009A07B7" w:rsidRDefault="009A07B7" w:rsidP="00EC4D30">
      <w:pPr>
        <w:ind w:hanging="540"/>
        <w:rPr>
          <w:sz w:val="28"/>
          <w:szCs w:val="28"/>
        </w:rPr>
      </w:pPr>
      <w:r>
        <w:rPr>
          <w:sz w:val="28"/>
          <w:szCs w:val="28"/>
        </w:rPr>
        <w:br w:type="page"/>
      </w:r>
    </w:p>
    <w:p w14:paraId="4031F804" w14:textId="1C12E7FA" w:rsidR="00983FBB" w:rsidRPr="00983FBB" w:rsidRDefault="009A07B7" w:rsidP="00983FBB">
      <w:pPr>
        <w:spacing w:after="0" w:line="360" w:lineRule="auto"/>
        <w:jc w:val="both"/>
        <w:rPr>
          <w:rFonts w:ascii="Times New Roman" w:hAnsi="Times New Roman" w:cs="Times New Roman"/>
          <w:b/>
          <w:sz w:val="28"/>
          <w:szCs w:val="28"/>
        </w:rPr>
      </w:pPr>
      <w:r w:rsidRPr="009A07B7">
        <w:rPr>
          <w:rFonts w:ascii="Times New Roman" w:hAnsi="Times New Roman" w:cs="Times New Roman"/>
          <w:b/>
          <w:sz w:val="28"/>
          <w:szCs w:val="28"/>
        </w:rPr>
        <w:lastRenderedPageBreak/>
        <w:t>REFERENCES</w:t>
      </w:r>
    </w:p>
    <w:p w14:paraId="580497E1" w14:textId="77777777" w:rsidR="00983FBB" w:rsidRPr="009A07B7" w:rsidRDefault="00983FBB" w:rsidP="00983FBB">
      <w:pPr>
        <w:spacing w:before="240" w:after="0" w:line="240" w:lineRule="auto"/>
        <w:ind w:left="720" w:hanging="720"/>
        <w:jc w:val="both"/>
        <w:rPr>
          <w:rFonts w:ascii="Times New Roman" w:eastAsia="Times New Roman" w:hAnsi="Times New Roman" w:cs="Times New Roman"/>
          <w:sz w:val="24"/>
          <w:szCs w:val="24"/>
          <w:lang w:eastAsia="en-GB"/>
        </w:rPr>
      </w:pPr>
      <w:r w:rsidRPr="009A07B7">
        <w:rPr>
          <w:rFonts w:ascii="Times New Roman" w:eastAsia="Times New Roman" w:hAnsi="Times New Roman" w:cs="Times New Roman"/>
          <w:sz w:val="24"/>
          <w:szCs w:val="24"/>
          <w:lang w:eastAsia="en-GB"/>
        </w:rPr>
        <w:t xml:space="preserve">Ahamed, T., Tang, D., Xu, C., Li, Y., &amp; Wang, X. (2023). A Deep Learning Approach for Flood Inundation Mapping Using Multi-Temporal Satellite Images. ISPRS Journal of Photogrammetry and Remote Sensing, 182, 221-232. </w:t>
      </w:r>
    </w:p>
    <w:p w14:paraId="43437831"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Davis, P., Smith, E., &amp; Nguyen, T. (2023). AI in Smart Building Design and Energy Efficiency. </w:t>
      </w:r>
      <w:r w:rsidRPr="00802034">
        <w:rPr>
          <w:rFonts w:ascii="Times New Roman" w:eastAsia="Times New Roman" w:hAnsi="Times New Roman" w:cs="Times New Roman"/>
          <w:i/>
          <w:iCs/>
          <w:sz w:val="28"/>
          <w:szCs w:val="24"/>
          <w:lang w:eastAsia="en-GB"/>
        </w:rPr>
        <w:t>Journal of Sustainable Construction</w:t>
      </w:r>
      <w:r>
        <w:rPr>
          <w:rFonts w:ascii="Times New Roman" w:eastAsia="Times New Roman" w:hAnsi="Times New Roman" w:cs="Times New Roman"/>
          <w:sz w:val="28"/>
          <w:szCs w:val="24"/>
          <w:lang w:eastAsia="en-GB"/>
        </w:rPr>
        <w:t>, 13(1), 3-12.</w:t>
      </w:r>
    </w:p>
    <w:p w14:paraId="0E66C765"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Harris, K. (2023). The Evolving Role of AI in Environmental Monitoring and Climate Change Mitigation. </w:t>
      </w:r>
      <w:r w:rsidRPr="00802034">
        <w:rPr>
          <w:rFonts w:ascii="Times New Roman" w:eastAsia="Times New Roman" w:hAnsi="Times New Roman" w:cs="Times New Roman"/>
          <w:i/>
          <w:iCs/>
          <w:sz w:val="28"/>
          <w:szCs w:val="24"/>
          <w:lang w:eastAsia="en-GB"/>
        </w:rPr>
        <w:t>Journal of Environmental Innovation</w:t>
      </w:r>
      <w:r>
        <w:rPr>
          <w:rFonts w:ascii="Times New Roman" w:eastAsia="Times New Roman" w:hAnsi="Times New Roman" w:cs="Times New Roman"/>
          <w:sz w:val="28"/>
          <w:szCs w:val="24"/>
          <w:lang w:eastAsia="en-GB"/>
        </w:rPr>
        <w:t>, 10(2), 73-79.</w:t>
      </w:r>
    </w:p>
    <w:p w14:paraId="17FC2E22"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Johnson, R., &amp; Patel, S. (2022). Monitoring Coral Reefs with AI: Microsoft's Partnership with The Nature Conservancy. </w:t>
      </w:r>
      <w:r w:rsidRPr="00802034">
        <w:rPr>
          <w:rFonts w:ascii="Times New Roman" w:eastAsia="Times New Roman" w:hAnsi="Times New Roman" w:cs="Times New Roman"/>
          <w:i/>
          <w:iCs/>
          <w:sz w:val="28"/>
          <w:szCs w:val="24"/>
          <w:lang w:eastAsia="en-GB"/>
        </w:rPr>
        <w:t>Marine Ecosystems Journal</w:t>
      </w:r>
      <w:r>
        <w:rPr>
          <w:rFonts w:ascii="Times New Roman" w:eastAsia="Times New Roman" w:hAnsi="Times New Roman" w:cs="Times New Roman"/>
          <w:sz w:val="28"/>
          <w:szCs w:val="24"/>
          <w:lang w:eastAsia="en-GB"/>
        </w:rPr>
        <w:t>, 23(2), 22-41.</w:t>
      </w:r>
    </w:p>
    <w:p w14:paraId="408289EB"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Jones, L., &amp; Brown, K. (2022). The Role of AI and Satellite Imagery in Combating Deforestation. </w:t>
      </w:r>
      <w:r w:rsidRPr="00802034">
        <w:rPr>
          <w:rFonts w:ascii="Times New Roman" w:eastAsia="Times New Roman" w:hAnsi="Times New Roman" w:cs="Times New Roman"/>
          <w:i/>
          <w:iCs/>
          <w:sz w:val="28"/>
          <w:szCs w:val="24"/>
          <w:lang w:eastAsia="en-GB"/>
        </w:rPr>
        <w:t>Journal of Environmental Technology</w:t>
      </w:r>
      <w:r>
        <w:rPr>
          <w:rFonts w:ascii="Times New Roman" w:eastAsia="Times New Roman" w:hAnsi="Times New Roman" w:cs="Times New Roman"/>
          <w:sz w:val="28"/>
          <w:szCs w:val="24"/>
          <w:lang w:eastAsia="en-GB"/>
        </w:rPr>
        <w:t>, 7(1), 1-3.</w:t>
      </w:r>
    </w:p>
    <w:p w14:paraId="6AF1E5B8"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Lee, J., &amp; Chen, Y. (2022). Reducing Emissions in the Transportation Sector through AI-Powered Predictive </w:t>
      </w:r>
      <w:proofErr w:type="spellStart"/>
      <w:r w:rsidRPr="00802034">
        <w:rPr>
          <w:rFonts w:ascii="Times New Roman" w:eastAsia="Times New Roman" w:hAnsi="Times New Roman" w:cs="Times New Roman"/>
          <w:sz w:val="28"/>
          <w:szCs w:val="24"/>
          <w:lang w:eastAsia="en-GB"/>
        </w:rPr>
        <w:t>Modeling</w:t>
      </w:r>
      <w:proofErr w:type="spellEnd"/>
      <w:r w:rsidRPr="00802034">
        <w:rPr>
          <w:rFonts w:ascii="Times New Roman" w:eastAsia="Times New Roman" w:hAnsi="Times New Roman" w:cs="Times New Roman"/>
          <w:sz w:val="28"/>
          <w:szCs w:val="24"/>
          <w:lang w:eastAsia="en-GB"/>
        </w:rPr>
        <w:t xml:space="preserve">. </w:t>
      </w:r>
      <w:r w:rsidRPr="00802034">
        <w:rPr>
          <w:rFonts w:ascii="Times New Roman" w:eastAsia="Times New Roman" w:hAnsi="Times New Roman" w:cs="Times New Roman"/>
          <w:i/>
          <w:iCs/>
          <w:sz w:val="28"/>
          <w:szCs w:val="24"/>
          <w:lang w:eastAsia="en-GB"/>
        </w:rPr>
        <w:t>Transportation and Environment Journal</w:t>
      </w:r>
      <w:r>
        <w:rPr>
          <w:rFonts w:ascii="Times New Roman" w:eastAsia="Times New Roman" w:hAnsi="Times New Roman" w:cs="Times New Roman"/>
          <w:sz w:val="28"/>
          <w:szCs w:val="24"/>
          <w:lang w:eastAsia="en-GB"/>
        </w:rPr>
        <w:t xml:space="preserve">, 17(1), </w:t>
      </w:r>
      <w:r w:rsidRPr="009A07B7">
        <w:rPr>
          <w:rFonts w:ascii="Times New Roman" w:eastAsia="Times New Roman" w:hAnsi="Times New Roman" w:cs="Times New Roman"/>
          <w:sz w:val="24"/>
          <w:szCs w:val="24"/>
          <w:lang w:eastAsia="en-GB"/>
        </w:rPr>
        <w:t>4-9.</w:t>
      </w:r>
    </w:p>
    <w:p w14:paraId="5D06AC84"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Martinez, L. (2023). Predicting Climate Disasters with AI: The Case of </w:t>
      </w:r>
      <w:proofErr w:type="spellStart"/>
      <w:r w:rsidRPr="00802034">
        <w:rPr>
          <w:rFonts w:ascii="Times New Roman" w:eastAsia="Times New Roman" w:hAnsi="Times New Roman" w:cs="Times New Roman"/>
          <w:sz w:val="28"/>
          <w:szCs w:val="24"/>
          <w:lang w:eastAsia="en-GB"/>
        </w:rPr>
        <w:t>Sipremo</w:t>
      </w:r>
      <w:proofErr w:type="spellEnd"/>
      <w:r w:rsidRPr="00802034">
        <w:rPr>
          <w:rFonts w:ascii="Times New Roman" w:eastAsia="Times New Roman" w:hAnsi="Times New Roman" w:cs="Times New Roman"/>
          <w:sz w:val="28"/>
          <w:szCs w:val="24"/>
          <w:lang w:eastAsia="en-GB"/>
        </w:rPr>
        <w:t xml:space="preserve"> in Brazil. </w:t>
      </w:r>
      <w:r w:rsidRPr="00802034">
        <w:rPr>
          <w:rFonts w:ascii="Times New Roman" w:eastAsia="Times New Roman" w:hAnsi="Times New Roman" w:cs="Times New Roman"/>
          <w:i/>
          <w:iCs/>
          <w:sz w:val="28"/>
          <w:szCs w:val="24"/>
          <w:lang w:eastAsia="en-GB"/>
        </w:rPr>
        <w:t>Journal of Disaster Management</w:t>
      </w:r>
      <w:r>
        <w:rPr>
          <w:rFonts w:ascii="Times New Roman" w:eastAsia="Times New Roman" w:hAnsi="Times New Roman" w:cs="Times New Roman"/>
          <w:sz w:val="28"/>
          <w:szCs w:val="24"/>
          <w:lang w:eastAsia="en-GB"/>
        </w:rPr>
        <w:t xml:space="preserve">, 9(3), </w:t>
      </w:r>
      <w:r w:rsidRPr="009A07B7">
        <w:rPr>
          <w:rFonts w:ascii="Times New Roman" w:eastAsia="Times New Roman" w:hAnsi="Times New Roman" w:cs="Times New Roman"/>
          <w:sz w:val="24"/>
          <w:szCs w:val="24"/>
          <w:lang w:eastAsia="en-GB"/>
        </w:rPr>
        <w:t>446-459.</w:t>
      </w:r>
    </w:p>
    <w:p w14:paraId="64153AB6" w14:textId="77777777" w:rsidR="00983FBB" w:rsidRPr="009A07B7" w:rsidRDefault="00983FBB" w:rsidP="00983FBB">
      <w:pPr>
        <w:spacing w:before="240" w:after="0" w:line="240" w:lineRule="auto"/>
        <w:ind w:left="720" w:hanging="720"/>
        <w:jc w:val="both"/>
        <w:rPr>
          <w:rFonts w:ascii="Times New Roman" w:eastAsia="Times New Roman" w:hAnsi="Times New Roman" w:cs="Times New Roman"/>
          <w:sz w:val="24"/>
          <w:szCs w:val="24"/>
          <w:lang w:eastAsia="en-GB"/>
        </w:rPr>
      </w:pPr>
      <w:r w:rsidRPr="009A07B7">
        <w:rPr>
          <w:rFonts w:ascii="Times New Roman" w:eastAsia="Times New Roman" w:hAnsi="Times New Roman" w:cs="Times New Roman"/>
          <w:sz w:val="24"/>
          <w:szCs w:val="24"/>
          <w:lang w:eastAsia="en-GB"/>
        </w:rPr>
        <w:t xml:space="preserve">McCarty, J. L., Ungar, L., Arenas, D. H., </w:t>
      </w:r>
      <w:proofErr w:type="spellStart"/>
      <w:r w:rsidRPr="009A07B7">
        <w:rPr>
          <w:rFonts w:ascii="Times New Roman" w:eastAsia="Times New Roman" w:hAnsi="Times New Roman" w:cs="Times New Roman"/>
          <w:sz w:val="24"/>
          <w:szCs w:val="24"/>
          <w:lang w:eastAsia="en-GB"/>
        </w:rPr>
        <w:t>Heidemann</w:t>
      </w:r>
      <w:proofErr w:type="spellEnd"/>
      <w:r w:rsidRPr="009A07B7">
        <w:rPr>
          <w:rFonts w:ascii="Times New Roman" w:eastAsia="Times New Roman" w:hAnsi="Times New Roman" w:cs="Times New Roman"/>
          <w:sz w:val="24"/>
          <w:szCs w:val="24"/>
          <w:lang w:eastAsia="en-GB"/>
        </w:rPr>
        <w:t xml:space="preserve">, H. S., Olson, P. R., </w:t>
      </w:r>
      <w:proofErr w:type="spellStart"/>
      <w:r w:rsidRPr="009A07B7">
        <w:rPr>
          <w:rFonts w:ascii="Times New Roman" w:eastAsia="Times New Roman" w:hAnsi="Times New Roman" w:cs="Times New Roman"/>
          <w:sz w:val="24"/>
          <w:szCs w:val="24"/>
          <w:lang w:eastAsia="en-GB"/>
        </w:rPr>
        <w:t>Noss</w:t>
      </w:r>
      <w:proofErr w:type="spellEnd"/>
      <w:r w:rsidRPr="009A07B7">
        <w:rPr>
          <w:rFonts w:ascii="Times New Roman" w:eastAsia="Times New Roman" w:hAnsi="Times New Roman" w:cs="Times New Roman"/>
          <w:sz w:val="24"/>
          <w:szCs w:val="24"/>
          <w:lang w:eastAsia="en-GB"/>
        </w:rPr>
        <w:t>, C. A.</w:t>
      </w:r>
      <w:r>
        <w:rPr>
          <w:rFonts w:ascii="Times New Roman" w:eastAsia="Times New Roman" w:hAnsi="Times New Roman" w:cs="Times New Roman"/>
          <w:sz w:val="24"/>
          <w:szCs w:val="24"/>
          <w:lang w:eastAsia="en-GB"/>
        </w:rPr>
        <w:t xml:space="preserve"> </w:t>
      </w:r>
      <w:r w:rsidRPr="009A07B7">
        <w:rPr>
          <w:rFonts w:ascii="Times New Roman" w:eastAsia="Times New Roman" w:hAnsi="Times New Roman" w:cs="Times New Roman"/>
          <w:sz w:val="24"/>
          <w:szCs w:val="24"/>
          <w:lang w:eastAsia="en-GB"/>
        </w:rPr>
        <w:t xml:space="preserve">&amp; Waller, M. V. (2022). Social distancing by wildlife in response to human activity during the COVID-19 pandemic. Proceedings of the National Academy of Sciences, 119(20), e2118877119. </w:t>
      </w:r>
    </w:p>
    <w:p w14:paraId="1D7A5480" w14:textId="77777777" w:rsidR="00983FBB" w:rsidRPr="009A07B7" w:rsidRDefault="00983FBB" w:rsidP="00983FBB">
      <w:pPr>
        <w:spacing w:before="240" w:after="0" w:line="240" w:lineRule="auto"/>
        <w:ind w:left="720" w:hanging="720"/>
        <w:jc w:val="both"/>
        <w:rPr>
          <w:rFonts w:ascii="Times New Roman" w:eastAsia="Times New Roman" w:hAnsi="Times New Roman" w:cs="Times New Roman"/>
          <w:sz w:val="24"/>
          <w:szCs w:val="24"/>
          <w:lang w:eastAsia="en-GB"/>
        </w:rPr>
      </w:pPr>
      <w:r w:rsidRPr="009A07B7">
        <w:rPr>
          <w:rFonts w:ascii="Times New Roman" w:eastAsia="Times New Roman" w:hAnsi="Times New Roman" w:cs="Times New Roman"/>
          <w:sz w:val="24"/>
          <w:szCs w:val="24"/>
          <w:lang w:eastAsia="en-GB"/>
        </w:rPr>
        <w:t xml:space="preserve">Reichstein, M., Bahn, M., </w:t>
      </w:r>
      <w:proofErr w:type="spellStart"/>
      <w:r w:rsidRPr="009A07B7">
        <w:rPr>
          <w:rFonts w:ascii="Times New Roman" w:eastAsia="Times New Roman" w:hAnsi="Times New Roman" w:cs="Times New Roman"/>
          <w:sz w:val="24"/>
          <w:szCs w:val="24"/>
          <w:lang w:eastAsia="en-GB"/>
        </w:rPr>
        <w:t>Carvalhais</w:t>
      </w:r>
      <w:proofErr w:type="spellEnd"/>
      <w:r w:rsidRPr="009A07B7">
        <w:rPr>
          <w:rFonts w:ascii="Times New Roman" w:eastAsia="Times New Roman" w:hAnsi="Times New Roman" w:cs="Times New Roman"/>
          <w:sz w:val="24"/>
          <w:szCs w:val="24"/>
          <w:lang w:eastAsia="en-GB"/>
        </w:rPr>
        <w:t>, N., Carmona-Moreno, C., Forkel, M., Hofmann, C.</w:t>
      </w:r>
      <w:r>
        <w:rPr>
          <w:rFonts w:ascii="Times New Roman" w:eastAsia="Times New Roman" w:hAnsi="Times New Roman" w:cs="Times New Roman"/>
          <w:sz w:val="24"/>
          <w:szCs w:val="24"/>
          <w:lang w:eastAsia="en-GB"/>
        </w:rPr>
        <w:t xml:space="preserve"> </w:t>
      </w:r>
      <w:r w:rsidRPr="009A07B7">
        <w:rPr>
          <w:rFonts w:ascii="Times New Roman" w:eastAsia="Times New Roman" w:hAnsi="Times New Roman" w:cs="Times New Roman"/>
          <w:sz w:val="24"/>
          <w:szCs w:val="24"/>
          <w:lang w:eastAsia="en-GB"/>
        </w:rPr>
        <w:t xml:space="preserve">&amp; </w:t>
      </w:r>
      <w:proofErr w:type="spellStart"/>
      <w:r w:rsidRPr="009A07B7">
        <w:rPr>
          <w:rFonts w:ascii="Times New Roman" w:eastAsia="Times New Roman" w:hAnsi="Times New Roman" w:cs="Times New Roman"/>
          <w:sz w:val="24"/>
          <w:szCs w:val="24"/>
          <w:lang w:eastAsia="en-GB"/>
        </w:rPr>
        <w:t>Papale</w:t>
      </w:r>
      <w:proofErr w:type="spellEnd"/>
      <w:r w:rsidRPr="009A07B7">
        <w:rPr>
          <w:rFonts w:ascii="Times New Roman" w:eastAsia="Times New Roman" w:hAnsi="Times New Roman" w:cs="Times New Roman"/>
          <w:sz w:val="24"/>
          <w:szCs w:val="24"/>
          <w:lang w:eastAsia="en-GB"/>
        </w:rPr>
        <w:t xml:space="preserve">, D. (2019). Ten years of machine learning for ecosystem science. Nature Ecology &amp; Evolution, 3(1), 446-459. </w:t>
      </w:r>
    </w:p>
    <w:p w14:paraId="79087A0E"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Smith, J., Johnson, R., &amp; Williams, M. (2023). United Nations Environment Program's World Environment Situation Room (WESR) and AI in Climate Monitoring. </w:t>
      </w:r>
      <w:r w:rsidRPr="00802034">
        <w:rPr>
          <w:rFonts w:ascii="Times New Roman" w:eastAsia="Times New Roman" w:hAnsi="Times New Roman" w:cs="Times New Roman"/>
          <w:i/>
          <w:iCs/>
          <w:sz w:val="28"/>
          <w:szCs w:val="24"/>
          <w:lang w:eastAsia="en-GB"/>
        </w:rPr>
        <w:t>Environmental Science Journal</w:t>
      </w:r>
      <w:r>
        <w:rPr>
          <w:rFonts w:ascii="Times New Roman" w:eastAsia="Times New Roman" w:hAnsi="Times New Roman" w:cs="Times New Roman"/>
          <w:sz w:val="28"/>
          <w:szCs w:val="24"/>
          <w:lang w:eastAsia="en-GB"/>
        </w:rPr>
        <w:t>, 12(1), 45-49.</w:t>
      </w:r>
    </w:p>
    <w:p w14:paraId="553F56D5"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Taylor, S. (2023). Enhancing Waste Management with AI: Case Study of </w:t>
      </w:r>
      <w:proofErr w:type="spellStart"/>
      <w:r w:rsidRPr="00802034">
        <w:rPr>
          <w:rFonts w:ascii="Times New Roman" w:eastAsia="Times New Roman" w:hAnsi="Times New Roman" w:cs="Times New Roman"/>
          <w:sz w:val="28"/>
          <w:szCs w:val="24"/>
          <w:lang w:eastAsia="en-GB"/>
        </w:rPr>
        <w:t>Greyparrot</w:t>
      </w:r>
      <w:proofErr w:type="spellEnd"/>
      <w:r w:rsidRPr="00802034">
        <w:rPr>
          <w:rFonts w:ascii="Times New Roman" w:eastAsia="Times New Roman" w:hAnsi="Times New Roman" w:cs="Times New Roman"/>
          <w:sz w:val="28"/>
          <w:szCs w:val="24"/>
          <w:lang w:eastAsia="en-GB"/>
        </w:rPr>
        <w:t xml:space="preserve">. </w:t>
      </w:r>
      <w:r w:rsidRPr="00802034">
        <w:rPr>
          <w:rFonts w:ascii="Times New Roman" w:eastAsia="Times New Roman" w:hAnsi="Times New Roman" w:cs="Times New Roman"/>
          <w:i/>
          <w:iCs/>
          <w:sz w:val="28"/>
          <w:szCs w:val="24"/>
          <w:lang w:eastAsia="en-GB"/>
        </w:rPr>
        <w:t>Waste Management &amp; Research</w:t>
      </w:r>
      <w:r>
        <w:rPr>
          <w:rFonts w:ascii="Times New Roman" w:eastAsia="Times New Roman" w:hAnsi="Times New Roman" w:cs="Times New Roman"/>
          <w:sz w:val="28"/>
          <w:szCs w:val="24"/>
          <w:lang w:eastAsia="en-GB"/>
        </w:rPr>
        <w:t>, 12(1), 21-31.</w:t>
      </w:r>
    </w:p>
    <w:p w14:paraId="79F30B02" w14:textId="77777777" w:rsidR="00983FBB" w:rsidRPr="009A07B7" w:rsidRDefault="00983FBB" w:rsidP="00983FBB">
      <w:pPr>
        <w:spacing w:before="240" w:after="0" w:line="240" w:lineRule="auto"/>
        <w:ind w:left="720" w:hanging="720"/>
        <w:jc w:val="both"/>
        <w:rPr>
          <w:rFonts w:ascii="Times New Roman" w:eastAsia="Times New Roman" w:hAnsi="Times New Roman" w:cs="Times New Roman"/>
          <w:sz w:val="24"/>
          <w:szCs w:val="24"/>
          <w:lang w:eastAsia="en-GB"/>
        </w:rPr>
      </w:pPr>
      <w:r w:rsidRPr="009A07B7">
        <w:rPr>
          <w:rFonts w:ascii="Times New Roman" w:eastAsia="Times New Roman" w:hAnsi="Times New Roman" w:cs="Times New Roman"/>
          <w:sz w:val="24"/>
          <w:szCs w:val="24"/>
          <w:lang w:eastAsia="en-GB"/>
        </w:rPr>
        <w:lastRenderedPageBreak/>
        <w:t xml:space="preserve">Watkins, N., </w:t>
      </w:r>
      <w:proofErr w:type="spellStart"/>
      <w:r w:rsidRPr="009A07B7">
        <w:rPr>
          <w:rFonts w:ascii="Times New Roman" w:eastAsia="Times New Roman" w:hAnsi="Times New Roman" w:cs="Times New Roman"/>
          <w:sz w:val="24"/>
          <w:szCs w:val="24"/>
          <w:lang w:eastAsia="en-GB"/>
        </w:rPr>
        <w:t>Haghighi</w:t>
      </w:r>
      <w:proofErr w:type="spellEnd"/>
      <w:r w:rsidRPr="009A07B7">
        <w:rPr>
          <w:rFonts w:ascii="Times New Roman" w:eastAsia="Times New Roman" w:hAnsi="Times New Roman" w:cs="Times New Roman"/>
          <w:sz w:val="24"/>
          <w:szCs w:val="24"/>
          <w:lang w:eastAsia="en-GB"/>
        </w:rPr>
        <w:t xml:space="preserve">, A. D., Bartlett, P. N., &amp; Baxter, D. (2022). Environmental monitoring using wireless sensor networks: the impact of data aggregation. ACM Transactions on Sensor Networks (TOSN), 18(2), 1-23. </w:t>
      </w:r>
    </w:p>
    <w:p w14:paraId="7BFA3F90" w14:textId="77777777" w:rsidR="00983FBB" w:rsidRPr="00802034" w:rsidRDefault="00983FBB" w:rsidP="00983FBB">
      <w:pPr>
        <w:spacing w:before="240" w:after="100" w:afterAutospacing="1" w:line="240" w:lineRule="auto"/>
        <w:ind w:left="720" w:hanging="720"/>
        <w:jc w:val="both"/>
        <w:rPr>
          <w:rFonts w:ascii="Times New Roman" w:eastAsia="Times New Roman" w:hAnsi="Times New Roman" w:cs="Times New Roman"/>
          <w:sz w:val="28"/>
          <w:szCs w:val="24"/>
          <w:lang w:eastAsia="en-GB"/>
        </w:rPr>
      </w:pPr>
      <w:r w:rsidRPr="00802034">
        <w:rPr>
          <w:rFonts w:ascii="Times New Roman" w:eastAsia="Times New Roman" w:hAnsi="Times New Roman" w:cs="Times New Roman"/>
          <w:sz w:val="28"/>
          <w:szCs w:val="24"/>
          <w:lang w:eastAsia="en-GB"/>
        </w:rPr>
        <w:t xml:space="preserve">Williams, D., &amp; Garcia, A. (2021). Sustainable Agriculture and AI: Improving Crop Yields and Reducing Emissions. </w:t>
      </w:r>
      <w:r w:rsidRPr="00802034">
        <w:rPr>
          <w:rFonts w:ascii="Times New Roman" w:eastAsia="Times New Roman" w:hAnsi="Times New Roman" w:cs="Times New Roman"/>
          <w:i/>
          <w:iCs/>
          <w:sz w:val="28"/>
          <w:szCs w:val="24"/>
          <w:lang w:eastAsia="en-GB"/>
        </w:rPr>
        <w:t>Agricultural Sciences Review</w:t>
      </w:r>
      <w:r>
        <w:rPr>
          <w:rFonts w:ascii="Times New Roman" w:eastAsia="Times New Roman" w:hAnsi="Times New Roman" w:cs="Times New Roman"/>
          <w:sz w:val="28"/>
          <w:szCs w:val="24"/>
          <w:lang w:eastAsia="en-GB"/>
        </w:rPr>
        <w:t>, 9(1), 1-9.</w:t>
      </w:r>
    </w:p>
    <w:p w14:paraId="4A65709F" w14:textId="77777777" w:rsidR="00983FBB" w:rsidRPr="009A07B7" w:rsidRDefault="00983FBB" w:rsidP="00983FBB">
      <w:pPr>
        <w:spacing w:before="240" w:after="0" w:line="240" w:lineRule="auto"/>
        <w:ind w:left="720" w:hanging="720"/>
        <w:jc w:val="both"/>
        <w:rPr>
          <w:rFonts w:ascii="Times New Roman" w:eastAsia="Times New Roman" w:hAnsi="Times New Roman" w:cs="Times New Roman"/>
          <w:sz w:val="24"/>
          <w:szCs w:val="24"/>
          <w:lang w:eastAsia="en-GB"/>
        </w:rPr>
      </w:pPr>
      <w:r w:rsidRPr="009A07B7">
        <w:rPr>
          <w:rFonts w:ascii="Times New Roman" w:eastAsia="Times New Roman" w:hAnsi="Times New Roman" w:cs="Times New Roman"/>
          <w:sz w:val="24"/>
          <w:szCs w:val="24"/>
          <w:lang w:eastAsia="en-GB"/>
        </w:rPr>
        <w:t xml:space="preserve">Xu, X., Li, Z., Wang, J., Wang, Z., </w:t>
      </w:r>
      <w:proofErr w:type="spellStart"/>
      <w:r w:rsidRPr="009A07B7">
        <w:rPr>
          <w:rFonts w:ascii="Times New Roman" w:eastAsia="Times New Roman" w:hAnsi="Times New Roman" w:cs="Times New Roman"/>
          <w:sz w:val="24"/>
          <w:szCs w:val="24"/>
          <w:lang w:eastAsia="en-GB"/>
        </w:rPr>
        <w:t>Jin</w:t>
      </w:r>
      <w:proofErr w:type="spellEnd"/>
      <w:r w:rsidRPr="009A07B7">
        <w:rPr>
          <w:rFonts w:ascii="Times New Roman" w:eastAsia="Times New Roman" w:hAnsi="Times New Roman" w:cs="Times New Roman"/>
          <w:sz w:val="24"/>
          <w:szCs w:val="24"/>
          <w:lang w:eastAsia="en-GB"/>
        </w:rPr>
        <w:t>, G., Xu, B. &amp; Li, S. (2023). Deep learning for accurate forest change detection using bitemporal Sentinel-2 imagery. Remote Sensing of Environment, 264, 112649.</w:t>
      </w:r>
    </w:p>
    <w:p w14:paraId="309E6099" w14:textId="77777777" w:rsidR="00983FBB" w:rsidRDefault="00983FBB" w:rsidP="00983FBB">
      <w:pPr>
        <w:spacing w:before="240" w:after="0" w:line="240" w:lineRule="auto"/>
        <w:ind w:left="720" w:hanging="720"/>
        <w:jc w:val="both"/>
        <w:rPr>
          <w:rFonts w:ascii="Times New Roman" w:eastAsia="Times New Roman" w:hAnsi="Times New Roman" w:cs="Times New Roman"/>
          <w:sz w:val="24"/>
          <w:szCs w:val="24"/>
          <w:lang w:eastAsia="en-GB"/>
        </w:rPr>
      </w:pPr>
      <w:r w:rsidRPr="009A07B7">
        <w:rPr>
          <w:rFonts w:ascii="Times New Roman" w:eastAsia="Times New Roman" w:hAnsi="Times New Roman" w:cs="Times New Roman"/>
          <w:sz w:val="24"/>
          <w:szCs w:val="24"/>
          <w:lang w:eastAsia="en-GB"/>
        </w:rPr>
        <w:t>Zhang, Y., Guo, X., Li, Y., Li, J., Yu, C., Shen, H.&amp; Gang, W. (2020). Deep learning for remote sensing data: A review. Remote Sensing, 12(16), 2604.</w:t>
      </w:r>
    </w:p>
    <w:p w14:paraId="55885809" w14:textId="77777777" w:rsidR="00802034" w:rsidRPr="009A07B7" w:rsidRDefault="00802034" w:rsidP="00983FBB">
      <w:pPr>
        <w:spacing w:before="240" w:after="0" w:line="240" w:lineRule="auto"/>
        <w:ind w:left="720" w:hanging="720"/>
        <w:jc w:val="both"/>
        <w:rPr>
          <w:rFonts w:ascii="Times New Roman" w:eastAsia="Times New Roman" w:hAnsi="Times New Roman" w:cs="Times New Roman"/>
          <w:sz w:val="24"/>
          <w:szCs w:val="24"/>
          <w:lang w:eastAsia="en-GB"/>
        </w:rPr>
      </w:pPr>
    </w:p>
    <w:p w14:paraId="6CB77720" w14:textId="77777777" w:rsidR="009A07B7" w:rsidRPr="005B424E" w:rsidRDefault="009A07B7" w:rsidP="005B424E">
      <w:pPr>
        <w:spacing w:after="0" w:line="360" w:lineRule="auto"/>
        <w:jc w:val="both"/>
        <w:rPr>
          <w:sz w:val="28"/>
          <w:szCs w:val="28"/>
        </w:rPr>
      </w:pPr>
    </w:p>
    <w:sectPr w:rsidR="009A07B7" w:rsidRPr="005B424E" w:rsidSect="00D52F8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CAB9F3" w14:textId="77777777" w:rsidR="00E273B2" w:rsidRDefault="00E273B2" w:rsidP="00D52F82">
      <w:pPr>
        <w:spacing w:after="0" w:line="240" w:lineRule="auto"/>
      </w:pPr>
      <w:r>
        <w:separator/>
      </w:r>
    </w:p>
  </w:endnote>
  <w:endnote w:type="continuationSeparator" w:id="0">
    <w:p w14:paraId="59BAA405" w14:textId="77777777" w:rsidR="00E273B2" w:rsidRDefault="00E273B2" w:rsidP="00D5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0F835F77" w14:textId="77777777" w:rsidR="004403E2" w:rsidRDefault="00EF0C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F21466" w14:textId="77777777" w:rsidR="004403E2" w:rsidRDefault="00E273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BB2951" w14:textId="77777777" w:rsidR="00E273B2" w:rsidRDefault="00E273B2" w:rsidP="00D52F82">
      <w:pPr>
        <w:spacing w:after="0" w:line="240" w:lineRule="auto"/>
      </w:pPr>
      <w:r>
        <w:separator/>
      </w:r>
    </w:p>
  </w:footnote>
  <w:footnote w:type="continuationSeparator" w:id="0">
    <w:p w14:paraId="3C3924A7" w14:textId="77777777" w:rsidR="00E273B2" w:rsidRDefault="00E273B2" w:rsidP="00D52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C63BE"/>
    <w:multiLevelType w:val="hybridMultilevel"/>
    <w:tmpl w:val="0B80873E"/>
    <w:lvl w:ilvl="0" w:tplc="08090001">
      <w:start w:val="5"/>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3A63DB"/>
    <w:multiLevelType w:val="hybridMultilevel"/>
    <w:tmpl w:val="26B416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B945BB"/>
    <w:multiLevelType w:val="hybridMultilevel"/>
    <w:tmpl w:val="CFA69702"/>
    <w:lvl w:ilvl="0" w:tplc="BFFA77A0">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A35A84"/>
    <w:multiLevelType w:val="multilevel"/>
    <w:tmpl w:val="CA8009A4"/>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7534C2"/>
    <w:multiLevelType w:val="hybridMultilevel"/>
    <w:tmpl w:val="B50C2A4A"/>
    <w:lvl w:ilvl="0" w:tplc="BFFA77A0">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B33EC7"/>
    <w:multiLevelType w:val="multilevel"/>
    <w:tmpl w:val="19C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A4C39"/>
    <w:multiLevelType w:val="hybridMultilevel"/>
    <w:tmpl w:val="BCF6AA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4E71B92"/>
    <w:multiLevelType w:val="hybridMultilevel"/>
    <w:tmpl w:val="3E08353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3"/>
  </w:num>
  <w:num w:numId="5">
    <w:abstractNumId w:val="1"/>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4E"/>
    <w:rsid w:val="0004149D"/>
    <w:rsid w:val="000A3F23"/>
    <w:rsid w:val="001103F3"/>
    <w:rsid w:val="00166AF1"/>
    <w:rsid w:val="00437D4D"/>
    <w:rsid w:val="005B424E"/>
    <w:rsid w:val="00615A8B"/>
    <w:rsid w:val="00733D17"/>
    <w:rsid w:val="00733ED8"/>
    <w:rsid w:val="00745BD6"/>
    <w:rsid w:val="00802034"/>
    <w:rsid w:val="00973049"/>
    <w:rsid w:val="00983FBB"/>
    <w:rsid w:val="009A07B7"/>
    <w:rsid w:val="009B2850"/>
    <w:rsid w:val="009F7CBA"/>
    <w:rsid w:val="00B129E6"/>
    <w:rsid w:val="00B60774"/>
    <w:rsid w:val="00BF07AF"/>
    <w:rsid w:val="00CC6D56"/>
    <w:rsid w:val="00D52F82"/>
    <w:rsid w:val="00D9127F"/>
    <w:rsid w:val="00DA0FD2"/>
    <w:rsid w:val="00DE5021"/>
    <w:rsid w:val="00E273B2"/>
    <w:rsid w:val="00E6321C"/>
    <w:rsid w:val="00EC4D30"/>
    <w:rsid w:val="00EF0C7F"/>
    <w:rsid w:val="00FE1DF3"/>
    <w:rsid w:val="00FF13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185D"/>
  <w15:chartTrackingRefBased/>
  <w15:docId w15:val="{D2411E8E-B4B3-4546-9323-13078A0F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DE5021"/>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8"/>
      <w:lang w:eastAsia="en-GB"/>
    </w:rPr>
  </w:style>
  <w:style w:type="paragraph" w:styleId="Heading2">
    <w:name w:val="heading 2"/>
    <w:basedOn w:val="Normal"/>
    <w:link w:val="Heading2Char"/>
    <w:autoRedefine/>
    <w:uiPriority w:val="9"/>
    <w:qFormat/>
    <w:rsid w:val="00DE5021"/>
    <w:pPr>
      <w:spacing w:before="100" w:beforeAutospacing="1" w:after="100" w:afterAutospacing="1" w:line="360" w:lineRule="auto"/>
      <w:jc w:val="both"/>
      <w:outlineLvl w:val="1"/>
    </w:pPr>
    <w:rPr>
      <w:rFonts w:ascii="Times New Roman" w:eastAsia="Times New Roman" w:hAnsi="Times New Roman" w:cs="Times New Roman"/>
      <w:b/>
      <w:bCs/>
      <w:sz w:val="24"/>
      <w:szCs w:val="36"/>
      <w:lang w:eastAsia="en-GB"/>
    </w:rPr>
  </w:style>
  <w:style w:type="paragraph" w:styleId="Heading3">
    <w:name w:val="heading 3"/>
    <w:basedOn w:val="Normal"/>
    <w:link w:val="Heading3Char"/>
    <w:uiPriority w:val="9"/>
    <w:qFormat/>
    <w:rsid w:val="005B424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5B424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21"/>
    <w:rPr>
      <w:rFonts w:ascii="Times New Roman" w:eastAsia="Times New Roman" w:hAnsi="Times New Roman" w:cs="Times New Roman"/>
      <w:b/>
      <w:bCs/>
      <w:kern w:val="36"/>
      <w:sz w:val="24"/>
      <w:szCs w:val="48"/>
      <w:lang w:eastAsia="en-GB"/>
    </w:rPr>
  </w:style>
  <w:style w:type="character" w:customStyle="1" w:styleId="Heading2Char">
    <w:name w:val="Heading 2 Char"/>
    <w:basedOn w:val="DefaultParagraphFont"/>
    <w:link w:val="Heading2"/>
    <w:uiPriority w:val="9"/>
    <w:rsid w:val="00DE5021"/>
    <w:rPr>
      <w:rFonts w:ascii="Times New Roman" w:eastAsia="Times New Roman" w:hAnsi="Times New Roman" w:cs="Times New Roman"/>
      <w:b/>
      <w:bCs/>
      <w:sz w:val="24"/>
      <w:szCs w:val="36"/>
      <w:lang w:eastAsia="en-GB"/>
    </w:rPr>
  </w:style>
  <w:style w:type="character" w:customStyle="1" w:styleId="Heading3Char">
    <w:name w:val="Heading 3 Char"/>
    <w:basedOn w:val="DefaultParagraphFont"/>
    <w:link w:val="Heading3"/>
    <w:uiPriority w:val="9"/>
    <w:rsid w:val="005B424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5B424E"/>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5B424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oken-text-secondary">
    <w:name w:val="text-token-text-secondary"/>
    <w:basedOn w:val="DefaultParagraphFont"/>
    <w:rsid w:val="005B424E"/>
  </w:style>
  <w:style w:type="character" w:styleId="Hyperlink">
    <w:name w:val="Hyperlink"/>
    <w:basedOn w:val="DefaultParagraphFont"/>
    <w:uiPriority w:val="99"/>
    <w:semiHidden/>
    <w:unhideWhenUsed/>
    <w:rsid w:val="005B424E"/>
    <w:rPr>
      <w:color w:val="0000FF"/>
      <w:u w:val="single"/>
    </w:rPr>
  </w:style>
  <w:style w:type="character" w:styleId="Strong">
    <w:name w:val="Strong"/>
    <w:basedOn w:val="DefaultParagraphFont"/>
    <w:uiPriority w:val="22"/>
    <w:qFormat/>
    <w:rsid w:val="005B424E"/>
    <w:rPr>
      <w:b/>
      <w:bCs/>
    </w:rPr>
  </w:style>
  <w:style w:type="paragraph" w:styleId="ListParagraph">
    <w:name w:val="List Paragraph"/>
    <w:basedOn w:val="Normal"/>
    <w:uiPriority w:val="34"/>
    <w:qFormat/>
    <w:rsid w:val="009A07B7"/>
    <w:pPr>
      <w:ind w:left="720"/>
      <w:contextualSpacing/>
    </w:pPr>
  </w:style>
  <w:style w:type="paragraph" w:styleId="Footer">
    <w:name w:val="footer"/>
    <w:basedOn w:val="Normal"/>
    <w:link w:val="FooterChar"/>
    <w:uiPriority w:val="99"/>
    <w:unhideWhenUsed/>
    <w:rsid w:val="00437D4D"/>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437D4D"/>
    <w:rPr>
      <w:rFonts w:ascii="Times New Roman" w:eastAsia="Times New Roman" w:hAnsi="Times New Roman" w:cs="Times New Roman"/>
      <w:color w:val="000000"/>
      <w:sz w:val="20"/>
      <w:lang w:val="en-US"/>
    </w:rPr>
  </w:style>
  <w:style w:type="character" w:styleId="Emphasis">
    <w:name w:val="Emphasis"/>
    <w:basedOn w:val="DefaultParagraphFont"/>
    <w:uiPriority w:val="20"/>
    <w:qFormat/>
    <w:rsid w:val="00802034"/>
    <w:rPr>
      <w:i/>
      <w:iCs/>
    </w:rPr>
  </w:style>
  <w:style w:type="paragraph" w:styleId="Header">
    <w:name w:val="header"/>
    <w:basedOn w:val="Normal"/>
    <w:link w:val="HeaderChar"/>
    <w:uiPriority w:val="99"/>
    <w:unhideWhenUsed/>
    <w:rsid w:val="00D52F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F82"/>
  </w:style>
  <w:style w:type="paragraph" w:styleId="BalloonText">
    <w:name w:val="Balloon Text"/>
    <w:basedOn w:val="Normal"/>
    <w:link w:val="BalloonTextChar"/>
    <w:uiPriority w:val="99"/>
    <w:semiHidden/>
    <w:unhideWhenUsed/>
    <w:rsid w:val="000A3F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F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467310">
      <w:bodyDiv w:val="1"/>
      <w:marLeft w:val="0"/>
      <w:marRight w:val="0"/>
      <w:marTop w:val="0"/>
      <w:marBottom w:val="0"/>
      <w:divBdr>
        <w:top w:val="none" w:sz="0" w:space="0" w:color="auto"/>
        <w:left w:val="none" w:sz="0" w:space="0" w:color="auto"/>
        <w:bottom w:val="none" w:sz="0" w:space="0" w:color="auto"/>
        <w:right w:val="none" w:sz="0" w:space="0" w:color="auto"/>
      </w:divBdr>
    </w:div>
    <w:div w:id="380522204">
      <w:bodyDiv w:val="1"/>
      <w:marLeft w:val="0"/>
      <w:marRight w:val="0"/>
      <w:marTop w:val="0"/>
      <w:marBottom w:val="0"/>
      <w:divBdr>
        <w:top w:val="none" w:sz="0" w:space="0" w:color="auto"/>
        <w:left w:val="none" w:sz="0" w:space="0" w:color="auto"/>
        <w:bottom w:val="none" w:sz="0" w:space="0" w:color="auto"/>
        <w:right w:val="none" w:sz="0" w:space="0" w:color="auto"/>
      </w:divBdr>
    </w:div>
    <w:div w:id="396124287">
      <w:bodyDiv w:val="1"/>
      <w:marLeft w:val="0"/>
      <w:marRight w:val="0"/>
      <w:marTop w:val="0"/>
      <w:marBottom w:val="0"/>
      <w:divBdr>
        <w:top w:val="none" w:sz="0" w:space="0" w:color="auto"/>
        <w:left w:val="none" w:sz="0" w:space="0" w:color="auto"/>
        <w:bottom w:val="none" w:sz="0" w:space="0" w:color="auto"/>
        <w:right w:val="none" w:sz="0" w:space="0" w:color="auto"/>
      </w:divBdr>
    </w:div>
    <w:div w:id="908538178">
      <w:bodyDiv w:val="1"/>
      <w:marLeft w:val="0"/>
      <w:marRight w:val="0"/>
      <w:marTop w:val="0"/>
      <w:marBottom w:val="0"/>
      <w:divBdr>
        <w:top w:val="none" w:sz="0" w:space="0" w:color="auto"/>
        <w:left w:val="none" w:sz="0" w:space="0" w:color="auto"/>
        <w:bottom w:val="none" w:sz="0" w:space="0" w:color="auto"/>
        <w:right w:val="none" w:sz="0" w:space="0" w:color="auto"/>
      </w:divBdr>
    </w:div>
    <w:div w:id="1056972200">
      <w:bodyDiv w:val="1"/>
      <w:marLeft w:val="0"/>
      <w:marRight w:val="0"/>
      <w:marTop w:val="0"/>
      <w:marBottom w:val="0"/>
      <w:divBdr>
        <w:top w:val="none" w:sz="0" w:space="0" w:color="auto"/>
        <w:left w:val="none" w:sz="0" w:space="0" w:color="auto"/>
        <w:bottom w:val="none" w:sz="0" w:space="0" w:color="auto"/>
        <w:right w:val="none" w:sz="0" w:space="0" w:color="auto"/>
      </w:divBdr>
    </w:div>
    <w:div w:id="1287392757">
      <w:bodyDiv w:val="1"/>
      <w:marLeft w:val="0"/>
      <w:marRight w:val="0"/>
      <w:marTop w:val="0"/>
      <w:marBottom w:val="0"/>
      <w:divBdr>
        <w:top w:val="none" w:sz="0" w:space="0" w:color="auto"/>
        <w:left w:val="none" w:sz="0" w:space="0" w:color="auto"/>
        <w:bottom w:val="none" w:sz="0" w:space="0" w:color="auto"/>
        <w:right w:val="none" w:sz="0" w:space="0" w:color="auto"/>
      </w:divBdr>
    </w:div>
    <w:div w:id="1656177470">
      <w:bodyDiv w:val="1"/>
      <w:marLeft w:val="0"/>
      <w:marRight w:val="0"/>
      <w:marTop w:val="0"/>
      <w:marBottom w:val="0"/>
      <w:divBdr>
        <w:top w:val="none" w:sz="0" w:space="0" w:color="auto"/>
        <w:left w:val="none" w:sz="0" w:space="0" w:color="auto"/>
        <w:bottom w:val="none" w:sz="0" w:space="0" w:color="auto"/>
        <w:right w:val="none" w:sz="0" w:space="0" w:color="auto"/>
      </w:divBdr>
    </w:div>
    <w:div w:id="170270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14</cp:revision>
  <cp:lastPrinted>2024-08-19T10:48:00Z</cp:lastPrinted>
  <dcterms:created xsi:type="dcterms:W3CDTF">2024-07-24T08:09:00Z</dcterms:created>
  <dcterms:modified xsi:type="dcterms:W3CDTF">2024-08-20T12:54:00Z</dcterms:modified>
</cp:coreProperties>
</file>