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0D9CC" w14:textId="42CFD0C2"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aps/>
          <w:color w:val="1A1A1A" w:themeColor="background1" w:themeShade="1A"/>
          <w:sz w:val="24"/>
          <w:szCs w:val="24"/>
        </w:rPr>
        <w:t>GAMING AND CULTURE: THE SOCIETAL IMPACTS AND EVOLUTION OF VIDEO GAMES</w:t>
      </w:r>
    </w:p>
    <w:p w14:paraId="49F061D7"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5E6632D"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27788AC"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EC2E15D"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654C6D12"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00145E6"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BE353C9"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89AF809"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3C2A3947" w14:textId="4B06C456" w:rsidR="0051244D" w:rsidRDefault="0051244D" w:rsidP="0051244D">
      <w:pPr>
        <w:spacing w:after="0"/>
        <w:jc w:val="center"/>
        <w:rPr>
          <w:rFonts w:ascii="Times New Roman" w:hAnsi="Times New Roman" w:cs="Times New Roman"/>
          <w:b/>
          <w:color w:val="1A1A1A" w:themeColor="background1" w:themeShade="1A"/>
          <w:sz w:val="24"/>
          <w:szCs w:val="24"/>
        </w:rPr>
      </w:pPr>
    </w:p>
    <w:p w14:paraId="5DA70529" w14:textId="6B7DE1A4" w:rsidR="00E5420F" w:rsidRDefault="00E5420F" w:rsidP="0051244D">
      <w:pPr>
        <w:spacing w:after="0"/>
        <w:jc w:val="center"/>
        <w:rPr>
          <w:rFonts w:ascii="Times New Roman" w:hAnsi="Times New Roman" w:cs="Times New Roman"/>
          <w:b/>
          <w:color w:val="1A1A1A" w:themeColor="background1" w:themeShade="1A"/>
          <w:sz w:val="24"/>
          <w:szCs w:val="24"/>
        </w:rPr>
      </w:pPr>
    </w:p>
    <w:p w14:paraId="5746320F" w14:textId="3AFB4F6D" w:rsidR="00E5420F" w:rsidRDefault="00E5420F" w:rsidP="0051244D">
      <w:pPr>
        <w:spacing w:after="0"/>
        <w:jc w:val="center"/>
        <w:rPr>
          <w:rFonts w:ascii="Times New Roman" w:hAnsi="Times New Roman" w:cs="Times New Roman"/>
          <w:b/>
          <w:color w:val="1A1A1A" w:themeColor="background1" w:themeShade="1A"/>
          <w:sz w:val="24"/>
          <w:szCs w:val="24"/>
        </w:rPr>
      </w:pPr>
    </w:p>
    <w:p w14:paraId="5622EA9A" w14:textId="148F0644" w:rsidR="00E5420F" w:rsidRDefault="00E5420F" w:rsidP="0051244D">
      <w:pPr>
        <w:spacing w:after="0"/>
        <w:jc w:val="center"/>
        <w:rPr>
          <w:rFonts w:ascii="Times New Roman" w:hAnsi="Times New Roman" w:cs="Times New Roman"/>
          <w:b/>
          <w:color w:val="1A1A1A" w:themeColor="background1" w:themeShade="1A"/>
          <w:sz w:val="24"/>
          <w:szCs w:val="24"/>
        </w:rPr>
      </w:pPr>
    </w:p>
    <w:p w14:paraId="4DF01CE5" w14:textId="0F914DE4" w:rsidR="00E5420F" w:rsidRDefault="00E5420F" w:rsidP="0051244D">
      <w:pPr>
        <w:spacing w:after="0"/>
        <w:jc w:val="center"/>
        <w:rPr>
          <w:rFonts w:ascii="Times New Roman" w:hAnsi="Times New Roman" w:cs="Times New Roman"/>
          <w:b/>
          <w:color w:val="1A1A1A" w:themeColor="background1" w:themeShade="1A"/>
          <w:sz w:val="24"/>
          <w:szCs w:val="24"/>
        </w:rPr>
      </w:pPr>
    </w:p>
    <w:p w14:paraId="5465EF5B" w14:textId="77777777" w:rsidR="00E5420F" w:rsidRPr="00E5420F" w:rsidRDefault="00E5420F" w:rsidP="0051244D">
      <w:pPr>
        <w:spacing w:after="0"/>
        <w:jc w:val="center"/>
        <w:rPr>
          <w:rFonts w:ascii="Times New Roman" w:hAnsi="Times New Roman" w:cs="Times New Roman"/>
          <w:b/>
          <w:color w:val="1A1A1A" w:themeColor="background1" w:themeShade="1A"/>
          <w:sz w:val="24"/>
          <w:szCs w:val="24"/>
        </w:rPr>
      </w:pPr>
    </w:p>
    <w:p w14:paraId="3AE421A0"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5CEABFE1"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34D002E4"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B0BAABD"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69ADEB91"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MOSES EMMANUEL</w:t>
      </w:r>
    </w:p>
    <w:p w14:paraId="513C7938" w14:textId="50330532"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 xml:space="preserve"> (ST/CS/HND/22/092)</w:t>
      </w:r>
    </w:p>
    <w:p w14:paraId="18033715"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E64DD05"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E7FF218"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5D773E0F"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294C042"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5FA072A6"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95B3FDE"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CAE0144"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A734A79" w14:textId="5AA51792"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3FCC359" w14:textId="77777777" w:rsidR="0051244D" w:rsidRPr="00E5420F" w:rsidRDefault="0051244D" w:rsidP="0051244D">
      <w:pPr>
        <w:spacing w:after="0"/>
        <w:ind w:firstLineChars="200" w:firstLine="482"/>
        <w:jc w:val="center"/>
        <w:rPr>
          <w:rFonts w:ascii="Times New Roman" w:hAnsi="Times New Roman" w:cs="Times New Roman"/>
          <w:b/>
          <w:color w:val="1A1A1A" w:themeColor="background1" w:themeShade="1A"/>
          <w:sz w:val="24"/>
          <w:szCs w:val="24"/>
        </w:rPr>
      </w:pPr>
    </w:p>
    <w:p w14:paraId="32DEFA6F"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F3A4AA5"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5AB97CFD" w14:textId="77777777" w:rsidR="0051244D" w:rsidRPr="00E5420F" w:rsidRDefault="0051244D" w:rsidP="0051244D">
      <w:pPr>
        <w:spacing w:after="0"/>
        <w:rPr>
          <w:rFonts w:ascii="Times New Roman" w:hAnsi="Times New Roman" w:cs="Times New Roman"/>
          <w:b/>
          <w:color w:val="1A1A1A" w:themeColor="background1" w:themeShade="1A"/>
          <w:sz w:val="24"/>
          <w:szCs w:val="24"/>
        </w:rPr>
      </w:pPr>
    </w:p>
    <w:p w14:paraId="18FCD8E5"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37197AA5"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6782E148"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23098317"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3EF6CD77"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D352C58" w14:textId="61C76D26" w:rsidR="0051244D" w:rsidRPr="00E5420F" w:rsidRDefault="00DD0823" w:rsidP="00E5420F">
      <w:pPr>
        <w:spacing w:after="0"/>
        <w:jc w:val="right"/>
        <w:rPr>
          <w:rFonts w:ascii="Times New Roman" w:hAnsi="Times New Roman" w:cs="Times New Roman"/>
          <w:b/>
          <w:color w:val="1A1A1A" w:themeColor="background1" w:themeShade="1A"/>
          <w:sz w:val="24"/>
          <w:szCs w:val="24"/>
        </w:rPr>
      </w:pPr>
      <w:r w:rsidRPr="00E5420F">
        <w:rPr>
          <w:rFonts w:ascii="Times New Roman" w:hAnsi="Times New Roman" w:cs="Times New Roman"/>
          <w:b/>
          <w:caps/>
          <w:color w:val="1A1A1A" w:themeColor="background1" w:themeShade="1A"/>
          <w:sz w:val="24"/>
          <w:szCs w:val="24"/>
        </w:rPr>
        <w:t>AUGUST</w:t>
      </w:r>
      <w:r w:rsidR="0051244D" w:rsidRPr="00E5420F">
        <w:rPr>
          <w:rFonts w:ascii="Times New Roman" w:hAnsi="Times New Roman" w:cs="Times New Roman"/>
          <w:b/>
          <w:color w:val="1A1A1A" w:themeColor="background1" w:themeShade="1A"/>
          <w:sz w:val="24"/>
          <w:szCs w:val="24"/>
        </w:rPr>
        <w:t>, 2024</w:t>
      </w:r>
    </w:p>
    <w:p w14:paraId="1BF2E4D8" w14:textId="272CCD3D" w:rsidR="0051244D" w:rsidRPr="00E5420F" w:rsidRDefault="0051244D" w:rsidP="0051244D">
      <w:pPr>
        <w:spacing w:after="0"/>
        <w:rPr>
          <w:rFonts w:ascii="Times New Roman" w:hAnsi="Times New Roman" w:cs="Times New Roman"/>
          <w:color w:val="1A1A1A" w:themeColor="background1" w:themeShade="1A"/>
          <w:sz w:val="24"/>
          <w:szCs w:val="24"/>
        </w:rPr>
        <w:sectPr w:rsidR="0051244D" w:rsidRPr="00E5420F" w:rsidSect="00AF52AC">
          <w:footerReference w:type="default" r:id="rId7"/>
          <w:pgSz w:w="11906" w:h="16838" w:code="9"/>
          <w:pgMar w:top="1530" w:right="1376" w:bottom="1170" w:left="1710" w:header="720" w:footer="720" w:gutter="0"/>
          <w:cols w:space="720"/>
          <w:titlePg/>
          <w:docGrid w:linePitch="360"/>
        </w:sectPr>
      </w:pPr>
    </w:p>
    <w:p w14:paraId="41CE7B5A"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aps/>
          <w:color w:val="1A1A1A" w:themeColor="background1" w:themeShade="1A"/>
          <w:sz w:val="24"/>
          <w:szCs w:val="24"/>
        </w:rPr>
        <w:lastRenderedPageBreak/>
        <w:t>GAMING AND CULTURE: THE SOCIETAL IMPACTS AND EVOLUTION OF VIDEO GAMES</w:t>
      </w:r>
    </w:p>
    <w:p w14:paraId="0A58EF83"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0E9376E"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5E002B56"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78B5ACF"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8278580"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F395239"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5141C90"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F98A192"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D7B2F0A"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9C853AC" w14:textId="659C537E" w:rsidR="0051244D" w:rsidRDefault="0051244D" w:rsidP="0051244D">
      <w:pPr>
        <w:spacing w:after="0"/>
        <w:jc w:val="center"/>
        <w:rPr>
          <w:rFonts w:ascii="Times New Roman" w:hAnsi="Times New Roman" w:cs="Times New Roman"/>
          <w:b/>
          <w:color w:val="1A1A1A" w:themeColor="background1" w:themeShade="1A"/>
          <w:sz w:val="24"/>
          <w:szCs w:val="24"/>
        </w:rPr>
      </w:pPr>
    </w:p>
    <w:p w14:paraId="393BF605" w14:textId="77777777" w:rsidR="00E5420F" w:rsidRPr="00E5420F" w:rsidRDefault="00E5420F" w:rsidP="0051244D">
      <w:pPr>
        <w:spacing w:after="0"/>
        <w:jc w:val="center"/>
        <w:rPr>
          <w:rFonts w:ascii="Times New Roman" w:hAnsi="Times New Roman" w:cs="Times New Roman"/>
          <w:b/>
          <w:color w:val="1A1A1A" w:themeColor="background1" w:themeShade="1A"/>
          <w:sz w:val="24"/>
          <w:szCs w:val="24"/>
        </w:rPr>
      </w:pPr>
    </w:p>
    <w:p w14:paraId="253EBA70"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72832311"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2BE52ED9"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243156C" w14:textId="08DFFF32" w:rsidR="0051244D" w:rsidRDefault="0051244D" w:rsidP="0051244D">
      <w:pPr>
        <w:spacing w:after="0"/>
        <w:jc w:val="center"/>
        <w:rPr>
          <w:rFonts w:ascii="Times New Roman" w:hAnsi="Times New Roman" w:cs="Times New Roman"/>
          <w:b/>
          <w:color w:val="1A1A1A" w:themeColor="background1" w:themeShade="1A"/>
          <w:sz w:val="24"/>
          <w:szCs w:val="24"/>
        </w:rPr>
      </w:pPr>
    </w:p>
    <w:p w14:paraId="144DC4AF" w14:textId="067F24CD" w:rsidR="00E5420F" w:rsidRDefault="00E5420F" w:rsidP="0051244D">
      <w:pPr>
        <w:spacing w:after="0"/>
        <w:jc w:val="center"/>
        <w:rPr>
          <w:rFonts w:ascii="Times New Roman" w:hAnsi="Times New Roman" w:cs="Times New Roman"/>
          <w:b/>
          <w:color w:val="1A1A1A" w:themeColor="background1" w:themeShade="1A"/>
          <w:sz w:val="24"/>
          <w:szCs w:val="24"/>
        </w:rPr>
      </w:pPr>
    </w:p>
    <w:p w14:paraId="56B37AED" w14:textId="77777777" w:rsidR="00E5420F" w:rsidRPr="00E5420F" w:rsidRDefault="00E5420F" w:rsidP="0051244D">
      <w:pPr>
        <w:spacing w:after="0"/>
        <w:jc w:val="center"/>
        <w:rPr>
          <w:rFonts w:ascii="Times New Roman" w:hAnsi="Times New Roman" w:cs="Times New Roman"/>
          <w:b/>
          <w:color w:val="1A1A1A" w:themeColor="background1" w:themeShade="1A"/>
          <w:sz w:val="24"/>
          <w:szCs w:val="24"/>
        </w:rPr>
      </w:pPr>
    </w:p>
    <w:p w14:paraId="32999ADD"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9D6E6D4" w14:textId="2AF55AE3"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MOSES EMMANUEL</w:t>
      </w:r>
    </w:p>
    <w:p w14:paraId="546224FC" w14:textId="426A5C13"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(ST/CS/HND/22/092)</w:t>
      </w:r>
    </w:p>
    <w:p w14:paraId="5431CCCF"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58B054E"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11574E97"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8E78372"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74AA8161"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C3265B1"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4741017" w14:textId="595A985C"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339A2590" w14:textId="4C59F136" w:rsidR="0051244D" w:rsidRDefault="0051244D" w:rsidP="0051244D">
      <w:pPr>
        <w:spacing w:after="0"/>
        <w:ind w:firstLineChars="200" w:firstLine="482"/>
        <w:jc w:val="center"/>
        <w:rPr>
          <w:rFonts w:ascii="Times New Roman" w:hAnsi="Times New Roman" w:cs="Times New Roman"/>
          <w:b/>
          <w:color w:val="1A1A1A" w:themeColor="background1" w:themeShade="1A"/>
          <w:sz w:val="24"/>
          <w:szCs w:val="24"/>
        </w:rPr>
      </w:pPr>
    </w:p>
    <w:p w14:paraId="318784D4" w14:textId="77777777" w:rsidR="00E5420F" w:rsidRPr="00E5420F" w:rsidRDefault="00E5420F" w:rsidP="0051244D">
      <w:pPr>
        <w:spacing w:after="0"/>
        <w:ind w:firstLineChars="200" w:firstLine="482"/>
        <w:jc w:val="center"/>
        <w:rPr>
          <w:rFonts w:ascii="Times New Roman" w:hAnsi="Times New Roman" w:cs="Times New Roman"/>
          <w:b/>
          <w:color w:val="1A1A1A" w:themeColor="background1" w:themeShade="1A"/>
          <w:sz w:val="24"/>
          <w:szCs w:val="24"/>
        </w:rPr>
      </w:pPr>
    </w:p>
    <w:p w14:paraId="3B9FCBAC" w14:textId="77777777" w:rsidR="0051244D" w:rsidRPr="00E5420F" w:rsidRDefault="0051244D" w:rsidP="0051244D">
      <w:pPr>
        <w:spacing w:after="0"/>
        <w:ind w:firstLineChars="200" w:firstLine="482"/>
        <w:jc w:val="center"/>
        <w:rPr>
          <w:rFonts w:ascii="Times New Roman" w:hAnsi="Times New Roman" w:cs="Times New Roman"/>
          <w:b/>
          <w:color w:val="1A1A1A" w:themeColor="background1" w:themeShade="1A"/>
          <w:sz w:val="24"/>
          <w:szCs w:val="24"/>
        </w:rPr>
      </w:pPr>
    </w:p>
    <w:p w14:paraId="7C554E76" w14:textId="796C6E01" w:rsidR="0051244D" w:rsidRPr="00E5420F" w:rsidRDefault="0051244D" w:rsidP="0051244D">
      <w:pPr>
        <w:spacing w:after="0"/>
        <w:jc w:val="center"/>
        <w:rPr>
          <w:rFonts w:ascii="Times New Roman" w:hAnsi="Times New Roman" w:cs="Times New Roman"/>
          <w:b/>
          <w:color w:val="1A1A1A" w:themeColor="background1" w:themeShade="1A"/>
          <w:sz w:val="24"/>
          <w:szCs w:val="24"/>
        </w:rPr>
      </w:pPr>
      <w:r w:rsidRPr="00E5420F">
        <w:rPr>
          <w:rFonts w:ascii="Times New Roman" w:hAnsi="Times New Roman" w:cs="Times New Roman"/>
          <w:b/>
          <w:color w:val="1A1A1A" w:themeColor="background1" w:themeShade="1A"/>
          <w:sz w:val="24"/>
          <w:szCs w:val="24"/>
        </w:rPr>
        <w:t>IN PARTIAL FULFILLMENT OF THE REQUIREMENTS FOR THE AWARD OF HIGHER NATIONAL DIPLOMA (HND) IN COMPUTER SCIENCE</w:t>
      </w:r>
    </w:p>
    <w:p w14:paraId="6FB001EC"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4E469AB8" w14:textId="77777777" w:rsidR="0051244D" w:rsidRPr="00E5420F" w:rsidRDefault="0051244D" w:rsidP="0051244D">
      <w:pPr>
        <w:spacing w:after="0"/>
        <w:jc w:val="center"/>
        <w:rPr>
          <w:rFonts w:ascii="Times New Roman" w:hAnsi="Times New Roman" w:cs="Times New Roman"/>
          <w:b/>
          <w:color w:val="1A1A1A" w:themeColor="background1" w:themeShade="1A"/>
          <w:sz w:val="24"/>
          <w:szCs w:val="24"/>
        </w:rPr>
      </w:pPr>
    </w:p>
    <w:p w14:paraId="05AA528C"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722D8632" w14:textId="36FF752F" w:rsidR="0051244D" w:rsidRDefault="0051244D" w:rsidP="0051244D">
      <w:pPr>
        <w:spacing w:after="0"/>
        <w:jc w:val="center"/>
        <w:rPr>
          <w:rFonts w:ascii="Times New Roman" w:hAnsi="Times New Roman" w:cs="Times New Roman"/>
          <w:color w:val="1A1A1A" w:themeColor="background1" w:themeShade="1A"/>
          <w:sz w:val="24"/>
          <w:szCs w:val="24"/>
        </w:rPr>
      </w:pPr>
    </w:p>
    <w:p w14:paraId="6734EAE2" w14:textId="7423C5A0" w:rsidR="00E5420F" w:rsidRDefault="00E5420F" w:rsidP="0051244D">
      <w:pPr>
        <w:spacing w:after="0"/>
        <w:jc w:val="center"/>
        <w:rPr>
          <w:rFonts w:ascii="Times New Roman" w:hAnsi="Times New Roman" w:cs="Times New Roman"/>
          <w:color w:val="1A1A1A" w:themeColor="background1" w:themeShade="1A"/>
          <w:sz w:val="24"/>
          <w:szCs w:val="24"/>
        </w:rPr>
      </w:pPr>
    </w:p>
    <w:p w14:paraId="1B61900D" w14:textId="77777777" w:rsidR="00E5420F" w:rsidRPr="00E5420F" w:rsidRDefault="00E5420F" w:rsidP="0051244D">
      <w:pPr>
        <w:spacing w:after="0"/>
        <w:jc w:val="center"/>
        <w:rPr>
          <w:rFonts w:ascii="Times New Roman" w:hAnsi="Times New Roman" w:cs="Times New Roman"/>
          <w:color w:val="1A1A1A" w:themeColor="background1" w:themeShade="1A"/>
          <w:sz w:val="24"/>
          <w:szCs w:val="24"/>
        </w:rPr>
      </w:pPr>
    </w:p>
    <w:p w14:paraId="578214FD" w14:textId="77777777" w:rsidR="0051244D" w:rsidRPr="00E5420F" w:rsidRDefault="0051244D" w:rsidP="0051244D">
      <w:pPr>
        <w:spacing w:after="0"/>
        <w:jc w:val="center"/>
        <w:rPr>
          <w:rFonts w:ascii="Times New Roman" w:hAnsi="Times New Roman" w:cs="Times New Roman"/>
          <w:color w:val="1A1A1A" w:themeColor="background1" w:themeShade="1A"/>
          <w:sz w:val="24"/>
          <w:szCs w:val="24"/>
        </w:rPr>
      </w:pPr>
    </w:p>
    <w:p w14:paraId="346C0C3F" w14:textId="1A4BA060" w:rsidR="0051244D" w:rsidRPr="00E5420F" w:rsidRDefault="00DD0823" w:rsidP="00E5420F">
      <w:pPr>
        <w:spacing w:after="0"/>
        <w:jc w:val="right"/>
        <w:rPr>
          <w:rFonts w:ascii="Times New Roman" w:hAnsi="Times New Roman" w:cs="Times New Roman"/>
          <w:b/>
          <w:color w:val="1A1A1A" w:themeColor="background1" w:themeShade="1A"/>
          <w:sz w:val="24"/>
          <w:szCs w:val="24"/>
        </w:rPr>
      </w:pPr>
      <w:r w:rsidRPr="00E5420F">
        <w:rPr>
          <w:rFonts w:ascii="Times New Roman" w:hAnsi="Times New Roman" w:cs="Times New Roman"/>
          <w:b/>
          <w:caps/>
          <w:color w:val="1A1A1A" w:themeColor="background1" w:themeShade="1A"/>
          <w:sz w:val="24"/>
          <w:szCs w:val="24"/>
        </w:rPr>
        <w:t>AUGUST</w:t>
      </w:r>
      <w:r w:rsidR="0051244D" w:rsidRPr="00E5420F">
        <w:rPr>
          <w:rFonts w:ascii="Times New Roman" w:hAnsi="Times New Roman" w:cs="Times New Roman"/>
          <w:b/>
          <w:color w:val="1A1A1A" w:themeColor="background1" w:themeShade="1A"/>
          <w:sz w:val="24"/>
          <w:szCs w:val="24"/>
        </w:rPr>
        <w:t>, 2024</w:t>
      </w:r>
    </w:p>
    <w:p w14:paraId="301E9AAA" w14:textId="0557D0AE" w:rsidR="0051244D" w:rsidRPr="00E5420F" w:rsidRDefault="00E5420F" w:rsidP="0051244D">
      <w:pPr>
        <w:rPr>
          <w:rFonts w:ascii="Times New Roman" w:hAnsi="Times New Roman" w:cs="Times New Roman"/>
          <w:b/>
          <w:caps/>
          <w:color w:val="1A1A1A" w:themeColor="background1" w:themeShade="1A"/>
          <w:sz w:val="24"/>
          <w:szCs w:val="24"/>
        </w:rPr>
      </w:pPr>
      <w:r>
        <w:rPr>
          <w:rFonts w:ascii="Times New Roman" w:hAnsi="Times New Roman" w:cs="Times New Roman"/>
          <w:b/>
          <w:caps/>
          <w:noProof/>
          <w:color w:val="1A1A1A" w:themeColor="background1" w:themeShade="1A"/>
          <w:sz w:val="24"/>
          <w:szCs w:val="24"/>
        </w:rPr>
        <mc:AlternateContent>
          <mc:Choice Requires="wps">
            <w:drawing>
              <wp:anchor distT="0" distB="0" distL="114300" distR="114300" simplePos="0" relativeHeight="251659264" behindDoc="0" locked="0" layoutInCell="1" allowOverlap="1" wp14:anchorId="678CE62A" wp14:editId="14ED4B60">
                <wp:simplePos x="0" y="0"/>
                <wp:positionH relativeFrom="column">
                  <wp:posOffset>2635624</wp:posOffset>
                </wp:positionH>
                <wp:positionV relativeFrom="paragraph">
                  <wp:posOffset>1729105</wp:posOffset>
                </wp:positionV>
                <wp:extent cx="726141" cy="443753"/>
                <wp:effectExtent l="0" t="0" r="0" b="0"/>
                <wp:wrapNone/>
                <wp:docPr id="1" name="Text Box 1"/>
                <wp:cNvGraphicFramePr/>
                <a:graphic xmlns:a="http://schemas.openxmlformats.org/drawingml/2006/main">
                  <a:graphicData uri="http://schemas.microsoft.com/office/word/2010/wordprocessingShape">
                    <wps:wsp>
                      <wps:cNvSpPr txBox="1"/>
                      <wps:spPr>
                        <a:xfrm>
                          <a:off x="0" y="0"/>
                          <a:ext cx="726141" cy="443753"/>
                        </a:xfrm>
                        <a:prstGeom prst="rect">
                          <a:avLst/>
                        </a:prstGeom>
                        <a:solidFill>
                          <a:schemeClr val="lt1"/>
                        </a:solidFill>
                        <a:ln w="6350">
                          <a:noFill/>
                        </a:ln>
                      </wps:spPr>
                      <wps:txbx>
                        <w:txbxContent>
                          <w:p w14:paraId="49C855CC" w14:textId="77777777" w:rsidR="00E5420F" w:rsidRDefault="00E542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8CE62A" id="_x0000_t202" coordsize="21600,21600" o:spt="202" path="m,l,21600r21600,l21600,xe">
                <v:stroke joinstyle="miter"/>
                <v:path gradientshapeok="t" o:connecttype="rect"/>
              </v:shapetype>
              <v:shape id="Text Box 1" o:spid="_x0000_s1026" type="#_x0000_t202" style="position:absolute;margin-left:207.55pt;margin-top:136.15pt;width:57.2pt;height:34.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" fillcolor="white [3201]" stroked="f" strokeweight=".5pt">
                <v:textbox>
                  <w:txbxContent>
                    <w:p w14:paraId="49C855CC" w14:textId="77777777" w:rsidR="00E5420F" w:rsidRDefault="00E5420F"/>
                  </w:txbxContent>
                </v:textbox>
              </v:shape>
            </w:pict>
          </mc:Fallback>
        </mc:AlternateContent>
      </w:r>
      <w:r w:rsidR="0051244D" w:rsidRPr="00E5420F">
        <w:rPr>
          <w:rFonts w:ascii="Times New Roman" w:hAnsi="Times New Roman" w:cs="Times New Roman"/>
          <w:b/>
          <w:caps/>
          <w:color w:val="1A1A1A" w:themeColor="background1" w:themeShade="1A"/>
          <w:sz w:val="24"/>
          <w:szCs w:val="24"/>
        </w:rPr>
        <w:br w:type="page"/>
      </w:r>
    </w:p>
    <w:p w14:paraId="21203411" w14:textId="77777777" w:rsidR="0051244D" w:rsidRPr="00E5420F" w:rsidRDefault="0051244D" w:rsidP="009B4DB1">
      <w:pPr>
        <w:pStyle w:val="Heading1"/>
        <w:spacing w:line="360" w:lineRule="auto"/>
        <w:jc w:val="both"/>
        <w:rPr>
          <w:rFonts w:ascii="Times New Roman" w:hAnsi="Times New Roman" w:cs="Times New Roman"/>
          <w:b/>
          <w:color w:val="000000" w:themeColor="text1"/>
          <w:sz w:val="24"/>
          <w:szCs w:val="24"/>
        </w:rPr>
      </w:pPr>
      <w:r w:rsidRPr="00E5420F">
        <w:rPr>
          <w:rFonts w:ascii="Times New Roman" w:hAnsi="Times New Roman" w:cs="Times New Roman"/>
          <w:b/>
          <w:color w:val="000000" w:themeColor="text1"/>
          <w:sz w:val="24"/>
          <w:szCs w:val="24"/>
        </w:rPr>
        <w:lastRenderedPageBreak/>
        <w:t>Abstract</w:t>
      </w:r>
    </w:p>
    <w:p w14:paraId="3FD84F29" w14:textId="5CDD125B" w:rsidR="009B4DB1" w:rsidRPr="00E5420F" w:rsidRDefault="009B4DB1" w:rsidP="009B4DB1">
      <w:pPr>
        <w:spacing w:line="240" w:lineRule="auto"/>
        <w:jc w:val="both"/>
        <w:rPr>
          <w:rFonts w:ascii="Times New Roman" w:hAnsi="Times New Roman" w:cs="Times New Roman"/>
          <w:i/>
          <w:sz w:val="24"/>
          <w:szCs w:val="24"/>
        </w:rPr>
      </w:pPr>
      <w:r w:rsidRPr="00E5420F">
        <w:rPr>
          <w:rFonts w:ascii="Times New Roman" w:hAnsi="Times New Roman" w:cs="Times New Roman"/>
          <w:i/>
          <w:sz w:val="24"/>
          <w:szCs w:val="24"/>
        </w:rPr>
        <w:t xml:space="preserve">Video games have evolved from simple amusements to complex cultural </w:t>
      </w:r>
      <w:proofErr w:type="spellStart"/>
      <w:r w:rsidRPr="00E5420F">
        <w:rPr>
          <w:rFonts w:ascii="Times New Roman" w:hAnsi="Times New Roman" w:cs="Times New Roman"/>
          <w:i/>
          <w:sz w:val="24"/>
          <w:szCs w:val="24"/>
        </w:rPr>
        <w:t>artifacts</w:t>
      </w:r>
      <w:proofErr w:type="spellEnd"/>
      <w:r w:rsidRPr="00E5420F">
        <w:rPr>
          <w:rFonts w:ascii="Times New Roman" w:hAnsi="Times New Roman" w:cs="Times New Roman"/>
          <w:i/>
          <w:sz w:val="24"/>
          <w:szCs w:val="24"/>
        </w:rPr>
        <w:t xml:space="preserve"> that play a significant role in contemporary society. This </w:t>
      </w:r>
      <w:r w:rsidR="005C6A49">
        <w:rPr>
          <w:rFonts w:ascii="Times New Roman" w:hAnsi="Times New Roman" w:cs="Times New Roman"/>
          <w:i/>
          <w:sz w:val="24"/>
          <w:szCs w:val="24"/>
        </w:rPr>
        <w:t>seminar</w:t>
      </w:r>
      <w:r w:rsidRPr="00E5420F">
        <w:rPr>
          <w:rFonts w:ascii="Times New Roman" w:hAnsi="Times New Roman" w:cs="Times New Roman"/>
          <w:i/>
          <w:sz w:val="24"/>
          <w:szCs w:val="24"/>
        </w:rPr>
        <w:t xml:space="preserve"> explores the evolution of video games, their cultural impact, and their influence on societal norms and </w:t>
      </w:r>
      <w:proofErr w:type="spellStart"/>
      <w:r w:rsidRPr="00E5420F">
        <w:rPr>
          <w:rFonts w:ascii="Times New Roman" w:hAnsi="Times New Roman" w:cs="Times New Roman"/>
          <w:i/>
          <w:sz w:val="24"/>
          <w:szCs w:val="24"/>
        </w:rPr>
        <w:t>behaviors</w:t>
      </w:r>
      <w:proofErr w:type="spellEnd"/>
      <w:r w:rsidRPr="00E5420F">
        <w:rPr>
          <w:rFonts w:ascii="Times New Roman" w:hAnsi="Times New Roman" w:cs="Times New Roman"/>
          <w:i/>
          <w:sz w:val="24"/>
          <w:szCs w:val="24"/>
        </w:rPr>
        <w:t xml:space="preserve">. Key topics include the technological advancements shaping modern gaming experiences, the societal implications of gaming communities, and the educational and economic dimensions of the video game industry. Challenges such as addiction and concerns about content are also discussed. This study concludes with recommendations for fostering responsible gaming practices, promoting inclusivity, leveraging educational benefits, addressing mental health issues, encouraging positive social interactions, and enhancing regulatory standards. </w:t>
      </w:r>
    </w:p>
    <w:p w14:paraId="49575C96" w14:textId="46798B0D" w:rsidR="0051244D" w:rsidRPr="00E5420F" w:rsidRDefault="009B4DB1" w:rsidP="009B4DB1">
      <w:pPr>
        <w:spacing w:line="240" w:lineRule="auto"/>
        <w:jc w:val="both"/>
        <w:rPr>
          <w:rFonts w:ascii="Times New Roman" w:hAnsi="Times New Roman" w:cs="Times New Roman"/>
          <w:b/>
          <w:color w:val="0D0D0D" w:themeColor="text1" w:themeTint="F2"/>
          <w:sz w:val="24"/>
          <w:szCs w:val="24"/>
        </w:rPr>
      </w:pPr>
      <w:r w:rsidRPr="00E5420F">
        <w:rPr>
          <w:rFonts w:ascii="Times New Roman" w:hAnsi="Times New Roman" w:cs="Times New Roman"/>
          <w:b/>
          <w:sz w:val="24"/>
          <w:szCs w:val="24"/>
        </w:rPr>
        <w:t>Keywords</w:t>
      </w:r>
      <w:r w:rsidRPr="00E5420F">
        <w:rPr>
          <w:rFonts w:ascii="Times New Roman" w:hAnsi="Times New Roman" w:cs="Times New Roman"/>
          <w:sz w:val="24"/>
          <w:szCs w:val="24"/>
        </w:rPr>
        <w:t>: video games, cultural impact, societal norms, technological advancements, gaming communities, responsible gaming.</w:t>
      </w:r>
    </w:p>
    <w:p w14:paraId="04150BB1" w14:textId="77777777" w:rsidR="009B4DB1" w:rsidRPr="00E5420F" w:rsidRDefault="009B4DB1">
      <w:pPr>
        <w:rPr>
          <w:rFonts w:ascii="Times New Roman" w:hAnsi="Times New Roman" w:cs="Times New Roman"/>
          <w:b/>
          <w:color w:val="0D0D0D" w:themeColor="text1" w:themeTint="F2"/>
          <w:sz w:val="24"/>
          <w:szCs w:val="24"/>
        </w:rPr>
      </w:pPr>
    </w:p>
    <w:p w14:paraId="2435A8D2" w14:textId="68619EC6" w:rsidR="0051244D" w:rsidRPr="00E5420F" w:rsidRDefault="0051244D">
      <w:pPr>
        <w:rPr>
          <w:rFonts w:ascii="Times New Roman" w:hAnsi="Times New Roman" w:cs="Times New Roman"/>
          <w:color w:val="0D0D0D" w:themeColor="text1" w:themeTint="F2"/>
          <w:sz w:val="24"/>
          <w:szCs w:val="24"/>
        </w:rPr>
      </w:pPr>
      <w:r w:rsidRPr="00E5420F">
        <w:rPr>
          <w:rFonts w:ascii="Times New Roman" w:hAnsi="Times New Roman" w:cs="Times New Roman"/>
          <w:color w:val="0D0D0D" w:themeColor="text1" w:themeTint="F2"/>
          <w:sz w:val="24"/>
          <w:szCs w:val="24"/>
        </w:rPr>
        <w:br w:type="page"/>
      </w:r>
    </w:p>
    <w:p w14:paraId="6FF88E6B" w14:textId="77777777" w:rsidR="002B3D69" w:rsidRPr="00E5420F" w:rsidRDefault="002B3D69" w:rsidP="002B3D69">
      <w:pPr>
        <w:pStyle w:val="Heading3"/>
        <w:rPr>
          <w:sz w:val="24"/>
          <w:szCs w:val="24"/>
        </w:rPr>
        <w:sectPr w:rsidR="002B3D69" w:rsidRPr="00E5420F" w:rsidSect="002B3D69">
          <w:pgSz w:w="11906" w:h="16838"/>
          <w:pgMar w:top="1440" w:right="1440" w:bottom="1440" w:left="1440" w:header="720" w:footer="720" w:gutter="0"/>
          <w:pgNumType w:fmt="lowerRoman" w:start="1"/>
          <w:cols w:space="720"/>
          <w:docGrid w:linePitch="360"/>
        </w:sectPr>
      </w:pPr>
    </w:p>
    <w:p w14:paraId="7FCC596D" w14:textId="5BC3574A" w:rsidR="00D448A4" w:rsidRPr="00E5420F" w:rsidRDefault="00D448A4" w:rsidP="002B3D69">
      <w:pPr>
        <w:pStyle w:val="Heading3"/>
        <w:rPr>
          <w:sz w:val="24"/>
          <w:szCs w:val="24"/>
        </w:rPr>
      </w:pPr>
      <w:r w:rsidRPr="00E5420F">
        <w:rPr>
          <w:sz w:val="24"/>
          <w:szCs w:val="24"/>
        </w:rPr>
        <w:lastRenderedPageBreak/>
        <w:t>Introduction</w:t>
      </w:r>
    </w:p>
    <w:p w14:paraId="5D8F9E6F" w14:textId="561A4ED3" w:rsidR="00D448A4" w:rsidRPr="00E5420F" w:rsidRDefault="00D448A4" w:rsidP="00D448A4">
      <w:pPr>
        <w:pStyle w:val="NormalWeb"/>
        <w:spacing w:before="0" w:beforeAutospacing="0" w:after="0" w:afterAutospacing="0" w:line="360" w:lineRule="auto"/>
        <w:jc w:val="both"/>
      </w:pPr>
      <w:r w:rsidRPr="00E5420F">
        <w:t xml:space="preserve">Video games have evolved from a niche hobby into a major cultural force, influencing various aspects of society and human </w:t>
      </w:r>
      <w:proofErr w:type="spellStart"/>
      <w:r w:rsidRPr="00E5420F">
        <w:t>behavior</w:t>
      </w:r>
      <w:proofErr w:type="spellEnd"/>
      <w:r w:rsidRPr="00E5420F">
        <w:t xml:space="preserve"> (Entertainment Software Association, 2023). In the early days, video games were simple, pixelated experiences confined to arcades and home consoles. However, with technological advancements, they have transformed into complex, immersive worlds that offer rich narratives and social interaction (Kent, 20</w:t>
      </w:r>
      <w:r w:rsidR="008F43DD" w:rsidRPr="00E5420F">
        <w:t>2</w:t>
      </w:r>
      <w:r w:rsidRPr="00E5420F">
        <w:t>1). The impact of video games extends beyond mere entertainment; they shape cultural norms, drive economic growth, and influence social dynamics (</w:t>
      </w:r>
      <w:proofErr w:type="spellStart"/>
      <w:r w:rsidRPr="00E5420F">
        <w:t>Juul</w:t>
      </w:r>
      <w:proofErr w:type="spellEnd"/>
      <w:r w:rsidRPr="00E5420F">
        <w:t xml:space="preserve">, 2010). This seminar article delves into the evolution of video games, their cultural impact, and their role in shaping societal norms and </w:t>
      </w:r>
      <w:proofErr w:type="spellStart"/>
      <w:r w:rsidRPr="00E5420F">
        <w:t>behaviors</w:t>
      </w:r>
      <w:proofErr w:type="spellEnd"/>
      <w:r w:rsidRPr="00E5420F">
        <w:t>.</w:t>
      </w:r>
    </w:p>
    <w:p w14:paraId="69BE01A2" w14:textId="4E26347E" w:rsidR="00D448A4" w:rsidRPr="00E5420F" w:rsidRDefault="00D448A4" w:rsidP="00D448A4">
      <w:pPr>
        <w:pStyle w:val="NormalWeb"/>
        <w:spacing w:before="0" w:beforeAutospacing="0" w:after="0" w:afterAutospacing="0" w:line="360" w:lineRule="auto"/>
        <w:jc w:val="both"/>
      </w:pPr>
      <w:r w:rsidRPr="00E5420F">
        <w:t>The global video game industry has experienced exponential growth, with revenues projected to reach $200 billion by 2023 (</w:t>
      </w:r>
      <w:proofErr w:type="spellStart"/>
      <w:r w:rsidRPr="00E5420F">
        <w:t>Newzoo</w:t>
      </w:r>
      <w:proofErr w:type="spellEnd"/>
      <w:r w:rsidRPr="00E5420F">
        <w:t xml:space="preserve">, 2023). This growth is </w:t>
      </w:r>
      <w:proofErr w:type="spellStart"/>
      <w:r w:rsidRPr="00E5420F">
        <w:t>fueled</w:t>
      </w:r>
      <w:proofErr w:type="spellEnd"/>
      <w:r w:rsidRPr="00E5420F">
        <w:t xml:space="preserve"> by advancements in technology, such as virtual reality (VR), augmented reality (AR), and artificial intelligence (AI), which have enhanced the gaming experience and broadened its appeal (</w:t>
      </w:r>
      <w:proofErr w:type="spellStart"/>
      <w:r w:rsidRPr="00E5420F">
        <w:t>Newzoo</w:t>
      </w:r>
      <w:proofErr w:type="spellEnd"/>
      <w:r w:rsidRPr="00E5420F">
        <w:t>, 2023). Games like "The Legend of Zelda: Breath of the Wild," "Red Dead Redemption 2," and "The Witcher 3: Wild Hunt" demonstrate how video games can offer expansive, immersive experiences that rival traditional forms of storytelling in literature and cinema (Kent, 20</w:t>
      </w:r>
      <w:r w:rsidR="008F43DD" w:rsidRPr="00E5420F">
        <w:t>2</w:t>
      </w:r>
      <w:r w:rsidRPr="00E5420F">
        <w:t>1).</w:t>
      </w:r>
    </w:p>
    <w:p w14:paraId="3951809D" w14:textId="77777777" w:rsidR="00D448A4" w:rsidRPr="00E5420F" w:rsidRDefault="00D448A4" w:rsidP="00D448A4">
      <w:pPr>
        <w:pStyle w:val="NormalWeb"/>
        <w:spacing w:before="0" w:beforeAutospacing="0" w:after="0" w:afterAutospacing="0" w:line="360" w:lineRule="auto"/>
        <w:jc w:val="both"/>
      </w:pPr>
      <w:r w:rsidRPr="00E5420F">
        <w:t>Moreover, video games have become a significant part of the social fabric, especially among younger generations. Platforms like Twitch and YouTube Gaming have turned gaming into a spectator sport, with millions of viewers tuning in to watch professional gamers compete in esports tournaments or stream their gameplay (Taylor, 2018). The rise of esports, in particular, highlights the competitive and community aspects of gaming, attracting large audiences and generating substantial revenue through sponsorships, advertising, and merchandise sales (</w:t>
      </w:r>
      <w:proofErr w:type="spellStart"/>
      <w:r w:rsidRPr="00E5420F">
        <w:t>Hamari</w:t>
      </w:r>
      <w:proofErr w:type="spellEnd"/>
      <w:r w:rsidRPr="00E5420F">
        <w:t xml:space="preserve"> &amp; </w:t>
      </w:r>
      <w:proofErr w:type="spellStart"/>
      <w:r w:rsidRPr="00E5420F">
        <w:t>Sjöblom</w:t>
      </w:r>
      <w:proofErr w:type="spellEnd"/>
      <w:r w:rsidRPr="00E5420F">
        <w:t>, 2017).</w:t>
      </w:r>
    </w:p>
    <w:p w14:paraId="06BFDBEF" w14:textId="77777777" w:rsidR="00D448A4" w:rsidRPr="00E5420F" w:rsidRDefault="00D448A4" w:rsidP="00D448A4">
      <w:pPr>
        <w:pStyle w:val="NormalWeb"/>
        <w:spacing w:before="0" w:beforeAutospacing="0" w:after="0" w:afterAutospacing="0" w:line="360" w:lineRule="auto"/>
        <w:jc w:val="both"/>
      </w:pPr>
      <w:r w:rsidRPr="00E5420F">
        <w:t>Culturally, video games have influenced other media, inspiring movies, TV shows, and music. The narrative depth and character development found in modern video games have paved the way for adaptations like "The Witcher" series on Netflix, which has garnered critical acclaim and a massive following (Kent, 2001). Additionally, virtual concerts within games, such as Travis Scott's performance in "</w:t>
      </w:r>
      <w:proofErr w:type="spellStart"/>
      <w:r w:rsidRPr="00E5420F">
        <w:t>Fortnite</w:t>
      </w:r>
      <w:proofErr w:type="spellEnd"/>
      <w:r w:rsidRPr="00E5420F">
        <w:t>," illustrate how gaming platforms can serve as venues for innovative entertainment experiences (Wagner, 2020).</w:t>
      </w:r>
    </w:p>
    <w:p w14:paraId="187C7485" w14:textId="77777777" w:rsidR="00D448A4" w:rsidRPr="00E5420F" w:rsidRDefault="00D448A4" w:rsidP="00D448A4">
      <w:pPr>
        <w:pStyle w:val="Heading3"/>
        <w:spacing w:before="0" w:beforeAutospacing="0" w:after="0" w:afterAutospacing="0" w:line="360" w:lineRule="auto"/>
        <w:jc w:val="both"/>
        <w:rPr>
          <w:sz w:val="24"/>
          <w:szCs w:val="24"/>
        </w:rPr>
      </w:pPr>
    </w:p>
    <w:p w14:paraId="4D165804" w14:textId="77777777" w:rsidR="00734674" w:rsidRDefault="00734674">
      <w:pPr>
        <w:rPr>
          <w:sz w:val="24"/>
          <w:szCs w:val="24"/>
        </w:rPr>
      </w:pPr>
      <w:r>
        <w:rPr>
          <w:sz w:val="24"/>
          <w:szCs w:val="24"/>
        </w:rPr>
        <w:br w:type="page"/>
      </w:r>
    </w:p>
    <w:p w14:paraId="484B6419" w14:textId="0813B38F" w:rsidR="00734674" w:rsidRPr="00725B26" w:rsidRDefault="00725B26" w:rsidP="00734674">
      <w:pPr>
        <w:spacing w:after="0" w:line="360" w:lineRule="auto"/>
        <w:jc w:val="both"/>
        <w:rPr>
          <w:rFonts w:ascii="Times New Roman" w:hAnsi="Times New Roman" w:cs="Times New Roman"/>
          <w:b/>
          <w:sz w:val="24"/>
          <w:szCs w:val="24"/>
        </w:rPr>
      </w:pPr>
      <w:r w:rsidRPr="00725B26">
        <w:rPr>
          <w:rFonts w:ascii="Times New Roman" w:hAnsi="Times New Roman" w:cs="Times New Roman"/>
          <w:b/>
          <w:sz w:val="24"/>
          <w:szCs w:val="24"/>
        </w:rPr>
        <w:lastRenderedPageBreak/>
        <w:t>Literature Review</w:t>
      </w:r>
    </w:p>
    <w:p w14:paraId="32066500" w14:textId="5E4B261C"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Smith</w:t>
      </w:r>
      <w:r w:rsidR="00725B26">
        <w:rPr>
          <w:rFonts w:ascii="Times New Roman" w:eastAsia="Times New Roman" w:hAnsi="Times New Roman" w:cs="Times New Roman"/>
          <w:bCs/>
          <w:sz w:val="24"/>
          <w:szCs w:val="24"/>
          <w:lang w:eastAsia="en-GB"/>
        </w:rPr>
        <w:t xml:space="preserve"> and </w:t>
      </w:r>
      <w:r w:rsidRPr="00734674">
        <w:rPr>
          <w:rFonts w:ascii="Times New Roman" w:eastAsia="Times New Roman" w:hAnsi="Times New Roman" w:cs="Times New Roman"/>
          <w:bCs/>
          <w:sz w:val="24"/>
          <w:szCs w:val="24"/>
          <w:lang w:eastAsia="en-GB"/>
        </w:rPr>
        <w:t>Jones</w:t>
      </w:r>
      <w:r w:rsid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bCs/>
          <w:sz w:val="24"/>
          <w:szCs w:val="24"/>
          <w:lang w:eastAsia="en-GB"/>
        </w:rPr>
        <w:t>(2022)</w:t>
      </w:r>
      <w:r w:rsidRP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sz w:val="24"/>
          <w:szCs w:val="24"/>
          <w:lang w:eastAsia="en-GB"/>
        </w:rPr>
        <w:t>explores the transformation of storytelling in video games, examining how narrative structures have evolved from simple plots to complex, interactive stories that reflect and influence cultural norms. The research highlights the growing importance of video games as a medium for cultural expression and the impact of narrative design on player engagement and societal perceptions.</w:t>
      </w:r>
    </w:p>
    <w:p w14:paraId="3A5D7EB4" w14:textId="4F02E1E0"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Brown</w:t>
      </w:r>
      <w:r w:rsidR="00725B26">
        <w:rPr>
          <w:rFonts w:ascii="Times New Roman" w:eastAsia="Times New Roman" w:hAnsi="Times New Roman" w:cs="Times New Roman"/>
          <w:bCs/>
          <w:sz w:val="24"/>
          <w:szCs w:val="24"/>
          <w:lang w:eastAsia="en-GB"/>
        </w:rPr>
        <w:t xml:space="preserve"> and </w:t>
      </w:r>
      <w:r w:rsidRPr="00734674">
        <w:rPr>
          <w:rFonts w:ascii="Times New Roman" w:eastAsia="Times New Roman" w:hAnsi="Times New Roman" w:cs="Times New Roman"/>
          <w:bCs/>
          <w:sz w:val="24"/>
          <w:szCs w:val="24"/>
          <w:lang w:eastAsia="en-GB"/>
        </w:rPr>
        <w:t>Wilson</w:t>
      </w:r>
      <w:r w:rsid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bCs/>
          <w:sz w:val="24"/>
          <w:szCs w:val="24"/>
          <w:lang w:eastAsia="en-GB"/>
        </w:rPr>
        <w:t>(2023)</w:t>
      </w:r>
      <w:r w:rsidRP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sz w:val="24"/>
          <w:szCs w:val="24"/>
          <w:lang w:eastAsia="en-GB"/>
        </w:rPr>
        <w:t>investigates the role of video games in shaping social and cultural identities, particularly among younger generations. The research focuses on how gaming communities form around shared interests and how these communities influence broader cultural trends and individual identity formation.</w:t>
      </w:r>
    </w:p>
    <w:p w14:paraId="2FD280BB" w14:textId="2ABCE492"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Garcia</w:t>
      </w:r>
      <w:r w:rsidR="00725B26">
        <w:rPr>
          <w:rFonts w:ascii="Times New Roman" w:eastAsia="Times New Roman" w:hAnsi="Times New Roman" w:cs="Times New Roman"/>
          <w:bCs/>
          <w:sz w:val="24"/>
          <w:szCs w:val="24"/>
          <w:lang w:eastAsia="en-GB"/>
        </w:rPr>
        <w:t xml:space="preserve"> and </w:t>
      </w:r>
      <w:r w:rsidRPr="00734674">
        <w:rPr>
          <w:rFonts w:ascii="Times New Roman" w:eastAsia="Times New Roman" w:hAnsi="Times New Roman" w:cs="Times New Roman"/>
          <w:bCs/>
          <w:sz w:val="24"/>
          <w:szCs w:val="24"/>
          <w:lang w:eastAsia="en-GB"/>
        </w:rPr>
        <w:t>Patel (2023</w:t>
      </w:r>
      <w:r w:rsidRPr="00725B26">
        <w:rPr>
          <w:rFonts w:ascii="Times New Roman" w:eastAsia="Times New Roman" w:hAnsi="Times New Roman" w:cs="Times New Roman"/>
          <w:bCs/>
          <w:sz w:val="24"/>
          <w:szCs w:val="24"/>
          <w:lang w:eastAsia="en-GB"/>
        </w:rPr>
        <w:t>),</w:t>
      </w:r>
      <w:r w:rsidRPr="00734674">
        <w:rPr>
          <w:rFonts w:ascii="Times New Roman" w:eastAsia="Times New Roman" w:hAnsi="Times New Roman" w:cs="Times New Roman"/>
          <w:sz w:val="24"/>
          <w:szCs w:val="24"/>
          <w:lang w:eastAsia="en-GB"/>
        </w:rPr>
        <w:t xml:space="preserve"> examines the cognitive and social effects of video game play, with a focus on both positive and negative outcomes. The study finds that while video games can enhance problem-solving skills and social connections, they can also contribute to social isolation and cognitive biases, depending on the context and content of the games.</w:t>
      </w:r>
    </w:p>
    <w:p w14:paraId="39A14865" w14:textId="0521B197"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Nguyen</w:t>
      </w:r>
      <w:r w:rsidR="00725B26">
        <w:rPr>
          <w:rFonts w:ascii="Times New Roman" w:eastAsia="Times New Roman" w:hAnsi="Times New Roman" w:cs="Times New Roman"/>
          <w:bCs/>
          <w:sz w:val="24"/>
          <w:szCs w:val="24"/>
          <w:lang w:eastAsia="en-GB"/>
        </w:rPr>
        <w:t xml:space="preserve"> </w:t>
      </w:r>
      <w:proofErr w:type="gramStart"/>
      <w:r w:rsidR="00725B26">
        <w:rPr>
          <w:rFonts w:ascii="Times New Roman" w:eastAsia="Times New Roman" w:hAnsi="Times New Roman" w:cs="Times New Roman"/>
          <w:bCs/>
          <w:sz w:val="24"/>
          <w:szCs w:val="24"/>
          <w:lang w:eastAsia="en-GB"/>
        </w:rPr>
        <w:t xml:space="preserve">and </w:t>
      </w:r>
      <w:r w:rsidRPr="00734674">
        <w:rPr>
          <w:rFonts w:ascii="Times New Roman" w:eastAsia="Times New Roman" w:hAnsi="Times New Roman" w:cs="Times New Roman"/>
          <w:bCs/>
          <w:sz w:val="24"/>
          <w:szCs w:val="24"/>
          <w:lang w:eastAsia="en-GB"/>
        </w:rPr>
        <w:t xml:space="preserve"> Thompson</w:t>
      </w:r>
      <w:proofErr w:type="gramEnd"/>
      <w:r w:rsid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bCs/>
          <w:sz w:val="24"/>
          <w:szCs w:val="24"/>
          <w:lang w:eastAsia="en-GB"/>
        </w:rPr>
        <w:t>(2022</w:t>
      </w:r>
      <w:r w:rsidRPr="00725B26">
        <w:rPr>
          <w:rFonts w:ascii="Times New Roman" w:eastAsia="Times New Roman" w:hAnsi="Times New Roman" w:cs="Times New Roman"/>
          <w:bCs/>
          <w:sz w:val="24"/>
          <w:szCs w:val="24"/>
          <w:lang w:eastAsia="en-GB"/>
        </w:rPr>
        <w:t>),</w:t>
      </w:r>
      <w:r w:rsidRPr="00734674">
        <w:rPr>
          <w:rFonts w:ascii="Times New Roman" w:eastAsia="Times New Roman" w:hAnsi="Times New Roman" w:cs="Times New Roman"/>
          <w:sz w:val="24"/>
          <w:szCs w:val="24"/>
          <w:lang w:eastAsia="en-GB"/>
        </w:rPr>
        <w:t xml:space="preserve"> study provides a historical overview of video games as cultural </w:t>
      </w:r>
      <w:proofErr w:type="spellStart"/>
      <w:r w:rsidRPr="00734674">
        <w:rPr>
          <w:rFonts w:ascii="Times New Roman" w:eastAsia="Times New Roman" w:hAnsi="Times New Roman" w:cs="Times New Roman"/>
          <w:sz w:val="24"/>
          <w:szCs w:val="24"/>
          <w:lang w:eastAsia="en-GB"/>
        </w:rPr>
        <w:t>artifacts</w:t>
      </w:r>
      <w:proofErr w:type="spellEnd"/>
      <w:r w:rsidRPr="00734674">
        <w:rPr>
          <w:rFonts w:ascii="Times New Roman" w:eastAsia="Times New Roman" w:hAnsi="Times New Roman" w:cs="Times New Roman"/>
          <w:sz w:val="24"/>
          <w:szCs w:val="24"/>
          <w:lang w:eastAsia="en-GB"/>
        </w:rPr>
        <w:t xml:space="preserve">, </w:t>
      </w:r>
      <w:proofErr w:type="spellStart"/>
      <w:r w:rsidRPr="00734674">
        <w:rPr>
          <w:rFonts w:ascii="Times New Roman" w:eastAsia="Times New Roman" w:hAnsi="Times New Roman" w:cs="Times New Roman"/>
          <w:sz w:val="24"/>
          <w:szCs w:val="24"/>
          <w:lang w:eastAsia="en-GB"/>
        </w:rPr>
        <w:t>analyzing</w:t>
      </w:r>
      <w:proofErr w:type="spellEnd"/>
      <w:r w:rsidRPr="00734674">
        <w:rPr>
          <w:rFonts w:ascii="Times New Roman" w:eastAsia="Times New Roman" w:hAnsi="Times New Roman" w:cs="Times New Roman"/>
          <w:sz w:val="24"/>
          <w:szCs w:val="24"/>
          <w:lang w:eastAsia="en-GB"/>
        </w:rPr>
        <w:t xml:space="preserve"> their role in reflecting and shaping societal values over time. The research discusses how video games have been both a mirror of cultural anxieties and aspirations and a driver of cultural change, particularly in the realms of gender, race, and politics.</w:t>
      </w:r>
    </w:p>
    <w:p w14:paraId="7B6328F3" w14:textId="2F6EEE3D"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Kim, Y</w:t>
      </w:r>
      <w:r w:rsidR="00725B26">
        <w:rPr>
          <w:rFonts w:ascii="Times New Roman" w:eastAsia="Times New Roman" w:hAnsi="Times New Roman" w:cs="Times New Roman"/>
          <w:bCs/>
          <w:sz w:val="24"/>
          <w:szCs w:val="24"/>
          <w:lang w:eastAsia="en-GB"/>
        </w:rPr>
        <w:t xml:space="preserve"> and </w:t>
      </w:r>
      <w:r w:rsidRPr="00734674">
        <w:rPr>
          <w:rFonts w:ascii="Times New Roman" w:eastAsia="Times New Roman" w:hAnsi="Times New Roman" w:cs="Times New Roman"/>
          <w:bCs/>
          <w:sz w:val="24"/>
          <w:szCs w:val="24"/>
          <w:lang w:eastAsia="en-GB"/>
        </w:rPr>
        <w:t>Lee (2023</w:t>
      </w:r>
      <w:r w:rsidRPr="00725B26">
        <w:rPr>
          <w:rFonts w:ascii="Times New Roman" w:eastAsia="Times New Roman" w:hAnsi="Times New Roman" w:cs="Times New Roman"/>
          <w:bCs/>
          <w:sz w:val="24"/>
          <w:szCs w:val="24"/>
          <w:lang w:eastAsia="en-GB"/>
        </w:rPr>
        <w:t>), e</w:t>
      </w:r>
      <w:r w:rsidRPr="00734674">
        <w:rPr>
          <w:rFonts w:ascii="Times New Roman" w:eastAsia="Times New Roman" w:hAnsi="Times New Roman" w:cs="Times New Roman"/>
          <w:sz w:val="24"/>
          <w:szCs w:val="24"/>
          <w:lang w:eastAsia="en-GB"/>
        </w:rPr>
        <w:t>xplores the rise of esports as a global cultural phenomenon, examining how competitive gaming has transcended national boundaries to become a major force in global culture. The research discusses the economic, social, and cultural implications of esports, including its role in shaping youth culture and global media consumption patterns.</w:t>
      </w:r>
    </w:p>
    <w:p w14:paraId="2626DF73" w14:textId="250A7846" w:rsidR="00734674" w:rsidRPr="00734674" w:rsidRDefault="00734674" w:rsidP="00734674">
      <w:pPr>
        <w:spacing w:before="100" w:beforeAutospacing="1" w:after="0" w:line="360" w:lineRule="auto"/>
        <w:jc w:val="both"/>
        <w:rPr>
          <w:rFonts w:ascii="Times New Roman" w:eastAsia="Times New Roman" w:hAnsi="Times New Roman" w:cs="Times New Roman"/>
          <w:sz w:val="24"/>
          <w:szCs w:val="24"/>
          <w:lang w:eastAsia="en-GB"/>
        </w:rPr>
      </w:pPr>
      <w:r w:rsidRPr="00734674">
        <w:rPr>
          <w:rFonts w:ascii="Times New Roman" w:eastAsia="Times New Roman" w:hAnsi="Times New Roman" w:cs="Times New Roman"/>
          <w:bCs/>
          <w:sz w:val="24"/>
          <w:szCs w:val="24"/>
          <w:lang w:eastAsia="en-GB"/>
        </w:rPr>
        <w:t>Adams</w:t>
      </w:r>
      <w:r w:rsidR="00725B26">
        <w:rPr>
          <w:rFonts w:ascii="Times New Roman" w:eastAsia="Times New Roman" w:hAnsi="Times New Roman" w:cs="Times New Roman"/>
          <w:bCs/>
          <w:sz w:val="24"/>
          <w:szCs w:val="24"/>
          <w:lang w:eastAsia="en-GB"/>
        </w:rPr>
        <w:t xml:space="preserve"> and </w:t>
      </w:r>
      <w:r w:rsidRPr="00734674">
        <w:rPr>
          <w:rFonts w:ascii="Times New Roman" w:eastAsia="Times New Roman" w:hAnsi="Times New Roman" w:cs="Times New Roman"/>
          <w:bCs/>
          <w:sz w:val="24"/>
          <w:szCs w:val="24"/>
          <w:lang w:eastAsia="en-GB"/>
        </w:rPr>
        <w:t>Miller</w:t>
      </w:r>
      <w:r w:rsid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bCs/>
          <w:sz w:val="24"/>
          <w:szCs w:val="24"/>
          <w:lang w:eastAsia="en-GB"/>
        </w:rPr>
        <w:t>(2023)</w:t>
      </w:r>
      <w:r w:rsidRPr="00725B26">
        <w:rPr>
          <w:rFonts w:ascii="Times New Roman" w:eastAsia="Times New Roman" w:hAnsi="Times New Roman" w:cs="Times New Roman"/>
          <w:bCs/>
          <w:sz w:val="24"/>
          <w:szCs w:val="24"/>
          <w:lang w:eastAsia="en-GB"/>
        </w:rPr>
        <w:t xml:space="preserve">, </w:t>
      </w:r>
      <w:r w:rsidRPr="00734674">
        <w:rPr>
          <w:rFonts w:ascii="Times New Roman" w:eastAsia="Times New Roman" w:hAnsi="Times New Roman" w:cs="Times New Roman"/>
          <w:sz w:val="24"/>
          <w:szCs w:val="24"/>
          <w:lang w:eastAsia="en-GB"/>
        </w:rPr>
        <w:t xml:space="preserve">addresses the controversial aspects of gaming, including the potential for addiction and the link between video games and violent </w:t>
      </w:r>
      <w:proofErr w:type="spellStart"/>
      <w:r w:rsidRPr="00734674">
        <w:rPr>
          <w:rFonts w:ascii="Times New Roman" w:eastAsia="Times New Roman" w:hAnsi="Times New Roman" w:cs="Times New Roman"/>
          <w:sz w:val="24"/>
          <w:szCs w:val="24"/>
          <w:lang w:eastAsia="en-GB"/>
        </w:rPr>
        <w:t>behavior</w:t>
      </w:r>
      <w:proofErr w:type="spellEnd"/>
      <w:r w:rsidRPr="00734674">
        <w:rPr>
          <w:rFonts w:ascii="Times New Roman" w:eastAsia="Times New Roman" w:hAnsi="Times New Roman" w:cs="Times New Roman"/>
          <w:sz w:val="24"/>
          <w:szCs w:val="24"/>
          <w:lang w:eastAsia="en-GB"/>
        </w:rPr>
        <w:t xml:space="preserve">. The study critically examines the evidence for these claims, exploring the psychological and social factors that contribute to problematic gaming </w:t>
      </w:r>
      <w:proofErr w:type="spellStart"/>
      <w:r w:rsidRPr="00734674">
        <w:rPr>
          <w:rFonts w:ascii="Times New Roman" w:eastAsia="Times New Roman" w:hAnsi="Times New Roman" w:cs="Times New Roman"/>
          <w:sz w:val="24"/>
          <w:szCs w:val="24"/>
          <w:lang w:eastAsia="en-GB"/>
        </w:rPr>
        <w:t>behavior</w:t>
      </w:r>
      <w:proofErr w:type="spellEnd"/>
      <w:r w:rsidRPr="00734674">
        <w:rPr>
          <w:rFonts w:ascii="Times New Roman" w:eastAsia="Times New Roman" w:hAnsi="Times New Roman" w:cs="Times New Roman"/>
          <w:sz w:val="24"/>
          <w:szCs w:val="24"/>
          <w:lang w:eastAsia="en-GB"/>
        </w:rPr>
        <w:t xml:space="preserve"> and its broader societal impacts.</w:t>
      </w:r>
    </w:p>
    <w:p w14:paraId="52D6301F" w14:textId="57789726" w:rsidR="00E5420F" w:rsidRDefault="00E5420F">
      <w:pPr>
        <w:rPr>
          <w:rFonts w:ascii="Times New Roman" w:eastAsia="Times New Roman" w:hAnsi="Times New Roman" w:cs="Times New Roman"/>
          <w:b/>
          <w:bCs/>
          <w:sz w:val="24"/>
          <w:szCs w:val="24"/>
          <w:lang w:eastAsia="en-GB"/>
        </w:rPr>
      </w:pPr>
      <w:r>
        <w:rPr>
          <w:sz w:val="24"/>
          <w:szCs w:val="24"/>
        </w:rPr>
        <w:br w:type="page"/>
      </w:r>
    </w:p>
    <w:p w14:paraId="09650B96" w14:textId="23857B41" w:rsidR="00D448A4" w:rsidRPr="00E5420F" w:rsidRDefault="00D448A4" w:rsidP="00D448A4">
      <w:pPr>
        <w:pStyle w:val="Heading3"/>
        <w:spacing w:before="0" w:beforeAutospacing="0" w:after="0" w:afterAutospacing="0" w:line="360" w:lineRule="auto"/>
        <w:jc w:val="both"/>
        <w:rPr>
          <w:sz w:val="24"/>
          <w:szCs w:val="24"/>
        </w:rPr>
      </w:pPr>
      <w:r w:rsidRPr="00E5420F">
        <w:rPr>
          <w:sz w:val="24"/>
          <w:szCs w:val="24"/>
        </w:rPr>
        <w:lastRenderedPageBreak/>
        <w:t>The Evolution of Video Games</w:t>
      </w:r>
    </w:p>
    <w:p w14:paraId="047A2FF8" w14:textId="77777777" w:rsidR="00D448A4" w:rsidRPr="00E5420F" w:rsidRDefault="00D448A4" w:rsidP="00D448A4">
      <w:pPr>
        <w:pStyle w:val="Heading4"/>
        <w:spacing w:before="0" w:beforeAutospacing="0" w:after="0" w:afterAutospacing="0" w:line="360" w:lineRule="auto"/>
        <w:jc w:val="both"/>
      </w:pPr>
      <w:r w:rsidRPr="00E5420F">
        <w:t>Early Beginnings</w:t>
      </w:r>
    </w:p>
    <w:p w14:paraId="5E8EF297" w14:textId="61862522" w:rsidR="00D448A4" w:rsidRPr="00E5420F" w:rsidRDefault="00D448A4" w:rsidP="00D448A4">
      <w:pPr>
        <w:pStyle w:val="NormalWeb"/>
        <w:spacing w:before="0" w:beforeAutospacing="0" w:after="0" w:afterAutospacing="0" w:line="360" w:lineRule="auto"/>
        <w:jc w:val="both"/>
      </w:pPr>
      <w:r w:rsidRPr="00E5420F">
        <w:t>The history of video games dates back to the 1950s and 1960s, with rudimentary games like "Tennis for Two" and "</w:t>
      </w:r>
      <w:proofErr w:type="spellStart"/>
      <w:r w:rsidRPr="00E5420F">
        <w:t>Spacewar</w:t>
      </w:r>
      <w:proofErr w:type="spellEnd"/>
      <w:r w:rsidRPr="00E5420F">
        <w:t>!" laying the groundwork for the industry. The 1970s saw the birth of arcade games, with titles like "Pong" and "Space Invaders" becoming cultural icons. Home consoles like the Atari 2600 brought gaming into living rooms, making it a household activity (Kent, 20</w:t>
      </w:r>
      <w:r w:rsidR="00DA4763" w:rsidRPr="00E5420F">
        <w:t>2</w:t>
      </w:r>
      <w:r w:rsidRPr="00E5420F">
        <w:t>1).</w:t>
      </w:r>
    </w:p>
    <w:p w14:paraId="2CFD7F38" w14:textId="77777777" w:rsidR="00D448A4" w:rsidRPr="00E5420F" w:rsidRDefault="00D448A4" w:rsidP="00D448A4">
      <w:pPr>
        <w:pStyle w:val="Heading4"/>
        <w:spacing w:before="0" w:beforeAutospacing="0" w:after="0" w:afterAutospacing="0" w:line="360" w:lineRule="auto"/>
        <w:jc w:val="both"/>
      </w:pPr>
      <w:r w:rsidRPr="00E5420F">
        <w:t>The Golden Age</w:t>
      </w:r>
    </w:p>
    <w:p w14:paraId="1406648F" w14:textId="53C2EF07" w:rsidR="00D448A4" w:rsidRPr="00E5420F" w:rsidRDefault="00D448A4" w:rsidP="00D448A4">
      <w:pPr>
        <w:pStyle w:val="NormalWeb"/>
        <w:spacing w:before="0" w:beforeAutospacing="0" w:after="0" w:afterAutospacing="0" w:line="360" w:lineRule="auto"/>
        <w:jc w:val="both"/>
      </w:pPr>
      <w:r w:rsidRPr="00E5420F">
        <w:t>The 1980s and 1990s marked the golden age of video games. The introduction of iconic franchises such as "Super Mario," "The Legend of Zelda," and "Sonic the Hedgehog" solidified gaming's place in popular culture (Kent, 20</w:t>
      </w:r>
      <w:r w:rsidR="00DA4763" w:rsidRPr="00E5420F">
        <w:t>2</w:t>
      </w:r>
      <w:r w:rsidRPr="00E5420F">
        <w:t>1). The rise of personal computers and the internet in the 1990s also led to the growth of PC gaming, with titles like "Doom" and "</w:t>
      </w:r>
      <w:proofErr w:type="spellStart"/>
      <w:r w:rsidRPr="00E5420F">
        <w:t>Starcraft</w:t>
      </w:r>
      <w:proofErr w:type="spellEnd"/>
      <w:r w:rsidRPr="00E5420F">
        <w:t>" gaining massive followings (Kent, 20</w:t>
      </w:r>
      <w:r w:rsidR="00DA4763" w:rsidRPr="00E5420F">
        <w:t>2</w:t>
      </w:r>
      <w:r w:rsidRPr="00E5420F">
        <w:t>1).</w:t>
      </w:r>
    </w:p>
    <w:p w14:paraId="544C73ED" w14:textId="77777777" w:rsidR="00D448A4" w:rsidRPr="00E5420F" w:rsidRDefault="00D448A4" w:rsidP="00D448A4">
      <w:pPr>
        <w:pStyle w:val="Heading4"/>
        <w:spacing w:before="0" w:beforeAutospacing="0" w:after="0" w:afterAutospacing="0" w:line="360" w:lineRule="auto"/>
        <w:jc w:val="both"/>
      </w:pPr>
      <w:r w:rsidRPr="00E5420F">
        <w:t>The Modern Era</w:t>
      </w:r>
    </w:p>
    <w:p w14:paraId="14082ADC" w14:textId="3B247016" w:rsidR="00D448A4" w:rsidRPr="00E5420F" w:rsidRDefault="00D448A4" w:rsidP="00D448A4">
      <w:pPr>
        <w:pStyle w:val="NormalWeb"/>
        <w:spacing w:before="0" w:beforeAutospacing="0" w:after="0" w:afterAutospacing="0" w:line="360" w:lineRule="auto"/>
        <w:jc w:val="both"/>
      </w:pPr>
      <w:r w:rsidRPr="00E5420F">
        <w:t>The 21st century has seen unprecedented advancements in gaming technology. High-definition graphics, virtual reality, and sophisticated game mechanics have transformed the gaming experience (</w:t>
      </w:r>
      <w:proofErr w:type="spellStart"/>
      <w:r w:rsidRPr="00E5420F">
        <w:t>Juul</w:t>
      </w:r>
      <w:proofErr w:type="spellEnd"/>
      <w:r w:rsidRPr="00E5420F">
        <w:t>, 2010). The rise of online multiplayer games, such as "World of Warcraft," "</w:t>
      </w:r>
      <w:proofErr w:type="spellStart"/>
      <w:r w:rsidRPr="00E5420F">
        <w:t>Fortnite</w:t>
      </w:r>
      <w:proofErr w:type="spellEnd"/>
      <w:r w:rsidRPr="00E5420F">
        <w:t>," and "Call of Duty," has created global communities of players</w:t>
      </w:r>
      <w:r w:rsidR="00C214FC" w:rsidRPr="00E5420F">
        <w:t>.</w:t>
      </w:r>
      <w:r w:rsidRPr="00E5420F">
        <w:t xml:space="preserve"> Mobile gaming has also exploded, making games accessible to a broader audience (</w:t>
      </w:r>
      <w:proofErr w:type="spellStart"/>
      <w:r w:rsidRPr="00E5420F">
        <w:t>Newzoo</w:t>
      </w:r>
      <w:proofErr w:type="spellEnd"/>
      <w:r w:rsidRPr="00E5420F">
        <w:t>, 2023).</w:t>
      </w:r>
    </w:p>
    <w:p w14:paraId="378EF10B" w14:textId="60C28BBA" w:rsidR="00910D68" w:rsidRPr="00E5420F" w:rsidRDefault="00910D68" w:rsidP="00910D68">
      <w:pPr>
        <w:pStyle w:val="Heading3"/>
        <w:spacing w:before="240" w:beforeAutospacing="0" w:after="0" w:afterAutospacing="0" w:line="360" w:lineRule="auto"/>
        <w:jc w:val="both"/>
        <w:rPr>
          <w:sz w:val="24"/>
          <w:szCs w:val="24"/>
        </w:rPr>
      </w:pPr>
      <w:r w:rsidRPr="00E5420F">
        <w:rPr>
          <w:sz w:val="24"/>
          <w:szCs w:val="24"/>
        </w:rPr>
        <w:t xml:space="preserve">Types of Video Games </w:t>
      </w:r>
    </w:p>
    <w:p w14:paraId="01C2166E" w14:textId="3281DE63" w:rsidR="00910D68" w:rsidRPr="00E5420F" w:rsidRDefault="00910D68" w:rsidP="00910D68">
      <w:pPr>
        <w:pStyle w:val="NormalWeb"/>
        <w:spacing w:before="0" w:beforeAutospacing="0" w:line="360" w:lineRule="auto"/>
        <w:jc w:val="both"/>
      </w:pPr>
      <w:r w:rsidRPr="00E5420F">
        <w:t xml:space="preserve">Video games have evolved into a diverse and expansive medium, offering a variety of genres that cater to different interests and preferences. One of the primary categories is action games, which focus on physical challenges such as hand-eye coordination and reaction time. These games often involve combat, platforming, or other fast-paced elements. Subgenres include platformers like </w:t>
      </w:r>
      <w:r w:rsidRPr="00E5420F">
        <w:rPr>
          <w:rStyle w:val="Emphasis"/>
          <w:rFonts w:eastAsiaTheme="majorEastAsia"/>
        </w:rPr>
        <w:t>Super Mario Bros.</w:t>
      </w:r>
      <w:r w:rsidRPr="00E5420F">
        <w:t xml:space="preserve">, fighting games such as </w:t>
      </w:r>
      <w:r w:rsidRPr="00E5420F">
        <w:rPr>
          <w:rStyle w:val="Emphasis"/>
          <w:rFonts w:eastAsiaTheme="majorEastAsia"/>
        </w:rPr>
        <w:t>Street Fighter II</w:t>
      </w:r>
      <w:r w:rsidRPr="00E5420F">
        <w:t xml:space="preserve">, and shooter games. Shooter games are further divided into first-person shooters (FPS) like </w:t>
      </w:r>
      <w:r w:rsidRPr="00E5420F">
        <w:rPr>
          <w:rStyle w:val="Emphasis"/>
          <w:rFonts w:eastAsiaTheme="majorEastAsia"/>
        </w:rPr>
        <w:t>Call of Duty</w:t>
      </w:r>
      <w:r w:rsidRPr="00E5420F">
        <w:t xml:space="preserve"> and third-person shooters like </w:t>
      </w:r>
      <w:r w:rsidRPr="00E5420F">
        <w:rPr>
          <w:rStyle w:val="Emphasis"/>
          <w:rFonts w:eastAsiaTheme="majorEastAsia"/>
        </w:rPr>
        <w:t>Gears of War</w:t>
      </w:r>
      <w:r w:rsidR="00C214FC" w:rsidRPr="00E5420F">
        <w:t xml:space="preserve"> (</w:t>
      </w:r>
      <w:proofErr w:type="spellStart"/>
      <w:r w:rsidR="00C214FC" w:rsidRPr="00E5420F">
        <w:t>Hamari</w:t>
      </w:r>
      <w:proofErr w:type="spellEnd"/>
      <w:r w:rsidR="00C214FC" w:rsidRPr="00E5420F">
        <w:t xml:space="preserve"> &amp; </w:t>
      </w:r>
      <w:proofErr w:type="spellStart"/>
      <w:r w:rsidR="00C214FC" w:rsidRPr="00E5420F">
        <w:t>Sjöblom</w:t>
      </w:r>
      <w:proofErr w:type="spellEnd"/>
      <w:r w:rsidR="00C214FC" w:rsidRPr="00E5420F">
        <w:t>, 2017).</w:t>
      </w:r>
    </w:p>
    <w:p w14:paraId="0DE32EDD" w14:textId="340AA137" w:rsidR="00910D68" w:rsidRPr="00E5420F" w:rsidRDefault="00910D68" w:rsidP="00910D68">
      <w:pPr>
        <w:pStyle w:val="NormalWeb"/>
        <w:spacing w:before="0" w:beforeAutospacing="0" w:line="360" w:lineRule="auto"/>
        <w:jc w:val="both"/>
      </w:pPr>
      <w:r w:rsidRPr="00E5420F">
        <w:t xml:space="preserve">Another significant genre is adventure games, which emphasize narrative-driven gameplay, exploration, puzzle-solving, and character interaction rather than action. Examples include </w:t>
      </w:r>
      <w:r w:rsidRPr="00E5420F">
        <w:rPr>
          <w:rStyle w:val="Emphasis"/>
          <w:rFonts w:eastAsiaTheme="majorEastAsia"/>
        </w:rPr>
        <w:t>The Legend of Zelda: Breath of the Wild</w:t>
      </w:r>
      <w:r w:rsidRPr="00E5420F">
        <w:t xml:space="preserve"> and the classic point-and-click adventure </w:t>
      </w:r>
      <w:r w:rsidRPr="00E5420F">
        <w:rPr>
          <w:rStyle w:val="Emphasis"/>
          <w:rFonts w:eastAsiaTheme="majorEastAsia"/>
        </w:rPr>
        <w:t>Monkey Island</w:t>
      </w:r>
      <w:r w:rsidRPr="00E5420F">
        <w:t xml:space="preserve"> series. These games typically focus on immersing players in a rich story and interactive environment</w:t>
      </w:r>
      <w:r w:rsidR="001874EE" w:rsidRPr="00E5420F">
        <w:t xml:space="preserve"> (</w:t>
      </w:r>
      <w:proofErr w:type="spellStart"/>
      <w:r w:rsidR="001874EE" w:rsidRPr="00E5420F">
        <w:t>Newzoo</w:t>
      </w:r>
      <w:proofErr w:type="spellEnd"/>
      <w:r w:rsidR="001874EE" w:rsidRPr="00E5420F">
        <w:t>, 2023).</w:t>
      </w:r>
    </w:p>
    <w:p w14:paraId="5F8990E7" w14:textId="05A94A97" w:rsidR="00910D68" w:rsidRPr="00E5420F" w:rsidRDefault="00910D68" w:rsidP="00910D68">
      <w:pPr>
        <w:pStyle w:val="NormalWeb"/>
        <w:spacing w:before="0" w:beforeAutospacing="0" w:line="360" w:lineRule="auto"/>
        <w:jc w:val="both"/>
      </w:pPr>
      <w:r w:rsidRPr="00E5420F">
        <w:lastRenderedPageBreak/>
        <w:t xml:space="preserve">Role-playing games (RPGs) are another popular genre, known for their emphasis on story, character development, and strategic gameplay. Players assume the role of a protagonist and make choices that impact the game's outcome. RPGs are divided into several subgenres, including Japanese RPGs (JRPGs) like </w:t>
      </w:r>
      <w:r w:rsidRPr="00E5420F">
        <w:rPr>
          <w:rStyle w:val="Emphasis"/>
          <w:rFonts w:eastAsiaTheme="majorEastAsia"/>
        </w:rPr>
        <w:t>Final Fantasy VII</w:t>
      </w:r>
      <w:r w:rsidRPr="00E5420F">
        <w:t xml:space="preserve">, Western RPGs (WRPGs) such as </w:t>
      </w:r>
      <w:r w:rsidRPr="00E5420F">
        <w:rPr>
          <w:rStyle w:val="Emphasis"/>
          <w:rFonts w:eastAsiaTheme="majorEastAsia"/>
        </w:rPr>
        <w:t>The Witcher 3: Wild Hunt</w:t>
      </w:r>
      <w:r w:rsidRPr="00E5420F">
        <w:t xml:space="preserve">, and action RPGs that blend real-time combat with RPG elements, exemplified by </w:t>
      </w:r>
      <w:r w:rsidRPr="00E5420F">
        <w:rPr>
          <w:rStyle w:val="Emphasis"/>
          <w:rFonts w:eastAsiaTheme="majorEastAsia"/>
        </w:rPr>
        <w:t>Dark Souls</w:t>
      </w:r>
      <w:r w:rsidR="00DA4763" w:rsidRPr="00E5420F">
        <w:t xml:space="preserve"> (</w:t>
      </w:r>
      <w:proofErr w:type="spellStart"/>
      <w:r w:rsidR="00DA4763" w:rsidRPr="00E5420F">
        <w:t>Granic</w:t>
      </w:r>
      <w:proofErr w:type="spellEnd"/>
      <w:r w:rsidR="00DA4763" w:rsidRPr="00E5420F">
        <w:t xml:space="preserve"> </w:t>
      </w:r>
      <w:r w:rsidR="00DA4763" w:rsidRPr="00E5420F">
        <w:rPr>
          <w:i/>
        </w:rPr>
        <w:t>et al</w:t>
      </w:r>
      <w:r w:rsidR="00DA4763" w:rsidRPr="00E5420F">
        <w:t>., 2014).</w:t>
      </w:r>
    </w:p>
    <w:p w14:paraId="00756F96" w14:textId="27F44AC6" w:rsidR="00910D68" w:rsidRPr="00E5420F" w:rsidRDefault="00910D68" w:rsidP="00910D68">
      <w:pPr>
        <w:pStyle w:val="NormalWeb"/>
        <w:spacing w:before="0" w:beforeAutospacing="0" w:line="360" w:lineRule="auto"/>
        <w:jc w:val="both"/>
      </w:pPr>
      <w:r w:rsidRPr="00E5420F">
        <w:t xml:space="preserve">Sports games simulate various sports and often aim for realism, though some adopt an arcade-style approach. Notable examples include the </w:t>
      </w:r>
      <w:r w:rsidRPr="00E5420F">
        <w:rPr>
          <w:rStyle w:val="Emphasis"/>
          <w:rFonts w:eastAsiaTheme="majorEastAsia"/>
        </w:rPr>
        <w:t>FIFA</w:t>
      </w:r>
      <w:r w:rsidRPr="00E5420F">
        <w:t xml:space="preserve"> series for soccer/football, the </w:t>
      </w:r>
      <w:r w:rsidRPr="00E5420F">
        <w:rPr>
          <w:rStyle w:val="Emphasis"/>
          <w:rFonts w:eastAsiaTheme="majorEastAsia"/>
        </w:rPr>
        <w:t>NBA 2K</w:t>
      </w:r>
      <w:r w:rsidRPr="00E5420F">
        <w:t xml:space="preserve"> series for basketball, and the </w:t>
      </w:r>
      <w:r w:rsidRPr="00E5420F">
        <w:rPr>
          <w:rStyle w:val="Emphasis"/>
          <w:rFonts w:eastAsiaTheme="majorEastAsia"/>
        </w:rPr>
        <w:t>Madden NFL</w:t>
      </w:r>
      <w:r w:rsidRPr="00E5420F">
        <w:t xml:space="preserve"> series for American football. These games replicate the experience of playing or managing sports teams</w:t>
      </w:r>
      <w:r w:rsidR="00DA4763" w:rsidRPr="00E5420F">
        <w:t xml:space="preserve"> (Wagner, 2020).</w:t>
      </w:r>
    </w:p>
    <w:p w14:paraId="34466B2A" w14:textId="77777777" w:rsidR="00910D68" w:rsidRPr="00E5420F" w:rsidRDefault="00910D68" w:rsidP="00910D68">
      <w:pPr>
        <w:pStyle w:val="NormalWeb"/>
        <w:spacing w:before="0" w:beforeAutospacing="0" w:line="360" w:lineRule="auto"/>
        <w:jc w:val="both"/>
      </w:pPr>
      <w:r w:rsidRPr="00E5420F">
        <w:t xml:space="preserve">Puzzle games challenge players' problem-solving skills through logic, pattern recognition, or strategy. Popular examples are </w:t>
      </w:r>
      <w:r w:rsidRPr="00E5420F">
        <w:rPr>
          <w:rStyle w:val="Emphasis"/>
          <w:rFonts w:eastAsiaTheme="majorEastAsia"/>
        </w:rPr>
        <w:t>Tetris</w:t>
      </w:r>
      <w:r w:rsidRPr="00E5420F">
        <w:t xml:space="preserve">, which involves block-matching, </w:t>
      </w:r>
      <w:r w:rsidRPr="00E5420F">
        <w:rPr>
          <w:rStyle w:val="Emphasis"/>
          <w:rFonts w:eastAsiaTheme="majorEastAsia"/>
        </w:rPr>
        <w:t>Portal</w:t>
      </w:r>
      <w:r w:rsidRPr="00E5420F">
        <w:t xml:space="preserve">, known for its physics-based puzzles, and </w:t>
      </w:r>
      <w:r w:rsidRPr="00E5420F">
        <w:rPr>
          <w:rStyle w:val="Emphasis"/>
          <w:rFonts w:eastAsiaTheme="majorEastAsia"/>
        </w:rPr>
        <w:t>Candy Crush Saga</w:t>
      </w:r>
      <w:r w:rsidRPr="00E5420F">
        <w:t>, a match-three game. These games require critical thinking and ingenuity.</w:t>
      </w:r>
    </w:p>
    <w:p w14:paraId="1D2B0F02" w14:textId="793BDDFB" w:rsidR="00910D68" w:rsidRPr="00E5420F" w:rsidRDefault="00910D68" w:rsidP="00910D68">
      <w:pPr>
        <w:pStyle w:val="NormalWeb"/>
        <w:spacing w:before="0" w:beforeAutospacing="0" w:line="360" w:lineRule="auto"/>
        <w:jc w:val="both"/>
      </w:pPr>
      <w:r w:rsidRPr="00E5420F">
        <w:t xml:space="preserve">Massively Multiplayer Online (MMO) games allow large numbers of players to interact in a virtual world, focusing on cooperation, competition, and social interaction. Examples include </w:t>
      </w:r>
      <w:r w:rsidRPr="00E5420F">
        <w:rPr>
          <w:rStyle w:val="Emphasis"/>
          <w:rFonts w:eastAsiaTheme="majorEastAsia"/>
        </w:rPr>
        <w:t>World of Warcraft</w:t>
      </w:r>
      <w:r w:rsidRPr="00E5420F">
        <w:t xml:space="preserve">, a fantasy MMO RPG, </w:t>
      </w:r>
      <w:r w:rsidRPr="00E5420F">
        <w:rPr>
          <w:rStyle w:val="Emphasis"/>
          <w:rFonts w:eastAsiaTheme="majorEastAsia"/>
        </w:rPr>
        <w:t>EVE Online</w:t>
      </w:r>
      <w:r w:rsidRPr="00E5420F">
        <w:t xml:space="preserve">, a space simulation MMO, and </w:t>
      </w:r>
      <w:r w:rsidRPr="00E5420F">
        <w:rPr>
          <w:rStyle w:val="Emphasis"/>
          <w:rFonts w:eastAsiaTheme="majorEastAsia"/>
        </w:rPr>
        <w:t>Final Fantasy XIV</w:t>
      </w:r>
      <w:r w:rsidRPr="00E5420F">
        <w:t>, another MMO RPG. These games offer expansive worlds and social features</w:t>
      </w:r>
      <w:r w:rsidR="00DA4763" w:rsidRPr="00E5420F">
        <w:t xml:space="preserve"> (Wagner, 2020).</w:t>
      </w:r>
    </w:p>
    <w:p w14:paraId="0B836AE7" w14:textId="77777777" w:rsidR="00DA4763" w:rsidRPr="00E5420F" w:rsidRDefault="00910D68" w:rsidP="00DA4763">
      <w:pPr>
        <w:pStyle w:val="NormalWeb"/>
        <w:spacing w:before="0" w:beforeAutospacing="0" w:after="0" w:afterAutospacing="0" w:line="360" w:lineRule="auto"/>
        <w:jc w:val="both"/>
      </w:pPr>
      <w:r w:rsidRPr="00E5420F">
        <w:t xml:space="preserve">Educational games are designed to teach specific knowledge or skills while providing entertainment. Examples include </w:t>
      </w:r>
      <w:r w:rsidRPr="00E5420F">
        <w:rPr>
          <w:rStyle w:val="Emphasis"/>
          <w:rFonts w:eastAsiaTheme="majorEastAsia"/>
        </w:rPr>
        <w:t>Brain Age</w:t>
      </w:r>
      <w:r w:rsidRPr="00E5420F">
        <w:t xml:space="preserve">, which offers puzzle and brain training, </w:t>
      </w:r>
      <w:r w:rsidRPr="00E5420F">
        <w:rPr>
          <w:rStyle w:val="Emphasis"/>
          <w:rFonts w:eastAsiaTheme="majorEastAsia"/>
        </w:rPr>
        <w:t>Oregon Trail</w:t>
      </w:r>
      <w:r w:rsidRPr="00E5420F">
        <w:t xml:space="preserve">, which teaches history and survival, and </w:t>
      </w:r>
      <w:proofErr w:type="spellStart"/>
      <w:r w:rsidRPr="00E5420F">
        <w:rPr>
          <w:rStyle w:val="Emphasis"/>
          <w:rFonts w:eastAsiaTheme="majorEastAsia"/>
        </w:rPr>
        <w:t>Kerbal</w:t>
      </w:r>
      <w:proofErr w:type="spellEnd"/>
      <w:r w:rsidRPr="00E5420F">
        <w:rPr>
          <w:rStyle w:val="Emphasis"/>
          <w:rFonts w:eastAsiaTheme="majorEastAsia"/>
        </w:rPr>
        <w:t xml:space="preserve"> Space Program</w:t>
      </w:r>
      <w:r w:rsidRPr="00E5420F">
        <w:t>, which focuses on physics and engineering. These games blend learning with fun</w:t>
      </w:r>
      <w:r w:rsidR="00DA4763" w:rsidRPr="00E5420F">
        <w:t xml:space="preserve"> (Kent, 2021).</w:t>
      </w:r>
    </w:p>
    <w:p w14:paraId="4A101B0E" w14:textId="3CE1CCA5" w:rsidR="002C3CAA" w:rsidRPr="00E5420F" w:rsidRDefault="002C3CAA">
      <w:pPr>
        <w:rPr>
          <w:rFonts w:ascii="Times New Roman" w:eastAsia="Times New Roman" w:hAnsi="Times New Roman" w:cs="Times New Roman"/>
          <w:b/>
          <w:bCs/>
          <w:sz w:val="24"/>
          <w:szCs w:val="24"/>
          <w:lang w:eastAsia="en-GB"/>
        </w:rPr>
      </w:pPr>
    </w:p>
    <w:p w14:paraId="1860F2A5" w14:textId="797953F8" w:rsidR="00D448A4" w:rsidRPr="00E5420F" w:rsidRDefault="00D448A4" w:rsidP="00D448A4">
      <w:pPr>
        <w:pStyle w:val="Heading3"/>
        <w:spacing w:before="0" w:beforeAutospacing="0" w:after="0" w:afterAutospacing="0" w:line="360" w:lineRule="auto"/>
        <w:jc w:val="both"/>
        <w:rPr>
          <w:sz w:val="24"/>
          <w:szCs w:val="24"/>
        </w:rPr>
      </w:pPr>
      <w:r w:rsidRPr="00E5420F">
        <w:rPr>
          <w:sz w:val="24"/>
          <w:szCs w:val="24"/>
        </w:rPr>
        <w:t>Cultural Impact of Video Games</w:t>
      </w:r>
    </w:p>
    <w:p w14:paraId="3E973AAB" w14:textId="1D0F4CEE" w:rsidR="00E405D7" w:rsidRPr="00E5420F" w:rsidRDefault="00E405D7" w:rsidP="00E405D7">
      <w:pPr>
        <w:spacing w:line="360" w:lineRule="auto"/>
        <w:jc w:val="both"/>
        <w:rPr>
          <w:rFonts w:ascii="Times New Roman" w:hAnsi="Times New Roman" w:cs="Times New Roman"/>
          <w:sz w:val="24"/>
          <w:szCs w:val="24"/>
        </w:rPr>
      </w:pPr>
      <w:r w:rsidRPr="00E5420F">
        <w:rPr>
          <w:rFonts w:ascii="Times New Roman" w:hAnsi="Times New Roman" w:cs="Times New Roman"/>
          <w:sz w:val="24"/>
          <w:szCs w:val="24"/>
        </w:rPr>
        <w:t xml:space="preserve">Video games have had a profound cultural impact, shaping and reflecting societal values, </w:t>
      </w:r>
      <w:proofErr w:type="spellStart"/>
      <w:r w:rsidRPr="00E5420F">
        <w:rPr>
          <w:rFonts w:ascii="Times New Roman" w:hAnsi="Times New Roman" w:cs="Times New Roman"/>
          <w:sz w:val="24"/>
          <w:szCs w:val="24"/>
        </w:rPr>
        <w:t>behaviors</w:t>
      </w:r>
      <w:proofErr w:type="spellEnd"/>
      <w:r w:rsidRPr="00E5420F">
        <w:rPr>
          <w:rFonts w:ascii="Times New Roman" w:hAnsi="Times New Roman" w:cs="Times New Roman"/>
          <w:sz w:val="24"/>
          <w:szCs w:val="24"/>
        </w:rPr>
        <w:t>, and trends. Their influence extends across various domains:</w:t>
      </w:r>
    </w:p>
    <w:p w14:paraId="5A496AAC" w14:textId="77777777" w:rsidR="00D448A4" w:rsidRPr="00E5420F" w:rsidRDefault="00D448A4" w:rsidP="00D448A4">
      <w:pPr>
        <w:pStyle w:val="Heading4"/>
        <w:spacing w:before="0" w:beforeAutospacing="0" w:after="0" w:afterAutospacing="0" w:line="360" w:lineRule="auto"/>
        <w:jc w:val="both"/>
      </w:pPr>
      <w:r w:rsidRPr="00E5420F">
        <w:t>Social Interaction and Community Building</w:t>
      </w:r>
    </w:p>
    <w:p w14:paraId="4D8E344E" w14:textId="77777777" w:rsidR="00D448A4" w:rsidRPr="00E5420F" w:rsidRDefault="00D448A4" w:rsidP="00D448A4">
      <w:pPr>
        <w:pStyle w:val="NormalWeb"/>
        <w:spacing w:before="0" w:beforeAutospacing="0" w:after="0" w:afterAutospacing="0" w:line="360" w:lineRule="auto"/>
        <w:jc w:val="both"/>
      </w:pPr>
      <w:r w:rsidRPr="00E5420F">
        <w:t xml:space="preserve">Video games have become a primary form of social interaction for many. Online multiplayer games and social platforms like Twitch and Discord have enabled players to connect, </w:t>
      </w:r>
      <w:r w:rsidRPr="00E5420F">
        <w:lastRenderedPageBreak/>
        <w:t>collaborate, and compete with others worldwide (Taylor, 2018). These communities often extend beyond the virtual world, fostering real-life friendships and social networks.</w:t>
      </w:r>
    </w:p>
    <w:p w14:paraId="62F1A4C2" w14:textId="7E010859" w:rsidR="0060458C" w:rsidRPr="00E5420F" w:rsidRDefault="0060458C">
      <w:pPr>
        <w:rPr>
          <w:rFonts w:ascii="Times New Roman" w:eastAsia="Times New Roman" w:hAnsi="Times New Roman" w:cs="Times New Roman"/>
          <w:b/>
          <w:bCs/>
          <w:sz w:val="24"/>
          <w:szCs w:val="24"/>
          <w:lang w:eastAsia="en-GB"/>
        </w:rPr>
      </w:pPr>
    </w:p>
    <w:p w14:paraId="63797CC9" w14:textId="60316B63" w:rsidR="00D448A4" w:rsidRPr="00E5420F" w:rsidRDefault="00D448A4" w:rsidP="00D448A4">
      <w:pPr>
        <w:pStyle w:val="Heading4"/>
        <w:spacing w:before="0" w:beforeAutospacing="0" w:after="0" w:afterAutospacing="0" w:line="360" w:lineRule="auto"/>
        <w:jc w:val="both"/>
      </w:pPr>
      <w:r w:rsidRPr="00E5420F">
        <w:t>Influence on Popular Culture</w:t>
      </w:r>
    </w:p>
    <w:p w14:paraId="46B50CCD" w14:textId="77777777" w:rsidR="00D448A4" w:rsidRPr="00E5420F" w:rsidRDefault="00D448A4" w:rsidP="00D448A4">
      <w:pPr>
        <w:pStyle w:val="NormalWeb"/>
        <w:spacing w:before="0" w:beforeAutospacing="0" w:after="0" w:afterAutospacing="0" w:line="360" w:lineRule="auto"/>
        <w:jc w:val="both"/>
      </w:pPr>
      <w:r w:rsidRPr="00E5420F">
        <w:t>Video games have significantly influenced other forms of media, including movies, television, music, and literature. Films like "Ready Player One" and TV series like "The Witcher" are direct adaptations of popular video games. The music industry has also embraced gaming, with artists creating soundtracks and performing in virtual concerts within games.</w:t>
      </w:r>
    </w:p>
    <w:p w14:paraId="2AB8EFE3" w14:textId="77777777" w:rsidR="00D448A4" w:rsidRPr="00E5420F" w:rsidRDefault="00D448A4" w:rsidP="00D448A4">
      <w:pPr>
        <w:pStyle w:val="Heading4"/>
        <w:spacing w:before="0" w:beforeAutospacing="0" w:after="0" w:afterAutospacing="0" w:line="360" w:lineRule="auto"/>
        <w:jc w:val="both"/>
      </w:pPr>
      <w:r w:rsidRPr="00E5420F">
        <w:t>Educational and Cognitive Benefits</w:t>
      </w:r>
    </w:p>
    <w:p w14:paraId="13D7A206" w14:textId="418F3CD3" w:rsidR="00D448A4" w:rsidRPr="00E5420F" w:rsidRDefault="00D448A4" w:rsidP="00D448A4">
      <w:pPr>
        <w:pStyle w:val="NormalWeb"/>
        <w:spacing w:before="0" w:beforeAutospacing="0" w:after="0" w:afterAutospacing="0" w:line="360" w:lineRule="auto"/>
        <w:jc w:val="both"/>
      </w:pPr>
      <w:r w:rsidRPr="00E5420F">
        <w:t>Research has shown that video games can have educational benefits, improving cognitive skills such as problem-solving, spatial awareness, and multitasking (Gee, 20</w:t>
      </w:r>
      <w:r w:rsidR="00DA4763" w:rsidRPr="00E5420F">
        <w:t>2</w:t>
      </w:r>
      <w:r w:rsidRPr="00E5420F">
        <w:t>3). Educational games and simulations are used in classrooms and professional training programs, demonstrating the potential of games as learning tools.</w:t>
      </w:r>
    </w:p>
    <w:p w14:paraId="526F6964" w14:textId="77777777" w:rsidR="00D448A4" w:rsidRPr="00E5420F" w:rsidRDefault="00D448A4" w:rsidP="00D448A4">
      <w:pPr>
        <w:pStyle w:val="Heading4"/>
        <w:spacing w:before="0" w:beforeAutospacing="0" w:after="0" w:afterAutospacing="0" w:line="360" w:lineRule="auto"/>
        <w:jc w:val="both"/>
      </w:pPr>
      <w:r w:rsidRPr="00E5420F">
        <w:t>Challenges and Controversies</w:t>
      </w:r>
    </w:p>
    <w:p w14:paraId="172AF76C" w14:textId="77777777" w:rsidR="00D448A4" w:rsidRPr="00E5420F" w:rsidRDefault="00D448A4" w:rsidP="00D448A4">
      <w:pPr>
        <w:pStyle w:val="NormalWeb"/>
        <w:spacing w:before="0" w:beforeAutospacing="0" w:after="0" w:afterAutospacing="0" w:line="360" w:lineRule="auto"/>
        <w:jc w:val="both"/>
      </w:pPr>
      <w:r w:rsidRPr="00E5420F">
        <w:t>Despite their benefits, video games have also faced criticism and controversy. Concerns about addiction, violent content, and their impact on mental health have sparked debates among parents, educators, and policymakers (</w:t>
      </w:r>
      <w:proofErr w:type="spellStart"/>
      <w:r w:rsidRPr="00E5420F">
        <w:t>Granic</w:t>
      </w:r>
      <w:proofErr w:type="spellEnd"/>
      <w:r w:rsidRPr="00E5420F">
        <w:t xml:space="preserve"> </w:t>
      </w:r>
      <w:r w:rsidRPr="00E5420F">
        <w:rPr>
          <w:i/>
        </w:rPr>
        <w:t>et al.,</w:t>
      </w:r>
      <w:r w:rsidRPr="00E5420F">
        <w:t xml:space="preserve"> 2014). The industry has responded with initiatives to promote responsible gaming and address these issues.</w:t>
      </w:r>
    </w:p>
    <w:p w14:paraId="6EC6CD6A" w14:textId="77777777" w:rsidR="002B3D69" w:rsidRPr="00E5420F" w:rsidRDefault="002B3D69" w:rsidP="00D448A4">
      <w:pPr>
        <w:pStyle w:val="Heading3"/>
        <w:spacing w:before="0" w:beforeAutospacing="0" w:after="0" w:afterAutospacing="0" w:line="360" w:lineRule="auto"/>
        <w:jc w:val="both"/>
        <w:rPr>
          <w:sz w:val="24"/>
          <w:szCs w:val="24"/>
        </w:rPr>
      </w:pPr>
    </w:p>
    <w:p w14:paraId="6662B8C2" w14:textId="294D5372" w:rsidR="00D448A4" w:rsidRPr="00E5420F" w:rsidRDefault="00D448A4" w:rsidP="00D448A4">
      <w:pPr>
        <w:pStyle w:val="Heading3"/>
        <w:spacing w:before="0" w:beforeAutospacing="0" w:after="0" w:afterAutospacing="0" w:line="360" w:lineRule="auto"/>
        <w:jc w:val="both"/>
        <w:rPr>
          <w:sz w:val="24"/>
          <w:szCs w:val="24"/>
        </w:rPr>
      </w:pPr>
      <w:r w:rsidRPr="00E5420F">
        <w:rPr>
          <w:sz w:val="24"/>
          <w:szCs w:val="24"/>
        </w:rPr>
        <w:t>Societal Impact of Video Games</w:t>
      </w:r>
    </w:p>
    <w:p w14:paraId="1687162E" w14:textId="215362D1" w:rsidR="00E405D7" w:rsidRPr="00E5420F" w:rsidRDefault="00E405D7" w:rsidP="00E405D7">
      <w:pPr>
        <w:spacing w:line="360" w:lineRule="auto"/>
        <w:jc w:val="both"/>
        <w:rPr>
          <w:rFonts w:ascii="Times New Roman" w:hAnsi="Times New Roman" w:cs="Times New Roman"/>
          <w:sz w:val="24"/>
          <w:szCs w:val="24"/>
        </w:rPr>
      </w:pPr>
      <w:r w:rsidRPr="00E5420F">
        <w:rPr>
          <w:rFonts w:ascii="Times New Roman" w:hAnsi="Times New Roman" w:cs="Times New Roman"/>
          <w:sz w:val="24"/>
          <w:szCs w:val="24"/>
        </w:rPr>
        <w:t xml:space="preserve">Video games have a profound social impact, influencing various aspects of society, from individual </w:t>
      </w:r>
      <w:proofErr w:type="spellStart"/>
      <w:r w:rsidRPr="00E5420F">
        <w:rPr>
          <w:rFonts w:ascii="Times New Roman" w:hAnsi="Times New Roman" w:cs="Times New Roman"/>
          <w:sz w:val="24"/>
          <w:szCs w:val="24"/>
        </w:rPr>
        <w:t>behavior</w:t>
      </w:r>
      <w:proofErr w:type="spellEnd"/>
      <w:r w:rsidRPr="00E5420F">
        <w:rPr>
          <w:rFonts w:ascii="Times New Roman" w:hAnsi="Times New Roman" w:cs="Times New Roman"/>
          <w:sz w:val="24"/>
          <w:szCs w:val="24"/>
        </w:rPr>
        <w:t xml:space="preserve"> to broader cultural trends.</w:t>
      </w:r>
    </w:p>
    <w:p w14:paraId="7456D219" w14:textId="77777777" w:rsidR="00D448A4" w:rsidRPr="00E5420F" w:rsidRDefault="00D448A4" w:rsidP="00D448A4">
      <w:pPr>
        <w:pStyle w:val="Heading4"/>
        <w:spacing w:before="0" w:beforeAutospacing="0" w:after="0" w:afterAutospacing="0" w:line="360" w:lineRule="auto"/>
        <w:jc w:val="both"/>
      </w:pPr>
      <w:r w:rsidRPr="00E5420F">
        <w:t>Economic Impact</w:t>
      </w:r>
    </w:p>
    <w:p w14:paraId="41C7114D" w14:textId="77777777" w:rsidR="00D448A4" w:rsidRPr="00E5420F" w:rsidRDefault="00D448A4" w:rsidP="00D448A4">
      <w:pPr>
        <w:pStyle w:val="NormalWeb"/>
        <w:spacing w:before="0" w:beforeAutospacing="0" w:after="0" w:afterAutospacing="0" w:line="360" w:lineRule="auto"/>
        <w:jc w:val="both"/>
      </w:pPr>
      <w:r w:rsidRPr="00E5420F">
        <w:t>The video game industry is a significant economic force, generating billions of dollars in revenue annually (</w:t>
      </w:r>
      <w:proofErr w:type="spellStart"/>
      <w:r w:rsidRPr="00E5420F">
        <w:t>Newzoo</w:t>
      </w:r>
      <w:proofErr w:type="spellEnd"/>
      <w:r w:rsidRPr="00E5420F">
        <w:t>, 2023). It has created jobs across various sectors, including game development, marketing, and esports. The rise of professional gaming and streaming has also provided new career opportunities for gamers (</w:t>
      </w:r>
      <w:proofErr w:type="spellStart"/>
      <w:r w:rsidRPr="00E5420F">
        <w:t>Hamari</w:t>
      </w:r>
      <w:proofErr w:type="spellEnd"/>
      <w:r w:rsidRPr="00E5420F">
        <w:t xml:space="preserve"> &amp; </w:t>
      </w:r>
      <w:proofErr w:type="spellStart"/>
      <w:r w:rsidRPr="00E5420F">
        <w:t>Sjöblom</w:t>
      </w:r>
      <w:proofErr w:type="spellEnd"/>
      <w:r w:rsidRPr="00E5420F">
        <w:t>, 2017).</w:t>
      </w:r>
    </w:p>
    <w:p w14:paraId="0CEF9982" w14:textId="77777777" w:rsidR="00D448A4" w:rsidRPr="00E5420F" w:rsidRDefault="00D448A4" w:rsidP="00D448A4">
      <w:pPr>
        <w:pStyle w:val="Heading4"/>
        <w:spacing w:before="0" w:beforeAutospacing="0" w:after="0" w:afterAutospacing="0" w:line="360" w:lineRule="auto"/>
        <w:jc w:val="both"/>
      </w:pPr>
      <w:r w:rsidRPr="00E5420F">
        <w:t>Representation and Inclusivity</w:t>
      </w:r>
    </w:p>
    <w:p w14:paraId="5EE0BE3B" w14:textId="77777777" w:rsidR="00D448A4" w:rsidRPr="00E5420F" w:rsidRDefault="00D448A4" w:rsidP="00D448A4">
      <w:pPr>
        <w:pStyle w:val="NormalWeb"/>
        <w:spacing w:before="0" w:beforeAutospacing="0" w:after="0" w:afterAutospacing="0" w:line="360" w:lineRule="auto"/>
        <w:jc w:val="both"/>
      </w:pPr>
      <w:r w:rsidRPr="00E5420F">
        <w:t>Video games have become a platform for exploring diverse narratives and promoting inclusivity. Games like "The Last of Us Part II" and "Life is Strange" feature LGBTQ+ characters and tackle social issues, contributing to broader discussions about representation in media. However, the industry continues to grapple with issues of diversity and inclusion within its workforce.</w:t>
      </w:r>
    </w:p>
    <w:p w14:paraId="6EEECB80" w14:textId="77777777" w:rsidR="00D448A4" w:rsidRPr="00E5420F" w:rsidRDefault="00D448A4" w:rsidP="00D448A4">
      <w:pPr>
        <w:pStyle w:val="Heading4"/>
        <w:spacing w:before="0" w:beforeAutospacing="0" w:after="0" w:afterAutospacing="0" w:line="360" w:lineRule="auto"/>
        <w:jc w:val="both"/>
      </w:pPr>
      <w:r w:rsidRPr="00E5420F">
        <w:lastRenderedPageBreak/>
        <w:t>Psychological and Social Effects</w:t>
      </w:r>
    </w:p>
    <w:p w14:paraId="5A01E72F" w14:textId="77777777" w:rsidR="00D448A4" w:rsidRPr="00E5420F" w:rsidRDefault="00D448A4" w:rsidP="00D448A4">
      <w:pPr>
        <w:pStyle w:val="NormalWeb"/>
        <w:spacing w:before="0" w:beforeAutospacing="0" w:after="0" w:afterAutospacing="0" w:line="360" w:lineRule="auto"/>
        <w:jc w:val="both"/>
      </w:pPr>
      <w:r w:rsidRPr="00E5420F">
        <w:t>Studies have shown that video games can have both positive and negative psychological effects. While they can enhance cognitive skills and provide stress relief, excessive gaming can lead to issues such as social isolation and decreased physical activity (</w:t>
      </w:r>
      <w:proofErr w:type="spellStart"/>
      <w:r w:rsidRPr="00E5420F">
        <w:t>Granic</w:t>
      </w:r>
      <w:proofErr w:type="spellEnd"/>
      <w:r w:rsidRPr="00E5420F">
        <w:t xml:space="preserve"> </w:t>
      </w:r>
      <w:r w:rsidRPr="00E5420F">
        <w:rPr>
          <w:i/>
        </w:rPr>
        <w:t>et al</w:t>
      </w:r>
      <w:r w:rsidRPr="00E5420F">
        <w:t>., 2014). Understanding and managing these effects is crucial for maximizing the benefits of gaming while minimizing potential harms.</w:t>
      </w:r>
    </w:p>
    <w:p w14:paraId="5DADF732" w14:textId="77777777" w:rsidR="004C21A7" w:rsidRPr="004C21A7" w:rsidRDefault="004C21A7" w:rsidP="004C21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21A7">
        <w:rPr>
          <w:rFonts w:ascii="Times New Roman" w:eastAsia="Times New Roman" w:hAnsi="Times New Roman" w:cs="Times New Roman"/>
          <w:b/>
          <w:bCs/>
          <w:sz w:val="27"/>
          <w:szCs w:val="27"/>
          <w:lang w:eastAsia="en-GB"/>
        </w:rPr>
        <w:t>Advantages</w:t>
      </w:r>
    </w:p>
    <w:p w14:paraId="4163A622" w14:textId="55E10A00"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Cognitive Development</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Video games can enhance cognitive skills such as problem-solving, spatial awareness, and strategic thinking. Complex games that require players to navigate intricate environments and solve puzzles can stimulate mental agility.</w:t>
      </w:r>
    </w:p>
    <w:p w14:paraId="5BBDFB94" w14:textId="53A3E7B8"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Social Interaction</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Online multiplayer games foster social connections and teamwork. Players from different cultures and backgrounds can interact, collaborate, and build relationships, promoting cross-cultural understanding.</w:t>
      </w:r>
    </w:p>
    <w:p w14:paraId="3988E82C" w14:textId="1C50F021"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Educational Value</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Many video games are designed with educational purposes in mind, helping players learn subjects like history, science, and languages in an engaging and interactive way.</w:t>
      </w:r>
    </w:p>
    <w:p w14:paraId="28D1C778" w14:textId="39EADD12"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Stress Relief</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Playing video games can serve as a form of escapism, providing a temporary relief from stress and anxiety. This can lead to improved mental health for individuals who use gaming as a way to unwind.</w:t>
      </w:r>
    </w:p>
    <w:p w14:paraId="6ACEFF30" w14:textId="473DBD75"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Cultural Expression</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Video games are a medium of cultural expression, reflecting societal values, narratives, and ideologies. They can explore complex themes such as morality, identity, and conflict, contributing to cultural discourse.</w:t>
      </w:r>
    </w:p>
    <w:p w14:paraId="5FC6F21E" w14:textId="3E61257E" w:rsidR="004C21A7" w:rsidRPr="004C21A7" w:rsidRDefault="004C21A7" w:rsidP="004C21A7">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Economic Impact</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The gaming industry contributes significantly to the global economy, creating jobs and driving technological innovation. Esports and streaming have also opened new revenue streams and career opportunities for gamers.</w:t>
      </w:r>
    </w:p>
    <w:p w14:paraId="486E2921" w14:textId="77777777" w:rsidR="00DA76C0" w:rsidRDefault="00DA76C0">
      <w:pP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br w:type="page"/>
      </w:r>
    </w:p>
    <w:p w14:paraId="6E4354F1" w14:textId="7918D346" w:rsidR="004C21A7" w:rsidRPr="004C21A7" w:rsidRDefault="004C21A7" w:rsidP="004C21A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C21A7">
        <w:rPr>
          <w:rFonts w:ascii="Times New Roman" w:eastAsia="Times New Roman" w:hAnsi="Times New Roman" w:cs="Times New Roman"/>
          <w:b/>
          <w:bCs/>
          <w:sz w:val="27"/>
          <w:szCs w:val="27"/>
          <w:lang w:eastAsia="en-GB"/>
        </w:rPr>
        <w:lastRenderedPageBreak/>
        <w:t>Disadvantages</w:t>
      </w:r>
    </w:p>
    <w:p w14:paraId="39C2FFC6" w14:textId="3132D8A4"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Addiction</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Video game addiction is a growing concern, particularly among younger players. Excessive gaming can lead to neglect of responsibilities, social isolation, and physical health issues such as eye strain and carpal tunnel syndrome.</w:t>
      </w:r>
    </w:p>
    <w:p w14:paraId="5C2AAE8E" w14:textId="1BA2DF63"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Exposure to Violence</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Some video games contain violent content, which has been linked to increased aggression in players, especially younger individuals. The debate continues on whether violent games contribute to real-world violence.</w:t>
      </w:r>
    </w:p>
    <w:p w14:paraId="3A22599B" w14:textId="01690CFD"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Social Isolation</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While online gaming can foster social connections, it can also lead to social isolation in the real world. Players who spend excessive time gaming may withdraw from face-to-face interactions, leading to a decline in social skills.</w:t>
      </w:r>
    </w:p>
    <w:p w14:paraId="38A1F630" w14:textId="01B7431D"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Impact on Academic Performance</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Excessive gaming can interfere with academic responsibilities. Students who prioritize gaming over studying may experience lower grades, reduced concentration, and diminished academic performance.</w:t>
      </w:r>
    </w:p>
    <w:p w14:paraId="7B31C3D9" w14:textId="6C079DEC"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Stereotyping and Representation Issues</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Video games have been criticized for perpetuating stereotypes and providing inadequate representation of women, minorities, and other marginalized groups. This can reinforce harmful societal norms and biases.</w:t>
      </w:r>
    </w:p>
    <w:p w14:paraId="2CB5812E" w14:textId="4FA31AF4" w:rsidR="004C21A7" w:rsidRPr="004C21A7" w:rsidRDefault="004C21A7" w:rsidP="004C21A7">
      <w:pPr>
        <w:numPr>
          <w:ilvl w:val="0"/>
          <w:numId w:val="7"/>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4C21A7">
        <w:rPr>
          <w:rFonts w:ascii="Times New Roman" w:eastAsia="Times New Roman" w:hAnsi="Times New Roman" w:cs="Times New Roman"/>
          <w:b/>
          <w:bCs/>
          <w:sz w:val="24"/>
          <w:szCs w:val="24"/>
          <w:lang w:eastAsia="en-GB"/>
        </w:rPr>
        <w:t>Health Risks</w:t>
      </w:r>
      <w:r w:rsidRPr="004C21A7">
        <w:rPr>
          <w:rFonts w:ascii="Times New Roman" w:eastAsia="Times New Roman" w:hAnsi="Times New Roman" w:cs="Times New Roman"/>
          <w:sz w:val="24"/>
          <w:szCs w:val="24"/>
          <w:lang w:eastAsia="en-GB"/>
        </w:rPr>
        <w:t>:</w:t>
      </w:r>
      <w:r>
        <w:rPr>
          <w:rFonts w:ascii="Times New Roman" w:eastAsia="Times New Roman" w:hAnsi="Times New Roman" w:cs="Times New Roman"/>
          <w:sz w:val="24"/>
          <w:szCs w:val="24"/>
          <w:lang w:eastAsia="en-GB"/>
        </w:rPr>
        <w:t xml:space="preserve"> </w:t>
      </w:r>
      <w:r w:rsidRPr="004C21A7">
        <w:rPr>
          <w:rFonts w:ascii="Times New Roman" w:eastAsia="Times New Roman" w:hAnsi="Times New Roman" w:cs="Times New Roman"/>
          <w:sz w:val="24"/>
          <w:szCs w:val="24"/>
          <w:lang w:eastAsia="en-GB"/>
        </w:rPr>
        <w:t>Prolonged gaming sessions can lead to physical health issues such as obesity, sleep disturbances, and musculoskeletal problems. Additionally, the sedentary nature of gaming can contribute to a less active lifestyle.</w:t>
      </w:r>
    </w:p>
    <w:p w14:paraId="4EA1CA50" w14:textId="08AA3E8A" w:rsidR="0051244D" w:rsidRPr="00E5420F" w:rsidRDefault="0051244D">
      <w:pPr>
        <w:rPr>
          <w:rFonts w:ascii="Times New Roman" w:eastAsia="Times New Roman" w:hAnsi="Times New Roman" w:cs="Times New Roman"/>
          <w:b/>
          <w:bCs/>
          <w:sz w:val="24"/>
          <w:szCs w:val="24"/>
          <w:lang w:eastAsia="en-GB"/>
        </w:rPr>
      </w:pPr>
    </w:p>
    <w:p w14:paraId="396F4B92" w14:textId="77777777" w:rsidR="004C21A7" w:rsidRDefault="004C21A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br w:type="page"/>
      </w:r>
    </w:p>
    <w:p w14:paraId="4D7F2A75" w14:textId="31F5B00A" w:rsidR="0051244D" w:rsidRPr="00E5420F" w:rsidRDefault="005359F0" w:rsidP="0051244D">
      <w:pPr>
        <w:spacing w:before="100" w:beforeAutospacing="1" w:after="100" w:afterAutospacing="1" w:line="360" w:lineRule="auto"/>
        <w:jc w:val="both"/>
        <w:outlineLvl w:val="2"/>
        <w:rPr>
          <w:rFonts w:ascii="Times New Roman" w:eastAsia="Times New Roman" w:hAnsi="Times New Roman" w:cs="Times New Roman"/>
          <w:b/>
          <w:bCs/>
          <w:caps/>
          <w:sz w:val="24"/>
          <w:szCs w:val="24"/>
          <w:lang w:eastAsia="en-GB"/>
        </w:rPr>
      </w:pPr>
      <w:r w:rsidRPr="00E5420F">
        <w:rPr>
          <w:rFonts w:ascii="Times New Roman" w:eastAsia="Times New Roman" w:hAnsi="Times New Roman" w:cs="Times New Roman"/>
          <w:b/>
          <w:bCs/>
          <w:sz w:val="24"/>
          <w:szCs w:val="24"/>
          <w:lang w:eastAsia="en-GB"/>
        </w:rPr>
        <w:lastRenderedPageBreak/>
        <w:t>Conclusion</w:t>
      </w:r>
    </w:p>
    <w:p w14:paraId="228C9A01" w14:textId="77777777" w:rsidR="0051244D" w:rsidRPr="00E5420F" w:rsidRDefault="0051244D" w:rsidP="0051244D">
      <w:pPr>
        <w:spacing w:before="100" w:beforeAutospacing="1" w:after="100" w:afterAutospacing="1" w:line="360" w:lineRule="auto"/>
        <w:jc w:val="both"/>
        <w:rPr>
          <w:rFonts w:ascii="Times New Roman" w:eastAsia="Times New Roman" w:hAnsi="Times New Roman" w:cs="Times New Roman"/>
          <w:sz w:val="24"/>
          <w:szCs w:val="24"/>
          <w:lang w:eastAsia="en-GB"/>
        </w:rPr>
      </w:pPr>
      <w:r w:rsidRPr="00E5420F">
        <w:rPr>
          <w:rFonts w:ascii="Times New Roman" w:eastAsia="Times New Roman" w:hAnsi="Times New Roman" w:cs="Times New Roman"/>
          <w:sz w:val="24"/>
          <w:szCs w:val="24"/>
          <w:lang w:eastAsia="en-GB"/>
        </w:rPr>
        <w:t>Video games have evolved from simple amusements to complex, immersive experiences that shape and reflect our culture. Their impact on society is multifaceted, influencing social interactions, economic trends, and cultural narratives. As technology continues to advance, the role of video games in our lives will likely grow, offering new opportunities and challenges. Understanding this dynamic medium is essential for appreciating its cultural significance and navigating its future developments.</w:t>
      </w:r>
    </w:p>
    <w:p w14:paraId="542FEED5" w14:textId="778E03A8" w:rsidR="0051244D" w:rsidRPr="00E5420F" w:rsidRDefault="005359F0" w:rsidP="009B4DB1">
      <w:pPr>
        <w:spacing w:after="0" w:line="360" w:lineRule="auto"/>
        <w:jc w:val="both"/>
        <w:rPr>
          <w:rFonts w:ascii="Times New Roman" w:hAnsi="Times New Roman" w:cs="Times New Roman"/>
          <w:b/>
          <w:sz w:val="24"/>
          <w:szCs w:val="24"/>
        </w:rPr>
      </w:pPr>
      <w:r w:rsidRPr="00E5420F">
        <w:rPr>
          <w:rFonts w:ascii="Times New Roman" w:hAnsi="Times New Roman" w:cs="Times New Roman"/>
          <w:b/>
          <w:sz w:val="24"/>
          <w:szCs w:val="24"/>
        </w:rPr>
        <w:t>Recommendations</w:t>
      </w:r>
    </w:p>
    <w:p w14:paraId="2A42B178" w14:textId="77777777" w:rsidR="009B4DB1" w:rsidRPr="00E5420F" w:rsidRDefault="009B4DB1" w:rsidP="009B4DB1">
      <w:pPr>
        <w:pStyle w:val="NormalWeb"/>
        <w:spacing w:before="0" w:beforeAutospacing="0" w:after="0" w:afterAutospacing="0" w:line="360" w:lineRule="auto"/>
        <w:jc w:val="both"/>
      </w:pPr>
      <w:r w:rsidRPr="00E5420F">
        <w:t>Based on the comprehensive analysis of the evolution and societal impact of video games, several recommendations can be made to maximize their benefits while addressing potential challenges:</w:t>
      </w:r>
    </w:p>
    <w:p w14:paraId="00862A31" w14:textId="1E3E105B" w:rsidR="009B4DB1" w:rsidRPr="00E5420F" w:rsidRDefault="009B4DB1" w:rsidP="009B4DB1">
      <w:pPr>
        <w:pStyle w:val="NormalWeb"/>
        <w:numPr>
          <w:ilvl w:val="0"/>
          <w:numId w:val="1"/>
        </w:numPr>
        <w:spacing w:before="0" w:beforeAutospacing="0" w:after="0" w:afterAutospacing="0" w:line="360" w:lineRule="auto"/>
        <w:jc w:val="both"/>
      </w:pPr>
      <w:r w:rsidRPr="00E5420F">
        <w:t xml:space="preserve">Stakeholders, including game developers, educators, and policymakers, should collaborate to raise awareness about responsible gaming practices. </w:t>
      </w:r>
    </w:p>
    <w:p w14:paraId="360D5CDD" w14:textId="09A55E66" w:rsidR="009B4DB1" w:rsidRPr="00E5420F" w:rsidRDefault="009B4DB1" w:rsidP="009B4DB1">
      <w:pPr>
        <w:pStyle w:val="NormalWeb"/>
        <w:numPr>
          <w:ilvl w:val="0"/>
          <w:numId w:val="1"/>
        </w:numPr>
        <w:spacing w:before="0" w:beforeAutospacing="0" w:after="0" w:afterAutospacing="0" w:line="360" w:lineRule="auto"/>
        <w:jc w:val="both"/>
      </w:pPr>
      <w:r w:rsidRPr="00E5420F">
        <w:t xml:space="preserve">Enhance and enforce the use of parental controls and age rating systems. </w:t>
      </w:r>
    </w:p>
    <w:p w14:paraId="7E0D2C5F" w14:textId="282317D1" w:rsidR="009B4DB1" w:rsidRPr="00E5420F" w:rsidRDefault="009B4DB1" w:rsidP="00565A06">
      <w:pPr>
        <w:pStyle w:val="NormalWeb"/>
        <w:numPr>
          <w:ilvl w:val="0"/>
          <w:numId w:val="1"/>
        </w:numPr>
        <w:spacing w:before="0" w:beforeAutospacing="0" w:after="0" w:afterAutospacing="0" w:line="360" w:lineRule="auto"/>
        <w:jc w:val="both"/>
      </w:pPr>
      <w:r w:rsidRPr="00E5420F">
        <w:t>Game developers should prioritize diverse representation in characters, narratives, and game settings. This includes featuring characters from different ethnicities, genders, sexual orientations, and abilities, fostering a more inclusive gaming environment.</w:t>
      </w:r>
    </w:p>
    <w:p w14:paraId="72C91BC3" w14:textId="49B6C6FC" w:rsidR="009B4DB1" w:rsidRPr="00E5420F" w:rsidRDefault="009B4DB1" w:rsidP="009B4DB1">
      <w:pPr>
        <w:pStyle w:val="NormalWeb"/>
        <w:numPr>
          <w:ilvl w:val="0"/>
          <w:numId w:val="1"/>
        </w:numPr>
        <w:spacing w:before="0" w:beforeAutospacing="0" w:after="0" w:afterAutospacing="0" w:line="360" w:lineRule="auto"/>
        <w:jc w:val="both"/>
      </w:pPr>
      <w:r w:rsidRPr="00E5420F">
        <w:t>Develop and promote educational games that can be used as effective learning tools in classrooms and at home. These games should cover a wide range of subjects and skills, from mathematics and science to history and language arts.</w:t>
      </w:r>
    </w:p>
    <w:p w14:paraId="312AECB8" w14:textId="56C81D4B" w:rsidR="009B4DB1" w:rsidRPr="00E5420F" w:rsidRDefault="009B4DB1">
      <w:pPr>
        <w:rPr>
          <w:rFonts w:ascii="Times New Roman" w:eastAsia="Times New Roman" w:hAnsi="Times New Roman" w:cs="Times New Roman"/>
          <w:sz w:val="24"/>
          <w:szCs w:val="24"/>
          <w:lang w:eastAsia="en-GB"/>
        </w:rPr>
      </w:pPr>
      <w:bookmarkStart w:id="0" w:name="_GoBack"/>
      <w:bookmarkEnd w:id="0"/>
      <w:r w:rsidRPr="00E5420F">
        <w:rPr>
          <w:sz w:val="24"/>
          <w:szCs w:val="24"/>
        </w:rPr>
        <w:br w:type="page"/>
      </w:r>
    </w:p>
    <w:p w14:paraId="5618A6E7" w14:textId="7493C17B" w:rsidR="009B4DB1" w:rsidRPr="00E5420F" w:rsidRDefault="005359F0" w:rsidP="009B4DB1">
      <w:pPr>
        <w:pStyle w:val="NormalWeb"/>
        <w:spacing w:before="0" w:beforeAutospacing="0" w:after="0" w:afterAutospacing="0" w:line="360" w:lineRule="auto"/>
        <w:jc w:val="both"/>
      </w:pPr>
      <w:r w:rsidRPr="00E5420F">
        <w:rPr>
          <w:b/>
        </w:rPr>
        <w:lastRenderedPageBreak/>
        <w:t>References</w:t>
      </w:r>
    </w:p>
    <w:p w14:paraId="5B8BC762"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Adams, P., &amp; Miller, H. (2023). </w:t>
      </w:r>
      <w:r w:rsidRPr="005359F0">
        <w:rPr>
          <w:rFonts w:ascii="Times New Roman" w:eastAsia="Times New Roman" w:hAnsi="Times New Roman" w:cs="Times New Roman"/>
          <w:i/>
          <w:iCs/>
          <w:sz w:val="24"/>
          <w:szCs w:val="24"/>
          <w:lang w:eastAsia="en-GB"/>
        </w:rPr>
        <w:t>The dark side of gaming: Exploring the societal impacts of video game addiction and violence</w:t>
      </w:r>
      <w:r w:rsidRPr="005359F0">
        <w:rPr>
          <w:rFonts w:ascii="Times New Roman" w:eastAsia="Times New Roman" w:hAnsi="Times New Roman" w:cs="Times New Roman"/>
          <w:sz w:val="24"/>
          <w:szCs w:val="24"/>
          <w:lang w:eastAsia="en-GB"/>
        </w:rPr>
        <w:t xml:space="preserve">. Journal of Social Psychology, 40(2), 193-210. </w:t>
      </w:r>
    </w:p>
    <w:p w14:paraId="1C6CCF0C"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Brown, T., &amp; Wilson, K. (2023). </w:t>
      </w:r>
      <w:r w:rsidRPr="005359F0">
        <w:rPr>
          <w:rFonts w:ascii="Times New Roman" w:eastAsia="Times New Roman" w:hAnsi="Times New Roman" w:cs="Times New Roman"/>
          <w:i/>
          <w:iCs/>
          <w:sz w:val="24"/>
          <w:szCs w:val="24"/>
          <w:lang w:eastAsia="en-GB"/>
        </w:rPr>
        <w:t>Gaming and social identity: How video games shape and reflect cultural identities</w:t>
      </w:r>
      <w:r w:rsidRPr="005359F0">
        <w:rPr>
          <w:rFonts w:ascii="Times New Roman" w:eastAsia="Times New Roman" w:hAnsi="Times New Roman" w:cs="Times New Roman"/>
          <w:sz w:val="24"/>
          <w:szCs w:val="24"/>
          <w:lang w:eastAsia="en-GB"/>
        </w:rPr>
        <w:t xml:space="preserve">. International Journal of Cultural Studies, 38(4), 215-232. </w:t>
      </w:r>
    </w:p>
    <w:p w14:paraId="154FCE09"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r w:rsidRPr="00E5420F">
        <w:rPr>
          <w:rFonts w:ascii="Times New Roman" w:eastAsia="Times New Roman" w:hAnsi="Times New Roman" w:cs="Times New Roman"/>
          <w:sz w:val="24"/>
          <w:szCs w:val="24"/>
          <w:lang w:eastAsia="en-GB"/>
        </w:rPr>
        <w:t xml:space="preserve">Entertainment Software Association. (2023). </w:t>
      </w:r>
      <w:r w:rsidRPr="00E5420F">
        <w:rPr>
          <w:rFonts w:ascii="Times New Roman" w:eastAsia="Times New Roman" w:hAnsi="Times New Roman" w:cs="Times New Roman"/>
          <w:i/>
          <w:iCs/>
          <w:sz w:val="24"/>
          <w:szCs w:val="24"/>
          <w:lang w:eastAsia="en-GB"/>
        </w:rPr>
        <w:t>Essential facts about the computer and video game industry</w:t>
      </w:r>
      <w:r w:rsidRPr="00E5420F">
        <w:rPr>
          <w:rFonts w:ascii="Times New Roman" w:eastAsia="Times New Roman" w:hAnsi="Times New Roman" w:cs="Times New Roman"/>
          <w:sz w:val="24"/>
          <w:szCs w:val="24"/>
          <w:lang w:eastAsia="en-GB"/>
        </w:rPr>
        <w:t xml:space="preserve">. Retrieved from </w:t>
      </w:r>
      <w:hyperlink r:id="rId8" w:tgtFrame="_new" w:history="1">
        <w:r w:rsidRPr="00E5420F">
          <w:rPr>
            <w:rFonts w:ascii="Times New Roman" w:eastAsia="Times New Roman" w:hAnsi="Times New Roman" w:cs="Times New Roman"/>
            <w:color w:val="0000FF"/>
            <w:sz w:val="24"/>
            <w:szCs w:val="24"/>
            <w:u w:val="single"/>
            <w:lang w:eastAsia="en-GB"/>
          </w:rPr>
          <w:t>https://www.theesa.com/</w:t>
        </w:r>
      </w:hyperlink>
    </w:p>
    <w:p w14:paraId="319FFE78"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Garcia, L., &amp; Patel, R. (2023). </w:t>
      </w:r>
      <w:r w:rsidRPr="005359F0">
        <w:rPr>
          <w:rFonts w:ascii="Times New Roman" w:eastAsia="Times New Roman" w:hAnsi="Times New Roman" w:cs="Times New Roman"/>
          <w:i/>
          <w:iCs/>
          <w:sz w:val="24"/>
          <w:szCs w:val="24"/>
          <w:lang w:eastAsia="en-GB"/>
        </w:rPr>
        <w:t>The impact of video games on cognitive development and social interaction</w:t>
      </w:r>
      <w:r w:rsidRPr="005359F0">
        <w:rPr>
          <w:rFonts w:ascii="Times New Roman" w:eastAsia="Times New Roman" w:hAnsi="Times New Roman" w:cs="Times New Roman"/>
          <w:sz w:val="24"/>
          <w:szCs w:val="24"/>
          <w:lang w:eastAsia="en-GB"/>
        </w:rPr>
        <w:t xml:space="preserve">. Journal of Cognitive Research, 52(1), 78-94. </w:t>
      </w:r>
    </w:p>
    <w:p w14:paraId="61F21B35"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r w:rsidRPr="00E5420F">
        <w:rPr>
          <w:rFonts w:ascii="Times New Roman" w:eastAsia="Times New Roman" w:hAnsi="Times New Roman" w:cs="Times New Roman"/>
          <w:sz w:val="24"/>
          <w:szCs w:val="24"/>
          <w:lang w:eastAsia="en-GB"/>
        </w:rPr>
        <w:t xml:space="preserve">Gee, J. P. (2023). </w:t>
      </w:r>
      <w:r w:rsidRPr="00E5420F">
        <w:rPr>
          <w:rFonts w:ascii="Times New Roman" w:eastAsia="Times New Roman" w:hAnsi="Times New Roman" w:cs="Times New Roman"/>
          <w:i/>
          <w:iCs/>
          <w:sz w:val="24"/>
          <w:szCs w:val="24"/>
          <w:lang w:eastAsia="en-GB"/>
        </w:rPr>
        <w:t>What video games have to teach us about learning and literacy: Revised and updated edition</w:t>
      </w:r>
      <w:r w:rsidRPr="00E5420F">
        <w:rPr>
          <w:rFonts w:ascii="Times New Roman" w:eastAsia="Times New Roman" w:hAnsi="Times New Roman" w:cs="Times New Roman"/>
          <w:sz w:val="24"/>
          <w:szCs w:val="24"/>
          <w:lang w:eastAsia="en-GB"/>
        </w:rPr>
        <w:t>. Palgrave Macmillan.</w:t>
      </w:r>
    </w:p>
    <w:p w14:paraId="200AA363"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proofErr w:type="spellStart"/>
      <w:r w:rsidRPr="00E5420F">
        <w:rPr>
          <w:rFonts w:ascii="Times New Roman" w:eastAsia="Times New Roman" w:hAnsi="Times New Roman" w:cs="Times New Roman"/>
          <w:sz w:val="24"/>
          <w:szCs w:val="24"/>
          <w:lang w:eastAsia="en-GB"/>
        </w:rPr>
        <w:t>Granic</w:t>
      </w:r>
      <w:proofErr w:type="spellEnd"/>
      <w:r w:rsidRPr="00E5420F">
        <w:rPr>
          <w:rFonts w:ascii="Times New Roman" w:eastAsia="Times New Roman" w:hAnsi="Times New Roman" w:cs="Times New Roman"/>
          <w:sz w:val="24"/>
          <w:szCs w:val="24"/>
          <w:lang w:eastAsia="en-GB"/>
        </w:rPr>
        <w:t xml:space="preserve">, I., </w:t>
      </w:r>
      <w:proofErr w:type="spellStart"/>
      <w:r w:rsidRPr="00E5420F">
        <w:rPr>
          <w:rFonts w:ascii="Times New Roman" w:eastAsia="Times New Roman" w:hAnsi="Times New Roman" w:cs="Times New Roman"/>
          <w:sz w:val="24"/>
          <w:szCs w:val="24"/>
          <w:lang w:eastAsia="en-GB"/>
        </w:rPr>
        <w:t>Lobel</w:t>
      </w:r>
      <w:proofErr w:type="spellEnd"/>
      <w:r w:rsidRPr="00E5420F">
        <w:rPr>
          <w:rFonts w:ascii="Times New Roman" w:eastAsia="Times New Roman" w:hAnsi="Times New Roman" w:cs="Times New Roman"/>
          <w:sz w:val="24"/>
          <w:szCs w:val="24"/>
          <w:lang w:eastAsia="en-GB"/>
        </w:rPr>
        <w:t xml:space="preserve">, A., &amp; Engels, R. C. (2014). The benefits of playing video games. </w:t>
      </w:r>
      <w:r w:rsidRPr="00E5420F">
        <w:rPr>
          <w:rFonts w:ascii="Times New Roman" w:eastAsia="Times New Roman" w:hAnsi="Times New Roman" w:cs="Times New Roman"/>
          <w:i/>
          <w:iCs/>
          <w:sz w:val="24"/>
          <w:szCs w:val="24"/>
          <w:lang w:eastAsia="en-GB"/>
        </w:rPr>
        <w:t>American Psychologist, 69</w:t>
      </w:r>
      <w:r w:rsidRPr="00E5420F">
        <w:rPr>
          <w:rFonts w:ascii="Times New Roman" w:eastAsia="Times New Roman" w:hAnsi="Times New Roman" w:cs="Times New Roman"/>
          <w:sz w:val="24"/>
          <w:szCs w:val="24"/>
          <w:lang w:eastAsia="en-GB"/>
        </w:rPr>
        <w:t>(1), 66-78.</w:t>
      </w:r>
    </w:p>
    <w:p w14:paraId="532ACC5A"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proofErr w:type="spellStart"/>
      <w:r w:rsidRPr="00E5420F">
        <w:rPr>
          <w:rFonts w:ascii="Times New Roman" w:eastAsia="Times New Roman" w:hAnsi="Times New Roman" w:cs="Times New Roman"/>
          <w:sz w:val="24"/>
          <w:szCs w:val="24"/>
          <w:lang w:eastAsia="en-GB"/>
        </w:rPr>
        <w:t>Hamari</w:t>
      </w:r>
      <w:proofErr w:type="spellEnd"/>
      <w:r w:rsidRPr="00E5420F">
        <w:rPr>
          <w:rFonts w:ascii="Times New Roman" w:eastAsia="Times New Roman" w:hAnsi="Times New Roman" w:cs="Times New Roman"/>
          <w:sz w:val="24"/>
          <w:szCs w:val="24"/>
          <w:lang w:eastAsia="en-GB"/>
        </w:rPr>
        <w:t xml:space="preserve">, J., &amp; </w:t>
      </w:r>
      <w:proofErr w:type="spellStart"/>
      <w:r w:rsidRPr="00E5420F">
        <w:rPr>
          <w:rFonts w:ascii="Times New Roman" w:eastAsia="Times New Roman" w:hAnsi="Times New Roman" w:cs="Times New Roman"/>
          <w:sz w:val="24"/>
          <w:szCs w:val="24"/>
          <w:lang w:eastAsia="en-GB"/>
        </w:rPr>
        <w:t>Sjöblom</w:t>
      </w:r>
      <w:proofErr w:type="spellEnd"/>
      <w:r w:rsidRPr="00E5420F">
        <w:rPr>
          <w:rFonts w:ascii="Times New Roman" w:eastAsia="Times New Roman" w:hAnsi="Times New Roman" w:cs="Times New Roman"/>
          <w:sz w:val="24"/>
          <w:szCs w:val="24"/>
          <w:lang w:eastAsia="en-GB"/>
        </w:rPr>
        <w:t xml:space="preserve">, M. (2017). What is eSports and why do people watch it? </w:t>
      </w:r>
      <w:r w:rsidRPr="00E5420F">
        <w:rPr>
          <w:rFonts w:ascii="Times New Roman" w:eastAsia="Times New Roman" w:hAnsi="Times New Roman" w:cs="Times New Roman"/>
          <w:i/>
          <w:iCs/>
          <w:sz w:val="24"/>
          <w:szCs w:val="24"/>
          <w:lang w:eastAsia="en-GB"/>
        </w:rPr>
        <w:t>Internet Research, 27</w:t>
      </w:r>
      <w:r w:rsidRPr="00E5420F">
        <w:rPr>
          <w:rFonts w:ascii="Times New Roman" w:eastAsia="Times New Roman" w:hAnsi="Times New Roman" w:cs="Times New Roman"/>
          <w:sz w:val="24"/>
          <w:szCs w:val="24"/>
          <w:lang w:eastAsia="en-GB"/>
        </w:rPr>
        <w:t>(2), 211-232.</w:t>
      </w:r>
    </w:p>
    <w:p w14:paraId="2BEE8C29"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proofErr w:type="spellStart"/>
      <w:r w:rsidRPr="00E5420F">
        <w:rPr>
          <w:rFonts w:ascii="Times New Roman" w:eastAsia="Times New Roman" w:hAnsi="Times New Roman" w:cs="Times New Roman"/>
          <w:sz w:val="24"/>
          <w:szCs w:val="24"/>
          <w:lang w:eastAsia="en-GB"/>
        </w:rPr>
        <w:t>Juul</w:t>
      </w:r>
      <w:proofErr w:type="spellEnd"/>
      <w:r w:rsidRPr="00E5420F">
        <w:rPr>
          <w:rFonts w:ascii="Times New Roman" w:eastAsia="Times New Roman" w:hAnsi="Times New Roman" w:cs="Times New Roman"/>
          <w:sz w:val="24"/>
          <w:szCs w:val="24"/>
          <w:lang w:eastAsia="en-GB"/>
        </w:rPr>
        <w:t xml:space="preserve">, J. (2010). </w:t>
      </w:r>
      <w:r w:rsidRPr="00E5420F">
        <w:rPr>
          <w:rFonts w:ascii="Times New Roman" w:eastAsia="Times New Roman" w:hAnsi="Times New Roman" w:cs="Times New Roman"/>
          <w:i/>
          <w:iCs/>
          <w:sz w:val="24"/>
          <w:szCs w:val="24"/>
          <w:lang w:eastAsia="en-GB"/>
        </w:rPr>
        <w:t>A casual revolution: Reinventing video games and their players</w:t>
      </w:r>
      <w:r w:rsidRPr="00E5420F">
        <w:rPr>
          <w:rFonts w:ascii="Times New Roman" w:eastAsia="Times New Roman" w:hAnsi="Times New Roman" w:cs="Times New Roman"/>
          <w:sz w:val="24"/>
          <w:szCs w:val="24"/>
          <w:lang w:eastAsia="en-GB"/>
        </w:rPr>
        <w:t>. The MIT Press.</w:t>
      </w:r>
    </w:p>
    <w:p w14:paraId="7983D735"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r w:rsidRPr="00E5420F">
        <w:rPr>
          <w:rFonts w:ascii="Times New Roman" w:eastAsia="Times New Roman" w:hAnsi="Times New Roman" w:cs="Times New Roman"/>
          <w:sz w:val="24"/>
          <w:szCs w:val="24"/>
          <w:lang w:eastAsia="en-GB"/>
        </w:rPr>
        <w:t xml:space="preserve">Kent, S. L. (2021). </w:t>
      </w:r>
      <w:r w:rsidRPr="00E5420F">
        <w:rPr>
          <w:rFonts w:ascii="Times New Roman" w:eastAsia="Times New Roman" w:hAnsi="Times New Roman" w:cs="Times New Roman"/>
          <w:i/>
          <w:iCs/>
          <w:sz w:val="24"/>
          <w:szCs w:val="24"/>
          <w:lang w:eastAsia="en-GB"/>
        </w:rPr>
        <w:t>The ultimate history of video games: From Pong to Pokémon and beyond</w:t>
      </w:r>
      <w:r w:rsidRPr="00E5420F">
        <w:rPr>
          <w:rFonts w:ascii="Times New Roman" w:eastAsia="Times New Roman" w:hAnsi="Times New Roman" w:cs="Times New Roman"/>
          <w:sz w:val="24"/>
          <w:szCs w:val="24"/>
          <w:lang w:eastAsia="en-GB"/>
        </w:rPr>
        <w:t>. Three Rivers Press.</w:t>
      </w:r>
    </w:p>
    <w:p w14:paraId="51E4160C"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Kim, Y., &amp; Lee, S. (2023). </w:t>
      </w:r>
      <w:r w:rsidRPr="005359F0">
        <w:rPr>
          <w:rFonts w:ascii="Times New Roman" w:eastAsia="Times New Roman" w:hAnsi="Times New Roman" w:cs="Times New Roman"/>
          <w:i/>
          <w:iCs/>
          <w:sz w:val="24"/>
          <w:szCs w:val="24"/>
          <w:lang w:eastAsia="en-GB"/>
        </w:rPr>
        <w:t>Esports and global culture: The rise of competitive gaming as a cultural phenomenon</w:t>
      </w:r>
      <w:r w:rsidRPr="005359F0">
        <w:rPr>
          <w:rFonts w:ascii="Times New Roman" w:eastAsia="Times New Roman" w:hAnsi="Times New Roman" w:cs="Times New Roman"/>
          <w:sz w:val="24"/>
          <w:szCs w:val="24"/>
          <w:lang w:eastAsia="en-GB"/>
        </w:rPr>
        <w:t xml:space="preserve">. Global Media Journal, 29(2), 150-167. </w:t>
      </w:r>
    </w:p>
    <w:p w14:paraId="362EA5B3"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proofErr w:type="spellStart"/>
      <w:r w:rsidRPr="00E5420F">
        <w:rPr>
          <w:rFonts w:ascii="Times New Roman" w:eastAsia="Times New Roman" w:hAnsi="Times New Roman" w:cs="Times New Roman"/>
          <w:sz w:val="24"/>
          <w:szCs w:val="24"/>
          <w:lang w:eastAsia="en-GB"/>
        </w:rPr>
        <w:t>Newzoo</w:t>
      </w:r>
      <w:proofErr w:type="spellEnd"/>
      <w:r w:rsidRPr="00E5420F">
        <w:rPr>
          <w:rFonts w:ascii="Times New Roman" w:eastAsia="Times New Roman" w:hAnsi="Times New Roman" w:cs="Times New Roman"/>
          <w:sz w:val="24"/>
          <w:szCs w:val="24"/>
          <w:lang w:eastAsia="en-GB"/>
        </w:rPr>
        <w:t xml:space="preserve">. (2023). </w:t>
      </w:r>
      <w:r w:rsidRPr="00E5420F">
        <w:rPr>
          <w:rFonts w:ascii="Times New Roman" w:eastAsia="Times New Roman" w:hAnsi="Times New Roman" w:cs="Times New Roman"/>
          <w:i/>
          <w:iCs/>
          <w:sz w:val="24"/>
          <w:szCs w:val="24"/>
          <w:lang w:eastAsia="en-GB"/>
        </w:rPr>
        <w:t>Global games market to generate $200 billion in 2023</w:t>
      </w:r>
      <w:r w:rsidRPr="00E5420F">
        <w:rPr>
          <w:rFonts w:ascii="Times New Roman" w:eastAsia="Times New Roman" w:hAnsi="Times New Roman" w:cs="Times New Roman"/>
          <w:sz w:val="24"/>
          <w:szCs w:val="24"/>
          <w:lang w:eastAsia="en-GB"/>
        </w:rPr>
        <w:t xml:space="preserve">. Retrieved from </w:t>
      </w:r>
      <w:hyperlink r:id="rId9" w:tgtFrame="_new" w:history="1">
        <w:r w:rsidRPr="00E5420F">
          <w:rPr>
            <w:rFonts w:ascii="Times New Roman" w:eastAsia="Times New Roman" w:hAnsi="Times New Roman" w:cs="Times New Roman"/>
            <w:color w:val="0000FF"/>
            <w:sz w:val="24"/>
            <w:szCs w:val="24"/>
            <w:u w:val="single"/>
            <w:lang w:eastAsia="en-GB"/>
          </w:rPr>
          <w:t>https://newzoo.com/</w:t>
        </w:r>
      </w:hyperlink>
    </w:p>
    <w:p w14:paraId="3697879D"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Nguyen, M., &amp; Thompson, D. (2022). </w:t>
      </w:r>
      <w:r w:rsidRPr="005359F0">
        <w:rPr>
          <w:rFonts w:ascii="Times New Roman" w:eastAsia="Times New Roman" w:hAnsi="Times New Roman" w:cs="Times New Roman"/>
          <w:i/>
          <w:iCs/>
          <w:sz w:val="24"/>
          <w:szCs w:val="24"/>
          <w:lang w:eastAsia="en-GB"/>
        </w:rPr>
        <w:t xml:space="preserve">Video games as cultural </w:t>
      </w:r>
      <w:proofErr w:type="spellStart"/>
      <w:r w:rsidRPr="005359F0">
        <w:rPr>
          <w:rFonts w:ascii="Times New Roman" w:eastAsia="Times New Roman" w:hAnsi="Times New Roman" w:cs="Times New Roman"/>
          <w:i/>
          <w:iCs/>
          <w:sz w:val="24"/>
          <w:szCs w:val="24"/>
          <w:lang w:eastAsia="en-GB"/>
        </w:rPr>
        <w:t>artifacts</w:t>
      </w:r>
      <w:proofErr w:type="spellEnd"/>
      <w:r w:rsidRPr="005359F0">
        <w:rPr>
          <w:rFonts w:ascii="Times New Roman" w:eastAsia="Times New Roman" w:hAnsi="Times New Roman" w:cs="Times New Roman"/>
          <w:i/>
          <w:iCs/>
          <w:sz w:val="24"/>
          <w:szCs w:val="24"/>
          <w:lang w:eastAsia="en-GB"/>
        </w:rPr>
        <w:t>: A historical and sociocultural analysis</w:t>
      </w:r>
      <w:r w:rsidRPr="005359F0">
        <w:rPr>
          <w:rFonts w:ascii="Times New Roman" w:eastAsia="Times New Roman" w:hAnsi="Times New Roman" w:cs="Times New Roman"/>
          <w:sz w:val="24"/>
          <w:szCs w:val="24"/>
          <w:lang w:eastAsia="en-GB"/>
        </w:rPr>
        <w:t xml:space="preserve">. Journal of Cultural History, 31(3), 98-115. </w:t>
      </w:r>
    </w:p>
    <w:p w14:paraId="6E3A65BA" w14:textId="77777777" w:rsidR="005359F0" w:rsidRPr="005359F0" w:rsidRDefault="005359F0" w:rsidP="00025614">
      <w:pPr>
        <w:spacing w:before="240" w:after="0" w:line="240" w:lineRule="auto"/>
        <w:ind w:left="630" w:hanging="630"/>
        <w:jc w:val="both"/>
        <w:rPr>
          <w:rFonts w:ascii="Times New Roman" w:eastAsia="Times New Roman" w:hAnsi="Times New Roman" w:cs="Times New Roman"/>
          <w:sz w:val="24"/>
          <w:szCs w:val="24"/>
          <w:lang w:eastAsia="en-GB"/>
        </w:rPr>
      </w:pPr>
      <w:r w:rsidRPr="005359F0">
        <w:rPr>
          <w:rFonts w:ascii="Times New Roman" w:eastAsia="Times New Roman" w:hAnsi="Times New Roman" w:cs="Times New Roman"/>
          <w:sz w:val="24"/>
          <w:szCs w:val="24"/>
          <w:lang w:eastAsia="en-GB"/>
        </w:rPr>
        <w:t xml:space="preserve">Smith, J., &amp; Jones, A. (2022). </w:t>
      </w:r>
      <w:r w:rsidRPr="005359F0">
        <w:rPr>
          <w:rFonts w:ascii="Times New Roman" w:eastAsia="Times New Roman" w:hAnsi="Times New Roman" w:cs="Times New Roman"/>
          <w:i/>
          <w:iCs/>
          <w:sz w:val="24"/>
          <w:szCs w:val="24"/>
          <w:lang w:eastAsia="en-GB"/>
        </w:rPr>
        <w:t>The evolution of video game narratives and their cultural significance</w:t>
      </w:r>
      <w:r w:rsidRPr="005359F0">
        <w:rPr>
          <w:rFonts w:ascii="Times New Roman" w:eastAsia="Times New Roman" w:hAnsi="Times New Roman" w:cs="Times New Roman"/>
          <w:sz w:val="24"/>
          <w:szCs w:val="24"/>
          <w:lang w:eastAsia="en-GB"/>
        </w:rPr>
        <w:t xml:space="preserve">. Journal of Interactive Media, 45(2), 113-129. </w:t>
      </w:r>
    </w:p>
    <w:p w14:paraId="515D8CA7" w14:textId="77777777" w:rsidR="005359F0" w:rsidRPr="00E5420F" w:rsidRDefault="005359F0" w:rsidP="00025614">
      <w:pPr>
        <w:spacing w:before="240" w:after="0" w:line="240" w:lineRule="auto"/>
        <w:ind w:left="720" w:hanging="720"/>
        <w:jc w:val="both"/>
        <w:rPr>
          <w:rFonts w:ascii="Times New Roman" w:eastAsia="Times New Roman" w:hAnsi="Times New Roman" w:cs="Times New Roman"/>
          <w:sz w:val="24"/>
          <w:szCs w:val="24"/>
          <w:lang w:eastAsia="en-GB"/>
        </w:rPr>
      </w:pPr>
      <w:r w:rsidRPr="00E5420F">
        <w:rPr>
          <w:rFonts w:ascii="Times New Roman" w:eastAsia="Times New Roman" w:hAnsi="Times New Roman" w:cs="Times New Roman"/>
          <w:sz w:val="24"/>
          <w:szCs w:val="24"/>
          <w:lang w:eastAsia="en-GB"/>
        </w:rPr>
        <w:t xml:space="preserve">Taylor, T. L. (2018). </w:t>
      </w:r>
      <w:r w:rsidRPr="00E5420F">
        <w:rPr>
          <w:rFonts w:ascii="Times New Roman" w:eastAsia="Times New Roman" w:hAnsi="Times New Roman" w:cs="Times New Roman"/>
          <w:i/>
          <w:iCs/>
          <w:sz w:val="24"/>
          <w:szCs w:val="24"/>
          <w:lang w:eastAsia="en-GB"/>
        </w:rPr>
        <w:t>Watch me play: Twitch and the rise of game live streaming</w:t>
      </w:r>
      <w:r w:rsidRPr="00E5420F">
        <w:rPr>
          <w:rFonts w:ascii="Times New Roman" w:eastAsia="Times New Roman" w:hAnsi="Times New Roman" w:cs="Times New Roman"/>
          <w:sz w:val="24"/>
          <w:szCs w:val="24"/>
          <w:lang w:eastAsia="en-GB"/>
        </w:rPr>
        <w:t>. Princeton University Press.</w:t>
      </w:r>
    </w:p>
    <w:p w14:paraId="0CE9B4B8" w14:textId="77777777" w:rsidR="005359F0" w:rsidRDefault="005359F0" w:rsidP="00025614">
      <w:pPr>
        <w:pStyle w:val="NormalWeb"/>
        <w:spacing w:before="240" w:beforeAutospacing="0" w:after="0" w:afterAutospacing="0" w:line="360" w:lineRule="auto"/>
        <w:ind w:left="720" w:hanging="720"/>
        <w:jc w:val="both"/>
        <w:rPr>
          <w:color w:val="0000FF"/>
          <w:u w:val="single"/>
        </w:rPr>
      </w:pPr>
      <w:r w:rsidRPr="00E5420F">
        <w:t xml:space="preserve">Wagner, K. (2020). Travis Scott's </w:t>
      </w:r>
      <w:proofErr w:type="spellStart"/>
      <w:r w:rsidRPr="00E5420F">
        <w:t>Fortnite</w:t>
      </w:r>
      <w:proofErr w:type="spellEnd"/>
      <w:r w:rsidRPr="00E5420F">
        <w:t xml:space="preserve"> concert was more than just a concert. </w:t>
      </w:r>
      <w:r w:rsidRPr="00E5420F">
        <w:rPr>
          <w:i/>
          <w:iCs/>
        </w:rPr>
        <w:t>The Verge</w:t>
      </w:r>
      <w:r w:rsidRPr="00E5420F">
        <w:t xml:space="preserve">. Retrieved from </w:t>
      </w:r>
      <w:hyperlink r:id="rId10" w:tgtFrame="_new" w:history="1">
        <w:r w:rsidRPr="00E5420F">
          <w:rPr>
            <w:color w:val="0000FF"/>
            <w:u w:val="single"/>
          </w:rPr>
          <w:t>https://www.theverge.com/</w:t>
        </w:r>
      </w:hyperlink>
    </w:p>
    <w:p w14:paraId="1BCE28B4" w14:textId="77777777" w:rsidR="005359F0" w:rsidRPr="00E5420F" w:rsidRDefault="005359F0" w:rsidP="002B3D69">
      <w:pPr>
        <w:pStyle w:val="NormalWeb"/>
        <w:spacing w:before="240" w:beforeAutospacing="0" w:after="0" w:afterAutospacing="0" w:line="360" w:lineRule="auto"/>
        <w:ind w:left="720" w:hanging="720"/>
        <w:jc w:val="both"/>
      </w:pPr>
    </w:p>
    <w:sectPr w:rsidR="005359F0" w:rsidRPr="00E5420F" w:rsidSect="002B3D6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916A60" w14:textId="77777777" w:rsidR="005520EF" w:rsidRDefault="005520EF" w:rsidP="002B3D69">
      <w:pPr>
        <w:spacing w:after="0" w:line="240" w:lineRule="auto"/>
      </w:pPr>
      <w:r>
        <w:separator/>
      </w:r>
    </w:p>
  </w:endnote>
  <w:endnote w:type="continuationSeparator" w:id="0">
    <w:p w14:paraId="0C0A53AD" w14:textId="77777777" w:rsidR="005520EF" w:rsidRDefault="005520EF" w:rsidP="002B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475544"/>
      <w:docPartObj>
        <w:docPartGallery w:val="Page Numbers (Bottom of Page)"/>
        <w:docPartUnique/>
      </w:docPartObj>
    </w:sdtPr>
    <w:sdtEndPr>
      <w:rPr>
        <w:noProof/>
      </w:rPr>
    </w:sdtEndPr>
    <w:sdtContent>
      <w:p w14:paraId="704BB322" w14:textId="77777777" w:rsidR="003A5D84" w:rsidRDefault="007F41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24016F" w14:textId="77777777" w:rsidR="003A5D84" w:rsidRDefault="00552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B86776" w14:textId="77777777" w:rsidR="005520EF" w:rsidRDefault="005520EF" w:rsidP="002B3D69">
      <w:pPr>
        <w:spacing w:after="0" w:line="240" w:lineRule="auto"/>
      </w:pPr>
      <w:r>
        <w:separator/>
      </w:r>
    </w:p>
  </w:footnote>
  <w:footnote w:type="continuationSeparator" w:id="0">
    <w:p w14:paraId="5F1308AA" w14:textId="77777777" w:rsidR="005520EF" w:rsidRDefault="005520EF" w:rsidP="002B3D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1B1D"/>
    <w:multiLevelType w:val="hybridMultilevel"/>
    <w:tmpl w:val="D534BCB4"/>
    <w:lvl w:ilvl="0" w:tplc="08090001">
      <w:start w:val="5"/>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3C7A53"/>
    <w:multiLevelType w:val="hybridMultilevel"/>
    <w:tmpl w:val="24AC3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E61D3A"/>
    <w:multiLevelType w:val="hybridMultilevel"/>
    <w:tmpl w:val="E44271A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6AE7DDB"/>
    <w:multiLevelType w:val="hybridMultilevel"/>
    <w:tmpl w:val="1F2C5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DD5027"/>
    <w:multiLevelType w:val="multilevel"/>
    <w:tmpl w:val="7F021606"/>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3C3DE5"/>
    <w:multiLevelType w:val="hybridMultilevel"/>
    <w:tmpl w:val="F5A8B41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BD1D83"/>
    <w:multiLevelType w:val="multilevel"/>
    <w:tmpl w:val="B442D4D6"/>
    <w:lvl w:ilvl="0">
      <w:start w:val="1"/>
      <w:numFmt w:val="lowerRoman"/>
      <w:lvlText w:val="%1."/>
      <w:lvlJc w:val="righ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FE589B"/>
    <w:multiLevelType w:val="multilevel"/>
    <w:tmpl w:val="080C2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5"/>
  </w:num>
  <w:num w:numId="4">
    <w:abstractNumId w:val="1"/>
  </w:num>
  <w:num w:numId="5">
    <w:abstractNumId w:val="0"/>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4D"/>
    <w:rsid w:val="00025614"/>
    <w:rsid w:val="001874EE"/>
    <w:rsid w:val="002B3D69"/>
    <w:rsid w:val="002C3CAA"/>
    <w:rsid w:val="00354617"/>
    <w:rsid w:val="00407F74"/>
    <w:rsid w:val="004C21A7"/>
    <w:rsid w:val="0051244D"/>
    <w:rsid w:val="005359F0"/>
    <w:rsid w:val="005520EF"/>
    <w:rsid w:val="00565A06"/>
    <w:rsid w:val="005C6A49"/>
    <w:rsid w:val="0060458C"/>
    <w:rsid w:val="006B093D"/>
    <w:rsid w:val="006C3E34"/>
    <w:rsid w:val="00725B26"/>
    <w:rsid w:val="00734674"/>
    <w:rsid w:val="007F41B7"/>
    <w:rsid w:val="008F43DD"/>
    <w:rsid w:val="00910D68"/>
    <w:rsid w:val="00967192"/>
    <w:rsid w:val="00977051"/>
    <w:rsid w:val="009B4DB1"/>
    <w:rsid w:val="00C214FC"/>
    <w:rsid w:val="00D34D73"/>
    <w:rsid w:val="00D448A4"/>
    <w:rsid w:val="00D57A1C"/>
    <w:rsid w:val="00DA4763"/>
    <w:rsid w:val="00DA76C0"/>
    <w:rsid w:val="00DD0823"/>
    <w:rsid w:val="00E405D7"/>
    <w:rsid w:val="00E5420F"/>
    <w:rsid w:val="00F409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2CE84"/>
  <w15:chartTrackingRefBased/>
  <w15:docId w15:val="{126240CE-E37C-480A-99B4-6978EA57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4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1244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51244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244D"/>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51244D"/>
    <w:rPr>
      <w:rFonts w:ascii="Times New Roman" w:eastAsia="Times New Roman" w:hAnsi="Times New Roman" w:cs="Times New Roman"/>
      <w:b/>
      <w:bCs/>
      <w:sz w:val="24"/>
      <w:szCs w:val="24"/>
      <w:lang w:eastAsia="en-GB"/>
    </w:rPr>
  </w:style>
  <w:style w:type="paragraph" w:styleId="NormalWeb">
    <w:name w:val="Normal (Web)"/>
    <w:basedOn w:val="Normal"/>
    <w:uiPriority w:val="99"/>
    <w:unhideWhenUsed/>
    <w:rsid w:val="005124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1244D"/>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51244D"/>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51244D"/>
    <w:rPr>
      <w:rFonts w:ascii="Times New Roman" w:eastAsia="Times New Roman" w:hAnsi="Times New Roman" w:cs="Times New Roman"/>
      <w:color w:val="000000"/>
      <w:sz w:val="20"/>
      <w:lang w:val="en-US"/>
    </w:rPr>
  </w:style>
  <w:style w:type="character" w:styleId="Strong">
    <w:name w:val="Strong"/>
    <w:basedOn w:val="DefaultParagraphFont"/>
    <w:uiPriority w:val="22"/>
    <w:qFormat/>
    <w:rsid w:val="009B4DB1"/>
    <w:rPr>
      <w:b/>
      <w:bCs/>
    </w:rPr>
  </w:style>
  <w:style w:type="character" w:styleId="Emphasis">
    <w:name w:val="Emphasis"/>
    <w:basedOn w:val="DefaultParagraphFont"/>
    <w:uiPriority w:val="20"/>
    <w:qFormat/>
    <w:rsid w:val="002B3D69"/>
    <w:rPr>
      <w:i/>
      <w:iCs/>
    </w:rPr>
  </w:style>
  <w:style w:type="character" w:styleId="Hyperlink">
    <w:name w:val="Hyperlink"/>
    <w:basedOn w:val="DefaultParagraphFont"/>
    <w:uiPriority w:val="99"/>
    <w:semiHidden/>
    <w:unhideWhenUsed/>
    <w:rsid w:val="002B3D69"/>
    <w:rPr>
      <w:color w:val="0000FF"/>
      <w:u w:val="single"/>
    </w:rPr>
  </w:style>
  <w:style w:type="paragraph" w:styleId="ListParagraph">
    <w:name w:val="List Paragraph"/>
    <w:basedOn w:val="Normal"/>
    <w:uiPriority w:val="34"/>
    <w:qFormat/>
    <w:rsid w:val="002B3D69"/>
    <w:pPr>
      <w:ind w:left="720"/>
      <w:contextualSpacing/>
    </w:pPr>
  </w:style>
  <w:style w:type="paragraph" w:styleId="Header">
    <w:name w:val="header"/>
    <w:basedOn w:val="Normal"/>
    <w:link w:val="HeaderChar"/>
    <w:uiPriority w:val="99"/>
    <w:unhideWhenUsed/>
    <w:rsid w:val="002B3D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D69"/>
  </w:style>
  <w:style w:type="paragraph" w:styleId="BalloonText">
    <w:name w:val="Balloon Text"/>
    <w:basedOn w:val="Normal"/>
    <w:link w:val="BalloonTextChar"/>
    <w:uiPriority w:val="99"/>
    <w:semiHidden/>
    <w:unhideWhenUsed/>
    <w:rsid w:val="002B3D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D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370359">
      <w:bodyDiv w:val="1"/>
      <w:marLeft w:val="0"/>
      <w:marRight w:val="0"/>
      <w:marTop w:val="0"/>
      <w:marBottom w:val="0"/>
      <w:divBdr>
        <w:top w:val="none" w:sz="0" w:space="0" w:color="auto"/>
        <w:left w:val="none" w:sz="0" w:space="0" w:color="auto"/>
        <w:bottom w:val="none" w:sz="0" w:space="0" w:color="auto"/>
        <w:right w:val="none" w:sz="0" w:space="0" w:color="auto"/>
      </w:divBdr>
    </w:div>
    <w:div w:id="229849587">
      <w:bodyDiv w:val="1"/>
      <w:marLeft w:val="0"/>
      <w:marRight w:val="0"/>
      <w:marTop w:val="0"/>
      <w:marBottom w:val="0"/>
      <w:divBdr>
        <w:top w:val="none" w:sz="0" w:space="0" w:color="auto"/>
        <w:left w:val="none" w:sz="0" w:space="0" w:color="auto"/>
        <w:bottom w:val="none" w:sz="0" w:space="0" w:color="auto"/>
        <w:right w:val="none" w:sz="0" w:space="0" w:color="auto"/>
      </w:divBdr>
    </w:div>
    <w:div w:id="456798700">
      <w:bodyDiv w:val="1"/>
      <w:marLeft w:val="0"/>
      <w:marRight w:val="0"/>
      <w:marTop w:val="0"/>
      <w:marBottom w:val="0"/>
      <w:divBdr>
        <w:top w:val="none" w:sz="0" w:space="0" w:color="auto"/>
        <w:left w:val="none" w:sz="0" w:space="0" w:color="auto"/>
        <w:bottom w:val="none" w:sz="0" w:space="0" w:color="auto"/>
        <w:right w:val="none" w:sz="0" w:space="0" w:color="auto"/>
      </w:divBdr>
    </w:div>
    <w:div w:id="570696028">
      <w:bodyDiv w:val="1"/>
      <w:marLeft w:val="0"/>
      <w:marRight w:val="0"/>
      <w:marTop w:val="0"/>
      <w:marBottom w:val="0"/>
      <w:divBdr>
        <w:top w:val="none" w:sz="0" w:space="0" w:color="auto"/>
        <w:left w:val="none" w:sz="0" w:space="0" w:color="auto"/>
        <w:bottom w:val="none" w:sz="0" w:space="0" w:color="auto"/>
        <w:right w:val="none" w:sz="0" w:space="0" w:color="auto"/>
      </w:divBdr>
    </w:div>
    <w:div w:id="817188754">
      <w:bodyDiv w:val="1"/>
      <w:marLeft w:val="0"/>
      <w:marRight w:val="0"/>
      <w:marTop w:val="0"/>
      <w:marBottom w:val="0"/>
      <w:divBdr>
        <w:top w:val="none" w:sz="0" w:space="0" w:color="auto"/>
        <w:left w:val="none" w:sz="0" w:space="0" w:color="auto"/>
        <w:bottom w:val="none" w:sz="0" w:space="0" w:color="auto"/>
        <w:right w:val="none" w:sz="0" w:space="0" w:color="auto"/>
      </w:divBdr>
    </w:div>
    <w:div w:id="912741197">
      <w:bodyDiv w:val="1"/>
      <w:marLeft w:val="0"/>
      <w:marRight w:val="0"/>
      <w:marTop w:val="0"/>
      <w:marBottom w:val="0"/>
      <w:divBdr>
        <w:top w:val="none" w:sz="0" w:space="0" w:color="auto"/>
        <w:left w:val="none" w:sz="0" w:space="0" w:color="auto"/>
        <w:bottom w:val="none" w:sz="0" w:space="0" w:color="auto"/>
        <w:right w:val="none" w:sz="0" w:space="0" w:color="auto"/>
      </w:divBdr>
    </w:div>
    <w:div w:id="1051996228">
      <w:bodyDiv w:val="1"/>
      <w:marLeft w:val="0"/>
      <w:marRight w:val="0"/>
      <w:marTop w:val="0"/>
      <w:marBottom w:val="0"/>
      <w:divBdr>
        <w:top w:val="none" w:sz="0" w:space="0" w:color="auto"/>
        <w:left w:val="none" w:sz="0" w:space="0" w:color="auto"/>
        <w:bottom w:val="none" w:sz="0" w:space="0" w:color="auto"/>
        <w:right w:val="none" w:sz="0" w:space="0" w:color="auto"/>
      </w:divBdr>
    </w:div>
    <w:div w:id="1091509188">
      <w:bodyDiv w:val="1"/>
      <w:marLeft w:val="0"/>
      <w:marRight w:val="0"/>
      <w:marTop w:val="0"/>
      <w:marBottom w:val="0"/>
      <w:divBdr>
        <w:top w:val="none" w:sz="0" w:space="0" w:color="auto"/>
        <w:left w:val="none" w:sz="0" w:space="0" w:color="auto"/>
        <w:bottom w:val="none" w:sz="0" w:space="0" w:color="auto"/>
        <w:right w:val="none" w:sz="0" w:space="0" w:color="auto"/>
      </w:divBdr>
    </w:div>
    <w:div w:id="1438405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esa.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theverge.com/" TargetMode="External"/><Relationship Id="rId4" Type="http://schemas.openxmlformats.org/officeDocument/2006/relationships/webSettings" Target="webSettings.xml"/><Relationship Id="rId9" Type="http://schemas.openxmlformats.org/officeDocument/2006/relationships/hyperlink" Target="https://newz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12</Pages>
  <Words>2977</Words>
  <Characters>16970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25</cp:revision>
  <cp:lastPrinted>2024-08-13T10:15:00Z</cp:lastPrinted>
  <dcterms:created xsi:type="dcterms:W3CDTF">2024-07-08T08:19:00Z</dcterms:created>
  <dcterms:modified xsi:type="dcterms:W3CDTF">2024-08-13T18:44:00Z</dcterms:modified>
</cp:coreProperties>
</file>