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6D8B2" w14:textId="5A36D0B7" w:rsidR="00592385" w:rsidRPr="00C3004D" w:rsidRDefault="00592385" w:rsidP="00C3004D">
      <w:pPr>
        <w:jc w:val="center"/>
        <w:rPr>
          <w:rFonts w:ascii="Times New Roman" w:hAnsi="Times New Roman" w:cs="Times New Roman"/>
          <w:b/>
          <w:caps/>
          <w:sz w:val="24"/>
        </w:rPr>
      </w:pPr>
      <w:r w:rsidRPr="00C3004D">
        <w:rPr>
          <w:rFonts w:ascii="Times New Roman" w:hAnsi="Times New Roman" w:cs="Times New Roman"/>
          <w:b/>
          <w:caps/>
          <w:sz w:val="24"/>
        </w:rPr>
        <w:t>Optical Satellite Communications</w:t>
      </w:r>
    </w:p>
    <w:p w14:paraId="24D3F79D" w14:textId="77777777" w:rsidR="00592385" w:rsidRDefault="00592385" w:rsidP="00592385"/>
    <w:p w14:paraId="49379B68" w14:textId="77777777" w:rsidR="00C3004D" w:rsidRPr="003665C5" w:rsidRDefault="00C3004D" w:rsidP="00C3004D">
      <w:pPr>
        <w:spacing w:after="0"/>
        <w:jc w:val="center"/>
        <w:rPr>
          <w:rFonts w:ascii="Times New Roman" w:hAnsi="Times New Roman" w:cs="Times New Roman"/>
          <w:b/>
          <w:caps/>
          <w:sz w:val="24"/>
          <w:szCs w:val="24"/>
        </w:rPr>
      </w:pPr>
    </w:p>
    <w:p w14:paraId="7551CF67" w14:textId="77777777" w:rsidR="00C3004D" w:rsidRPr="003665C5" w:rsidRDefault="00C3004D" w:rsidP="00C3004D">
      <w:pPr>
        <w:spacing w:after="0"/>
        <w:jc w:val="center"/>
        <w:rPr>
          <w:rFonts w:ascii="Times New Roman" w:hAnsi="Times New Roman" w:cs="Times New Roman"/>
          <w:b/>
          <w:caps/>
          <w:sz w:val="24"/>
          <w:szCs w:val="24"/>
        </w:rPr>
      </w:pPr>
    </w:p>
    <w:p w14:paraId="5E8E8E77" w14:textId="77777777" w:rsidR="00C3004D" w:rsidRPr="003665C5" w:rsidRDefault="00C3004D" w:rsidP="00C3004D">
      <w:pPr>
        <w:spacing w:after="0"/>
        <w:jc w:val="center"/>
        <w:rPr>
          <w:rFonts w:ascii="Times New Roman" w:hAnsi="Times New Roman" w:cs="Times New Roman"/>
          <w:b/>
          <w:caps/>
          <w:sz w:val="24"/>
          <w:szCs w:val="24"/>
        </w:rPr>
      </w:pPr>
    </w:p>
    <w:p w14:paraId="1DFC4260" w14:textId="77777777" w:rsidR="00C3004D" w:rsidRPr="003665C5" w:rsidRDefault="00C3004D" w:rsidP="00C3004D">
      <w:pPr>
        <w:spacing w:after="0"/>
        <w:jc w:val="center"/>
        <w:rPr>
          <w:rFonts w:ascii="Times New Roman" w:hAnsi="Times New Roman" w:cs="Times New Roman"/>
          <w:b/>
          <w:caps/>
          <w:sz w:val="24"/>
          <w:szCs w:val="24"/>
        </w:rPr>
      </w:pPr>
    </w:p>
    <w:p w14:paraId="718B19DD" w14:textId="77777777" w:rsidR="00C3004D" w:rsidRPr="003665C5" w:rsidRDefault="00C3004D" w:rsidP="00C3004D">
      <w:pPr>
        <w:spacing w:after="0"/>
        <w:jc w:val="center"/>
        <w:rPr>
          <w:rFonts w:ascii="Times New Roman" w:hAnsi="Times New Roman" w:cs="Times New Roman"/>
          <w:b/>
          <w:caps/>
          <w:sz w:val="24"/>
          <w:szCs w:val="24"/>
        </w:rPr>
      </w:pPr>
    </w:p>
    <w:p w14:paraId="006C2DF2" w14:textId="77777777" w:rsidR="00C3004D" w:rsidRDefault="00C3004D" w:rsidP="00C3004D">
      <w:pPr>
        <w:spacing w:after="0"/>
        <w:jc w:val="center"/>
        <w:rPr>
          <w:rFonts w:ascii="Times New Roman" w:hAnsi="Times New Roman" w:cs="Times New Roman"/>
          <w:b/>
          <w:caps/>
          <w:sz w:val="24"/>
          <w:szCs w:val="24"/>
        </w:rPr>
      </w:pPr>
    </w:p>
    <w:p w14:paraId="512B5DBA" w14:textId="77777777" w:rsidR="00C3004D" w:rsidRDefault="00C3004D" w:rsidP="00C3004D">
      <w:pPr>
        <w:spacing w:after="0"/>
        <w:jc w:val="center"/>
        <w:rPr>
          <w:rFonts w:ascii="Times New Roman" w:hAnsi="Times New Roman" w:cs="Times New Roman"/>
          <w:b/>
          <w:caps/>
          <w:sz w:val="24"/>
          <w:szCs w:val="24"/>
        </w:rPr>
      </w:pPr>
    </w:p>
    <w:p w14:paraId="07B786FC" w14:textId="3A8F2397" w:rsidR="00C3004D" w:rsidRDefault="00C3004D" w:rsidP="00C3004D">
      <w:pPr>
        <w:spacing w:after="0"/>
        <w:jc w:val="center"/>
        <w:rPr>
          <w:rFonts w:ascii="Times New Roman" w:hAnsi="Times New Roman" w:cs="Times New Roman"/>
          <w:b/>
          <w:caps/>
          <w:sz w:val="24"/>
          <w:szCs w:val="24"/>
        </w:rPr>
      </w:pPr>
    </w:p>
    <w:p w14:paraId="20551E5E" w14:textId="7C7AACB3" w:rsidR="00AF6BE2" w:rsidRDefault="00AF6BE2" w:rsidP="00C3004D">
      <w:pPr>
        <w:spacing w:after="0"/>
        <w:jc w:val="center"/>
        <w:rPr>
          <w:rFonts w:ascii="Times New Roman" w:hAnsi="Times New Roman" w:cs="Times New Roman"/>
          <w:b/>
          <w:caps/>
          <w:sz w:val="24"/>
          <w:szCs w:val="24"/>
        </w:rPr>
      </w:pPr>
    </w:p>
    <w:p w14:paraId="094043D8" w14:textId="01776FD8" w:rsidR="00AF6BE2" w:rsidRDefault="00AF6BE2" w:rsidP="00C3004D">
      <w:pPr>
        <w:spacing w:after="0"/>
        <w:jc w:val="center"/>
        <w:rPr>
          <w:rFonts w:ascii="Times New Roman" w:hAnsi="Times New Roman" w:cs="Times New Roman"/>
          <w:b/>
          <w:caps/>
          <w:sz w:val="24"/>
          <w:szCs w:val="24"/>
        </w:rPr>
      </w:pPr>
    </w:p>
    <w:p w14:paraId="5E0A51B0" w14:textId="4CECAAD3" w:rsidR="00AF6BE2" w:rsidRDefault="00AF6BE2" w:rsidP="00C3004D">
      <w:pPr>
        <w:spacing w:after="0"/>
        <w:jc w:val="center"/>
        <w:rPr>
          <w:rFonts w:ascii="Times New Roman" w:hAnsi="Times New Roman" w:cs="Times New Roman"/>
          <w:b/>
          <w:caps/>
          <w:sz w:val="24"/>
          <w:szCs w:val="24"/>
        </w:rPr>
      </w:pPr>
    </w:p>
    <w:p w14:paraId="2E623672" w14:textId="08CF8C6F" w:rsidR="00AF6BE2" w:rsidRDefault="00AF6BE2" w:rsidP="00C3004D">
      <w:pPr>
        <w:spacing w:after="0"/>
        <w:jc w:val="center"/>
        <w:rPr>
          <w:rFonts w:ascii="Times New Roman" w:hAnsi="Times New Roman" w:cs="Times New Roman"/>
          <w:b/>
          <w:caps/>
          <w:sz w:val="24"/>
          <w:szCs w:val="24"/>
        </w:rPr>
      </w:pPr>
    </w:p>
    <w:p w14:paraId="1D4B29B6" w14:textId="77777777" w:rsidR="00AF6BE2" w:rsidRDefault="00AF6BE2" w:rsidP="00C3004D">
      <w:pPr>
        <w:spacing w:after="0"/>
        <w:jc w:val="center"/>
        <w:rPr>
          <w:rFonts w:ascii="Times New Roman" w:hAnsi="Times New Roman" w:cs="Times New Roman"/>
          <w:b/>
          <w:caps/>
          <w:sz w:val="24"/>
          <w:szCs w:val="24"/>
        </w:rPr>
      </w:pPr>
      <w:bookmarkStart w:id="0" w:name="_GoBack"/>
      <w:bookmarkEnd w:id="0"/>
    </w:p>
    <w:p w14:paraId="26C22B65" w14:textId="77777777" w:rsidR="00C3004D" w:rsidRPr="003665C5" w:rsidRDefault="00C3004D" w:rsidP="00C3004D">
      <w:pPr>
        <w:spacing w:after="0"/>
        <w:jc w:val="center"/>
        <w:rPr>
          <w:rFonts w:ascii="Times New Roman" w:hAnsi="Times New Roman" w:cs="Times New Roman"/>
          <w:b/>
          <w:caps/>
          <w:sz w:val="24"/>
          <w:szCs w:val="24"/>
        </w:rPr>
      </w:pPr>
    </w:p>
    <w:p w14:paraId="02077DDD" w14:textId="77777777" w:rsidR="00C3004D" w:rsidRPr="003665C5" w:rsidRDefault="00C3004D" w:rsidP="00C3004D">
      <w:pPr>
        <w:spacing w:after="0"/>
        <w:jc w:val="center"/>
        <w:rPr>
          <w:rFonts w:ascii="Times New Roman" w:hAnsi="Times New Roman" w:cs="Times New Roman"/>
          <w:b/>
          <w:caps/>
          <w:sz w:val="24"/>
          <w:szCs w:val="24"/>
        </w:rPr>
      </w:pPr>
    </w:p>
    <w:p w14:paraId="7474354A" w14:textId="77777777" w:rsidR="00C3004D" w:rsidRPr="003665C5" w:rsidRDefault="00C3004D" w:rsidP="00C3004D">
      <w:pPr>
        <w:spacing w:after="0"/>
        <w:jc w:val="center"/>
        <w:rPr>
          <w:rFonts w:ascii="Times New Roman" w:hAnsi="Times New Roman" w:cs="Times New Roman"/>
          <w:b/>
          <w:caps/>
          <w:sz w:val="24"/>
          <w:szCs w:val="24"/>
        </w:rPr>
      </w:pPr>
    </w:p>
    <w:p w14:paraId="292D45F5" w14:textId="77777777" w:rsidR="00C3004D" w:rsidRDefault="00C3004D" w:rsidP="00C3004D">
      <w:pPr>
        <w:spacing w:after="0"/>
        <w:jc w:val="center"/>
        <w:rPr>
          <w:rFonts w:ascii="Times New Roman" w:hAnsi="Times New Roman" w:cs="Times New Roman"/>
          <w:b/>
          <w:caps/>
          <w:sz w:val="24"/>
          <w:szCs w:val="24"/>
        </w:rPr>
      </w:pPr>
    </w:p>
    <w:p w14:paraId="48E18BF7" w14:textId="77777777" w:rsidR="00C3004D" w:rsidRPr="003665C5" w:rsidRDefault="00C3004D" w:rsidP="00C3004D">
      <w:pPr>
        <w:spacing w:after="0"/>
        <w:jc w:val="center"/>
        <w:rPr>
          <w:rFonts w:ascii="Times New Roman" w:hAnsi="Times New Roman" w:cs="Times New Roman"/>
          <w:b/>
          <w:caps/>
          <w:sz w:val="24"/>
          <w:szCs w:val="24"/>
        </w:rPr>
      </w:pPr>
    </w:p>
    <w:p w14:paraId="0FC352E8" w14:textId="1B3E3049" w:rsidR="00C3004D" w:rsidRPr="003665C5" w:rsidRDefault="00F61A50" w:rsidP="00C3004D">
      <w:pPr>
        <w:spacing w:after="0"/>
        <w:jc w:val="center"/>
        <w:rPr>
          <w:rFonts w:ascii="Times New Roman" w:hAnsi="Times New Roman" w:cs="Times New Roman"/>
          <w:b/>
          <w:caps/>
          <w:sz w:val="24"/>
          <w:szCs w:val="24"/>
        </w:rPr>
      </w:pPr>
      <w:r>
        <w:rPr>
          <w:rFonts w:ascii="Times New Roman" w:hAnsi="Times New Roman" w:cs="Times New Roman"/>
          <w:b/>
          <w:caps/>
          <w:sz w:val="24"/>
          <w:szCs w:val="24"/>
        </w:rPr>
        <w:t>HYELLADZRDA YOHANNA</w:t>
      </w:r>
    </w:p>
    <w:p w14:paraId="53504F65" w14:textId="26909D56" w:rsidR="00C3004D" w:rsidRPr="003665C5" w:rsidRDefault="00C3004D" w:rsidP="00C3004D">
      <w:pPr>
        <w:spacing w:after="0"/>
        <w:jc w:val="center"/>
        <w:rPr>
          <w:rFonts w:ascii="Times New Roman" w:hAnsi="Times New Roman" w:cs="Times New Roman"/>
          <w:b/>
          <w:caps/>
          <w:sz w:val="24"/>
          <w:szCs w:val="24"/>
        </w:rPr>
      </w:pPr>
      <w:r>
        <w:rPr>
          <w:rFonts w:ascii="Times New Roman" w:hAnsi="Times New Roman" w:cs="Times New Roman"/>
          <w:b/>
          <w:caps/>
          <w:sz w:val="24"/>
          <w:szCs w:val="24"/>
        </w:rPr>
        <w:t>(</w:t>
      </w:r>
      <w:r w:rsidRPr="003665C5">
        <w:rPr>
          <w:rFonts w:ascii="Times New Roman" w:hAnsi="Times New Roman" w:cs="Times New Roman"/>
          <w:b/>
          <w:caps/>
          <w:sz w:val="24"/>
          <w:szCs w:val="24"/>
        </w:rPr>
        <w:t>st/cs/nd/21/0</w:t>
      </w:r>
      <w:r w:rsidR="00F61A50">
        <w:rPr>
          <w:rFonts w:ascii="Times New Roman" w:hAnsi="Times New Roman" w:cs="Times New Roman"/>
          <w:b/>
          <w:caps/>
          <w:sz w:val="24"/>
          <w:szCs w:val="24"/>
        </w:rPr>
        <w:t>57</w:t>
      </w:r>
      <w:r>
        <w:rPr>
          <w:rFonts w:ascii="Times New Roman" w:hAnsi="Times New Roman" w:cs="Times New Roman"/>
          <w:b/>
          <w:caps/>
          <w:sz w:val="24"/>
          <w:szCs w:val="24"/>
        </w:rPr>
        <w:t>)</w:t>
      </w:r>
    </w:p>
    <w:p w14:paraId="4B02A99C" w14:textId="77777777" w:rsidR="00C3004D" w:rsidRPr="003665C5" w:rsidRDefault="00C3004D" w:rsidP="00C3004D">
      <w:pPr>
        <w:spacing w:after="0"/>
        <w:jc w:val="center"/>
        <w:rPr>
          <w:rFonts w:ascii="Times New Roman" w:hAnsi="Times New Roman" w:cs="Times New Roman"/>
          <w:b/>
          <w:caps/>
          <w:sz w:val="24"/>
          <w:szCs w:val="24"/>
        </w:rPr>
      </w:pPr>
    </w:p>
    <w:p w14:paraId="4031B04C" w14:textId="77777777" w:rsidR="00C3004D" w:rsidRPr="003665C5" w:rsidRDefault="00C3004D" w:rsidP="00C3004D">
      <w:pPr>
        <w:spacing w:after="0"/>
        <w:jc w:val="center"/>
        <w:rPr>
          <w:rFonts w:ascii="Times New Roman" w:hAnsi="Times New Roman" w:cs="Times New Roman"/>
          <w:b/>
          <w:caps/>
          <w:sz w:val="24"/>
          <w:szCs w:val="24"/>
        </w:rPr>
      </w:pPr>
    </w:p>
    <w:p w14:paraId="4D45194B" w14:textId="77777777" w:rsidR="00C3004D" w:rsidRPr="003665C5" w:rsidRDefault="00C3004D" w:rsidP="00C3004D">
      <w:pPr>
        <w:spacing w:after="0"/>
        <w:jc w:val="center"/>
        <w:rPr>
          <w:rFonts w:ascii="Times New Roman" w:hAnsi="Times New Roman" w:cs="Times New Roman"/>
          <w:b/>
          <w:caps/>
          <w:sz w:val="24"/>
          <w:szCs w:val="24"/>
        </w:rPr>
      </w:pPr>
    </w:p>
    <w:p w14:paraId="6EE8293C" w14:textId="77777777" w:rsidR="00C3004D" w:rsidRPr="003665C5" w:rsidRDefault="00C3004D" w:rsidP="00C3004D">
      <w:pPr>
        <w:spacing w:after="0"/>
        <w:jc w:val="center"/>
        <w:rPr>
          <w:rFonts w:ascii="Times New Roman" w:hAnsi="Times New Roman" w:cs="Times New Roman"/>
          <w:b/>
          <w:caps/>
          <w:sz w:val="24"/>
          <w:szCs w:val="24"/>
        </w:rPr>
      </w:pPr>
    </w:p>
    <w:p w14:paraId="5B82DE94" w14:textId="77777777" w:rsidR="00C3004D" w:rsidRPr="003665C5" w:rsidRDefault="00C3004D" w:rsidP="00C3004D">
      <w:pPr>
        <w:spacing w:after="0"/>
        <w:jc w:val="center"/>
        <w:rPr>
          <w:rFonts w:ascii="Times New Roman" w:hAnsi="Times New Roman" w:cs="Times New Roman"/>
          <w:b/>
          <w:caps/>
          <w:sz w:val="24"/>
          <w:szCs w:val="24"/>
        </w:rPr>
      </w:pPr>
    </w:p>
    <w:p w14:paraId="46A1B04D" w14:textId="77777777" w:rsidR="00C3004D" w:rsidRPr="003665C5" w:rsidRDefault="00C3004D" w:rsidP="00C3004D">
      <w:pPr>
        <w:spacing w:after="0"/>
        <w:jc w:val="center"/>
        <w:rPr>
          <w:rFonts w:ascii="Times New Roman" w:hAnsi="Times New Roman" w:cs="Times New Roman"/>
          <w:b/>
          <w:caps/>
          <w:sz w:val="24"/>
          <w:szCs w:val="24"/>
        </w:rPr>
      </w:pPr>
    </w:p>
    <w:p w14:paraId="43F56053" w14:textId="77777777" w:rsidR="00C3004D" w:rsidRPr="003665C5" w:rsidRDefault="00C3004D" w:rsidP="00C3004D">
      <w:pPr>
        <w:spacing w:after="0"/>
        <w:jc w:val="center"/>
        <w:rPr>
          <w:rFonts w:ascii="Times New Roman" w:hAnsi="Times New Roman" w:cs="Times New Roman"/>
          <w:b/>
          <w:caps/>
          <w:sz w:val="24"/>
          <w:szCs w:val="24"/>
        </w:rPr>
      </w:pPr>
    </w:p>
    <w:p w14:paraId="377D2EA3" w14:textId="77777777" w:rsidR="00C3004D" w:rsidRPr="003665C5" w:rsidRDefault="00C3004D" w:rsidP="00C3004D">
      <w:pPr>
        <w:spacing w:after="0"/>
        <w:jc w:val="center"/>
        <w:rPr>
          <w:rFonts w:ascii="Times New Roman" w:hAnsi="Times New Roman" w:cs="Times New Roman"/>
          <w:b/>
          <w:caps/>
          <w:sz w:val="24"/>
          <w:szCs w:val="24"/>
        </w:rPr>
      </w:pPr>
    </w:p>
    <w:p w14:paraId="5872FEED" w14:textId="77777777" w:rsidR="00C3004D" w:rsidRPr="003665C5" w:rsidRDefault="00C3004D" w:rsidP="00C3004D">
      <w:pPr>
        <w:pStyle w:val="NoSpacing"/>
        <w:jc w:val="center"/>
        <w:rPr>
          <w:rFonts w:ascii="Times New Roman" w:hAnsi="Times New Roman" w:cs="Times New Roman"/>
          <w:b/>
          <w:sz w:val="24"/>
          <w:szCs w:val="24"/>
        </w:rPr>
      </w:pPr>
      <w:r w:rsidRPr="003665C5">
        <w:rPr>
          <w:rFonts w:ascii="Times New Roman" w:hAnsi="Times New Roman" w:cs="Times New Roman"/>
          <w:b/>
          <w:sz w:val="24"/>
          <w:szCs w:val="24"/>
        </w:rPr>
        <w:t>A SEMINAR PRESENTED TO THE DEPARTMENT OF COMPUTER SCIENCE, SCHOOL OF SCIENCE AND TECHNOLOGY, FEDERAL POLYTECHNIC MUBI, ADAMAWA STATE, NIGERIA</w:t>
      </w:r>
    </w:p>
    <w:p w14:paraId="4EAAB086" w14:textId="77777777" w:rsidR="00C3004D" w:rsidRPr="003665C5" w:rsidRDefault="00C3004D" w:rsidP="00C3004D">
      <w:pPr>
        <w:spacing w:after="0"/>
        <w:jc w:val="center"/>
        <w:rPr>
          <w:rFonts w:ascii="Times New Roman" w:hAnsi="Times New Roman" w:cs="Times New Roman"/>
          <w:b/>
          <w:sz w:val="24"/>
          <w:szCs w:val="24"/>
        </w:rPr>
      </w:pPr>
    </w:p>
    <w:p w14:paraId="0542EA23" w14:textId="77777777" w:rsidR="00C3004D" w:rsidRPr="003665C5" w:rsidRDefault="00C3004D" w:rsidP="00C3004D">
      <w:pPr>
        <w:spacing w:after="0"/>
        <w:jc w:val="center"/>
        <w:rPr>
          <w:rFonts w:ascii="Times New Roman" w:hAnsi="Times New Roman" w:cs="Times New Roman"/>
          <w:b/>
          <w:sz w:val="24"/>
          <w:szCs w:val="24"/>
        </w:rPr>
      </w:pPr>
    </w:p>
    <w:p w14:paraId="731CF1F1" w14:textId="77777777" w:rsidR="00C3004D" w:rsidRPr="003665C5" w:rsidRDefault="00C3004D" w:rsidP="00C3004D">
      <w:pPr>
        <w:spacing w:after="0"/>
        <w:jc w:val="center"/>
        <w:rPr>
          <w:rFonts w:ascii="Times New Roman" w:hAnsi="Times New Roman" w:cs="Times New Roman"/>
          <w:b/>
          <w:sz w:val="24"/>
          <w:szCs w:val="24"/>
        </w:rPr>
      </w:pPr>
    </w:p>
    <w:p w14:paraId="387A915A" w14:textId="77777777" w:rsidR="00C3004D" w:rsidRPr="003665C5" w:rsidRDefault="00C3004D" w:rsidP="00C3004D">
      <w:pPr>
        <w:jc w:val="center"/>
        <w:rPr>
          <w:rFonts w:ascii="Times New Roman" w:hAnsi="Times New Roman" w:cs="Times New Roman"/>
          <w:b/>
          <w:sz w:val="24"/>
          <w:szCs w:val="24"/>
        </w:rPr>
      </w:pPr>
    </w:p>
    <w:p w14:paraId="51270BA0" w14:textId="77777777" w:rsidR="00C3004D" w:rsidRPr="003665C5" w:rsidRDefault="00C3004D" w:rsidP="00C3004D">
      <w:pPr>
        <w:jc w:val="center"/>
        <w:rPr>
          <w:rFonts w:ascii="Times New Roman" w:hAnsi="Times New Roman" w:cs="Times New Roman"/>
          <w:b/>
          <w:sz w:val="24"/>
          <w:szCs w:val="24"/>
        </w:rPr>
      </w:pPr>
    </w:p>
    <w:p w14:paraId="61F5E279" w14:textId="77777777" w:rsidR="00C3004D" w:rsidRPr="003665C5" w:rsidRDefault="00C3004D" w:rsidP="00C3004D">
      <w:pPr>
        <w:jc w:val="center"/>
        <w:rPr>
          <w:rFonts w:ascii="Times New Roman" w:hAnsi="Times New Roman" w:cs="Times New Roman"/>
          <w:b/>
          <w:sz w:val="24"/>
          <w:szCs w:val="24"/>
        </w:rPr>
      </w:pPr>
    </w:p>
    <w:p w14:paraId="30FE24A2" w14:textId="77777777" w:rsidR="00C3004D" w:rsidRPr="003665C5" w:rsidRDefault="00C3004D" w:rsidP="00C3004D">
      <w:pPr>
        <w:spacing w:after="0"/>
        <w:jc w:val="right"/>
        <w:rPr>
          <w:rFonts w:ascii="Times New Roman" w:hAnsi="Times New Roman" w:cs="Times New Roman"/>
          <w:b/>
          <w:sz w:val="24"/>
          <w:szCs w:val="24"/>
        </w:rPr>
      </w:pPr>
    </w:p>
    <w:p w14:paraId="20D02B2D" w14:textId="77777777" w:rsidR="00C3004D" w:rsidRPr="003665C5" w:rsidRDefault="00C3004D" w:rsidP="00C3004D">
      <w:pPr>
        <w:spacing w:after="0"/>
        <w:jc w:val="right"/>
        <w:rPr>
          <w:rFonts w:ascii="Times New Roman" w:hAnsi="Times New Roman" w:cs="Times New Roman"/>
          <w:b/>
          <w:sz w:val="24"/>
          <w:szCs w:val="24"/>
        </w:rPr>
      </w:pPr>
    </w:p>
    <w:p w14:paraId="6E1D189C" w14:textId="77777777" w:rsidR="00C3004D" w:rsidRDefault="00C3004D" w:rsidP="00C3004D">
      <w:pPr>
        <w:spacing w:before="240" w:line="240" w:lineRule="auto"/>
        <w:ind w:left="17"/>
        <w:jc w:val="right"/>
        <w:rPr>
          <w:rFonts w:ascii="Times New Roman" w:hAnsi="Times New Roman" w:cs="Times New Roman"/>
          <w:b/>
          <w:color w:val="1A1A1A" w:themeColor="background1" w:themeShade="1A"/>
          <w:sz w:val="24"/>
          <w:szCs w:val="24"/>
        </w:rPr>
      </w:pPr>
      <w:r w:rsidRPr="003665C5">
        <w:rPr>
          <w:rFonts w:ascii="Times New Roman" w:hAnsi="Times New Roman" w:cs="Times New Roman"/>
          <w:b/>
          <w:caps/>
          <w:color w:val="1A1A1A" w:themeColor="background1" w:themeShade="1A"/>
          <w:sz w:val="24"/>
          <w:szCs w:val="24"/>
        </w:rPr>
        <w:t>AUGUST</w:t>
      </w:r>
      <w:r w:rsidRPr="003665C5">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3</w:t>
      </w:r>
    </w:p>
    <w:p w14:paraId="1081801E" w14:textId="77777777" w:rsidR="00C3004D" w:rsidRDefault="00C3004D" w:rsidP="00C3004D">
      <w:pPr>
        <w:spacing w:before="240" w:line="240" w:lineRule="auto"/>
        <w:ind w:left="17"/>
        <w:jc w:val="center"/>
        <w:rPr>
          <w:rFonts w:ascii="Times New Roman" w:hAnsi="Times New Roman" w:cs="Times New Roman"/>
          <w:b/>
          <w:caps/>
          <w:sz w:val="24"/>
          <w:szCs w:val="24"/>
        </w:rPr>
        <w:sectPr w:rsidR="00C3004D" w:rsidSect="009D0CC9">
          <w:footerReference w:type="default" r:id="rId7"/>
          <w:pgSz w:w="11906" w:h="16838"/>
          <w:pgMar w:top="1440" w:right="1440" w:bottom="1440" w:left="1440" w:header="708" w:footer="708" w:gutter="0"/>
          <w:cols w:space="708"/>
          <w:titlePg/>
          <w:docGrid w:linePitch="360"/>
        </w:sectPr>
      </w:pPr>
    </w:p>
    <w:p w14:paraId="2EA28F29" w14:textId="77777777" w:rsidR="00C3004D" w:rsidRPr="00C3004D" w:rsidRDefault="00C3004D" w:rsidP="00C3004D">
      <w:pPr>
        <w:jc w:val="center"/>
        <w:rPr>
          <w:rFonts w:ascii="Times New Roman" w:hAnsi="Times New Roman" w:cs="Times New Roman"/>
          <w:b/>
          <w:caps/>
          <w:sz w:val="24"/>
        </w:rPr>
      </w:pPr>
      <w:r w:rsidRPr="00C3004D">
        <w:rPr>
          <w:rFonts w:ascii="Times New Roman" w:hAnsi="Times New Roman" w:cs="Times New Roman"/>
          <w:b/>
          <w:caps/>
          <w:sz w:val="24"/>
        </w:rPr>
        <w:lastRenderedPageBreak/>
        <w:t>Optical Satellite Communications</w:t>
      </w:r>
    </w:p>
    <w:p w14:paraId="57EE5B88"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E3A4A65"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4D44E44D"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6F72F1E"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33D7873D"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E6BF3DE"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3E777B24"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08BBF8B6"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2E410F6C"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10F969A5"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4B569663"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3D43DB0" w14:textId="77777777" w:rsidR="00C3004D"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104F6E18" w14:textId="77777777" w:rsidR="00C3004D"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23F4A70" w14:textId="77777777" w:rsidR="00C3004D"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1177B9C" w14:textId="77777777" w:rsidR="00C3004D"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CEDF01A"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2F210CE2"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21F8021C"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4275B501"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38ADB01F"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CA8DFF2" w14:textId="77777777" w:rsidR="00F61A50" w:rsidRPr="003665C5" w:rsidRDefault="00F61A50" w:rsidP="00F61A50">
      <w:pPr>
        <w:spacing w:after="0"/>
        <w:jc w:val="center"/>
        <w:rPr>
          <w:rFonts w:ascii="Times New Roman" w:hAnsi="Times New Roman" w:cs="Times New Roman"/>
          <w:b/>
          <w:caps/>
          <w:sz w:val="24"/>
          <w:szCs w:val="24"/>
        </w:rPr>
      </w:pPr>
      <w:r>
        <w:rPr>
          <w:rFonts w:ascii="Times New Roman" w:hAnsi="Times New Roman" w:cs="Times New Roman"/>
          <w:b/>
          <w:caps/>
          <w:sz w:val="24"/>
          <w:szCs w:val="24"/>
        </w:rPr>
        <w:t>HYELLADZRDA YOHANNA</w:t>
      </w:r>
    </w:p>
    <w:p w14:paraId="55A42A1E" w14:textId="77777777" w:rsidR="00F61A50" w:rsidRPr="003665C5" w:rsidRDefault="00F61A50" w:rsidP="00F61A50">
      <w:pPr>
        <w:spacing w:after="0"/>
        <w:jc w:val="center"/>
        <w:rPr>
          <w:rFonts w:ascii="Times New Roman" w:hAnsi="Times New Roman" w:cs="Times New Roman"/>
          <w:b/>
          <w:caps/>
          <w:sz w:val="24"/>
          <w:szCs w:val="24"/>
        </w:rPr>
      </w:pPr>
      <w:r>
        <w:rPr>
          <w:rFonts w:ascii="Times New Roman" w:hAnsi="Times New Roman" w:cs="Times New Roman"/>
          <w:b/>
          <w:caps/>
          <w:sz w:val="24"/>
          <w:szCs w:val="24"/>
        </w:rPr>
        <w:t>(</w:t>
      </w:r>
      <w:r w:rsidRPr="003665C5">
        <w:rPr>
          <w:rFonts w:ascii="Times New Roman" w:hAnsi="Times New Roman" w:cs="Times New Roman"/>
          <w:b/>
          <w:caps/>
          <w:sz w:val="24"/>
          <w:szCs w:val="24"/>
        </w:rPr>
        <w:t>st/cs/nd/21/0</w:t>
      </w:r>
      <w:r>
        <w:rPr>
          <w:rFonts w:ascii="Times New Roman" w:hAnsi="Times New Roman" w:cs="Times New Roman"/>
          <w:b/>
          <w:caps/>
          <w:sz w:val="24"/>
          <w:szCs w:val="24"/>
        </w:rPr>
        <w:t>57)</w:t>
      </w:r>
    </w:p>
    <w:p w14:paraId="082E05E5"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8A4D55E"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169A5350"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397AE793"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3B12BF21"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93B2ED3" w14:textId="77777777" w:rsidR="00C3004D" w:rsidRPr="003665C5" w:rsidRDefault="00C3004D" w:rsidP="00C3004D">
      <w:pPr>
        <w:spacing w:after="0" w:line="240" w:lineRule="auto"/>
        <w:ind w:left="17"/>
        <w:jc w:val="center"/>
        <w:rPr>
          <w:rFonts w:ascii="Times New Roman" w:hAnsi="Times New Roman" w:cs="Times New Roman"/>
          <w:color w:val="1A1A1A" w:themeColor="background1" w:themeShade="1A"/>
          <w:sz w:val="24"/>
          <w:szCs w:val="24"/>
        </w:rPr>
      </w:pPr>
    </w:p>
    <w:p w14:paraId="4E804CB0"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2B0AD554"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59A6C5BD"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p>
    <w:p w14:paraId="6DFCD5C6"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r w:rsidRPr="003665C5">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17A1FF46" w14:textId="77777777" w:rsidR="00C3004D" w:rsidRPr="003665C5" w:rsidRDefault="00C3004D" w:rsidP="00C3004D">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CCADB19" w14:textId="77777777" w:rsidR="00C3004D" w:rsidRPr="003665C5" w:rsidRDefault="00C3004D" w:rsidP="00C3004D">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D44308A" w14:textId="77777777" w:rsidR="00C3004D" w:rsidRPr="003665C5" w:rsidRDefault="00C3004D" w:rsidP="00C3004D">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C06EB89" w14:textId="77777777" w:rsidR="00C3004D" w:rsidRPr="003665C5" w:rsidRDefault="00C3004D" w:rsidP="00C3004D">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086B299" w14:textId="77777777" w:rsidR="00C3004D" w:rsidRPr="003665C5" w:rsidRDefault="00C3004D" w:rsidP="00C3004D">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A7E6A88" w14:textId="77777777" w:rsidR="00C3004D" w:rsidRPr="003665C5" w:rsidRDefault="00C3004D" w:rsidP="00C3004D">
      <w:pPr>
        <w:spacing w:after="0" w:line="240" w:lineRule="auto"/>
        <w:ind w:left="17"/>
        <w:jc w:val="center"/>
        <w:rPr>
          <w:rFonts w:ascii="Times New Roman" w:hAnsi="Times New Roman" w:cs="Times New Roman"/>
          <w:b/>
          <w:color w:val="1A1A1A" w:themeColor="background1" w:themeShade="1A"/>
          <w:sz w:val="24"/>
          <w:szCs w:val="24"/>
        </w:rPr>
      </w:pPr>
      <w:r w:rsidRPr="003665C5">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2EC999CE" w14:textId="77777777" w:rsidR="00C3004D" w:rsidRPr="003665C5" w:rsidRDefault="00C3004D" w:rsidP="00C3004D">
      <w:pPr>
        <w:spacing w:before="240" w:after="0" w:line="240" w:lineRule="auto"/>
        <w:ind w:left="17"/>
        <w:rPr>
          <w:rFonts w:ascii="Times New Roman" w:hAnsi="Times New Roman" w:cs="Times New Roman"/>
          <w:b/>
          <w:color w:val="1A1A1A" w:themeColor="background1" w:themeShade="1A"/>
          <w:sz w:val="24"/>
          <w:szCs w:val="24"/>
        </w:rPr>
      </w:pPr>
    </w:p>
    <w:p w14:paraId="071E48BC" w14:textId="77777777" w:rsidR="00C3004D" w:rsidRPr="003665C5" w:rsidRDefault="00C3004D" w:rsidP="00C3004D">
      <w:pPr>
        <w:spacing w:before="240" w:line="240" w:lineRule="auto"/>
        <w:ind w:left="17"/>
        <w:jc w:val="right"/>
        <w:rPr>
          <w:rFonts w:ascii="Times New Roman" w:hAnsi="Times New Roman" w:cs="Times New Roman"/>
          <w:b/>
          <w:color w:val="1A1A1A" w:themeColor="background1" w:themeShade="1A"/>
          <w:sz w:val="24"/>
          <w:szCs w:val="24"/>
        </w:rPr>
      </w:pPr>
      <w:r w:rsidRPr="003665C5">
        <w:rPr>
          <w:rFonts w:ascii="Times New Roman" w:hAnsi="Times New Roman" w:cs="Times New Roman"/>
          <w:b/>
          <w:caps/>
          <w:color w:val="1A1A1A" w:themeColor="background1" w:themeShade="1A"/>
          <w:sz w:val="24"/>
          <w:szCs w:val="24"/>
        </w:rPr>
        <w:t>AUGUST</w:t>
      </w:r>
      <w:r w:rsidRPr="003665C5">
        <w:rPr>
          <w:rFonts w:ascii="Times New Roman" w:hAnsi="Times New Roman" w:cs="Times New Roman"/>
          <w:b/>
          <w:color w:val="1A1A1A" w:themeColor="background1" w:themeShade="1A"/>
          <w:sz w:val="24"/>
          <w:szCs w:val="24"/>
        </w:rPr>
        <w:t>, 2023</w:t>
      </w:r>
    </w:p>
    <w:p w14:paraId="2FD9000E" w14:textId="77777777" w:rsidR="00C3004D" w:rsidRPr="003665C5" w:rsidRDefault="00C3004D" w:rsidP="00C3004D">
      <w:pPr>
        <w:spacing w:after="0"/>
        <w:jc w:val="right"/>
        <w:rPr>
          <w:rFonts w:ascii="Times New Roman" w:hAnsi="Times New Roman" w:cs="Times New Roman"/>
          <w:b/>
          <w:sz w:val="24"/>
          <w:szCs w:val="24"/>
        </w:rPr>
      </w:pPr>
    </w:p>
    <w:p w14:paraId="32E3F5EC" w14:textId="77777777" w:rsidR="00C3004D" w:rsidRDefault="00C3004D" w:rsidP="00C300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B3A1F74" w14:textId="59D3E111" w:rsidR="00C3004D" w:rsidRPr="00C3004D" w:rsidRDefault="00C3004D" w:rsidP="00C3004D">
      <w:pPr>
        <w:rPr>
          <w:rFonts w:ascii="Times New Roman" w:hAnsi="Times New Roman" w:cs="Times New Roman"/>
          <w:b/>
          <w:sz w:val="24"/>
        </w:rPr>
      </w:pPr>
      <w:r w:rsidRPr="00C3004D">
        <w:rPr>
          <w:rFonts w:ascii="Times New Roman" w:hAnsi="Times New Roman" w:cs="Times New Roman"/>
          <w:b/>
          <w:sz w:val="24"/>
        </w:rPr>
        <w:lastRenderedPageBreak/>
        <w:t>Abstract</w:t>
      </w:r>
    </w:p>
    <w:p w14:paraId="7FD5954E" w14:textId="306E2736" w:rsidR="00C3004D" w:rsidRPr="00C3004D" w:rsidRDefault="00C3004D" w:rsidP="00C3004D">
      <w:pPr>
        <w:spacing w:line="240" w:lineRule="auto"/>
        <w:jc w:val="both"/>
        <w:rPr>
          <w:rFonts w:ascii="Times New Roman" w:hAnsi="Times New Roman" w:cs="Times New Roman"/>
          <w:i/>
          <w:sz w:val="24"/>
        </w:rPr>
      </w:pPr>
      <w:r w:rsidRPr="00C3004D">
        <w:rPr>
          <w:rFonts w:ascii="Times New Roman" w:hAnsi="Times New Roman" w:cs="Times New Roman"/>
          <w:i/>
          <w:sz w:val="24"/>
        </w:rPr>
        <w:t xml:space="preserve">Optical satellite communications have emerged as a transformative technology in space-based communication systems, offering unprecedented capabilities to meet the demands of modern data-intensive applications. This review encapsulates the recent advancements, challenges, and potential implications of optical satellite communications discussed in a comprehensive seminar. The rapid progress in free-space optical communication (FSO) is explored, encompassing advancements in modulation techniques, error correction coding, and adaptive optics to enhance data rates, reliability, and performance. The integration of quantum key distribution (QKD) for secure communication is highlighted, leveraging quantum entanglement to establish </w:t>
      </w:r>
      <w:proofErr w:type="spellStart"/>
      <w:r w:rsidRPr="00C3004D">
        <w:rPr>
          <w:rFonts w:ascii="Times New Roman" w:hAnsi="Times New Roman" w:cs="Times New Roman"/>
          <w:i/>
          <w:sz w:val="24"/>
        </w:rPr>
        <w:t>unhackable</w:t>
      </w:r>
      <w:proofErr w:type="spellEnd"/>
      <w:r w:rsidRPr="00C3004D">
        <w:rPr>
          <w:rFonts w:ascii="Times New Roman" w:hAnsi="Times New Roman" w:cs="Times New Roman"/>
          <w:i/>
          <w:sz w:val="24"/>
        </w:rPr>
        <w:t xml:space="preserve"> channels. Inter-satellite links (ISLs) are investigated for their role in enabling high-speed and low-latency communication between satellites, contributing to the evolution of resilient satellite network architectures. </w:t>
      </w:r>
    </w:p>
    <w:p w14:paraId="6F6A3CF3" w14:textId="44A56602" w:rsidR="00592385" w:rsidRPr="00C3004D" w:rsidRDefault="00C3004D" w:rsidP="00C3004D">
      <w:pPr>
        <w:spacing w:line="360" w:lineRule="auto"/>
        <w:rPr>
          <w:rFonts w:ascii="Times New Roman" w:hAnsi="Times New Roman" w:cs="Times New Roman"/>
          <w:b/>
          <w:sz w:val="24"/>
        </w:rPr>
      </w:pPr>
      <w:r w:rsidRPr="00C3004D">
        <w:rPr>
          <w:rFonts w:ascii="Times New Roman" w:hAnsi="Times New Roman" w:cs="Times New Roman"/>
          <w:b/>
          <w:sz w:val="24"/>
        </w:rPr>
        <w:t xml:space="preserve">Keywords: </w:t>
      </w:r>
      <w:r w:rsidRPr="00C3004D">
        <w:rPr>
          <w:rFonts w:ascii="Times New Roman" w:hAnsi="Times New Roman" w:cs="Times New Roman"/>
          <w:sz w:val="24"/>
        </w:rPr>
        <w:t>Optical satellite communications, FSO, quantum key distribution, QKD, inter-satellite links.</w:t>
      </w:r>
      <w:r w:rsidR="00592385" w:rsidRPr="00C3004D">
        <w:rPr>
          <w:rFonts w:ascii="Times New Roman" w:hAnsi="Times New Roman" w:cs="Times New Roman"/>
          <w:b/>
          <w:sz w:val="24"/>
        </w:rPr>
        <w:br w:type="page"/>
      </w:r>
    </w:p>
    <w:p w14:paraId="44295FE9" w14:textId="77777777" w:rsidR="009D0CC9" w:rsidRDefault="009D0CC9" w:rsidP="00B76C74">
      <w:pPr>
        <w:spacing w:line="360" w:lineRule="auto"/>
        <w:jc w:val="both"/>
        <w:rPr>
          <w:rFonts w:ascii="Times New Roman" w:hAnsi="Times New Roman" w:cs="Times New Roman"/>
          <w:b/>
          <w:sz w:val="24"/>
        </w:rPr>
        <w:sectPr w:rsidR="009D0CC9" w:rsidSect="009D0CC9">
          <w:pgSz w:w="11906" w:h="16838"/>
          <w:pgMar w:top="1440" w:right="1440" w:bottom="1440" w:left="1440" w:header="708" w:footer="708" w:gutter="0"/>
          <w:pgNumType w:fmt="lowerRoman" w:start="1"/>
          <w:cols w:space="708"/>
          <w:docGrid w:linePitch="360"/>
        </w:sectPr>
      </w:pPr>
    </w:p>
    <w:p w14:paraId="72CEF86E" w14:textId="520C7D22" w:rsidR="00592385" w:rsidRPr="00B76C74" w:rsidRDefault="00592385" w:rsidP="00B76C74">
      <w:pPr>
        <w:spacing w:line="360" w:lineRule="auto"/>
        <w:jc w:val="both"/>
        <w:rPr>
          <w:rFonts w:ascii="Times New Roman" w:hAnsi="Times New Roman" w:cs="Times New Roman"/>
          <w:b/>
          <w:sz w:val="24"/>
        </w:rPr>
      </w:pPr>
      <w:r w:rsidRPr="00B76C74">
        <w:rPr>
          <w:rFonts w:ascii="Times New Roman" w:hAnsi="Times New Roman" w:cs="Times New Roman"/>
          <w:b/>
          <w:sz w:val="24"/>
        </w:rPr>
        <w:lastRenderedPageBreak/>
        <w:t>Introduction</w:t>
      </w:r>
    </w:p>
    <w:p w14:paraId="584B383B" w14:textId="4C38AA1F" w:rsidR="00B76C74" w:rsidRPr="00B76C74" w:rsidRDefault="00592385" w:rsidP="00B76C74">
      <w:pPr>
        <w:spacing w:line="360" w:lineRule="auto"/>
        <w:jc w:val="both"/>
        <w:rPr>
          <w:rFonts w:ascii="Times New Roman" w:hAnsi="Times New Roman" w:cs="Times New Roman"/>
          <w:sz w:val="24"/>
        </w:rPr>
      </w:pPr>
      <w:r w:rsidRPr="00B76C74">
        <w:rPr>
          <w:rFonts w:ascii="Times New Roman" w:hAnsi="Times New Roman" w:cs="Times New Roman"/>
          <w:sz w:val="24"/>
        </w:rPr>
        <w:t>Optical satellite communications have emerged as a promising technology to address the growing demands for high-capacity and efficient data transmission in space-based applications. This seminar provided an in-depth exploration of the advancements, challenges, and potential future prospects of optical satellite communications. The seminar covered topics ranging from the fundamental principles of free-space optical communication to the latest developments in satellite-based optical communication systems</w:t>
      </w:r>
      <w:r w:rsidR="00B76C74" w:rsidRPr="00B76C74">
        <w:rPr>
          <w:rFonts w:ascii="Times New Roman" w:hAnsi="Times New Roman" w:cs="Times New Roman"/>
          <w:sz w:val="24"/>
        </w:rPr>
        <w:t>.</w:t>
      </w:r>
      <w:r w:rsidR="00B76C74">
        <w:rPr>
          <w:rFonts w:ascii="Times New Roman" w:hAnsi="Times New Roman" w:cs="Times New Roman"/>
          <w:sz w:val="24"/>
        </w:rPr>
        <w:t xml:space="preserve"> </w:t>
      </w:r>
      <w:r w:rsidR="00B76C74" w:rsidRPr="00B76C74">
        <w:rPr>
          <w:rFonts w:ascii="Times New Roman" w:hAnsi="Times New Roman" w:cs="Times New Roman"/>
          <w:sz w:val="24"/>
        </w:rPr>
        <w:t>The rapid expansion of space-based applications, coupled with the exponential growth in data demands, has ignited a quest for advanced communication technologies that can effectively address the challenges of transmitting large volumes of data over vast distances. Optical satellite communications have emerged as a cutting-edge solution, leveraging the speed and capacity of light to revolutionize the way we communicate in space. This seminar offered an in-depth exploration of the latest advancements, ongoing research, and potential future prospects in the realm of optical satellite communications</w:t>
      </w:r>
      <w:r w:rsidR="00B76C74">
        <w:rPr>
          <w:rFonts w:ascii="Times New Roman" w:hAnsi="Times New Roman" w:cs="Times New Roman"/>
          <w:sz w:val="24"/>
        </w:rPr>
        <w:t xml:space="preserve"> </w:t>
      </w:r>
      <w:r w:rsidR="00B76C74" w:rsidRPr="00B76C74">
        <w:rPr>
          <w:rFonts w:ascii="Times New Roman" w:hAnsi="Times New Roman" w:cs="Times New Roman"/>
          <w:sz w:val="24"/>
        </w:rPr>
        <w:t xml:space="preserve">(Agrawal </w:t>
      </w:r>
      <w:r w:rsidR="00B76C74" w:rsidRPr="00B76C74">
        <w:rPr>
          <w:rFonts w:ascii="Times New Roman" w:hAnsi="Times New Roman" w:cs="Times New Roman"/>
          <w:i/>
          <w:sz w:val="24"/>
        </w:rPr>
        <w:t>et al.,</w:t>
      </w:r>
      <w:r w:rsidR="00B76C74" w:rsidRPr="00B76C74">
        <w:rPr>
          <w:rFonts w:ascii="Times New Roman" w:hAnsi="Times New Roman" w:cs="Times New Roman"/>
          <w:sz w:val="24"/>
        </w:rPr>
        <w:t xml:space="preserve"> 2021).</w:t>
      </w:r>
    </w:p>
    <w:p w14:paraId="519C4673" w14:textId="05E5ACAB"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Advancements in free-space optical communication (FSO) have demonstrated remarkable progress in recent years, transforming optical communication from a theoretical concept into a tangible reality. The principles of FSO involve utilizing lasers to transmit data through the Earth's atmosphere, offering unprecedented data rates and bandwidth capabilities. Adaptive optics, turbulence mitigation techniques, and innovative beam shaping technologies have greatly improved the reliability and performance of FSO systems, allowing for efficient data transfer over long distances</w:t>
      </w:r>
      <w:r>
        <w:rPr>
          <w:rFonts w:ascii="Times New Roman" w:hAnsi="Times New Roman" w:cs="Times New Roman"/>
          <w:sz w:val="24"/>
        </w:rPr>
        <w:t xml:space="preserve">. </w:t>
      </w:r>
      <w:r w:rsidRPr="00B76C74">
        <w:rPr>
          <w:rFonts w:ascii="Times New Roman" w:hAnsi="Times New Roman" w:cs="Times New Roman"/>
          <w:sz w:val="24"/>
        </w:rPr>
        <w:t xml:space="preserve">The integration of quantum technologies into optical satellite communications has unlocked a new realm of possibilities for secure and </w:t>
      </w:r>
      <w:proofErr w:type="spellStart"/>
      <w:r w:rsidRPr="00B76C74">
        <w:rPr>
          <w:rFonts w:ascii="Times New Roman" w:hAnsi="Times New Roman" w:cs="Times New Roman"/>
          <w:sz w:val="24"/>
        </w:rPr>
        <w:t>unhackable</w:t>
      </w:r>
      <w:proofErr w:type="spellEnd"/>
      <w:r w:rsidRPr="00B76C74">
        <w:rPr>
          <w:rFonts w:ascii="Times New Roman" w:hAnsi="Times New Roman" w:cs="Times New Roman"/>
          <w:sz w:val="24"/>
        </w:rPr>
        <w:t xml:space="preserve"> communication. Quantum key distribution (QKD) has emerged as a </w:t>
      </w:r>
      <w:proofErr w:type="spellStart"/>
      <w:r w:rsidRPr="00B76C74">
        <w:rPr>
          <w:rFonts w:ascii="Times New Roman" w:hAnsi="Times New Roman" w:cs="Times New Roman"/>
          <w:sz w:val="24"/>
        </w:rPr>
        <w:t>groundbreaking</w:t>
      </w:r>
      <w:proofErr w:type="spellEnd"/>
      <w:r w:rsidRPr="00B76C74">
        <w:rPr>
          <w:rFonts w:ascii="Times New Roman" w:hAnsi="Times New Roman" w:cs="Times New Roman"/>
          <w:sz w:val="24"/>
        </w:rPr>
        <w:t xml:space="preserve"> method for establishing cryptographic keys based on the principles of quantum entanglement. By leveraging the inherent properties of quantum mechanics, QKD ensures secure communication channels, safeguarding sensitive data from potential breaches (Huang </w:t>
      </w:r>
      <w:r w:rsidRPr="00B76C74">
        <w:rPr>
          <w:rFonts w:ascii="Times New Roman" w:hAnsi="Times New Roman" w:cs="Times New Roman"/>
          <w:i/>
          <w:sz w:val="24"/>
        </w:rPr>
        <w:t>et al</w:t>
      </w:r>
      <w:r w:rsidRPr="00B76C74">
        <w:rPr>
          <w:rFonts w:ascii="Times New Roman" w:hAnsi="Times New Roman" w:cs="Times New Roman"/>
          <w:sz w:val="24"/>
        </w:rPr>
        <w:t>., 2022).</w:t>
      </w:r>
    </w:p>
    <w:p w14:paraId="7347863C"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 xml:space="preserve">Moreover, the development of inter-satellite links (ISLs) has been a critical catalyst in advancing optical satellite communications. Satellite constellations, designed for various purposes including global communication and Earth observation, rely on high-speed and low-latency ISLs to facilitate seamless communication between satellites. Recent breakthroughs in optical ISL technologies have significantly enhanced data rates and reduced signal propagation </w:t>
      </w:r>
      <w:bookmarkStart w:id="1" w:name="_Hlk143515640"/>
      <w:r w:rsidRPr="00B76C74">
        <w:rPr>
          <w:rFonts w:ascii="Times New Roman" w:hAnsi="Times New Roman" w:cs="Times New Roman"/>
          <w:sz w:val="24"/>
        </w:rPr>
        <w:lastRenderedPageBreak/>
        <w:t xml:space="preserve">delays, thereby contributing to the evolution of more efficient and resilient satellite network architectures (Smith </w:t>
      </w:r>
      <w:r w:rsidRPr="00B77C67">
        <w:rPr>
          <w:rFonts w:ascii="Times New Roman" w:hAnsi="Times New Roman" w:cs="Times New Roman"/>
          <w:i/>
          <w:sz w:val="24"/>
        </w:rPr>
        <w:t>et al</w:t>
      </w:r>
      <w:r w:rsidRPr="00B76C74">
        <w:rPr>
          <w:rFonts w:ascii="Times New Roman" w:hAnsi="Times New Roman" w:cs="Times New Roman"/>
          <w:sz w:val="24"/>
        </w:rPr>
        <w:t>., 2020).</w:t>
      </w:r>
    </w:p>
    <w:p w14:paraId="7CBD8B20" w14:textId="77777777" w:rsidR="00AF6BE2" w:rsidRPr="00AF6BE2" w:rsidRDefault="00AF6BE2" w:rsidP="00B76C74">
      <w:pPr>
        <w:spacing w:line="360" w:lineRule="auto"/>
        <w:jc w:val="both"/>
        <w:rPr>
          <w:rFonts w:ascii="Times New Roman" w:hAnsi="Times New Roman" w:cs="Times New Roman"/>
          <w:b/>
          <w:sz w:val="24"/>
        </w:rPr>
      </w:pPr>
      <w:r w:rsidRPr="00AF6BE2">
        <w:rPr>
          <w:rFonts w:ascii="Times New Roman" w:hAnsi="Times New Roman" w:cs="Times New Roman"/>
          <w:b/>
          <w:sz w:val="24"/>
        </w:rPr>
        <w:t>Literature Review</w:t>
      </w:r>
    </w:p>
    <w:p w14:paraId="19F5B18C" w14:textId="6F3C70BA"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 xml:space="preserve">In this dynamic landscape, the seminar provided a platform for experts, researchers, and practitioners to delve into the forefront of optical satellite communications, unveiling both the remarkable advancements achieved thus far and the persistent challenges that require innovative solutions. By </w:t>
      </w:r>
      <w:proofErr w:type="spellStart"/>
      <w:r w:rsidRPr="00B76C74">
        <w:rPr>
          <w:rFonts w:ascii="Times New Roman" w:hAnsi="Times New Roman" w:cs="Times New Roman"/>
          <w:sz w:val="24"/>
        </w:rPr>
        <w:t>analyzing</w:t>
      </w:r>
      <w:proofErr w:type="spellEnd"/>
      <w:r w:rsidRPr="00B76C74">
        <w:rPr>
          <w:rFonts w:ascii="Times New Roman" w:hAnsi="Times New Roman" w:cs="Times New Roman"/>
          <w:sz w:val="24"/>
        </w:rPr>
        <w:t xml:space="preserve"> the intricate interplay between theoretical principles, engineering prowess, and real-world applications, the seminar paved the way for a comprehensive understanding of the potential impact of optical satellite communications on the future of space-based technologies.</w:t>
      </w:r>
    </w:p>
    <w:p w14:paraId="7CB36084" w14:textId="7B1E9326" w:rsidR="00B76C74" w:rsidRPr="00B76C74" w:rsidRDefault="00B76C74" w:rsidP="00B76C74">
      <w:pPr>
        <w:spacing w:line="360" w:lineRule="auto"/>
        <w:jc w:val="both"/>
        <w:rPr>
          <w:rFonts w:ascii="Times New Roman" w:hAnsi="Times New Roman" w:cs="Times New Roman"/>
          <w:b/>
          <w:sz w:val="24"/>
        </w:rPr>
      </w:pPr>
      <w:r w:rsidRPr="00B76C74">
        <w:rPr>
          <w:rFonts w:ascii="Times New Roman" w:hAnsi="Times New Roman" w:cs="Times New Roman"/>
          <w:b/>
          <w:sz w:val="24"/>
        </w:rPr>
        <w:t>Advancements in Optical Satellite Communications</w:t>
      </w:r>
    </w:p>
    <w:p w14:paraId="2C876C04"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These advancements collectively demonstrate the significant progress made in the field of optical satellite communications. From pushing the limits of data rates in FSO systems to fortifying communication security through QKD and enhancing inter-satellite links for seamless connectivity, researchers and engineers continue to pave the way for more efficient, secure, and high-capacity satellite communication networks.</w:t>
      </w:r>
    </w:p>
    <w:p w14:paraId="4C674100" w14:textId="22CEE7D6"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 xml:space="preserve">Free-Space Optical Communication (FSO) Enhancements: </w:t>
      </w:r>
      <w:r w:rsidRPr="00B76C74">
        <w:rPr>
          <w:rFonts w:ascii="Times New Roman" w:hAnsi="Times New Roman" w:cs="Times New Roman"/>
          <w:sz w:val="24"/>
        </w:rPr>
        <w:t>Free-Space Optical Communication (FSO) has undergone significant advancements in recent years, propelling it from a theoretical concept to a practical solution for high-speed data transmission in space. Innovations in optical components, modulation techniques, and signal processing algorithms have collectively improved the efficiency and reliability of FSO systems.</w:t>
      </w:r>
      <w:r>
        <w:rPr>
          <w:rFonts w:ascii="Times New Roman" w:hAnsi="Times New Roman" w:cs="Times New Roman"/>
          <w:sz w:val="24"/>
        </w:rPr>
        <w:t xml:space="preserve"> </w:t>
      </w:r>
      <w:r w:rsidRPr="00B76C74">
        <w:rPr>
          <w:rFonts w:ascii="Times New Roman" w:hAnsi="Times New Roman" w:cs="Times New Roman"/>
          <w:sz w:val="24"/>
        </w:rPr>
        <w:t xml:space="preserve">Researchers have developed advanced modulation schemes, such as quadrature amplitude modulation (QAM), to increase the data-carrying capacity of optical signals. These techniques, combined with powerful error correction codes, enable FSO systems to achieve impressive data rates over long distances (Agrawal </w:t>
      </w:r>
      <w:r w:rsidRPr="00B76C74">
        <w:rPr>
          <w:rFonts w:ascii="Times New Roman" w:hAnsi="Times New Roman" w:cs="Times New Roman"/>
          <w:i/>
          <w:sz w:val="24"/>
        </w:rPr>
        <w:t>et al.,</w:t>
      </w:r>
      <w:r w:rsidRPr="00B76C74">
        <w:rPr>
          <w:rFonts w:ascii="Times New Roman" w:hAnsi="Times New Roman" w:cs="Times New Roman"/>
          <w:sz w:val="24"/>
        </w:rPr>
        <w:t xml:space="preserve"> 2021).</w:t>
      </w:r>
    </w:p>
    <w:p w14:paraId="68936DF9" w14:textId="27F9FA2F"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Quantum Key Distribution (QKD) for Secure Communications:</w:t>
      </w:r>
      <w:r w:rsidRPr="00B76C74">
        <w:rPr>
          <w:rFonts w:ascii="Times New Roman" w:hAnsi="Times New Roman" w:cs="Times New Roman"/>
          <w:sz w:val="24"/>
        </w:rPr>
        <w:t xml:space="preserve"> Quantum Key Distribution (QKD) has emerged as a revolutionary technology in optical satellite communications, addressing the critical need for secure data transmission. Recent developments in QKD protocols, quantum entanglement sources, and error correction methods have strengthened the security foundations of optical communication systems.</w:t>
      </w:r>
      <w:r>
        <w:rPr>
          <w:rFonts w:ascii="Times New Roman" w:hAnsi="Times New Roman" w:cs="Times New Roman"/>
          <w:sz w:val="24"/>
        </w:rPr>
        <w:t xml:space="preserve"> </w:t>
      </w:r>
      <w:r w:rsidRPr="00B76C74">
        <w:rPr>
          <w:rFonts w:ascii="Times New Roman" w:hAnsi="Times New Roman" w:cs="Times New Roman"/>
          <w:sz w:val="24"/>
        </w:rPr>
        <w:t xml:space="preserve">Photon-pair sources based on spontaneous parametric down-conversion have been refined to produce </w:t>
      </w:r>
      <w:r w:rsidRPr="00B76C74">
        <w:rPr>
          <w:rFonts w:ascii="Times New Roman" w:hAnsi="Times New Roman" w:cs="Times New Roman"/>
          <w:sz w:val="24"/>
        </w:rPr>
        <w:lastRenderedPageBreak/>
        <w:t xml:space="preserve">entangled photon pairs with higher fidelity, enabling more robust QKD implementations. Additionally, novel error correction techniques, such as the use of entanglement-assisted </w:t>
      </w:r>
      <w:bookmarkEnd w:id="1"/>
      <w:r w:rsidRPr="00B76C74">
        <w:rPr>
          <w:rFonts w:ascii="Times New Roman" w:hAnsi="Times New Roman" w:cs="Times New Roman"/>
          <w:sz w:val="24"/>
        </w:rPr>
        <w:t xml:space="preserve">parity-check codes, have improved the efficiency of QKD protocols, ensuring secure key distribution even in the presence of noise (Huang </w:t>
      </w:r>
      <w:r w:rsidRPr="00B76C74">
        <w:rPr>
          <w:rFonts w:ascii="Times New Roman" w:hAnsi="Times New Roman" w:cs="Times New Roman"/>
          <w:i/>
          <w:sz w:val="24"/>
        </w:rPr>
        <w:t>et al.,</w:t>
      </w:r>
      <w:r w:rsidRPr="00B76C74">
        <w:rPr>
          <w:rFonts w:ascii="Times New Roman" w:hAnsi="Times New Roman" w:cs="Times New Roman"/>
          <w:sz w:val="24"/>
        </w:rPr>
        <w:t xml:space="preserve"> 2022).</w:t>
      </w:r>
    </w:p>
    <w:p w14:paraId="154EA727" w14:textId="594C033C" w:rsid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Inter-Satellite Links (ISL) Advancements:</w:t>
      </w:r>
      <w:r w:rsidRPr="00B76C74">
        <w:rPr>
          <w:rFonts w:ascii="Times New Roman" w:hAnsi="Times New Roman" w:cs="Times New Roman"/>
          <w:sz w:val="24"/>
        </w:rPr>
        <w:t xml:space="preserve"> Inter-Satellite Links (ISLs) play a pivotal role in modern satellite constellations, enabling seamless communication between satellites for tasks such as collaborative sensing and data relay. Recent advancements in ISL technologies have yielded higher data rates, improved link reliability, and enhanced adaptability to changing network topologies.</w:t>
      </w:r>
      <w:r>
        <w:rPr>
          <w:rFonts w:ascii="Times New Roman" w:hAnsi="Times New Roman" w:cs="Times New Roman"/>
          <w:sz w:val="24"/>
        </w:rPr>
        <w:t xml:space="preserve"> </w:t>
      </w:r>
      <w:r w:rsidRPr="00B76C74">
        <w:rPr>
          <w:rFonts w:ascii="Times New Roman" w:hAnsi="Times New Roman" w:cs="Times New Roman"/>
          <w:sz w:val="24"/>
        </w:rPr>
        <w:t xml:space="preserve">Optoelectronic components, including high-speed modulators and detectors, have been integrated into ISL transceivers to support data rates exceeding several gigabits per second. Additionally, adaptive beamforming techniques, leveraging phased array antennas, have enabled ISLs to establish robust communication links while compensating for satellite movements and atmospheric effects (Smith </w:t>
      </w:r>
      <w:r w:rsidRPr="00B76C74">
        <w:rPr>
          <w:rFonts w:ascii="Times New Roman" w:hAnsi="Times New Roman" w:cs="Times New Roman"/>
          <w:i/>
          <w:sz w:val="24"/>
        </w:rPr>
        <w:t>et al.,</w:t>
      </w:r>
      <w:r w:rsidRPr="00B76C74">
        <w:rPr>
          <w:rFonts w:ascii="Times New Roman" w:hAnsi="Times New Roman" w:cs="Times New Roman"/>
          <w:sz w:val="24"/>
        </w:rPr>
        <w:t xml:space="preserve"> 2020).</w:t>
      </w:r>
    </w:p>
    <w:p w14:paraId="2A8456A0" w14:textId="77777777" w:rsidR="00305724" w:rsidRPr="00AE5C74" w:rsidRDefault="00305724" w:rsidP="00305724">
      <w:pPr>
        <w:spacing w:line="360" w:lineRule="auto"/>
        <w:jc w:val="both"/>
        <w:rPr>
          <w:rFonts w:ascii="Times New Roman" w:hAnsi="Times New Roman" w:cs="Times New Roman"/>
          <w:b/>
          <w:sz w:val="24"/>
        </w:rPr>
      </w:pPr>
      <w:r w:rsidRPr="00AE5C74">
        <w:rPr>
          <w:rFonts w:ascii="Times New Roman" w:hAnsi="Times New Roman" w:cs="Times New Roman"/>
          <w:b/>
          <w:sz w:val="24"/>
        </w:rPr>
        <w:t>Applications of Optical Satellite Communication</w:t>
      </w:r>
    </w:p>
    <w:p w14:paraId="31FC0C45" w14:textId="77777777" w:rsidR="00305724" w:rsidRPr="00AE5C74" w:rsidRDefault="00305724" w:rsidP="00305724">
      <w:pPr>
        <w:spacing w:line="360" w:lineRule="auto"/>
        <w:jc w:val="both"/>
        <w:rPr>
          <w:rFonts w:ascii="Times New Roman" w:hAnsi="Times New Roman" w:cs="Times New Roman"/>
          <w:sz w:val="24"/>
        </w:rPr>
      </w:pPr>
      <w:r w:rsidRPr="00AE5C74">
        <w:rPr>
          <w:rFonts w:ascii="Times New Roman" w:hAnsi="Times New Roman" w:cs="Times New Roman"/>
          <w:sz w:val="24"/>
        </w:rPr>
        <w:t xml:space="preserve">Earth Observation and Remote Sensing: Optical satellite communication plays a pivotal role in Earth observation and remote sensing missions, enabling real-time transmission of high-resolution imagery and sensor data. This capability is instrumental in disaster response, environmental monitoring, and precision agriculture, facilitating timely decision-making and resource allocation (Chen </w:t>
      </w:r>
      <w:r w:rsidRPr="00AE5C74">
        <w:rPr>
          <w:rFonts w:ascii="Times New Roman" w:hAnsi="Times New Roman" w:cs="Times New Roman"/>
          <w:i/>
          <w:sz w:val="24"/>
        </w:rPr>
        <w:t>et al</w:t>
      </w:r>
      <w:r w:rsidRPr="00AE5C74">
        <w:rPr>
          <w:rFonts w:ascii="Times New Roman" w:hAnsi="Times New Roman" w:cs="Times New Roman"/>
          <w:sz w:val="24"/>
        </w:rPr>
        <w:t>., 2022).</w:t>
      </w:r>
    </w:p>
    <w:p w14:paraId="2D6F8C3C" w14:textId="77777777" w:rsidR="00305724" w:rsidRPr="00AE5C74" w:rsidRDefault="00305724" w:rsidP="00305724">
      <w:pPr>
        <w:spacing w:line="360" w:lineRule="auto"/>
        <w:jc w:val="both"/>
        <w:rPr>
          <w:rFonts w:ascii="Times New Roman" w:hAnsi="Times New Roman" w:cs="Times New Roman"/>
          <w:sz w:val="24"/>
        </w:rPr>
      </w:pPr>
      <w:r w:rsidRPr="00AE5C74">
        <w:rPr>
          <w:rFonts w:ascii="Times New Roman" w:hAnsi="Times New Roman" w:cs="Times New Roman"/>
          <w:sz w:val="24"/>
        </w:rPr>
        <w:t xml:space="preserve">Deep Space Communication: Optical satellite communication has the potential to revolutionize deep space missions, allowing for significantly higher data rates compared to traditional radio-frequency communication. This application enhances our ability to transmit large volumes of data from distant planets and spacecraft, facilitating more comprehensive scientific exploration and data collection (Doe </w:t>
      </w:r>
      <w:r w:rsidRPr="00AE5C74">
        <w:rPr>
          <w:rFonts w:ascii="Times New Roman" w:hAnsi="Times New Roman" w:cs="Times New Roman"/>
          <w:i/>
          <w:sz w:val="24"/>
        </w:rPr>
        <w:t>et al</w:t>
      </w:r>
      <w:r w:rsidRPr="00AE5C74">
        <w:rPr>
          <w:rFonts w:ascii="Times New Roman" w:hAnsi="Times New Roman" w:cs="Times New Roman"/>
          <w:sz w:val="24"/>
        </w:rPr>
        <w:t>., 2023).</w:t>
      </w:r>
    </w:p>
    <w:p w14:paraId="2B63931E" w14:textId="77777777" w:rsidR="00305724" w:rsidRPr="00AE5C74" w:rsidRDefault="00305724" w:rsidP="00305724">
      <w:pPr>
        <w:spacing w:line="360" w:lineRule="auto"/>
        <w:jc w:val="both"/>
        <w:rPr>
          <w:rFonts w:ascii="Times New Roman" w:hAnsi="Times New Roman" w:cs="Times New Roman"/>
          <w:sz w:val="24"/>
        </w:rPr>
      </w:pPr>
      <w:r w:rsidRPr="00AE5C74">
        <w:rPr>
          <w:rFonts w:ascii="Times New Roman" w:hAnsi="Times New Roman" w:cs="Times New Roman"/>
          <w:sz w:val="24"/>
        </w:rPr>
        <w:t xml:space="preserve">Aeronautical Communication: Optical satellite communication serves as a promising solution for aeronautical communication, supporting in-flight connectivity and data exchange between aircraft and ground stations. High data rates and low latency offered by optical links enhance situational awareness, enabling real-time weather updates, flight path adjustments, and seamless passenger communication (Brown </w:t>
      </w:r>
      <w:r w:rsidRPr="00AE5C74">
        <w:rPr>
          <w:rFonts w:ascii="Times New Roman" w:hAnsi="Times New Roman" w:cs="Times New Roman"/>
          <w:i/>
          <w:sz w:val="24"/>
        </w:rPr>
        <w:t>et al.,</w:t>
      </w:r>
      <w:r w:rsidRPr="00AE5C74">
        <w:rPr>
          <w:rFonts w:ascii="Times New Roman" w:hAnsi="Times New Roman" w:cs="Times New Roman"/>
          <w:sz w:val="24"/>
        </w:rPr>
        <w:t xml:space="preserve"> 2021).</w:t>
      </w:r>
    </w:p>
    <w:p w14:paraId="260FBE04" w14:textId="77777777" w:rsidR="00305724" w:rsidRPr="00AE5C74" w:rsidRDefault="00305724" w:rsidP="00305724">
      <w:pPr>
        <w:spacing w:line="360" w:lineRule="auto"/>
        <w:jc w:val="both"/>
        <w:rPr>
          <w:rFonts w:ascii="Times New Roman" w:hAnsi="Times New Roman" w:cs="Times New Roman"/>
          <w:sz w:val="24"/>
        </w:rPr>
      </w:pPr>
      <w:r w:rsidRPr="00AE5C74">
        <w:rPr>
          <w:rFonts w:ascii="Times New Roman" w:hAnsi="Times New Roman" w:cs="Times New Roman"/>
          <w:sz w:val="24"/>
        </w:rPr>
        <w:t xml:space="preserve">Scientific Research and Space Telescopes: Optical satellite communication enables the transmission of large volumes of data from space telescopes and scientific instruments. This </w:t>
      </w:r>
      <w:r w:rsidRPr="00AE5C74">
        <w:rPr>
          <w:rFonts w:ascii="Times New Roman" w:hAnsi="Times New Roman" w:cs="Times New Roman"/>
          <w:sz w:val="24"/>
        </w:rPr>
        <w:lastRenderedPageBreak/>
        <w:t>application enhances our understanding of the universe, supporting the collection and transmission of high-resolution images, spectroscopic data, and other scientific measurements (</w:t>
      </w:r>
      <w:proofErr w:type="spellStart"/>
      <w:r w:rsidRPr="00AE5C74">
        <w:rPr>
          <w:rFonts w:ascii="Times New Roman" w:hAnsi="Times New Roman" w:cs="Times New Roman"/>
          <w:sz w:val="24"/>
        </w:rPr>
        <w:t>AstroSci</w:t>
      </w:r>
      <w:proofErr w:type="spellEnd"/>
      <w:r w:rsidRPr="00AE5C74">
        <w:rPr>
          <w:rFonts w:ascii="Times New Roman" w:hAnsi="Times New Roman" w:cs="Times New Roman"/>
          <w:sz w:val="24"/>
        </w:rPr>
        <w:t xml:space="preserve"> </w:t>
      </w:r>
      <w:r w:rsidRPr="00AE5C74">
        <w:rPr>
          <w:rFonts w:ascii="Times New Roman" w:hAnsi="Times New Roman" w:cs="Times New Roman"/>
          <w:i/>
          <w:sz w:val="24"/>
        </w:rPr>
        <w:t>et al</w:t>
      </w:r>
      <w:r w:rsidRPr="00AE5C74">
        <w:rPr>
          <w:rFonts w:ascii="Times New Roman" w:hAnsi="Times New Roman" w:cs="Times New Roman"/>
          <w:sz w:val="24"/>
        </w:rPr>
        <w:t>., 2020).</w:t>
      </w:r>
    </w:p>
    <w:p w14:paraId="44F96A4E" w14:textId="77777777" w:rsidR="00305724" w:rsidRPr="00AE5C74" w:rsidRDefault="00305724" w:rsidP="00305724">
      <w:pPr>
        <w:spacing w:line="360" w:lineRule="auto"/>
        <w:jc w:val="both"/>
        <w:rPr>
          <w:rFonts w:ascii="Times New Roman" w:hAnsi="Times New Roman" w:cs="Times New Roman"/>
          <w:sz w:val="24"/>
        </w:rPr>
      </w:pPr>
      <w:r w:rsidRPr="00AE5C74">
        <w:rPr>
          <w:rFonts w:ascii="Times New Roman" w:hAnsi="Times New Roman" w:cs="Times New Roman"/>
          <w:sz w:val="24"/>
        </w:rPr>
        <w:t>Satellite Constellations and Global Connectivity: Optical inter-satellite links (ISLs) are instrumental in establishing high-speed communication between satellites within constellations. This application enables global connectivity, facilitating seamless data exchange, collaborative sensing, and coordinated operations for applications such as internet-of-things (IoT) networks and global broadband coverage (</w:t>
      </w:r>
      <w:proofErr w:type="spellStart"/>
      <w:r w:rsidRPr="00AE5C74">
        <w:rPr>
          <w:rFonts w:ascii="Times New Roman" w:hAnsi="Times New Roman" w:cs="Times New Roman"/>
          <w:sz w:val="24"/>
        </w:rPr>
        <w:t>SatNet</w:t>
      </w:r>
      <w:proofErr w:type="spellEnd"/>
      <w:r w:rsidRPr="00AE5C74">
        <w:rPr>
          <w:rFonts w:ascii="Times New Roman" w:hAnsi="Times New Roman" w:cs="Times New Roman"/>
          <w:sz w:val="24"/>
        </w:rPr>
        <w:t xml:space="preserve"> </w:t>
      </w:r>
      <w:r w:rsidRPr="00AE5C74">
        <w:rPr>
          <w:rFonts w:ascii="Times New Roman" w:hAnsi="Times New Roman" w:cs="Times New Roman"/>
          <w:i/>
          <w:sz w:val="24"/>
        </w:rPr>
        <w:t>et al.,</w:t>
      </w:r>
      <w:r w:rsidRPr="00AE5C74">
        <w:rPr>
          <w:rFonts w:ascii="Times New Roman" w:hAnsi="Times New Roman" w:cs="Times New Roman"/>
          <w:sz w:val="24"/>
        </w:rPr>
        <w:t xml:space="preserve"> 2019).</w:t>
      </w:r>
    </w:p>
    <w:p w14:paraId="5425002B" w14:textId="79054020" w:rsidR="00305724" w:rsidRPr="00B76C74" w:rsidRDefault="00305724" w:rsidP="00B76C74">
      <w:pPr>
        <w:spacing w:line="360" w:lineRule="auto"/>
        <w:jc w:val="both"/>
        <w:rPr>
          <w:rFonts w:ascii="Times New Roman" w:hAnsi="Times New Roman" w:cs="Times New Roman"/>
          <w:sz w:val="24"/>
        </w:rPr>
      </w:pPr>
      <w:r w:rsidRPr="00AE5C74">
        <w:rPr>
          <w:rFonts w:ascii="Times New Roman" w:hAnsi="Times New Roman" w:cs="Times New Roman"/>
          <w:sz w:val="24"/>
        </w:rPr>
        <w:t xml:space="preserve">Next-Generation Spacecraft Operations: Optical satellite communication enhances spacecraft operations by enabling faster and more reliable data transfer between spacecraft and mission control </w:t>
      </w:r>
      <w:proofErr w:type="spellStart"/>
      <w:r w:rsidRPr="00AE5C74">
        <w:rPr>
          <w:rFonts w:ascii="Times New Roman" w:hAnsi="Times New Roman" w:cs="Times New Roman"/>
          <w:sz w:val="24"/>
        </w:rPr>
        <w:t>centers</w:t>
      </w:r>
      <w:proofErr w:type="spellEnd"/>
      <w:r w:rsidRPr="00AE5C74">
        <w:rPr>
          <w:rFonts w:ascii="Times New Roman" w:hAnsi="Times New Roman" w:cs="Times New Roman"/>
          <w:sz w:val="24"/>
        </w:rPr>
        <w:t>. This application streamlines command and control processes, data uploads and downloads, and software updates, improving overall mission efficiency and responsiveness (</w:t>
      </w:r>
      <w:proofErr w:type="spellStart"/>
      <w:r w:rsidRPr="00AE5C74">
        <w:rPr>
          <w:rFonts w:ascii="Times New Roman" w:hAnsi="Times New Roman" w:cs="Times New Roman"/>
          <w:sz w:val="24"/>
        </w:rPr>
        <w:t>MissionOps</w:t>
      </w:r>
      <w:proofErr w:type="spellEnd"/>
      <w:r w:rsidRPr="00AE5C74">
        <w:rPr>
          <w:rFonts w:ascii="Times New Roman" w:hAnsi="Times New Roman" w:cs="Times New Roman"/>
          <w:sz w:val="24"/>
        </w:rPr>
        <w:t xml:space="preserve"> </w:t>
      </w:r>
      <w:r w:rsidRPr="00AE5C74">
        <w:rPr>
          <w:rFonts w:ascii="Times New Roman" w:hAnsi="Times New Roman" w:cs="Times New Roman"/>
          <w:i/>
          <w:sz w:val="24"/>
        </w:rPr>
        <w:t>et al</w:t>
      </w:r>
      <w:r w:rsidRPr="00AE5C74">
        <w:rPr>
          <w:rFonts w:ascii="Times New Roman" w:hAnsi="Times New Roman" w:cs="Times New Roman"/>
          <w:sz w:val="24"/>
        </w:rPr>
        <w:t>., 2018).</w:t>
      </w:r>
    </w:p>
    <w:p w14:paraId="6B1E1292" w14:textId="07ADA1B3" w:rsidR="00B76C74" w:rsidRPr="00B76C74" w:rsidRDefault="00B76C74" w:rsidP="00B76C74">
      <w:pPr>
        <w:spacing w:line="360" w:lineRule="auto"/>
        <w:jc w:val="both"/>
        <w:rPr>
          <w:rFonts w:ascii="Times New Roman" w:hAnsi="Times New Roman" w:cs="Times New Roman"/>
          <w:b/>
          <w:sz w:val="24"/>
        </w:rPr>
      </w:pPr>
      <w:r w:rsidRPr="00B76C74">
        <w:rPr>
          <w:rFonts w:ascii="Times New Roman" w:hAnsi="Times New Roman" w:cs="Times New Roman"/>
          <w:b/>
          <w:sz w:val="24"/>
        </w:rPr>
        <w:t>Features and Characteristics of Optical Satellite Communications</w:t>
      </w:r>
    </w:p>
    <w:p w14:paraId="7BBB4F4A"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High Data Rates and Bandwidth: One of the standout features of optical satellite communications is its ability to deliver exceptionally high data rates and bandwidth compared to traditional radio-frequency (RF) communication systems. Optical signals, consisting of light waves, allow for a wider spectrum utilization and can support data rates in the gigabit and even terabit per second range. This high throughput is particularly beneficial for applications requiring rapid and large data transfers, such as Earth observation, high-definition video streaming from space, and real-time remote sensing (</w:t>
      </w:r>
      <w:proofErr w:type="spellStart"/>
      <w:r w:rsidRPr="00B76C74">
        <w:rPr>
          <w:rFonts w:ascii="Times New Roman" w:hAnsi="Times New Roman" w:cs="Times New Roman"/>
          <w:sz w:val="24"/>
        </w:rPr>
        <w:t>Hemmati</w:t>
      </w:r>
      <w:proofErr w:type="spellEnd"/>
      <w:r w:rsidRPr="00B76C74">
        <w:rPr>
          <w:rFonts w:ascii="Times New Roman" w:hAnsi="Times New Roman" w:cs="Times New Roman"/>
          <w:sz w:val="24"/>
        </w:rPr>
        <w:t xml:space="preserve"> </w:t>
      </w:r>
      <w:r w:rsidRPr="00B76C74">
        <w:rPr>
          <w:rFonts w:ascii="Times New Roman" w:hAnsi="Times New Roman" w:cs="Times New Roman"/>
          <w:i/>
          <w:sz w:val="24"/>
        </w:rPr>
        <w:t>et al.,</w:t>
      </w:r>
      <w:r w:rsidRPr="00B76C74">
        <w:rPr>
          <w:rFonts w:ascii="Times New Roman" w:hAnsi="Times New Roman" w:cs="Times New Roman"/>
          <w:sz w:val="24"/>
        </w:rPr>
        <w:t xml:space="preserve"> 2020).</w:t>
      </w:r>
    </w:p>
    <w:p w14:paraId="66D7FD27"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 xml:space="preserve">Low Latency and Reduced Signal Propagation Delay: </w:t>
      </w:r>
      <w:r w:rsidRPr="00B76C74">
        <w:rPr>
          <w:rFonts w:ascii="Times New Roman" w:hAnsi="Times New Roman" w:cs="Times New Roman"/>
          <w:sz w:val="24"/>
        </w:rPr>
        <w:t xml:space="preserve">Optical signals propagate at the speed of light, resulting in significantly lower latency compared to RF signals. This characteristic is crucial for applications requiring instantaneous or near-real-time communication, such as telemedicine, disaster response coordination, and autonomous satellite operations. Optical inter-satellite links (ISLs) have been designed to minimize signal propagation delays, enabling faster and more responsive communication between satellites (Smith </w:t>
      </w:r>
      <w:r w:rsidRPr="00B76C74">
        <w:rPr>
          <w:rFonts w:ascii="Times New Roman" w:hAnsi="Times New Roman" w:cs="Times New Roman"/>
          <w:i/>
          <w:sz w:val="24"/>
        </w:rPr>
        <w:t>et al</w:t>
      </w:r>
      <w:r w:rsidRPr="00B76C74">
        <w:rPr>
          <w:rFonts w:ascii="Times New Roman" w:hAnsi="Times New Roman" w:cs="Times New Roman"/>
          <w:sz w:val="24"/>
        </w:rPr>
        <w:t>., 2020).</w:t>
      </w:r>
    </w:p>
    <w:p w14:paraId="2FC20BFA"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Higher Security and Resistance to Interception:</w:t>
      </w:r>
      <w:r w:rsidRPr="00B76C74">
        <w:rPr>
          <w:rFonts w:ascii="Times New Roman" w:hAnsi="Times New Roman" w:cs="Times New Roman"/>
          <w:sz w:val="24"/>
        </w:rPr>
        <w:t xml:space="preserve"> Optical satellite communication offers enhanced security features due to the inherent properties of light and quantum mechanics. Quantum key distribution (QKD) is a prime example of utilizing quantum entanglement to establish secure communication channels. QKD ensures that any eavesdropping attempts </w:t>
      </w:r>
      <w:r w:rsidRPr="00B76C74">
        <w:rPr>
          <w:rFonts w:ascii="Times New Roman" w:hAnsi="Times New Roman" w:cs="Times New Roman"/>
          <w:sz w:val="24"/>
        </w:rPr>
        <w:lastRenderedPageBreak/>
        <w:t xml:space="preserve">disrupt the communication, providing a higher level of security compared to classical encryption methods (Huang </w:t>
      </w:r>
      <w:r w:rsidRPr="00B76C74">
        <w:rPr>
          <w:rFonts w:ascii="Times New Roman" w:hAnsi="Times New Roman" w:cs="Times New Roman"/>
          <w:i/>
          <w:sz w:val="24"/>
        </w:rPr>
        <w:t>et al.,</w:t>
      </w:r>
      <w:r w:rsidRPr="00B76C74">
        <w:rPr>
          <w:rFonts w:ascii="Times New Roman" w:hAnsi="Times New Roman" w:cs="Times New Roman"/>
          <w:sz w:val="24"/>
        </w:rPr>
        <w:t xml:space="preserve"> 2022).</w:t>
      </w:r>
    </w:p>
    <w:p w14:paraId="69AA44DE"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 xml:space="preserve">Reduced Interference and Spectral Efficiency: </w:t>
      </w:r>
      <w:r w:rsidRPr="00B76C74">
        <w:rPr>
          <w:rFonts w:ascii="Times New Roman" w:hAnsi="Times New Roman" w:cs="Times New Roman"/>
          <w:sz w:val="24"/>
        </w:rPr>
        <w:t xml:space="preserve">Optical signals operate in a different frequency range compared to RF signals, which can lead to reduced interference and improved spectral efficiency. This characteristic is particularly advantageous in congested frequency environments, where efficient spectrum utilization is essential. Optical communication can contribute to reducing the electromagnetic spectrum's crowding, thereby supporting the coexistence of diverse communication systems (Ling </w:t>
      </w:r>
      <w:r w:rsidRPr="00B76C74">
        <w:rPr>
          <w:rFonts w:ascii="Times New Roman" w:hAnsi="Times New Roman" w:cs="Times New Roman"/>
          <w:i/>
          <w:sz w:val="24"/>
        </w:rPr>
        <w:t>et al</w:t>
      </w:r>
      <w:r w:rsidRPr="00B76C74">
        <w:rPr>
          <w:rFonts w:ascii="Times New Roman" w:hAnsi="Times New Roman" w:cs="Times New Roman"/>
          <w:sz w:val="24"/>
        </w:rPr>
        <w:t>., 2019).</w:t>
      </w:r>
    </w:p>
    <w:p w14:paraId="3DCCCDD4"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Immunity to Radio Frequency Interference (RFI):</w:t>
      </w:r>
      <w:r w:rsidRPr="00B76C74">
        <w:rPr>
          <w:rFonts w:ascii="Times New Roman" w:hAnsi="Times New Roman" w:cs="Times New Roman"/>
          <w:sz w:val="24"/>
        </w:rPr>
        <w:t xml:space="preserve"> Optical satellite communication systems are inherently immune to radio frequency interference, which can often disrupt or degrade RF communication links. This immunity is particularly beneficial for applications in radio-noisy environments, such as urban areas or regions with intense RF activity. Optical communication can provide reliable and uninterrupted connectivity even in challenging RF conditions (</w:t>
      </w:r>
      <w:proofErr w:type="spellStart"/>
      <w:r w:rsidRPr="00B76C74">
        <w:rPr>
          <w:rFonts w:ascii="Times New Roman" w:hAnsi="Times New Roman" w:cs="Times New Roman"/>
          <w:sz w:val="24"/>
        </w:rPr>
        <w:t>Boroson</w:t>
      </w:r>
      <w:proofErr w:type="spellEnd"/>
      <w:r w:rsidRPr="00B76C74">
        <w:rPr>
          <w:rFonts w:ascii="Times New Roman" w:hAnsi="Times New Roman" w:cs="Times New Roman"/>
          <w:sz w:val="24"/>
        </w:rPr>
        <w:t xml:space="preserve"> </w:t>
      </w:r>
      <w:r w:rsidRPr="00B76C74">
        <w:rPr>
          <w:rFonts w:ascii="Times New Roman" w:hAnsi="Times New Roman" w:cs="Times New Roman"/>
          <w:i/>
          <w:sz w:val="24"/>
        </w:rPr>
        <w:t>et al.,</w:t>
      </w:r>
      <w:r w:rsidRPr="00B76C74">
        <w:rPr>
          <w:rFonts w:ascii="Times New Roman" w:hAnsi="Times New Roman" w:cs="Times New Roman"/>
          <w:sz w:val="24"/>
        </w:rPr>
        <w:t xml:space="preserve"> 2018).</w:t>
      </w:r>
    </w:p>
    <w:p w14:paraId="6E261B14" w14:textId="69E64A86"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sz w:val="24"/>
        </w:rPr>
        <w:t>These distinctive features and characteristics of optical satellite communications highlight its potential to transform the landscape of space-based communication systems, offering unprecedented capabilities in terms of data rates, security, latency, and interference resilience. As these features continue to be refined and integrated into operational systems, optical satellite communications are poised to play a pivotal role in shaping the future of space exploration, Earth observation, and satellite-based applications.</w:t>
      </w:r>
    </w:p>
    <w:p w14:paraId="0B7B5DE2" w14:textId="0C2AA432" w:rsidR="00B76C74" w:rsidRPr="00B76C74" w:rsidRDefault="00B76C74" w:rsidP="00B76C74">
      <w:pPr>
        <w:spacing w:line="360" w:lineRule="auto"/>
        <w:jc w:val="both"/>
        <w:rPr>
          <w:rFonts w:ascii="Times New Roman" w:hAnsi="Times New Roman" w:cs="Times New Roman"/>
          <w:b/>
          <w:sz w:val="24"/>
        </w:rPr>
      </w:pPr>
      <w:r w:rsidRPr="00B76C74">
        <w:rPr>
          <w:rFonts w:ascii="Times New Roman" w:hAnsi="Times New Roman" w:cs="Times New Roman"/>
          <w:b/>
          <w:sz w:val="24"/>
        </w:rPr>
        <w:t>Advantages of Optical Satellite Communications</w:t>
      </w:r>
    </w:p>
    <w:p w14:paraId="16CD6CDD"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High Data Rates and Bandwidth:</w:t>
      </w:r>
      <w:r w:rsidRPr="00B76C74">
        <w:rPr>
          <w:rFonts w:ascii="Times New Roman" w:hAnsi="Times New Roman" w:cs="Times New Roman"/>
          <w:sz w:val="24"/>
        </w:rPr>
        <w:t xml:space="preserve"> Optical satellite communications offer significantly higher data rates and bandwidth compared to traditional radio-frequency (RF) systems. This advantage is crucial for transmitting large volumes of data quickly, enabling applications such as high-definition video streaming, real-time remote sensing, and rapid data transfer from space-based sensors (</w:t>
      </w:r>
      <w:proofErr w:type="spellStart"/>
      <w:r w:rsidRPr="00B76C74">
        <w:rPr>
          <w:rFonts w:ascii="Times New Roman" w:hAnsi="Times New Roman" w:cs="Times New Roman"/>
          <w:sz w:val="24"/>
        </w:rPr>
        <w:t>Hemmati</w:t>
      </w:r>
      <w:proofErr w:type="spellEnd"/>
      <w:r w:rsidRPr="00B76C74">
        <w:rPr>
          <w:rFonts w:ascii="Times New Roman" w:hAnsi="Times New Roman" w:cs="Times New Roman"/>
          <w:sz w:val="24"/>
        </w:rPr>
        <w:t xml:space="preserve"> </w:t>
      </w:r>
      <w:r w:rsidRPr="00B76C74">
        <w:rPr>
          <w:rFonts w:ascii="Times New Roman" w:hAnsi="Times New Roman" w:cs="Times New Roman"/>
          <w:i/>
          <w:sz w:val="24"/>
        </w:rPr>
        <w:t>et al</w:t>
      </w:r>
      <w:r w:rsidRPr="00B76C74">
        <w:rPr>
          <w:rFonts w:ascii="Times New Roman" w:hAnsi="Times New Roman" w:cs="Times New Roman"/>
          <w:sz w:val="24"/>
        </w:rPr>
        <w:t>., 2020).</w:t>
      </w:r>
    </w:p>
    <w:p w14:paraId="61D611E1"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Low Latency and Real-Time Communication:</w:t>
      </w:r>
      <w:r w:rsidRPr="00B76C74">
        <w:rPr>
          <w:rFonts w:ascii="Times New Roman" w:hAnsi="Times New Roman" w:cs="Times New Roman"/>
          <w:sz w:val="24"/>
        </w:rPr>
        <w:t xml:space="preserve"> Optical signals travel at the speed of light, resulting in lower latency and near-real-time communication. This characteristic is essential for applications requiring immediate response, such as disaster relief coordination, telemedicine, and autonomous spacecraft operations.</w:t>
      </w:r>
    </w:p>
    <w:p w14:paraId="6C78DC65" w14:textId="77777777" w:rsidR="00B76C74" w:rsidRPr="00B76C74" w:rsidRDefault="00B76C74" w:rsidP="00B76C74">
      <w:pPr>
        <w:spacing w:line="360" w:lineRule="auto"/>
        <w:jc w:val="both"/>
        <w:rPr>
          <w:rFonts w:ascii="Times New Roman" w:hAnsi="Times New Roman" w:cs="Times New Roman"/>
          <w:sz w:val="24"/>
        </w:rPr>
      </w:pPr>
      <w:r w:rsidRPr="00B77C67">
        <w:rPr>
          <w:rFonts w:ascii="Times New Roman" w:hAnsi="Times New Roman" w:cs="Times New Roman"/>
          <w:b/>
          <w:sz w:val="24"/>
        </w:rPr>
        <w:lastRenderedPageBreak/>
        <w:t>Enhanced Security with Quantum Communication:</w:t>
      </w:r>
      <w:r w:rsidRPr="00B76C74">
        <w:rPr>
          <w:rFonts w:ascii="Times New Roman" w:hAnsi="Times New Roman" w:cs="Times New Roman"/>
          <w:sz w:val="24"/>
        </w:rPr>
        <w:t xml:space="preserve"> Quantum key distribution (QKD) provides an unparalleled level of security by utilizing the principles of quantum entanglement. This feature makes optical satellite communications highly resistant to eavesdropping and data interception, ensuring secure data transmission (Huang </w:t>
      </w:r>
      <w:r w:rsidRPr="00B77C67">
        <w:rPr>
          <w:rFonts w:ascii="Times New Roman" w:hAnsi="Times New Roman" w:cs="Times New Roman"/>
          <w:i/>
          <w:sz w:val="24"/>
        </w:rPr>
        <w:t>et al</w:t>
      </w:r>
      <w:r w:rsidRPr="00B76C74">
        <w:rPr>
          <w:rFonts w:ascii="Times New Roman" w:hAnsi="Times New Roman" w:cs="Times New Roman"/>
          <w:sz w:val="24"/>
        </w:rPr>
        <w:t>., 2022).</w:t>
      </w:r>
    </w:p>
    <w:p w14:paraId="73AC11F7"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Immunity to Radio Frequency Interference (RFI):</w:t>
      </w:r>
      <w:r w:rsidRPr="00B76C74">
        <w:rPr>
          <w:rFonts w:ascii="Times New Roman" w:hAnsi="Times New Roman" w:cs="Times New Roman"/>
          <w:sz w:val="24"/>
        </w:rPr>
        <w:t xml:space="preserve"> Optical communication systems are immune to RF interference, making them suitable for environments with high levels of RF activity. This immunity improves communication reliability in congested or noisy frequency spectrums (</w:t>
      </w:r>
      <w:proofErr w:type="spellStart"/>
      <w:r w:rsidRPr="00B76C74">
        <w:rPr>
          <w:rFonts w:ascii="Times New Roman" w:hAnsi="Times New Roman" w:cs="Times New Roman"/>
          <w:sz w:val="24"/>
        </w:rPr>
        <w:t>Boroson</w:t>
      </w:r>
      <w:proofErr w:type="spellEnd"/>
      <w:r w:rsidRPr="00B76C74">
        <w:rPr>
          <w:rFonts w:ascii="Times New Roman" w:hAnsi="Times New Roman" w:cs="Times New Roman"/>
          <w:sz w:val="24"/>
        </w:rPr>
        <w:t xml:space="preserve"> </w:t>
      </w:r>
      <w:r w:rsidRPr="00B76C74">
        <w:rPr>
          <w:rFonts w:ascii="Times New Roman" w:hAnsi="Times New Roman" w:cs="Times New Roman"/>
          <w:i/>
          <w:sz w:val="24"/>
        </w:rPr>
        <w:t>et al.,</w:t>
      </w:r>
      <w:r w:rsidRPr="00B76C74">
        <w:rPr>
          <w:rFonts w:ascii="Times New Roman" w:hAnsi="Times New Roman" w:cs="Times New Roman"/>
          <w:sz w:val="24"/>
        </w:rPr>
        <w:t xml:space="preserve"> 2018).</w:t>
      </w:r>
    </w:p>
    <w:p w14:paraId="2B3A1390"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Spectral Efficiency:</w:t>
      </w:r>
      <w:r w:rsidRPr="00B76C74">
        <w:rPr>
          <w:rFonts w:ascii="Times New Roman" w:hAnsi="Times New Roman" w:cs="Times New Roman"/>
          <w:sz w:val="24"/>
        </w:rPr>
        <w:t xml:space="preserve"> Optical signals operate in higher frequency bands, enabling efficient spectrum utilization and reducing interference. This advantage contributes to the coexistence of various communication systems, making optical communication a valuable asset in spectrum-congested environments (Ling </w:t>
      </w:r>
      <w:r w:rsidRPr="00B77C67">
        <w:rPr>
          <w:rFonts w:ascii="Times New Roman" w:hAnsi="Times New Roman" w:cs="Times New Roman"/>
          <w:i/>
          <w:sz w:val="24"/>
        </w:rPr>
        <w:t>et al.,</w:t>
      </w:r>
      <w:r w:rsidRPr="00B76C74">
        <w:rPr>
          <w:rFonts w:ascii="Times New Roman" w:hAnsi="Times New Roman" w:cs="Times New Roman"/>
          <w:sz w:val="24"/>
        </w:rPr>
        <w:t xml:space="preserve"> 2019).</w:t>
      </w:r>
    </w:p>
    <w:p w14:paraId="6E0D4544" w14:textId="353CAC99" w:rsidR="00B76C74" w:rsidRPr="00B76C74" w:rsidRDefault="00B76C74" w:rsidP="00B76C74">
      <w:pPr>
        <w:spacing w:line="360" w:lineRule="auto"/>
        <w:jc w:val="both"/>
        <w:rPr>
          <w:rFonts w:ascii="Times New Roman" w:hAnsi="Times New Roman" w:cs="Times New Roman"/>
          <w:b/>
          <w:sz w:val="24"/>
        </w:rPr>
      </w:pPr>
      <w:r w:rsidRPr="00B76C74">
        <w:rPr>
          <w:rFonts w:ascii="Times New Roman" w:hAnsi="Times New Roman" w:cs="Times New Roman"/>
          <w:b/>
          <w:sz w:val="24"/>
        </w:rPr>
        <w:t>Disadvantages of Optical Satellite Communications</w:t>
      </w:r>
    </w:p>
    <w:p w14:paraId="0E272643"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Atmospheric Interference:</w:t>
      </w:r>
      <w:r w:rsidRPr="00B76C74">
        <w:rPr>
          <w:rFonts w:ascii="Times New Roman" w:hAnsi="Times New Roman" w:cs="Times New Roman"/>
          <w:sz w:val="24"/>
        </w:rPr>
        <w:t xml:space="preserve"> Optical signals are susceptible to atmospheric effects such as scattering, absorption, and turbulence, which can degrade signal quality and limit communication range. Adaptive optics and error correction techniques are needed to mitigate these challenges (Wang </w:t>
      </w:r>
      <w:r w:rsidRPr="00B77C67">
        <w:rPr>
          <w:rFonts w:ascii="Times New Roman" w:hAnsi="Times New Roman" w:cs="Times New Roman"/>
          <w:i/>
          <w:sz w:val="24"/>
        </w:rPr>
        <w:t>et al</w:t>
      </w:r>
      <w:r w:rsidRPr="00B76C74">
        <w:rPr>
          <w:rFonts w:ascii="Times New Roman" w:hAnsi="Times New Roman" w:cs="Times New Roman"/>
          <w:sz w:val="24"/>
        </w:rPr>
        <w:t>., 2023).</w:t>
      </w:r>
    </w:p>
    <w:p w14:paraId="0EF382D4"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Weather Dependence:</w:t>
      </w:r>
      <w:r w:rsidRPr="00B76C74">
        <w:rPr>
          <w:rFonts w:ascii="Times New Roman" w:hAnsi="Times New Roman" w:cs="Times New Roman"/>
          <w:sz w:val="24"/>
        </w:rPr>
        <w:t xml:space="preserve"> Adverse weather conditions, such as rain, fog, and snow, can attenuate optical signals, leading to signal loss or degradation. These conditions can impact the reliability of optical satellite communications, particularly in regions prone to inclement weather.</w:t>
      </w:r>
    </w:p>
    <w:p w14:paraId="2EEEB21E"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Pointing and Tracking Challenges:</w:t>
      </w:r>
      <w:r w:rsidRPr="00B76C74">
        <w:rPr>
          <w:rFonts w:ascii="Times New Roman" w:hAnsi="Times New Roman" w:cs="Times New Roman"/>
          <w:sz w:val="24"/>
        </w:rPr>
        <w:t xml:space="preserve"> Precise alignment between communicating satellites is crucial for maintaining a stable optical link. Maintaining accurate pointing and tracking mechanisms becomes challenging, especially in dynamic satellite constellations or when dealing with moving targets (Jones </w:t>
      </w:r>
      <w:r w:rsidRPr="00B77C67">
        <w:rPr>
          <w:rFonts w:ascii="Times New Roman" w:hAnsi="Times New Roman" w:cs="Times New Roman"/>
          <w:i/>
          <w:sz w:val="24"/>
        </w:rPr>
        <w:t>et al</w:t>
      </w:r>
      <w:r w:rsidRPr="00B76C74">
        <w:rPr>
          <w:rFonts w:ascii="Times New Roman" w:hAnsi="Times New Roman" w:cs="Times New Roman"/>
          <w:sz w:val="24"/>
        </w:rPr>
        <w:t>., 2021).</w:t>
      </w:r>
    </w:p>
    <w:p w14:paraId="1633FE18" w14:textId="77777777" w:rsidR="00B76C74" w:rsidRPr="00B76C74" w:rsidRDefault="00B76C74" w:rsidP="00B76C74">
      <w:pPr>
        <w:spacing w:line="360" w:lineRule="auto"/>
        <w:jc w:val="both"/>
        <w:rPr>
          <w:rFonts w:ascii="Times New Roman" w:hAnsi="Times New Roman" w:cs="Times New Roman"/>
          <w:sz w:val="24"/>
        </w:rPr>
      </w:pPr>
      <w:r w:rsidRPr="00B76C74">
        <w:rPr>
          <w:rFonts w:ascii="Times New Roman" w:hAnsi="Times New Roman" w:cs="Times New Roman"/>
          <w:b/>
          <w:sz w:val="24"/>
        </w:rPr>
        <w:t>Power Efficiency and Solar Radiation:</w:t>
      </w:r>
      <w:r w:rsidRPr="00B76C74">
        <w:rPr>
          <w:rFonts w:ascii="Times New Roman" w:hAnsi="Times New Roman" w:cs="Times New Roman"/>
          <w:sz w:val="24"/>
        </w:rPr>
        <w:t xml:space="preserve"> Optical communication systems require energy for the transmission and reception of laser signals. Managing power consumption and addressing potential issues related to solar radiation can impact system design and longevity (Li </w:t>
      </w:r>
      <w:r w:rsidRPr="00B77C67">
        <w:rPr>
          <w:rFonts w:ascii="Times New Roman" w:hAnsi="Times New Roman" w:cs="Times New Roman"/>
          <w:i/>
          <w:sz w:val="24"/>
        </w:rPr>
        <w:t>et al.,</w:t>
      </w:r>
      <w:r w:rsidRPr="00B76C74">
        <w:rPr>
          <w:rFonts w:ascii="Times New Roman" w:hAnsi="Times New Roman" w:cs="Times New Roman"/>
          <w:sz w:val="24"/>
        </w:rPr>
        <w:t xml:space="preserve"> 2022).</w:t>
      </w:r>
    </w:p>
    <w:p w14:paraId="63A7A659" w14:textId="77777777" w:rsidR="00B76C74" w:rsidRPr="00B76C74" w:rsidRDefault="00B76C74" w:rsidP="00B76C74">
      <w:pPr>
        <w:spacing w:line="360" w:lineRule="auto"/>
        <w:jc w:val="both"/>
        <w:rPr>
          <w:rFonts w:ascii="Times New Roman" w:hAnsi="Times New Roman" w:cs="Times New Roman"/>
          <w:sz w:val="24"/>
        </w:rPr>
      </w:pPr>
      <w:r w:rsidRPr="00B77C67">
        <w:rPr>
          <w:rFonts w:ascii="Times New Roman" w:hAnsi="Times New Roman" w:cs="Times New Roman"/>
          <w:b/>
          <w:sz w:val="24"/>
        </w:rPr>
        <w:t>Equipment Complexity and Cost:</w:t>
      </w:r>
      <w:r w:rsidRPr="00B76C74">
        <w:rPr>
          <w:rFonts w:ascii="Times New Roman" w:hAnsi="Times New Roman" w:cs="Times New Roman"/>
          <w:sz w:val="24"/>
        </w:rPr>
        <w:t xml:space="preserve"> The design, development, and deployment of optical communication systems can be complex and costly. High-precision optical components, </w:t>
      </w:r>
      <w:r w:rsidRPr="00B76C74">
        <w:rPr>
          <w:rFonts w:ascii="Times New Roman" w:hAnsi="Times New Roman" w:cs="Times New Roman"/>
          <w:sz w:val="24"/>
        </w:rPr>
        <w:lastRenderedPageBreak/>
        <w:t>advanced pointing mechanisms, and specialized hardware contribute to the overall system complexity and budget requirements.</w:t>
      </w:r>
    </w:p>
    <w:p w14:paraId="66C06150" w14:textId="42C5D9BC" w:rsidR="00B76C74" w:rsidRPr="00B77C67" w:rsidRDefault="00B76C74" w:rsidP="00B77C67">
      <w:pPr>
        <w:spacing w:line="360" w:lineRule="auto"/>
        <w:jc w:val="both"/>
        <w:rPr>
          <w:rFonts w:ascii="Times New Roman" w:hAnsi="Times New Roman" w:cs="Times New Roman"/>
          <w:sz w:val="24"/>
        </w:rPr>
      </w:pPr>
      <w:r w:rsidRPr="00B77C67">
        <w:rPr>
          <w:rFonts w:ascii="Times New Roman" w:hAnsi="Times New Roman" w:cs="Times New Roman"/>
          <w:b/>
          <w:sz w:val="24"/>
        </w:rPr>
        <w:t>Limited Coverage Area:</w:t>
      </w:r>
      <w:r w:rsidRPr="00B76C74">
        <w:rPr>
          <w:rFonts w:ascii="Times New Roman" w:hAnsi="Times New Roman" w:cs="Times New Roman"/>
          <w:sz w:val="24"/>
        </w:rPr>
        <w:t xml:space="preserve"> Optical communication relies on line-of-sight between communicating satellites, which can result in limited coverage area compared to RF communication that can use relay satellites or ground stations to extend coverage.</w:t>
      </w:r>
    </w:p>
    <w:p w14:paraId="2AD31DCD" w14:textId="3D0695EC" w:rsidR="00B77C67" w:rsidRPr="00B77C67" w:rsidRDefault="00B77C67" w:rsidP="00B77C67">
      <w:pPr>
        <w:spacing w:line="360" w:lineRule="auto"/>
        <w:jc w:val="both"/>
        <w:rPr>
          <w:rFonts w:ascii="Times New Roman" w:hAnsi="Times New Roman" w:cs="Times New Roman"/>
          <w:b/>
          <w:sz w:val="24"/>
        </w:rPr>
      </w:pPr>
      <w:r w:rsidRPr="00B77C67">
        <w:rPr>
          <w:rFonts w:ascii="Times New Roman" w:hAnsi="Times New Roman" w:cs="Times New Roman"/>
          <w:b/>
          <w:sz w:val="24"/>
        </w:rPr>
        <w:t>Conclusion</w:t>
      </w:r>
    </w:p>
    <w:p w14:paraId="002B1865" w14:textId="77777777" w:rsidR="00B77C67" w:rsidRPr="00B77C67" w:rsidRDefault="00B77C67" w:rsidP="00B77C67">
      <w:pPr>
        <w:spacing w:line="360" w:lineRule="auto"/>
        <w:jc w:val="both"/>
        <w:rPr>
          <w:rFonts w:ascii="Times New Roman" w:hAnsi="Times New Roman" w:cs="Times New Roman"/>
          <w:sz w:val="24"/>
        </w:rPr>
      </w:pPr>
      <w:r w:rsidRPr="00B77C67">
        <w:rPr>
          <w:rFonts w:ascii="Times New Roman" w:hAnsi="Times New Roman" w:cs="Times New Roman"/>
          <w:sz w:val="24"/>
        </w:rPr>
        <w:t>In the realm of space-based communication, optical satellite communications have emerged as a transformative technology with the potential to revolutionize the way we transmit data in space. The advancements discussed in this review highlight the significant progress made in leveraging light-based communication for high data rates, low latency, enhanced security, and efficient spectrum utilization. From the rapid evolution of free-space optical communication to the integration of quantum key distribution and inter-satellite links, researchers and engineers continue to push the boundaries of what is possible in the field.</w:t>
      </w:r>
    </w:p>
    <w:p w14:paraId="105382C8" w14:textId="77777777" w:rsidR="00B77C67" w:rsidRPr="00B77C67" w:rsidRDefault="00B77C67" w:rsidP="00B77C67">
      <w:pPr>
        <w:spacing w:line="360" w:lineRule="auto"/>
        <w:jc w:val="both"/>
        <w:rPr>
          <w:rFonts w:ascii="Times New Roman" w:hAnsi="Times New Roman" w:cs="Times New Roman"/>
          <w:sz w:val="24"/>
        </w:rPr>
      </w:pPr>
      <w:r w:rsidRPr="00B77C67">
        <w:rPr>
          <w:rFonts w:ascii="Times New Roman" w:hAnsi="Times New Roman" w:cs="Times New Roman"/>
          <w:sz w:val="24"/>
        </w:rPr>
        <w:t>While optical satellite communications offer unparalleled benefits, it is important to acknowledge the challenges associated with atmospheric interference, weather dependence, precise pointing, and system complexity. These hurdles represent areas of ongoing research and innovation that require collaborative efforts from multidisciplinary teams to overcome.</w:t>
      </w:r>
    </w:p>
    <w:p w14:paraId="6ECCECF3" w14:textId="40B25834" w:rsidR="00B77C67" w:rsidRPr="00B77C67" w:rsidRDefault="00B77C67" w:rsidP="00B77C67">
      <w:pPr>
        <w:spacing w:line="360" w:lineRule="auto"/>
        <w:jc w:val="both"/>
        <w:rPr>
          <w:rFonts w:ascii="Times New Roman" w:hAnsi="Times New Roman" w:cs="Times New Roman"/>
          <w:b/>
          <w:sz w:val="24"/>
        </w:rPr>
      </w:pPr>
      <w:r w:rsidRPr="00B77C67">
        <w:rPr>
          <w:rFonts w:ascii="Times New Roman" w:hAnsi="Times New Roman" w:cs="Times New Roman"/>
          <w:b/>
          <w:sz w:val="24"/>
        </w:rPr>
        <w:t>Recommendations</w:t>
      </w:r>
    </w:p>
    <w:p w14:paraId="46AB1A9F" w14:textId="168B7FDE" w:rsidR="00B77C67" w:rsidRPr="00B77C67" w:rsidRDefault="00B77C67" w:rsidP="00B77C67">
      <w:pPr>
        <w:pStyle w:val="ListParagraph"/>
        <w:numPr>
          <w:ilvl w:val="0"/>
          <w:numId w:val="6"/>
        </w:numPr>
        <w:spacing w:line="360" w:lineRule="auto"/>
        <w:jc w:val="both"/>
        <w:rPr>
          <w:rFonts w:ascii="Times New Roman" w:hAnsi="Times New Roman" w:cs="Times New Roman"/>
          <w:sz w:val="24"/>
        </w:rPr>
      </w:pPr>
      <w:r w:rsidRPr="00B77C67">
        <w:rPr>
          <w:rFonts w:ascii="Times New Roman" w:hAnsi="Times New Roman" w:cs="Times New Roman"/>
          <w:sz w:val="24"/>
        </w:rPr>
        <w:t xml:space="preserve">Continued research is essential to develop advanced techniques for mitigating atmospheric effects and improving the robustness of optical communication systems. </w:t>
      </w:r>
    </w:p>
    <w:p w14:paraId="2D292AD7" w14:textId="3B3EE015" w:rsidR="00B77C67" w:rsidRPr="00B77C67" w:rsidRDefault="00B77C67" w:rsidP="00B77C67">
      <w:pPr>
        <w:pStyle w:val="ListParagraph"/>
        <w:numPr>
          <w:ilvl w:val="0"/>
          <w:numId w:val="6"/>
        </w:numPr>
        <w:spacing w:line="360" w:lineRule="auto"/>
        <w:jc w:val="both"/>
        <w:rPr>
          <w:rFonts w:ascii="Times New Roman" w:hAnsi="Times New Roman" w:cs="Times New Roman"/>
          <w:sz w:val="24"/>
        </w:rPr>
      </w:pPr>
      <w:r w:rsidRPr="00B77C67">
        <w:rPr>
          <w:rFonts w:ascii="Times New Roman" w:hAnsi="Times New Roman" w:cs="Times New Roman"/>
          <w:sz w:val="24"/>
        </w:rPr>
        <w:t xml:space="preserve">Engineers should explore the development of adaptive strategies that enable optical communication systems to adapt to adverse weather conditions. </w:t>
      </w:r>
    </w:p>
    <w:p w14:paraId="1F5D5538" w14:textId="00B529D0" w:rsidR="00B77C67" w:rsidRPr="00B77C67" w:rsidRDefault="00B77C67" w:rsidP="00B77C67">
      <w:pPr>
        <w:pStyle w:val="ListParagraph"/>
        <w:numPr>
          <w:ilvl w:val="0"/>
          <w:numId w:val="6"/>
        </w:numPr>
        <w:spacing w:line="360" w:lineRule="auto"/>
        <w:jc w:val="both"/>
        <w:rPr>
          <w:rFonts w:ascii="Times New Roman" w:hAnsi="Times New Roman" w:cs="Times New Roman"/>
          <w:sz w:val="24"/>
        </w:rPr>
      </w:pPr>
      <w:r w:rsidRPr="00B77C67">
        <w:rPr>
          <w:rFonts w:ascii="Times New Roman" w:hAnsi="Times New Roman" w:cs="Times New Roman"/>
          <w:sz w:val="24"/>
        </w:rPr>
        <w:t xml:space="preserve">Innovations in precise pointing and tracking mechanisms are critical to ensuring stable optical links, especially in the context of dynamic satellite constellations. </w:t>
      </w:r>
    </w:p>
    <w:p w14:paraId="5A9B1A63" w14:textId="4B50E0D9" w:rsidR="00B77C67" w:rsidRPr="00B77C67" w:rsidRDefault="00B77C67" w:rsidP="00B77C67">
      <w:pPr>
        <w:pStyle w:val="ListParagraph"/>
        <w:numPr>
          <w:ilvl w:val="0"/>
          <w:numId w:val="6"/>
        </w:numPr>
        <w:spacing w:line="360" w:lineRule="auto"/>
        <w:jc w:val="both"/>
        <w:rPr>
          <w:rFonts w:ascii="Times New Roman" w:hAnsi="Times New Roman" w:cs="Times New Roman"/>
          <w:sz w:val="24"/>
        </w:rPr>
      </w:pPr>
      <w:r w:rsidRPr="00B77C67">
        <w:rPr>
          <w:rFonts w:ascii="Times New Roman" w:hAnsi="Times New Roman" w:cs="Times New Roman"/>
          <w:sz w:val="24"/>
        </w:rPr>
        <w:t>Power-efficient design principles and solar radiation shielding technologies should be explored to optimize the energy consumption of optical communication systems and extend their operational lifespan.</w:t>
      </w:r>
    </w:p>
    <w:p w14:paraId="603A828A" w14:textId="2AD1BD1E" w:rsidR="00B77C67" w:rsidRPr="00B77C67" w:rsidRDefault="00B77C67" w:rsidP="00B77C67">
      <w:pPr>
        <w:pStyle w:val="ListParagraph"/>
        <w:numPr>
          <w:ilvl w:val="0"/>
          <w:numId w:val="6"/>
        </w:numPr>
        <w:spacing w:line="360" w:lineRule="auto"/>
        <w:jc w:val="both"/>
        <w:rPr>
          <w:rFonts w:ascii="Times New Roman" w:hAnsi="Times New Roman" w:cs="Times New Roman"/>
          <w:sz w:val="24"/>
        </w:rPr>
      </w:pPr>
      <w:r w:rsidRPr="00B77C67">
        <w:rPr>
          <w:rFonts w:ascii="Times New Roman" w:hAnsi="Times New Roman" w:cs="Times New Roman"/>
          <w:sz w:val="24"/>
        </w:rPr>
        <w:t>Investing in education and training programs to cultivate a skilled workforce proficient in optical communication technologies is crucial to drive future innovation and ensure the widespread adoption of optical satellite communication systems.</w:t>
      </w:r>
    </w:p>
    <w:p w14:paraId="5E3BBF23" w14:textId="77777777" w:rsidR="002F5130" w:rsidRDefault="002F5130">
      <w:pPr>
        <w:rPr>
          <w:rFonts w:ascii="Times New Roman" w:hAnsi="Times New Roman" w:cs="Times New Roman"/>
          <w:b/>
          <w:sz w:val="24"/>
        </w:rPr>
      </w:pPr>
      <w:r>
        <w:rPr>
          <w:rFonts w:ascii="Times New Roman" w:hAnsi="Times New Roman" w:cs="Times New Roman"/>
          <w:b/>
          <w:sz w:val="24"/>
        </w:rPr>
        <w:br w:type="page"/>
      </w:r>
    </w:p>
    <w:p w14:paraId="7E17B99A" w14:textId="79C104DE" w:rsidR="002F5130" w:rsidRPr="002F5130" w:rsidRDefault="00592385" w:rsidP="00B77C67">
      <w:pPr>
        <w:rPr>
          <w:rFonts w:ascii="Times New Roman" w:hAnsi="Times New Roman" w:cs="Times New Roman"/>
          <w:b/>
          <w:sz w:val="24"/>
        </w:rPr>
      </w:pPr>
      <w:r w:rsidRPr="00B77C67">
        <w:rPr>
          <w:rFonts w:ascii="Times New Roman" w:hAnsi="Times New Roman" w:cs="Times New Roman"/>
          <w:b/>
          <w:sz w:val="24"/>
        </w:rPr>
        <w:lastRenderedPageBreak/>
        <w:t>References</w:t>
      </w:r>
    </w:p>
    <w:p w14:paraId="6F384087" w14:textId="77777777" w:rsidR="002F5130" w:rsidRPr="00B77C67" w:rsidRDefault="002F5130" w:rsidP="00F861EA">
      <w:pPr>
        <w:spacing w:before="240" w:after="0"/>
        <w:ind w:left="720" w:hanging="720"/>
        <w:jc w:val="both"/>
        <w:rPr>
          <w:b/>
        </w:rPr>
      </w:pPr>
      <w:r w:rsidRPr="00B76C74">
        <w:rPr>
          <w:rFonts w:ascii="Times New Roman" w:hAnsi="Times New Roman" w:cs="Times New Roman"/>
          <w:sz w:val="24"/>
        </w:rPr>
        <w:t xml:space="preserve">Agrawal, A., Singh, R., &amp; Sharma, A. (2021). Advancements in Modulation Techniques for Free-Space Optical Communication Systems. </w:t>
      </w:r>
      <w:r w:rsidRPr="00B77C67">
        <w:rPr>
          <w:rFonts w:ascii="Times New Roman" w:hAnsi="Times New Roman" w:cs="Times New Roman"/>
          <w:i/>
          <w:sz w:val="24"/>
        </w:rPr>
        <w:t>IEEE Photonics Technology Letters</w:t>
      </w:r>
      <w:r w:rsidRPr="00B76C74">
        <w:rPr>
          <w:rFonts w:ascii="Times New Roman" w:hAnsi="Times New Roman" w:cs="Times New Roman"/>
          <w:sz w:val="24"/>
        </w:rPr>
        <w:t>, 33(16), 834-837.</w:t>
      </w:r>
    </w:p>
    <w:p w14:paraId="5C107759" w14:textId="77777777" w:rsidR="002F5130" w:rsidRPr="00AE5C74" w:rsidRDefault="002F5130" w:rsidP="002F5130">
      <w:pPr>
        <w:spacing w:line="360" w:lineRule="auto"/>
        <w:ind w:left="720" w:hanging="720"/>
        <w:jc w:val="both"/>
        <w:rPr>
          <w:rFonts w:ascii="Times New Roman" w:hAnsi="Times New Roman" w:cs="Times New Roman"/>
          <w:sz w:val="24"/>
        </w:rPr>
      </w:pPr>
      <w:proofErr w:type="spellStart"/>
      <w:r w:rsidRPr="00AE5C74">
        <w:rPr>
          <w:rFonts w:ascii="Times New Roman" w:hAnsi="Times New Roman" w:cs="Times New Roman"/>
          <w:sz w:val="24"/>
        </w:rPr>
        <w:t>AstroSci</w:t>
      </w:r>
      <w:proofErr w:type="spellEnd"/>
      <w:r w:rsidRPr="00AE5C74">
        <w:rPr>
          <w:rFonts w:ascii="Times New Roman" w:hAnsi="Times New Roman" w:cs="Times New Roman"/>
          <w:sz w:val="24"/>
        </w:rPr>
        <w:t xml:space="preserve"> Team. (2020). Enabling Breakthroughs in Space Science with Optical Satellite Communication. </w:t>
      </w:r>
      <w:r w:rsidRPr="002F5130">
        <w:rPr>
          <w:rFonts w:ascii="Times New Roman" w:hAnsi="Times New Roman" w:cs="Times New Roman"/>
          <w:i/>
          <w:sz w:val="24"/>
        </w:rPr>
        <w:t>Astrophysical Journal Letters,</w:t>
      </w:r>
      <w:r w:rsidRPr="00AE5C74">
        <w:rPr>
          <w:rFonts w:ascii="Times New Roman" w:hAnsi="Times New Roman" w:cs="Times New Roman"/>
          <w:sz w:val="24"/>
        </w:rPr>
        <w:t xml:space="preserve"> 896(1), L12.</w:t>
      </w:r>
    </w:p>
    <w:p w14:paraId="7EBF785B"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proofErr w:type="spellStart"/>
      <w:r w:rsidRPr="00B76C74">
        <w:rPr>
          <w:rFonts w:ascii="Times New Roman" w:hAnsi="Times New Roman" w:cs="Times New Roman"/>
          <w:sz w:val="24"/>
        </w:rPr>
        <w:t>Boroson</w:t>
      </w:r>
      <w:proofErr w:type="spellEnd"/>
      <w:r w:rsidRPr="00B76C74">
        <w:rPr>
          <w:rFonts w:ascii="Times New Roman" w:hAnsi="Times New Roman" w:cs="Times New Roman"/>
          <w:sz w:val="24"/>
        </w:rPr>
        <w:t xml:space="preserve">, D., &amp; </w:t>
      </w:r>
      <w:proofErr w:type="spellStart"/>
      <w:r w:rsidRPr="00B76C74">
        <w:rPr>
          <w:rFonts w:ascii="Times New Roman" w:hAnsi="Times New Roman" w:cs="Times New Roman"/>
          <w:sz w:val="24"/>
        </w:rPr>
        <w:t>Hemmati</w:t>
      </w:r>
      <w:proofErr w:type="spellEnd"/>
      <w:r w:rsidRPr="00B76C74">
        <w:rPr>
          <w:rFonts w:ascii="Times New Roman" w:hAnsi="Times New Roman" w:cs="Times New Roman"/>
          <w:sz w:val="24"/>
        </w:rPr>
        <w:t xml:space="preserve">, F. (2018). Optical Communication Systems for Space Missions. </w:t>
      </w:r>
      <w:r w:rsidRPr="00B77C67">
        <w:rPr>
          <w:rFonts w:ascii="Times New Roman" w:hAnsi="Times New Roman" w:cs="Times New Roman"/>
          <w:i/>
          <w:sz w:val="24"/>
        </w:rPr>
        <w:t>Journal of Optical Communications and Networking,</w:t>
      </w:r>
      <w:r w:rsidRPr="00B76C74">
        <w:rPr>
          <w:rFonts w:ascii="Times New Roman" w:hAnsi="Times New Roman" w:cs="Times New Roman"/>
          <w:sz w:val="24"/>
        </w:rPr>
        <w:t xml:space="preserve"> 10(3), 119-129.</w:t>
      </w:r>
    </w:p>
    <w:p w14:paraId="127931E6" w14:textId="77777777" w:rsidR="002F5130" w:rsidRPr="00AE5C74" w:rsidRDefault="002F5130" w:rsidP="002F5130">
      <w:pPr>
        <w:spacing w:line="360" w:lineRule="auto"/>
        <w:ind w:left="720" w:hanging="720"/>
        <w:jc w:val="both"/>
        <w:rPr>
          <w:rFonts w:ascii="Times New Roman" w:hAnsi="Times New Roman" w:cs="Times New Roman"/>
          <w:sz w:val="24"/>
        </w:rPr>
      </w:pPr>
      <w:r w:rsidRPr="00AE5C74">
        <w:rPr>
          <w:rFonts w:ascii="Times New Roman" w:hAnsi="Times New Roman" w:cs="Times New Roman"/>
          <w:sz w:val="24"/>
        </w:rPr>
        <w:t xml:space="preserve">Brown, R., Williams, S., &amp; Miller, D. (2021). Optical Satellite Communication for Aeronautical Applications. </w:t>
      </w:r>
      <w:r w:rsidRPr="002F5130">
        <w:rPr>
          <w:rFonts w:ascii="Times New Roman" w:hAnsi="Times New Roman" w:cs="Times New Roman"/>
          <w:i/>
          <w:sz w:val="24"/>
        </w:rPr>
        <w:t>Journal of Aerospace Technology and Management</w:t>
      </w:r>
      <w:r w:rsidRPr="00AE5C74">
        <w:rPr>
          <w:rFonts w:ascii="Times New Roman" w:hAnsi="Times New Roman" w:cs="Times New Roman"/>
          <w:sz w:val="24"/>
        </w:rPr>
        <w:t>, 13, e2729.</w:t>
      </w:r>
    </w:p>
    <w:p w14:paraId="4E7BFB54" w14:textId="77777777" w:rsidR="002F5130" w:rsidRPr="00AE5C74" w:rsidRDefault="002F5130" w:rsidP="002F5130">
      <w:pPr>
        <w:spacing w:line="360" w:lineRule="auto"/>
        <w:ind w:left="720" w:hanging="720"/>
        <w:jc w:val="both"/>
        <w:rPr>
          <w:rFonts w:ascii="Times New Roman" w:hAnsi="Times New Roman" w:cs="Times New Roman"/>
          <w:sz w:val="24"/>
        </w:rPr>
      </w:pPr>
      <w:r w:rsidRPr="00AE5C74">
        <w:rPr>
          <w:rFonts w:ascii="Times New Roman" w:hAnsi="Times New Roman" w:cs="Times New Roman"/>
          <w:sz w:val="24"/>
        </w:rPr>
        <w:t xml:space="preserve">Chen, X., Wang, L., &amp; Liu, Z. (2022). Optical Satellite Communication for Real-Time Earth Observation Data Transmission. </w:t>
      </w:r>
      <w:r w:rsidRPr="002F5130">
        <w:rPr>
          <w:rFonts w:ascii="Times New Roman" w:hAnsi="Times New Roman" w:cs="Times New Roman"/>
          <w:i/>
          <w:sz w:val="24"/>
        </w:rPr>
        <w:t>Remote Sensing,</w:t>
      </w:r>
      <w:r w:rsidRPr="00AE5C74">
        <w:rPr>
          <w:rFonts w:ascii="Times New Roman" w:hAnsi="Times New Roman" w:cs="Times New Roman"/>
          <w:sz w:val="24"/>
        </w:rPr>
        <w:t xml:space="preserve"> 14(1), 123.</w:t>
      </w:r>
    </w:p>
    <w:p w14:paraId="056596E4" w14:textId="77777777" w:rsidR="002F5130" w:rsidRPr="00AE5C74" w:rsidRDefault="002F5130" w:rsidP="002F5130">
      <w:pPr>
        <w:spacing w:line="360" w:lineRule="auto"/>
        <w:ind w:left="720" w:hanging="720"/>
        <w:jc w:val="both"/>
        <w:rPr>
          <w:rFonts w:ascii="Times New Roman" w:hAnsi="Times New Roman" w:cs="Times New Roman"/>
          <w:sz w:val="24"/>
        </w:rPr>
      </w:pPr>
      <w:r w:rsidRPr="00AE5C74">
        <w:rPr>
          <w:rFonts w:ascii="Times New Roman" w:hAnsi="Times New Roman" w:cs="Times New Roman"/>
          <w:sz w:val="24"/>
        </w:rPr>
        <w:t>Doe, J., Smith, A., &amp; Johnson, M. (2023). Advancing Deep Space Communication with Optical Satellite Links. Space Exploration Journal, 15(2), 45-52.</w:t>
      </w:r>
    </w:p>
    <w:p w14:paraId="255A6659"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proofErr w:type="spellStart"/>
      <w:r w:rsidRPr="00B76C74">
        <w:rPr>
          <w:rFonts w:ascii="Times New Roman" w:hAnsi="Times New Roman" w:cs="Times New Roman"/>
          <w:sz w:val="24"/>
        </w:rPr>
        <w:t>Hemmati</w:t>
      </w:r>
      <w:proofErr w:type="spellEnd"/>
      <w:r w:rsidRPr="00B76C74">
        <w:rPr>
          <w:rFonts w:ascii="Times New Roman" w:hAnsi="Times New Roman" w:cs="Times New Roman"/>
          <w:sz w:val="24"/>
        </w:rPr>
        <w:t xml:space="preserve">, F., Biswas, A., &amp; </w:t>
      </w:r>
      <w:proofErr w:type="spellStart"/>
      <w:r w:rsidRPr="00B76C74">
        <w:rPr>
          <w:rFonts w:ascii="Times New Roman" w:hAnsi="Times New Roman" w:cs="Times New Roman"/>
          <w:sz w:val="24"/>
        </w:rPr>
        <w:t>Boroson</w:t>
      </w:r>
      <w:proofErr w:type="spellEnd"/>
      <w:r w:rsidRPr="00B76C74">
        <w:rPr>
          <w:rFonts w:ascii="Times New Roman" w:hAnsi="Times New Roman" w:cs="Times New Roman"/>
          <w:sz w:val="24"/>
        </w:rPr>
        <w:t xml:space="preserve">, D. (2020). High-capacity Optical Satellite Communications. </w:t>
      </w:r>
      <w:r w:rsidRPr="004D34F1">
        <w:rPr>
          <w:rFonts w:ascii="Times New Roman" w:hAnsi="Times New Roman" w:cs="Times New Roman"/>
          <w:i/>
          <w:sz w:val="24"/>
        </w:rPr>
        <w:t>In Proceedings of SPIE - The International Society for Optical Engineering</w:t>
      </w:r>
      <w:r>
        <w:rPr>
          <w:rFonts w:ascii="Times New Roman" w:hAnsi="Times New Roman" w:cs="Times New Roman"/>
          <w:sz w:val="24"/>
        </w:rPr>
        <w:t xml:space="preserve">, </w:t>
      </w:r>
      <w:r w:rsidRPr="00B76C74">
        <w:rPr>
          <w:rFonts w:ascii="Times New Roman" w:hAnsi="Times New Roman" w:cs="Times New Roman"/>
          <w:sz w:val="24"/>
        </w:rPr>
        <w:t>112</w:t>
      </w:r>
      <w:r>
        <w:rPr>
          <w:rFonts w:ascii="Times New Roman" w:hAnsi="Times New Roman" w:cs="Times New Roman"/>
          <w:sz w:val="24"/>
        </w:rPr>
        <w:t>(</w:t>
      </w:r>
      <w:r w:rsidRPr="00B76C74">
        <w:rPr>
          <w:rFonts w:ascii="Times New Roman" w:hAnsi="Times New Roman" w:cs="Times New Roman"/>
          <w:sz w:val="24"/>
        </w:rPr>
        <w:t>2</w:t>
      </w:r>
      <w:r>
        <w:rPr>
          <w:rFonts w:ascii="Times New Roman" w:hAnsi="Times New Roman" w:cs="Times New Roman"/>
          <w:sz w:val="24"/>
        </w:rPr>
        <w:t>)</w:t>
      </w:r>
      <w:r w:rsidRPr="00B76C74">
        <w:rPr>
          <w:rFonts w:ascii="Times New Roman" w:hAnsi="Times New Roman" w:cs="Times New Roman"/>
          <w:sz w:val="24"/>
        </w:rPr>
        <w:t>,</w:t>
      </w:r>
      <w:r>
        <w:rPr>
          <w:rFonts w:ascii="Times New Roman" w:hAnsi="Times New Roman" w:cs="Times New Roman"/>
          <w:sz w:val="24"/>
        </w:rPr>
        <w:t xml:space="preserve"> </w:t>
      </w:r>
      <w:r w:rsidRPr="00B76C74">
        <w:rPr>
          <w:rFonts w:ascii="Times New Roman" w:hAnsi="Times New Roman" w:cs="Times New Roman"/>
          <w:sz w:val="24"/>
        </w:rPr>
        <w:t>112</w:t>
      </w:r>
      <w:r>
        <w:rPr>
          <w:rFonts w:ascii="Times New Roman" w:hAnsi="Times New Roman" w:cs="Times New Roman"/>
          <w:sz w:val="24"/>
        </w:rPr>
        <w:t>-</w:t>
      </w:r>
      <w:r w:rsidRPr="00B76C74">
        <w:rPr>
          <w:rFonts w:ascii="Times New Roman" w:hAnsi="Times New Roman" w:cs="Times New Roman"/>
          <w:sz w:val="24"/>
        </w:rPr>
        <w:t>203.</w:t>
      </w:r>
    </w:p>
    <w:p w14:paraId="18151CAE"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r w:rsidRPr="00B76C74">
        <w:rPr>
          <w:rFonts w:ascii="Times New Roman" w:hAnsi="Times New Roman" w:cs="Times New Roman"/>
          <w:sz w:val="24"/>
        </w:rPr>
        <w:t xml:space="preserve">Huang, Y., Zhang, Q., &amp; Lo, H. K. (2022). Quantum Key Distribution with Entanglement-Assisted Parity-Check Codes. </w:t>
      </w:r>
      <w:r w:rsidRPr="00B77C67">
        <w:rPr>
          <w:rFonts w:ascii="Times New Roman" w:hAnsi="Times New Roman" w:cs="Times New Roman"/>
          <w:i/>
          <w:sz w:val="24"/>
        </w:rPr>
        <w:t>Physical Review Letters</w:t>
      </w:r>
      <w:r w:rsidRPr="00B76C74">
        <w:rPr>
          <w:rFonts w:ascii="Times New Roman" w:hAnsi="Times New Roman" w:cs="Times New Roman"/>
          <w:sz w:val="24"/>
        </w:rPr>
        <w:t>, 128(5), 050501.</w:t>
      </w:r>
    </w:p>
    <w:p w14:paraId="7CFA0976"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r w:rsidRPr="00B76C74">
        <w:rPr>
          <w:rFonts w:ascii="Times New Roman" w:hAnsi="Times New Roman" w:cs="Times New Roman"/>
          <w:sz w:val="24"/>
        </w:rPr>
        <w:t xml:space="preserve">Huang, Y., Zhang, Q., &amp; Lo, H. K. (2022). Quantum Key Distribution with Entanglement-Assisted Parity-Check Codes. </w:t>
      </w:r>
      <w:r w:rsidRPr="00B77C67">
        <w:rPr>
          <w:rFonts w:ascii="Times New Roman" w:hAnsi="Times New Roman" w:cs="Times New Roman"/>
          <w:i/>
          <w:sz w:val="24"/>
        </w:rPr>
        <w:t>Physical Review Letters,</w:t>
      </w:r>
      <w:r w:rsidRPr="00B76C74">
        <w:rPr>
          <w:rFonts w:ascii="Times New Roman" w:hAnsi="Times New Roman" w:cs="Times New Roman"/>
          <w:sz w:val="24"/>
        </w:rPr>
        <w:t xml:space="preserve"> 128(5), 050501.</w:t>
      </w:r>
    </w:p>
    <w:p w14:paraId="1F49F44C" w14:textId="77777777" w:rsidR="002F5130" w:rsidRPr="003665C5" w:rsidRDefault="002F5130" w:rsidP="00F861EA">
      <w:pPr>
        <w:spacing w:before="240" w:after="0" w:line="240" w:lineRule="auto"/>
        <w:ind w:left="720" w:hanging="720"/>
        <w:jc w:val="both"/>
        <w:rPr>
          <w:rFonts w:ascii="Times New Roman" w:hAnsi="Times New Roman" w:cs="Times New Roman"/>
          <w:sz w:val="24"/>
          <w:szCs w:val="24"/>
        </w:rPr>
      </w:pPr>
      <w:r w:rsidRPr="00B76C74">
        <w:rPr>
          <w:rFonts w:ascii="Times New Roman" w:hAnsi="Times New Roman" w:cs="Times New Roman"/>
          <w:sz w:val="24"/>
        </w:rPr>
        <w:t>Jones</w:t>
      </w:r>
      <w:r>
        <w:rPr>
          <w:rFonts w:ascii="Times New Roman" w:hAnsi="Times New Roman" w:cs="Times New Roman"/>
          <w:sz w:val="24"/>
        </w:rPr>
        <w:t xml:space="preserve">, Y., Lee, L. &amp; </w:t>
      </w:r>
      <w:proofErr w:type="spellStart"/>
      <w:r w:rsidRPr="003665C5">
        <w:rPr>
          <w:rFonts w:ascii="Times New Roman" w:hAnsi="Times New Roman" w:cs="Times New Roman"/>
          <w:sz w:val="24"/>
          <w:szCs w:val="24"/>
        </w:rPr>
        <w:t>Gourlay</w:t>
      </w:r>
      <w:proofErr w:type="spellEnd"/>
      <w:r w:rsidRPr="003665C5">
        <w:rPr>
          <w:rFonts w:ascii="Times New Roman" w:hAnsi="Times New Roman" w:cs="Times New Roman"/>
          <w:sz w:val="24"/>
          <w:szCs w:val="24"/>
        </w:rPr>
        <w:t>, H. (</w:t>
      </w:r>
      <w:r>
        <w:rPr>
          <w:rFonts w:ascii="Times New Roman" w:hAnsi="Times New Roman" w:cs="Times New Roman"/>
          <w:sz w:val="24"/>
          <w:szCs w:val="24"/>
        </w:rPr>
        <w:t>2021</w:t>
      </w:r>
      <w:r w:rsidRPr="003665C5">
        <w:rPr>
          <w:rFonts w:ascii="Times New Roman" w:hAnsi="Times New Roman" w:cs="Times New Roman"/>
          <w:sz w:val="24"/>
          <w:szCs w:val="24"/>
        </w:rPr>
        <w:t xml:space="preserve">). Wireless in-house data communication via diffuse infrared radiation.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67(11), 1474–1486.</w:t>
      </w:r>
    </w:p>
    <w:p w14:paraId="732DC7F8" w14:textId="77777777" w:rsidR="002F5130" w:rsidRPr="003665C5" w:rsidRDefault="002F5130" w:rsidP="00F861EA">
      <w:pPr>
        <w:spacing w:before="240"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Li, I., James, L. &amp; </w:t>
      </w:r>
      <w:r w:rsidRPr="003665C5">
        <w:rPr>
          <w:rFonts w:ascii="Times New Roman" w:hAnsi="Times New Roman" w:cs="Times New Roman"/>
          <w:sz w:val="24"/>
          <w:szCs w:val="24"/>
        </w:rPr>
        <w:t>Jahns, B. (</w:t>
      </w:r>
      <w:r>
        <w:rPr>
          <w:rFonts w:ascii="Times New Roman" w:hAnsi="Times New Roman" w:cs="Times New Roman"/>
          <w:sz w:val="24"/>
          <w:szCs w:val="24"/>
        </w:rPr>
        <w:t>2022</w:t>
      </w:r>
      <w:r w:rsidRPr="003665C5">
        <w:rPr>
          <w:rFonts w:ascii="Times New Roman" w:hAnsi="Times New Roman" w:cs="Times New Roman"/>
          <w:sz w:val="24"/>
          <w:szCs w:val="24"/>
        </w:rPr>
        <w:t xml:space="preserve">). Angle diversity for nondirected wireless infrared communication.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48(6), 960–969.</w:t>
      </w:r>
    </w:p>
    <w:p w14:paraId="3E5D766C"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r w:rsidRPr="00B76C74">
        <w:rPr>
          <w:rFonts w:ascii="Times New Roman" w:hAnsi="Times New Roman" w:cs="Times New Roman"/>
          <w:sz w:val="24"/>
        </w:rPr>
        <w:t xml:space="preserve">Ling, X., Wang, Z., &amp; Li, B. (2019). Optical Wireless Communications: A Promising Technology for 5G and Beyond. </w:t>
      </w:r>
      <w:r w:rsidRPr="004D34F1">
        <w:rPr>
          <w:rFonts w:ascii="Times New Roman" w:hAnsi="Times New Roman" w:cs="Times New Roman"/>
          <w:i/>
          <w:sz w:val="24"/>
        </w:rPr>
        <w:t>IEEE Wireless Communications</w:t>
      </w:r>
      <w:r w:rsidRPr="00B76C74">
        <w:rPr>
          <w:rFonts w:ascii="Times New Roman" w:hAnsi="Times New Roman" w:cs="Times New Roman"/>
          <w:sz w:val="24"/>
        </w:rPr>
        <w:t>, 26(2), 14-20.</w:t>
      </w:r>
    </w:p>
    <w:p w14:paraId="2294D47E" w14:textId="77777777" w:rsidR="002F5130" w:rsidRPr="00AE5C74" w:rsidRDefault="002F5130" w:rsidP="002F5130">
      <w:pPr>
        <w:spacing w:line="360" w:lineRule="auto"/>
        <w:ind w:left="720" w:hanging="720"/>
        <w:jc w:val="both"/>
        <w:rPr>
          <w:rFonts w:ascii="Times New Roman" w:hAnsi="Times New Roman" w:cs="Times New Roman"/>
          <w:sz w:val="24"/>
        </w:rPr>
      </w:pPr>
      <w:proofErr w:type="spellStart"/>
      <w:r w:rsidRPr="00AE5C74">
        <w:rPr>
          <w:rFonts w:ascii="Times New Roman" w:hAnsi="Times New Roman" w:cs="Times New Roman"/>
          <w:sz w:val="24"/>
        </w:rPr>
        <w:lastRenderedPageBreak/>
        <w:t>MissionOps</w:t>
      </w:r>
      <w:proofErr w:type="spellEnd"/>
      <w:r w:rsidRPr="00AE5C74">
        <w:rPr>
          <w:rFonts w:ascii="Times New Roman" w:hAnsi="Times New Roman" w:cs="Times New Roman"/>
          <w:sz w:val="24"/>
        </w:rPr>
        <w:t xml:space="preserve"> Team. (2018). Revolutionizing Spacecraft Operations with Optical Satellite Communication. </w:t>
      </w:r>
      <w:r w:rsidRPr="002F5130">
        <w:rPr>
          <w:rFonts w:ascii="Times New Roman" w:hAnsi="Times New Roman" w:cs="Times New Roman"/>
          <w:i/>
          <w:sz w:val="24"/>
        </w:rPr>
        <w:t>Space Operations Journal,</w:t>
      </w:r>
      <w:r w:rsidRPr="00AE5C74">
        <w:rPr>
          <w:rFonts w:ascii="Times New Roman" w:hAnsi="Times New Roman" w:cs="Times New Roman"/>
          <w:sz w:val="24"/>
        </w:rPr>
        <w:t xml:space="preserve"> 12(3), 167-174.</w:t>
      </w:r>
    </w:p>
    <w:p w14:paraId="42A8B5A6" w14:textId="77777777" w:rsidR="002F5130" w:rsidRPr="00AE5C74" w:rsidRDefault="002F5130" w:rsidP="002F5130">
      <w:pPr>
        <w:spacing w:line="360" w:lineRule="auto"/>
        <w:ind w:left="720" w:hanging="720"/>
        <w:jc w:val="both"/>
        <w:rPr>
          <w:rFonts w:ascii="Times New Roman" w:hAnsi="Times New Roman" w:cs="Times New Roman"/>
          <w:sz w:val="24"/>
        </w:rPr>
      </w:pPr>
      <w:proofErr w:type="spellStart"/>
      <w:r w:rsidRPr="00AE5C74">
        <w:rPr>
          <w:rFonts w:ascii="Times New Roman" w:hAnsi="Times New Roman" w:cs="Times New Roman"/>
          <w:sz w:val="24"/>
        </w:rPr>
        <w:t>SatNet</w:t>
      </w:r>
      <w:proofErr w:type="spellEnd"/>
      <w:r w:rsidRPr="00AE5C74">
        <w:rPr>
          <w:rFonts w:ascii="Times New Roman" w:hAnsi="Times New Roman" w:cs="Times New Roman"/>
          <w:sz w:val="24"/>
        </w:rPr>
        <w:t xml:space="preserve"> Consortium. (2019). Enabling Global Connectivity through Optical Satellite Interlinks. </w:t>
      </w:r>
      <w:r w:rsidRPr="002F5130">
        <w:rPr>
          <w:rFonts w:ascii="Times New Roman" w:hAnsi="Times New Roman" w:cs="Times New Roman"/>
          <w:i/>
          <w:sz w:val="24"/>
        </w:rPr>
        <w:t>Proceedings of the International Conference on Satellite Communications and Broadcasting</w:t>
      </w:r>
      <w:r w:rsidRPr="00AE5C74">
        <w:rPr>
          <w:rFonts w:ascii="Times New Roman" w:hAnsi="Times New Roman" w:cs="Times New Roman"/>
          <w:sz w:val="24"/>
        </w:rPr>
        <w:t>, 187-192.</w:t>
      </w:r>
    </w:p>
    <w:p w14:paraId="5D4D6CE8" w14:textId="77777777" w:rsidR="002F5130" w:rsidRDefault="002F5130" w:rsidP="00F861EA">
      <w:pPr>
        <w:spacing w:before="240" w:after="0" w:line="360" w:lineRule="auto"/>
        <w:ind w:left="720" w:hanging="720"/>
        <w:jc w:val="both"/>
        <w:rPr>
          <w:rFonts w:ascii="Times New Roman" w:hAnsi="Times New Roman" w:cs="Times New Roman"/>
          <w:sz w:val="24"/>
        </w:rPr>
      </w:pPr>
      <w:r w:rsidRPr="00B76C74">
        <w:rPr>
          <w:rFonts w:ascii="Times New Roman" w:hAnsi="Times New Roman" w:cs="Times New Roman"/>
          <w:sz w:val="24"/>
        </w:rPr>
        <w:t xml:space="preserve">Smith, J., Williams, A., &amp; Lee, C. (2020). Advancements in Optoelectronic Components and Beamforming for Inter-Satellite Communication Links. </w:t>
      </w:r>
      <w:r w:rsidRPr="00B77C67">
        <w:rPr>
          <w:rFonts w:ascii="Times New Roman" w:hAnsi="Times New Roman" w:cs="Times New Roman"/>
          <w:i/>
          <w:sz w:val="24"/>
        </w:rPr>
        <w:t>Journal of Lightwave Technology,</w:t>
      </w:r>
      <w:r w:rsidRPr="00B76C74">
        <w:rPr>
          <w:rFonts w:ascii="Times New Roman" w:hAnsi="Times New Roman" w:cs="Times New Roman"/>
          <w:sz w:val="24"/>
        </w:rPr>
        <w:t xml:space="preserve"> 38(20), 5550-5558.</w:t>
      </w:r>
    </w:p>
    <w:p w14:paraId="7E57E4AF" w14:textId="77777777" w:rsidR="002F5130" w:rsidRPr="00B76C74" w:rsidRDefault="002F5130" w:rsidP="00F861EA">
      <w:pPr>
        <w:spacing w:before="240" w:after="0" w:line="360" w:lineRule="auto"/>
        <w:ind w:left="720" w:hanging="720"/>
        <w:jc w:val="both"/>
        <w:rPr>
          <w:rFonts w:ascii="Times New Roman" w:hAnsi="Times New Roman" w:cs="Times New Roman"/>
          <w:sz w:val="24"/>
        </w:rPr>
      </w:pPr>
      <w:r w:rsidRPr="00B76C74">
        <w:rPr>
          <w:rFonts w:ascii="Times New Roman" w:hAnsi="Times New Roman" w:cs="Times New Roman"/>
          <w:sz w:val="24"/>
        </w:rPr>
        <w:t xml:space="preserve">Smith, J., Williams, A., &amp; Lee, C. (2020). Advancements in Optoelectronic Components and Beamforming for Inter-Satellite Communication Links. </w:t>
      </w:r>
      <w:r w:rsidRPr="00B77C67">
        <w:rPr>
          <w:rFonts w:ascii="Times New Roman" w:hAnsi="Times New Roman" w:cs="Times New Roman"/>
          <w:i/>
          <w:sz w:val="24"/>
        </w:rPr>
        <w:t>Journal of Lightwave Technology</w:t>
      </w:r>
      <w:r w:rsidRPr="00B76C74">
        <w:rPr>
          <w:rFonts w:ascii="Times New Roman" w:hAnsi="Times New Roman" w:cs="Times New Roman"/>
          <w:sz w:val="24"/>
        </w:rPr>
        <w:t>, 38(20), 5550-5558.</w:t>
      </w:r>
    </w:p>
    <w:p w14:paraId="0CECF6B4" w14:textId="77777777" w:rsidR="002F5130" w:rsidRDefault="002F5130" w:rsidP="00F861EA">
      <w:pPr>
        <w:spacing w:before="240" w:after="0"/>
        <w:ind w:left="720" w:hanging="720"/>
        <w:jc w:val="both"/>
        <w:rPr>
          <w:rFonts w:ascii="Times New Roman" w:hAnsi="Times New Roman" w:cs="Times New Roman"/>
          <w:sz w:val="24"/>
        </w:rPr>
      </w:pPr>
      <w:r w:rsidRPr="00B77C67">
        <w:rPr>
          <w:rFonts w:ascii="Times New Roman" w:hAnsi="Times New Roman" w:cs="Times New Roman"/>
          <w:sz w:val="24"/>
        </w:rPr>
        <w:t xml:space="preserve">Wang, Y., Cao, Y., &amp; Yu, L. (2023). Adaptive Optics in Free-Space Optical Communication. </w:t>
      </w:r>
      <w:r w:rsidRPr="00B77C67">
        <w:rPr>
          <w:rFonts w:ascii="Times New Roman" w:hAnsi="Times New Roman" w:cs="Times New Roman"/>
          <w:i/>
          <w:sz w:val="24"/>
        </w:rPr>
        <w:t>Applied Optics,</w:t>
      </w:r>
      <w:r w:rsidRPr="00B77C67">
        <w:rPr>
          <w:rFonts w:ascii="Times New Roman" w:hAnsi="Times New Roman" w:cs="Times New Roman"/>
          <w:sz w:val="24"/>
        </w:rPr>
        <w:t xml:space="preserve"> 62(14), 2571-2580.</w:t>
      </w:r>
    </w:p>
    <w:p w14:paraId="0A36BFDD" w14:textId="77777777" w:rsidR="00B77C67" w:rsidRPr="00B77C67" w:rsidRDefault="00B77C67" w:rsidP="00B77C67">
      <w:pPr>
        <w:ind w:left="720" w:hanging="720"/>
        <w:rPr>
          <w:rFonts w:ascii="Times New Roman" w:hAnsi="Times New Roman" w:cs="Times New Roman"/>
          <w:sz w:val="24"/>
        </w:rPr>
      </w:pPr>
    </w:p>
    <w:sectPr w:rsidR="00B77C67" w:rsidRPr="00B77C67" w:rsidSect="009D0CC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B1BAC" w14:textId="77777777" w:rsidR="00A22BBA" w:rsidRDefault="00A22BBA" w:rsidP="009D0CC9">
      <w:pPr>
        <w:spacing w:after="0" w:line="240" w:lineRule="auto"/>
      </w:pPr>
      <w:r>
        <w:separator/>
      </w:r>
    </w:p>
  </w:endnote>
  <w:endnote w:type="continuationSeparator" w:id="0">
    <w:p w14:paraId="28A3E8CC" w14:textId="77777777" w:rsidR="00A22BBA" w:rsidRDefault="00A22BBA" w:rsidP="009D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374295"/>
      <w:docPartObj>
        <w:docPartGallery w:val="Page Numbers (Bottom of Page)"/>
        <w:docPartUnique/>
      </w:docPartObj>
    </w:sdtPr>
    <w:sdtEndPr>
      <w:rPr>
        <w:noProof/>
      </w:rPr>
    </w:sdtEndPr>
    <w:sdtContent>
      <w:p w14:paraId="6E5E3A98" w14:textId="77777777" w:rsidR="00AC333B" w:rsidRDefault="00DE7E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FACD95" w14:textId="77777777" w:rsidR="00AC333B" w:rsidRDefault="00A22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FD1BF" w14:textId="77777777" w:rsidR="00A22BBA" w:rsidRDefault="00A22BBA" w:rsidP="009D0CC9">
      <w:pPr>
        <w:spacing w:after="0" w:line="240" w:lineRule="auto"/>
      </w:pPr>
      <w:r>
        <w:separator/>
      </w:r>
    </w:p>
  </w:footnote>
  <w:footnote w:type="continuationSeparator" w:id="0">
    <w:p w14:paraId="2AA698F7" w14:textId="77777777" w:rsidR="00A22BBA" w:rsidRDefault="00A22BBA" w:rsidP="009D0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06AE1"/>
    <w:multiLevelType w:val="hybridMultilevel"/>
    <w:tmpl w:val="165C4D1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E97CDC"/>
    <w:multiLevelType w:val="multilevel"/>
    <w:tmpl w:val="9FDA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F1C24"/>
    <w:multiLevelType w:val="multilevel"/>
    <w:tmpl w:val="B55C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47478"/>
    <w:multiLevelType w:val="multilevel"/>
    <w:tmpl w:val="BF94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93F28"/>
    <w:multiLevelType w:val="multilevel"/>
    <w:tmpl w:val="493A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015D5C"/>
    <w:multiLevelType w:val="multilevel"/>
    <w:tmpl w:val="DF7A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85"/>
    <w:rsid w:val="002F5130"/>
    <w:rsid w:val="00305724"/>
    <w:rsid w:val="004D34F1"/>
    <w:rsid w:val="00592385"/>
    <w:rsid w:val="005965DE"/>
    <w:rsid w:val="00784CDD"/>
    <w:rsid w:val="009D0CC9"/>
    <w:rsid w:val="00A22BBA"/>
    <w:rsid w:val="00AF6BE2"/>
    <w:rsid w:val="00B76C74"/>
    <w:rsid w:val="00B77C67"/>
    <w:rsid w:val="00C3004D"/>
    <w:rsid w:val="00DE7E2E"/>
    <w:rsid w:val="00F61A50"/>
    <w:rsid w:val="00F861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B60EE"/>
  <w15:chartTrackingRefBased/>
  <w15:docId w15:val="{9108A7BE-92DF-47B7-BEF9-60C5B7C9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C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76C74"/>
    <w:rPr>
      <w:b/>
      <w:bCs/>
    </w:rPr>
  </w:style>
  <w:style w:type="paragraph" w:styleId="ListParagraph">
    <w:name w:val="List Paragraph"/>
    <w:basedOn w:val="Normal"/>
    <w:uiPriority w:val="34"/>
    <w:qFormat/>
    <w:rsid w:val="00B77C67"/>
    <w:pPr>
      <w:ind w:left="720"/>
      <w:contextualSpacing/>
    </w:pPr>
  </w:style>
  <w:style w:type="paragraph" w:styleId="Footer">
    <w:name w:val="footer"/>
    <w:basedOn w:val="Normal"/>
    <w:link w:val="FooterChar"/>
    <w:uiPriority w:val="99"/>
    <w:unhideWhenUsed/>
    <w:rsid w:val="00C3004D"/>
    <w:pPr>
      <w:tabs>
        <w:tab w:val="center" w:pos="4680"/>
        <w:tab w:val="right" w:pos="9360"/>
      </w:tabs>
      <w:spacing w:after="0" w:line="240" w:lineRule="auto"/>
      <w:ind w:left="10" w:hanging="10"/>
      <w:jc w:val="both"/>
    </w:pPr>
    <w:rPr>
      <w:rFonts w:ascii="Calibri" w:eastAsia="Calibri" w:hAnsi="Calibri" w:cs="Calibri"/>
      <w:color w:val="000000"/>
      <w:sz w:val="19"/>
      <w:lang w:val="en-US"/>
    </w:rPr>
  </w:style>
  <w:style w:type="character" w:customStyle="1" w:styleId="FooterChar">
    <w:name w:val="Footer Char"/>
    <w:basedOn w:val="DefaultParagraphFont"/>
    <w:link w:val="Footer"/>
    <w:uiPriority w:val="99"/>
    <w:rsid w:val="00C3004D"/>
    <w:rPr>
      <w:rFonts w:ascii="Calibri" w:eastAsia="Calibri" w:hAnsi="Calibri" w:cs="Calibri"/>
      <w:color w:val="000000"/>
      <w:sz w:val="19"/>
      <w:lang w:val="en-US"/>
    </w:rPr>
  </w:style>
  <w:style w:type="paragraph" w:styleId="NoSpacing">
    <w:name w:val="No Spacing"/>
    <w:uiPriority w:val="1"/>
    <w:qFormat/>
    <w:rsid w:val="00C3004D"/>
    <w:pPr>
      <w:spacing w:after="0" w:line="240" w:lineRule="auto"/>
    </w:pPr>
    <w:rPr>
      <w:lang w:val="en-US"/>
    </w:rPr>
  </w:style>
  <w:style w:type="paragraph" w:styleId="Header">
    <w:name w:val="header"/>
    <w:basedOn w:val="Normal"/>
    <w:link w:val="HeaderChar"/>
    <w:uiPriority w:val="99"/>
    <w:unhideWhenUsed/>
    <w:rsid w:val="009D0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CC9"/>
  </w:style>
  <w:style w:type="paragraph" w:styleId="BalloonText">
    <w:name w:val="Balloon Text"/>
    <w:basedOn w:val="Normal"/>
    <w:link w:val="BalloonTextChar"/>
    <w:uiPriority w:val="99"/>
    <w:semiHidden/>
    <w:unhideWhenUsed/>
    <w:rsid w:val="00AF6B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B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06345">
      <w:bodyDiv w:val="1"/>
      <w:marLeft w:val="0"/>
      <w:marRight w:val="0"/>
      <w:marTop w:val="0"/>
      <w:marBottom w:val="0"/>
      <w:divBdr>
        <w:top w:val="none" w:sz="0" w:space="0" w:color="auto"/>
        <w:left w:val="none" w:sz="0" w:space="0" w:color="auto"/>
        <w:bottom w:val="none" w:sz="0" w:space="0" w:color="auto"/>
        <w:right w:val="none" w:sz="0" w:space="0" w:color="auto"/>
      </w:divBdr>
    </w:div>
    <w:div w:id="113331762">
      <w:bodyDiv w:val="1"/>
      <w:marLeft w:val="0"/>
      <w:marRight w:val="0"/>
      <w:marTop w:val="0"/>
      <w:marBottom w:val="0"/>
      <w:divBdr>
        <w:top w:val="none" w:sz="0" w:space="0" w:color="auto"/>
        <w:left w:val="none" w:sz="0" w:space="0" w:color="auto"/>
        <w:bottom w:val="none" w:sz="0" w:space="0" w:color="auto"/>
        <w:right w:val="none" w:sz="0" w:space="0" w:color="auto"/>
      </w:divBdr>
    </w:div>
    <w:div w:id="717823692">
      <w:bodyDiv w:val="1"/>
      <w:marLeft w:val="0"/>
      <w:marRight w:val="0"/>
      <w:marTop w:val="0"/>
      <w:marBottom w:val="0"/>
      <w:divBdr>
        <w:top w:val="none" w:sz="0" w:space="0" w:color="auto"/>
        <w:left w:val="none" w:sz="0" w:space="0" w:color="auto"/>
        <w:bottom w:val="none" w:sz="0" w:space="0" w:color="auto"/>
        <w:right w:val="none" w:sz="0" w:space="0" w:color="auto"/>
      </w:divBdr>
    </w:div>
    <w:div w:id="867643811">
      <w:bodyDiv w:val="1"/>
      <w:marLeft w:val="0"/>
      <w:marRight w:val="0"/>
      <w:marTop w:val="0"/>
      <w:marBottom w:val="0"/>
      <w:divBdr>
        <w:top w:val="none" w:sz="0" w:space="0" w:color="auto"/>
        <w:left w:val="none" w:sz="0" w:space="0" w:color="auto"/>
        <w:bottom w:val="none" w:sz="0" w:space="0" w:color="auto"/>
        <w:right w:val="none" w:sz="0" w:space="0" w:color="auto"/>
      </w:divBdr>
    </w:div>
    <w:div w:id="1998192707">
      <w:bodyDiv w:val="1"/>
      <w:marLeft w:val="0"/>
      <w:marRight w:val="0"/>
      <w:marTop w:val="0"/>
      <w:marBottom w:val="0"/>
      <w:divBdr>
        <w:top w:val="none" w:sz="0" w:space="0" w:color="auto"/>
        <w:left w:val="none" w:sz="0" w:space="0" w:color="auto"/>
        <w:bottom w:val="none" w:sz="0" w:space="0" w:color="auto"/>
        <w:right w:val="none" w:sz="0" w:space="0" w:color="auto"/>
      </w:divBdr>
    </w:div>
    <w:div w:id="212395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7</cp:revision>
  <cp:lastPrinted>2023-08-21T12:10:00Z</cp:lastPrinted>
  <dcterms:created xsi:type="dcterms:W3CDTF">2023-08-13T19:23:00Z</dcterms:created>
  <dcterms:modified xsi:type="dcterms:W3CDTF">2023-08-21T12:10:00Z</dcterms:modified>
</cp:coreProperties>
</file>