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ABBE" w14:textId="047733F2" w:rsidR="00326EDA" w:rsidRPr="00051F79" w:rsidRDefault="00326EDA" w:rsidP="00532CC0">
      <w:pPr>
        <w:spacing w:after="0" w:line="480" w:lineRule="auto"/>
        <w:jc w:val="center"/>
        <w:outlineLvl w:val="0"/>
        <w:rPr>
          <w:rFonts w:ascii="Times New Roman" w:eastAsia="Times New Roman" w:hAnsi="Times New Roman" w:cs="Times New Roman"/>
          <w:b/>
          <w:bCs/>
          <w:kern w:val="36"/>
          <w:sz w:val="24"/>
          <w:szCs w:val="24"/>
          <w:lang w:eastAsia="en-GB"/>
        </w:rPr>
      </w:pPr>
      <w:r w:rsidRPr="00051F79">
        <w:rPr>
          <w:rFonts w:ascii="Times New Roman" w:eastAsia="Times New Roman" w:hAnsi="Times New Roman" w:cs="Times New Roman"/>
          <w:b/>
          <w:bCs/>
          <w:kern w:val="36"/>
          <w:sz w:val="24"/>
          <w:szCs w:val="24"/>
          <w:lang w:eastAsia="en-GB"/>
        </w:rPr>
        <w:t>CHAPTER ONE</w:t>
      </w:r>
    </w:p>
    <w:p w14:paraId="752D89C3" w14:textId="77777777" w:rsidR="00326EDA" w:rsidRPr="00051F79" w:rsidRDefault="00326EDA" w:rsidP="00532CC0">
      <w:pPr>
        <w:spacing w:after="0" w:line="480" w:lineRule="auto"/>
        <w:jc w:val="center"/>
        <w:outlineLvl w:val="1"/>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INTRODUCTION</w:t>
      </w:r>
    </w:p>
    <w:p w14:paraId="6F0AF3D9" w14:textId="229B1774"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 xml:space="preserve">1.1 </w:t>
      </w:r>
      <w:r w:rsidRPr="00051F79">
        <w:rPr>
          <w:rFonts w:ascii="Times New Roman" w:eastAsia="Times New Roman" w:hAnsi="Times New Roman" w:cs="Times New Roman"/>
          <w:b/>
          <w:bCs/>
          <w:sz w:val="24"/>
          <w:szCs w:val="24"/>
          <w:lang w:eastAsia="en-GB"/>
        </w:rPr>
        <w:tab/>
        <w:t>Background of the Study</w:t>
      </w:r>
    </w:p>
    <w:p w14:paraId="7FDC1D7C"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The use of plants as sources of food and medicine is as old as human civilization. In recent years, there has been a growing global interest in the use of plant-derived compounds for promoting health and treating diseases due to the adverse effects associated with synthetic drugs (</w:t>
      </w:r>
      <w:proofErr w:type="spellStart"/>
      <w:r w:rsidRPr="00051F79">
        <w:rPr>
          <w:rFonts w:ascii="Times New Roman" w:eastAsia="Times New Roman" w:hAnsi="Times New Roman" w:cs="Times New Roman"/>
          <w:sz w:val="24"/>
          <w:szCs w:val="24"/>
          <w:lang w:eastAsia="en-GB"/>
        </w:rPr>
        <w:t>Okagu</w:t>
      </w:r>
      <w:proofErr w:type="spellEnd"/>
      <w:r w:rsidRPr="00051F79">
        <w:rPr>
          <w:rFonts w:ascii="Times New Roman" w:eastAsia="Times New Roman" w:hAnsi="Times New Roman" w:cs="Times New Roman"/>
          <w:sz w:val="24"/>
          <w:szCs w:val="24"/>
          <w:lang w:eastAsia="en-GB"/>
        </w:rPr>
        <w:t xml:space="preserve"> et al., 2021). One such plant that has received considerable scientific attention is the </w:t>
      </w:r>
      <w:r w:rsidRPr="00051F79">
        <w:rPr>
          <w:rFonts w:ascii="Times New Roman" w:eastAsia="Times New Roman" w:hAnsi="Times New Roman" w:cs="Times New Roman"/>
          <w:bCs/>
          <w:sz w:val="24"/>
          <w:szCs w:val="24"/>
          <w:lang w:eastAsia="en-GB"/>
        </w:rPr>
        <w:t>bitter leaf</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a perennial shrub widely distributed across tropical Africa.</w:t>
      </w:r>
    </w:p>
    <w:p w14:paraId="3A6426B7"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Bitter leaf is a vital part of many African diets and traditional healing practices. It is primarily valued for its </w:t>
      </w:r>
      <w:r w:rsidRPr="00051F79">
        <w:rPr>
          <w:rFonts w:ascii="Times New Roman" w:eastAsia="Times New Roman" w:hAnsi="Times New Roman" w:cs="Times New Roman"/>
          <w:bCs/>
          <w:sz w:val="24"/>
          <w:szCs w:val="24"/>
          <w:lang w:eastAsia="en-GB"/>
        </w:rPr>
        <w:t>distinct bitter taste</w:t>
      </w:r>
      <w:r w:rsidRPr="00051F79">
        <w:rPr>
          <w:rFonts w:ascii="Times New Roman" w:eastAsia="Times New Roman" w:hAnsi="Times New Roman" w:cs="Times New Roman"/>
          <w:sz w:val="24"/>
          <w:szCs w:val="24"/>
          <w:lang w:eastAsia="en-GB"/>
        </w:rPr>
        <w:t xml:space="preserve"> and </w:t>
      </w:r>
      <w:r w:rsidRPr="00051F79">
        <w:rPr>
          <w:rFonts w:ascii="Times New Roman" w:eastAsia="Times New Roman" w:hAnsi="Times New Roman" w:cs="Times New Roman"/>
          <w:bCs/>
          <w:sz w:val="24"/>
          <w:szCs w:val="24"/>
          <w:lang w:eastAsia="en-GB"/>
        </w:rPr>
        <w:t>rich medicinal properties</w:t>
      </w:r>
      <w:r w:rsidRPr="00051F79">
        <w:rPr>
          <w:rFonts w:ascii="Times New Roman" w:eastAsia="Times New Roman" w:hAnsi="Times New Roman" w:cs="Times New Roman"/>
          <w:sz w:val="24"/>
          <w:szCs w:val="24"/>
          <w:lang w:eastAsia="en-GB"/>
        </w:rPr>
        <w:t>. In traditional medicine, the leaves are commonly used to treat malaria, typhoid, gastrointestinal disorders, diabetes, and inflammation-related conditions (</w:t>
      </w:r>
      <w:proofErr w:type="spellStart"/>
      <w:r w:rsidRPr="00051F79">
        <w:rPr>
          <w:rFonts w:ascii="Times New Roman" w:eastAsia="Times New Roman" w:hAnsi="Times New Roman" w:cs="Times New Roman"/>
          <w:sz w:val="24"/>
          <w:szCs w:val="24"/>
          <w:lang w:eastAsia="en-GB"/>
        </w:rPr>
        <w:t>Ogunyemi</w:t>
      </w:r>
      <w:proofErr w:type="spellEnd"/>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sz w:val="24"/>
          <w:szCs w:val="24"/>
          <w:lang w:eastAsia="en-GB"/>
        </w:rPr>
        <w:t>et al.,</w:t>
      </w:r>
      <w:r w:rsidRPr="00051F79">
        <w:rPr>
          <w:rFonts w:ascii="Times New Roman" w:eastAsia="Times New Roman" w:hAnsi="Times New Roman" w:cs="Times New Roman"/>
          <w:sz w:val="24"/>
          <w:szCs w:val="24"/>
          <w:lang w:eastAsia="en-GB"/>
        </w:rPr>
        <w:t xml:space="preserve"> 2023). Modern studies have confirmed that these health benefits are largely due to the presence of diverse </w:t>
      </w:r>
      <w:r w:rsidRPr="00051F79">
        <w:rPr>
          <w:rFonts w:ascii="Times New Roman" w:eastAsia="Times New Roman" w:hAnsi="Times New Roman" w:cs="Times New Roman"/>
          <w:bCs/>
          <w:sz w:val="24"/>
          <w:szCs w:val="24"/>
          <w:lang w:eastAsia="en-GB"/>
        </w:rPr>
        <w:t>phytochemicals</w:t>
      </w:r>
      <w:r w:rsidRPr="00051F79">
        <w:rPr>
          <w:rFonts w:ascii="Times New Roman" w:eastAsia="Times New Roman" w:hAnsi="Times New Roman" w:cs="Times New Roman"/>
          <w:sz w:val="24"/>
          <w:szCs w:val="24"/>
          <w:lang w:eastAsia="en-GB"/>
        </w:rPr>
        <w:t xml:space="preserve"> such as flavonoids, saponins, alkaloids, tannins, and terpenoids (</w:t>
      </w:r>
      <w:proofErr w:type="spellStart"/>
      <w:r w:rsidRPr="00051F79">
        <w:rPr>
          <w:rFonts w:ascii="Times New Roman" w:eastAsia="Times New Roman" w:hAnsi="Times New Roman" w:cs="Times New Roman"/>
          <w:sz w:val="24"/>
          <w:szCs w:val="24"/>
          <w:lang w:eastAsia="en-GB"/>
        </w:rPr>
        <w:t>Egbuna</w:t>
      </w:r>
      <w:proofErr w:type="spellEnd"/>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sz w:val="24"/>
          <w:szCs w:val="24"/>
          <w:lang w:eastAsia="en-GB"/>
        </w:rPr>
        <w:t>et al.,</w:t>
      </w:r>
      <w:r w:rsidRPr="00051F79">
        <w:rPr>
          <w:rFonts w:ascii="Times New Roman" w:eastAsia="Times New Roman" w:hAnsi="Times New Roman" w:cs="Times New Roman"/>
          <w:sz w:val="24"/>
          <w:szCs w:val="24"/>
          <w:lang w:eastAsia="en-GB"/>
        </w:rPr>
        <w:t xml:space="preserve"> 2022).</w:t>
      </w:r>
    </w:p>
    <w:p w14:paraId="2F2E204F"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bCs/>
          <w:sz w:val="24"/>
          <w:szCs w:val="24"/>
          <w:lang w:eastAsia="en-GB"/>
        </w:rPr>
        <w:t>Phytochemicals</w:t>
      </w:r>
      <w:r w:rsidRPr="00051F79">
        <w:rPr>
          <w:rFonts w:ascii="Times New Roman" w:eastAsia="Times New Roman" w:hAnsi="Times New Roman" w:cs="Times New Roman"/>
          <w:sz w:val="24"/>
          <w:szCs w:val="24"/>
          <w:lang w:eastAsia="en-GB"/>
        </w:rPr>
        <w:t xml:space="preserve"> are non-nutritive plant chemicals that have protective or disease-preventing properties. Several bioactive compounds isolated from bitter leaf have demonstrated significant </w:t>
      </w:r>
      <w:r w:rsidRPr="00051F79">
        <w:rPr>
          <w:rFonts w:ascii="Times New Roman" w:eastAsia="Times New Roman" w:hAnsi="Times New Roman" w:cs="Times New Roman"/>
          <w:bCs/>
          <w:sz w:val="24"/>
          <w:szCs w:val="24"/>
          <w:lang w:eastAsia="en-GB"/>
        </w:rPr>
        <w:t>antioxidant</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bCs/>
          <w:sz w:val="24"/>
          <w:szCs w:val="24"/>
          <w:lang w:eastAsia="en-GB"/>
        </w:rPr>
        <w:t>antimicrobial</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bCs/>
          <w:sz w:val="24"/>
          <w:szCs w:val="24"/>
          <w:lang w:eastAsia="en-GB"/>
        </w:rPr>
        <w:t>anticancer</w:t>
      </w:r>
      <w:r w:rsidRPr="00051F79">
        <w:rPr>
          <w:rFonts w:ascii="Times New Roman" w:eastAsia="Times New Roman" w:hAnsi="Times New Roman" w:cs="Times New Roman"/>
          <w:sz w:val="24"/>
          <w:szCs w:val="24"/>
          <w:lang w:eastAsia="en-GB"/>
        </w:rPr>
        <w:t xml:space="preserve">, and particularly, </w:t>
      </w:r>
      <w:r w:rsidRPr="00051F79">
        <w:rPr>
          <w:rFonts w:ascii="Times New Roman" w:eastAsia="Times New Roman" w:hAnsi="Times New Roman" w:cs="Times New Roman"/>
          <w:bCs/>
          <w:sz w:val="24"/>
          <w:szCs w:val="24"/>
          <w:lang w:eastAsia="en-GB"/>
        </w:rPr>
        <w:t>anti-inflammatory</w:t>
      </w:r>
      <w:r w:rsidRPr="00051F79">
        <w:rPr>
          <w:rFonts w:ascii="Times New Roman" w:eastAsia="Times New Roman" w:hAnsi="Times New Roman" w:cs="Times New Roman"/>
          <w:sz w:val="24"/>
          <w:szCs w:val="24"/>
          <w:lang w:eastAsia="en-GB"/>
        </w:rPr>
        <w:t xml:space="preserve"> activities (Obasi et al., 2020). These properties make bitter leaf a promising candidate for the development of plant-based therapies against chronic diseases, many of which are driven by oxidative stress and inflammation.</w:t>
      </w:r>
    </w:p>
    <w:p w14:paraId="179A4AC6"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Besides its medicinal properties, bitter leaf is highly </w:t>
      </w:r>
      <w:r w:rsidRPr="00051F79">
        <w:rPr>
          <w:rFonts w:ascii="Times New Roman" w:eastAsia="Times New Roman" w:hAnsi="Times New Roman" w:cs="Times New Roman"/>
          <w:bCs/>
          <w:sz w:val="24"/>
          <w:szCs w:val="24"/>
          <w:lang w:eastAsia="en-GB"/>
        </w:rPr>
        <w:t>nutritious</w:t>
      </w:r>
      <w:r w:rsidRPr="00051F79">
        <w:rPr>
          <w:rFonts w:ascii="Times New Roman" w:eastAsia="Times New Roman" w:hAnsi="Times New Roman" w:cs="Times New Roman"/>
          <w:sz w:val="24"/>
          <w:szCs w:val="24"/>
          <w:lang w:eastAsia="en-GB"/>
        </w:rPr>
        <w:t xml:space="preserve">. It contains essential vitamins such as Vitamin A, Vitamin C, and Vitamin E, minerals like calcium, potassium, magnesium, and iron, as well as dietary </w:t>
      </w:r>
      <w:proofErr w:type="spellStart"/>
      <w:r w:rsidRPr="00051F79">
        <w:rPr>
          <w:rFonts w:ascii="Times New Roman" w:eastAsia="Times New Roman" w:hAnsi="Times New Roman" w:cs="Times New Roman"/>
          <w:sz w:val="24"/>
          <w:szCs w:val="24"/>
          <w:lang w:eastAsia="en-GB"/>
        </w:rPr>
        <w:t>fiber</w:t>
      </w:r>
      <w:proofErr w:type="spellEnd"/>
      <w:r w:rsidRPr="00051F79">
        <w:rPr>
          <w:rFonts w:ascii="Times New Roman" w:eastAsia="Times New Roman" w:hAnsi="Times New Roman" w:cs="Times New Roman"/>
          <w:sz w:val="24"/>
          <w:szCs w:val="24"/>
          <w:lang w:eastAsia="en-GB"/>
        </w:rPr>
        <w:t xml:space="preserve"> and proteins (</w:t>
      </w:r>
      <w:proofErr w:type="spellStart"/>
      <w:r w:rsidRPr="00051F79">
        <w:rPr>
          <w:rFonts w:ascii="Times New Roman" w:eastAsia="Times New Roman" w:hAnsi="Times New Roman" w:cs="Times New Roman"/>
          <w:sz w:val="24"/>
          <w:szCs w:val="24"/>
          <w:lang w:eastAsia="en-GB"/>
        </w:rPr>
        <w:t>Akinmoladun</w:t>
      </w:r>
      <w:proofErr w:type="spellEnd"/>
      <w:r w:rsidRPr="00051F79">
        <w:rPr>
          <w:rFonts w:ascii="Times New Roman" w:eastAsia="Times New Roman" w:hAnsi="Times New Roman" w:cs="Times New Roman"/>
          <w:sz w:val="24"/>
          <w:szCs w:val="24"/>
          <w:lang w:eastAsia="en-GB"/>
        </w:rPr>
        <w:t xml:space="preserve"> et al., 2021). This nutritional richness makes it valuable in combating malnutrition and boosting immune function, especially in low-resource settings.</w:t>
      </w:r>
    </w:p>
    <w:p w14:paraId="153339C4"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bCs/>
          <w:sz w:val="24"/>
          <w:szCs w:val="24"/>
          <w:lang w:eastAsia="en-GB"/>
        </w:rPr>
        <w:t>Inflammation</w:t>
      </w:r>
      <w:r w:rsidRPr="00051F79">
        <w:rPr>
          <w:rFonts w:ascii="Times New Roman" w:eastAsia="Times New Roman" w:hAnsi="Times New Roman" w:cs="Times New Roman"/>
          <w:sz w:val="24"/>
          <w:szCs w:val="24"/>
          <w:lang w:eastAsia="en-GB"/>
        </w:rPr>
        <w:t xml:space="preserve"> is a natural biological response to harmful stimuli, such as pathogens, damaged cells, or irritants. However, chronic inflammation is now recognized as a key contributor to the </w:t>
      </w:r>
      <w:r w:rsidRPr="00051F79">
        <w:rPr>
          <w:rFonts w:ascii="Times New Roman" w:eastAsia="Times New Roman" w:hAnsi="Times New Roman" w:cs="Times New Roman"/>
          <w:sz w:val="24"/>
          <w:szCs w:val="24"/>
          <w:lang w:eastAsia="en-GB"/>
        </w:rPr>
        <w:lastRenderedPageBreak/>
        <w:t>development of several non-communicable diseases, including cancer, cardiovascular diseases, diabetes, and neurodegenerative disorders (Libby, 2021). With the limitations and side effects of many conventional anti-inflammatory drugs, there is a pressing need for safer, natural alternatives. Plants like bitter leaf offer a promising source of such alternatives due to their multi-targeted mechanisms and lower toxicity profiles (</w:t>
      </w:r>
      <w:proofErr w:type="spellStart"/>
      <w:r w:rsidRPr="00051F79">
        <w:rPr>
          <w:rFonts w:ascii="Times New Roman" w:eastAsia="Times New Roman" w:hAnsi="Times New Roman" w:cs="Times New Roman"/>
          <w:sz w:val="24"/>
          <w:szCs w:val="24"/>
          <w:lang w:eastAsia="en-GB"/>
        </w:rPr>
        <w:t>Nwafor</w:t>
      </w:r>
      <w:proofErr w:type="spellEnd"/>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sz w:val="24"/>
          <w:szCs w:val="24"/>
          <w:lang w:eastAsia="en-GB"/>
        </w:rPr>
        <w:t>et al.,</w:t>
      </w:r>
      <w:r w:rsidRPr="00051F79">
        <w:rPr>
          <w:rFonts w:ascii="Times New Roman" w:eastAsia="Times New Roman" w:hAnsi="Times New Roman" w:cs="Times New Roman"/>
          <w:sz w:val="24"/>
          <w:szCs w:val="24"/>
          <w:lang w:eastAsia="en-GB"/>
        </w:rPr>
        <w:t xml:space="preserve"> 2022).</w:t>
      </w:r>
    </w:p>
    <w:p w14:paraId="693BD1A4"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Recent scientific investigations have focused on validating the </w:t>
      </w:r>
      <w:r w:rsidRPr="00051F79">
        <w:rPr>
          <w:rFonts w:ascii="Times New Roman" w:eastAsia="Times New Roman" w:hAnsi="Times New Roman" w:cs="Times New Roman"/>
          <w:bCs/>
          <w:sz w:val="24"/>
          <w:szCs w:val="24"/>
          <w:lang w:eastAsia="en-GB"/>
        </w:rPr>
        <w:t>anti-inflammatory potential</w:t>
      </w:r>
      <w:r w:rsidRPr="00051F79">
        <w:rPr>
          <w:rFonts w:ascii="Times New Roman" w:eastAsia="Times New Roman" w:hAnsi="Times New Roman" w:cs="Times New Roman"/>
          <w:sz w:val="24"/>
          <w:szCs w:val="24"/>
          <w:lang w:eastAsia="en-GB"/>
        </w:rPr>
        <w:t xml:space="preserve"> of bitter leaf extracts through in vitro and in vivo studies. For example, a study by Ibrahim </w:t>
      </w:r>
      <w:r w:rsidRPr="00051F79">
        <w:rPr>
          <w:rFonts w:ascii="Times New Roman" w:eastAsia="Times New Roman" w:hAnsi="Times New Roman" w:cs="Times New Roman"/>
          <w:i/>
          <w:sz w:val="24"/>
          <w:szCs w:val="24"/>
          <w:lang w:eastAsia="en-GB"/>
        </w:rPr>
        <w:t>et al.</w:t>
      </w:r>
      <w:r w:rsidRPr="00051F79">
        <w:rPr>
          <w:rFonts w:ascii="Times New Roman" w:eastAsia="Times New Roman" w:hAnsi="Times New Roman" w:cs="Times New Roman"/>
          <w:sz w:val="24"/>
          <w:szCs w:val="24"/>
          <w:lang w:eastAsia="en-GB"/>
        </w:rPr>
        <w:t xml:space="preserve"> (2023) demonstrated that aqueous extracts of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xml:space="preserve"> significantly reduced inflammatory markers in rat models, suggesting potential therapeutic applications for inflammatory diseases.</w:t>
      </w:r>
    </w:p>
    <w:p w14:paraId="36E67EAF"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Given the increasing global emphasis on </w:t>
      </w:r>
      <w:r w:rsidRPr="00051F79">
        <w:rPr>
          <w:rFonts w:ascii="Times New Roman" w:eastAsia="Times New Roman" w:hAnsi="Times New Roman" w:cs="Times New Roman"/>
          <w:bCs/>
          <w:sz w:val="24"/>
          <w:szCs w:val="24"/>
          <w:lang w:eastAsia="en-GB"/>
        </w:rPr>
        <w:t>natural health products</w:t>
      </w:r>
      <w:r w:rsidRPr="00051F79">
        <w:rPr>
          <w:rFonts w:ascii="Times New Roman" w:eastAsia="Times New Roman" w:hAnsi="Times New Roman" w:cs="Times New Roman"/>
          <w:sz w:val="24"/>
          <w:szCs w:val="24"/>
          <w:lang w:eastAsia="en-GB"/>
        </w:rPr>
        <w:t xml:space="preserve"> and </w:t>
      </w:r>
      <w:r w:rsidRPr="00051F79">
        <w:rPr>
          <w:rFonts w:ascii="Times New Roman" w:eastAsia="Times New Roman" w:hAnsi="Times New Roman" w:cs="Times New Roman"/>
          <w:bCs/>
          <w:sz w:val="24"/>
          <w:szCs w:val="24"/>
          <w:lang w:eastAsia="en-GB"/>
        </w:rPr>
        <w:t>evidence-based herbal medicine</w:t>
      </w:r>
      <w:r w:rsidRPr="00051F79">
        <w:rPr>
          <w:rFonts w:ascii="Times New Roman" w:eastAsia="Times New Roman" w:hAnsi="Times New Roman" w:cs="Times New Roman"/>
          <w:sz w:val="24"/>
          <w:szCs w:val="24"/>
          <w:lang w:eastAsia="en-GB"/>
        </w:rPr>
        <w:t xml:space="preserve">, it becomes essential to scientifically evaluate and document the </w:t>
      </w:r>
      <w:r w:rsidRPr="00051F79">
        <w:rPr>
          <w:rFonts w:ascii="Times New Roman" w:eastAsia="Times New Roman" w:hAnsi="Times New Roman" w:cs="Times New Roman"/>
          <w:bCs/>
          <w:sz w:val="24"/>
          <w:szCs w:val="24"/>
          <w:lang w:eastAsia="en-GB"/>
        </w:rPr>
        <w:t>phytochemical composition</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bCs/>
          <w:sz w:val="24"/>
          <w:szCs w:val="24"/>
          <w:lang w:eastAsia="en-GB"/>
        </w:rPr>
        <w:t>nutritional value</w:t>
      </w:r>
      <w:r w:rsidRPr="00051F79">
        <w:rPr>
          <w:rFonts w:ascii="Times New Roman" w:eastAsia="Times New Roman" w:hAnsi="Times New Roman" w:cs="Times New Roman"/>
          <w:sz w:val="24"/>
          <w:szCs w:val="24"/>
          <w:lang w:eastAsia="en-GB"/>
        </w:rPr>
        <w:t xml:space="preserve">, and </w:t>
      </w:r>
      <w:r w:rsidRPr="00051F79">
        <w:rPr>
          <w:rFonts w:ascii="Times New Roman" w:eastAsia="Times New Roman" w:hAnsi="Times New Roman" w:cs="Times New Roman"/>
          <w:bCs/>
          <w:sz w:val="24"/>
          <w:szCs w:val="24"/>
          <w:lang w:eastAsia="en-GB"/>
        </w:rPr>
        <w:t>anti-inflammatory properties</w:t>
      </w:r>
      <w:r w:rsidRPr="00051F79">
        <w:rPr>
          <w:rFonts w:ascii="Times New Roman" w:eastAsia="Times New Roman" w:hAnsi="Times New Roman" w:cs="Times New Roman"/>
          <w:sz w:val="24"/>
          <w:szCs w:val="24"/>
          <w:lang w:eastAsia="en-GB"/>
        </w:rPr>
        <w:t xml:space="preserve"> of bitter leaf. Such studies not only confirm traditional uses but also pave the way for the development of novel nutraceuticals and pharmaceuticals derived from indigenous plants.</w:t>
      </w:r>
    </w:p>
    <w:p w14:paraId="1E06CC97" w14:textId="45095FDE"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 xml:space="preserve">1.2 </w:t>
      </w:r>
      <w:r w:rsidRPr="00051F79">
        <w:rPr>
          <w:rFonts w:ascii="Times New Roman" w:eastAsia="Times New Roman" w:hAnsi="Times New Roman" w:cs="Times New Roman"/>
          <w:b/>
          <w:bCs/>
          <w:sz w:val="24"/>
          <w:szCs w:val="24"/>
          <w:lang w:eastAsia="en-GB"/>
        </w:rPr>
        <w:tab/>
        <w:t>Statement of the Problem</w:t>
      </w:r>
    </w:p>
    <w:p w14:paraId="05E38ED5"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Despite the recognized traditional use of bitter leaf in managing various ailments, there is still limited detailed scientific documentation regarding its phytochemical composition, nutritional benefits, and mechanisms underlying its anti-inflammatory effects. Many individuals consume bitter leaf based on traditional beliefs without standardized information on its active components or verified health benefits.</w:t>
      </w:r>
    </w:p>
    <w:p w14:paraId="05EB29EB"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Furthermore, chronic inflammatory diseases continue to pose major public health challenges worldwide. There is a critical need to explore natural, affordable, and accessible anti-inflammatory agents. Therefore, it is essential to scientifically validate the traditional claims surrounding bitter leaf to ensure its safe and effective use in disease prevention and management.</w:t>
      </w:r>
    </w:p>
    <w:p w14:paraId="6D4F43F6" w14:textId="77777777" w:rsidR="00DB30F5" w:rsidRPr="00051F79" w:rsidRDefault="00DB30F5">
      <w:pPr>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br w:type="page"/>
      </w:r>
    </w:p>
    <w:p w14:paraId="29B3DA1D" w14:textId="6409F6D5"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lastRenderedPageBreak/>
        <w:t xml:space="preserve">1.3 </w:t>
      </w:r>
      <w:r w:rsidRPr="00051F79">
        <w:rPr>
          <w:rFonts w:ascii="Times New Roman" w:eastAsia="Times New Roman" w:hAnsi="Times New Roman" w:cs="Times New Roman"/>
          <w:b/>
          <w:bCs/>
          <w:sz w:val="24"/>
          <w:szCs w:val="24"/>
          <w:lang w:eastAsia="en-GB"/>
        </w:rPr>
        <w:tab/>
        <w:t>Aim and Objectives of the Study</w:t>
      </w:r>
    </w:p>
    <w:p w14:paraId="0810E7B7" w14:textId="77777777" w:rsidR="00326EDA" w:rsidRPr="00051F79" w:rsidRDefault="00326EDA" w:rsidP="00532CC0">
      <w:pPr>
        <w:spacing w:after="0" w:line="480" w:lineRule="auto"/>
        <w:jc w:val="both"/>
        <w:rPr>
          <w:rFonts w:ascii="Times New Roman" w:eastAsia="Times New Roman" w:hAnsi="Times New Roman" w:cs="Times New Roman"/>
          <w:b/>
          <w:sz w:val="24"/>
          <w:szCs w:val="24"/>
          <w:lang w:eastAsia="en-GB"/>
        </w:rPr>
      </w:pPr>
      <w:r w:rsidRPr="00051F79">
        <w:rPr>
          <w:rFonts w:ascii="Times New Roman" w:eastAsia="Times New Roman" w:hAnsi="Times New Roman" w:cs="Times New Roman"/>
          <w:b/>
          <w:sz w:val="24"/>
          <w:szCs w:val="24"/>
          <w:lang w:eastAsia="en-GB"/>
        </w:rPr>
        <w:t>1.3.1</w:t>
      </w:r>
      <w:r w:rsidRPr="00051F79">
        <w:rPr>
          <w:rFonts w:ascii="Times New Roman" w:eastAsia="Times New Roman" w:hAnsi="Times New Roman" w:cs="Times New Roman"/>
          <w:b/>
          <w:sz w:val="24"/>
          <w:szCs w:val="24"/>
          <w:lang w:eastAsia="en-GB"/>
        </w:rPr>
        <w:tab/>
        <w:t>Aim</w:t>
      </w:r>
    </w:p>
    <w:p w14:paraId="73C357C9" w14:textId="79FD5E20"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The aim of this study is to evaluate the </w:t>
      </w:r>
      <w:r w:rsidRPr="00051F79">
        <w:rPr>
          <w:rFonts w:ascii="Times New Roman" w:eastAsia="Times New Roman" w:hAnsi="Times New Roman" w:cs="Times New Roman"/>
          <w:bCs/>
          <w:sz w:val="24"/>
          <w:szCs w:val="24"/>
          <w:lang w:eastAsia="en-GB"/>
        </w:rPr>
        <w:t>phytochemical constituents</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bCs/>
          <w:sz w:val="24"/>
          <w:szCs w:val="24"/>
          <w:lang w:eastAsia="en-GB"/>
        </w:rPr>
        <w:t>nutritional composition</w:t>
      </w:r>
      <w:r w:rsidRPr="00051F79">
        <w:rPr>
          <w:rFonts w:ascii="Times New Roman" w:eastAsia="Times New Roman" w:hAnsi="Times New Roman" w:cs="Times New Roman"/>
          <w:sz w:val="24"/>
          <w:szCs w:val="24"/>
          <w:lang w:eastAsia="en-GB"/>
        </w:rPr>
        <w:t xml:space="preserve">, and </w:t>
      </w:r>
      <w:r w:rsidRPr="00051F79">
        <w:rPr>
          <w:rFonts w:ascii="Times New Roman" w:eastAsia="Times New Roman" w:hAnsi="Times New Roman" w:cs="Times New Roman"/>
          <w:bCs/>
          <w:sz w:val="24"/>
          <w:szCs w:val="24"/>
          <w:lang w:eastAsia="en-GB"/>
        </w:rPr>
        <w:t>anti-inflammatory activities</w:t>
      </w:r>
      <w:r w:rsidRPr="00051F79">
        <w:rPr>
          <w:rFonts w:ascii="Times New Roman" w:eastAsia="Times New Roman" w:hAnsi="Times New Roman" w:cs="Times New Roman"/>
          <w:sz w:val="24"/>
          <w:szCs w:val="24"/>
          <w:lang w:eastAsia="en-GB"/>
        </w:rPr>
        <w:t xml:space="preserve"> of </w:t>
      </w:r>
      <w:r w:rsidRPr="00051F79">
        <w:rPr>
          <w:rFonts w:ascii="Times New Roman" w:eastAsia="Times New Roman" w:hAnsi="Times New Roman" w:cs="Times New Roman"/>
          <w:bCs/>
          <w:sz w:val="24"/>
          <w:szCs w:val="24"/>
          <w:lang w:eastAsia="en-GB"/>
        </w:rPr>
        <w:t>bitter leaf</w:t>
      </w:r>
      <w:r w:rsidRPr="00051F79">
        <w:rPr>
          <w:rFonts w:ascii="Times New Roman" w:eastAsia="Times New Roman" w:hAnsi="Times New Roman" w:cs="Times New Roman"/>
          <w:sz w:val="24"/>
          <w:szCs w:val="24"/>
          <w:lang w:eastAsia="en-GB"/>
        </w:rPr>
        <w:t xml:space="preserve">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w:t>
      </w:r>
    </w:p>
    <w:p w14:paraId="280B9E46" w14:textId="06B03F2E"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1.3.2</w:t>
      </w:r>
      <w:r w:rsidRPr="00051F79">
        <w:rPr>
          <w:rFonts w:ascii="Times New Roman" w:eastAsia="Times New Roman" w:hAnsi="Times New Roman" w:cs="Times New Roman"/>
          <w:b/>
          <w:bCs/>
          <w:sz w:val="24"/>
          <w:szCs w:val="24"/>
          <w:lang w:eastAsia="en-GB"/>
        </w:rPr>
        <w:tab/>
        <w:t xml:space="preserve">Objectives </w:t>
      </w:r>
    </w:p>
    <w:p w14:paraId="60C3BEC4"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Specifically, the study seeks to:</w:t>
      </w:r>
    </w:p>
    <w:p w14:paraId="507A4F27" w14:textId="77777777" w:rsidR="00326EDA" w:rsidRPr="00051F79" w:rsidRDefault="00326EDA" w:rsidP="005F4759">
      <w:pPr>
        <w:numPr>
          <w:ilvl w:val="0"/>
          <w:numId w:val="1"/>
        </w:numPr>
        <w:spacing w:after="0" w:line="480" w:lineRule="auto"/>
        <w:ind w:left="63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Identify and quantify the phytochemical compounds present in bitter leaf.</w:t>
      </w:r>
    </w:p>
    <w:p w14:paraId="7F3B5EDC" w14:textId="77777777" w:rsidR="00326EDA" w:rsidRPr="00051F79" w:rsidRDefault="00326EDA" w:rsidP="005F4759">
      <w:pPr>
        <w:numPr>
          <w:ilvl w:val="0"/>
          <w:numId w:val="1"/>
        </w:numPr>
        <w:spacing w:after="0" w:line="480" w:lineRule="auto"/>
        <w:ind w:left="630"/>
        <w:jc w:val="both"/>
        <w:rPr>
          <w:rFonts w:ascii="Times New Roman" w:eastAsia="Times New Roman" w:hAnsi="Times New Roman" w:cs="Times New Roman"/>
          <w:sz w:val="24"/>
          <w:szCs w:val="24"/>
          <w:lang w:eastAsia="en-GB"/>
        </w:rPr>
      </w:pPr>
      <w:proofErr w:type="spellStart"/>
      <w:r w:rsidRPr="00051F79">
        <w:rPr>
          <w:rFonts w:ascii="Times New Roman" w:eastAsia="Times New Roman" w:hAnsi="Times New Roman" w:cs="Times New Roman"/>
          <w:sz w:val="24"/>
          <w:szCs w:val="24"/>
          <w:lang w:eastAsia="en-GB"/>
        </w:rPr>
        <w:t>Analyze</w:t>
      </w:r>
      <w:proofErr w:type="spellEnd"/>
      <w:r w:rsidRPr="00051F79">
        <w:rPr>
          <w:rFonts w:ascii="Times New Roman" w:eastAsia="Times New Roman" w:hAnsi="Times New Roman" w:cs="Times New Roman"/>
          <w:sz w:val="24"/>
          <w:szCs w:val="24"/>
          <w:lang w:eastAsia="en-GB"/>
        </w:rPr>
        <w:t xml:space="preserve"> the nutritional content of bitter leaf, including proteins, vitamins, minerals, and </w:t>
      </w:r>
      <w:proofErr w:type="spellStart"/>
      <w:r w:rsidRPr="00051F79">
        <w:rPr>
          <w:rFonts w:ascii="Times New Roman" w:eastAsia="Times New Roman" w:hAnsi="Times New Roman" w:cs="Times New Roman"/>
          <w:sz w:val="24"/>
          <w:szCs w:val="24"/>
          <w:lang w:eastAsia="en-GB"/>
        </w:rPr>
        <w:t>fiber</w:t>
      </w:r>
      <w:proofErr w:type="spellEnd"/>
      <w:r w:rsidRPr="00051F79">
        <w:rPr>
          <w:rFonts w:ascii="Times New Roman" w:eastAsia="Times New Roman" w:hAnsi="Times New Roman" w:cs="Times New Roman"/>
          <w:sz w:val="24"/>
          <w:szCs w:val="24"/>
          <w:lang w:eastAsia="en-GB"/>
        </w:rPr>
        <w:t>.</w:t>
      </w:r>
    </w:p>
    <w:p w14:paraId="23B31A01" w14:textId="2BCAE607" w:rsidR="00326EDA" w:rsidRPr="00051F79" w:rsidRDefault="00602AB1" w:rsidP="005F4759">
      <w:pPr>
        <w:numPr>
          <w:ilvl w:val="0"/>
          <w:numId w:val="1"/>
        </w:numPr>
        <w:spacing w:after="0" w:line="480" w:lineRule="auto"/>
        <w:ind w:left="630"/>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 xml:space="preserve">Determine </w:t>
      </w:r>
      <w:r w:rsidR="00326EDA" w:rsidRPr="00051F79">
        <w:rPr>
          <w:rFonts w:ascii="Times New Roman" w:eastAsia="Times New Roman" w:hAnsi="Times New Roman" w:cs="Times New Roman"/>
          <w:sz w:val="24"/>
          <w:szCs w:val="24"/>
          <w:lang w:eastAsia="en-GB"/>
        </w:rPr>
        <w:t xml:space="preserve">the anti-inflammatory </w:t>
      </w:r>
      <w:r w:rsidRPr="00051F79">
        <w:rPr>
          <w:rFonts w:ascii="Times New Roman" w:eastAsia="Times New Roman" w:hAnsi="Times New Roman" w:cs="Times New Roman"/>
          <w:sz w:val="24"/>
          <w:szCs w:val="24"/>
          <w:lang w:eastAsia="en-GB"/>
        </w:rPr>
        <w:t>activities</w:t>
      </w:r>
      <w:r w:rsidR="00326EDA" w:rsidRPr="00051F79">
        <w:rPr>
          <w:rFonts w:ascii="Times New Roman" w:eastAsia="Times New Roman" w:hAnsi="Times New Roman" w:cs="Times New Roman"/>
          <w:sz w:val="24"/>
          <w:szCs w:val="24"/>
          <w:lang w:eastAsia="en-GB"/>
        </w:rPr>
        <w:t xml:space="preserve"> of bitter leaf through laboratory testing methods.</w:t>
      </w:r>
    </w:p>
    <w:p w14:paraId="65F5B0E0" w14:textId="7DD8DF10"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1.4</w:t>
      </w:r>
      <w:r w:rsidRPr="00051F79">
        <w:rPr>
          <w:rFonts w:ascii="Times New Roman" w:eastAsia="Times New Roman" w:hAnsi="Times New Roman" w:cs="Times New Roman"/>
          <w:b/>
          <w:bCs/>
          <w:sz w:val="24"/>
          <w:szCs w:val="24"/>
          <w:lang w:eastAsia="en-GB"/>
        </w:rPr>
        <w:tab/>
        <w:t>Significance of the Study</w:t>
      </w:r>
    </w:p>
    <w:p w14:paraId="1D8F5F44"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This study will contribute significantly to the body of knowledge on the medicinal and nutritional importance of bitter leaf. It will provide scientific evidence supporting its traditional uses, promote the use of natural therapies in managing inflammation, and potentially guide the development of phytochemical-based anti-inflammatory drugs. Additionally, it will encourage dietary diversification and the inclusion of nutrient-rich plants in everyday nutrition, especially in developing countries where access to conventional medicine may be limited.</w:t>
      </w:r>
    </w:p>
    <w:p w14:paraId="2046654F" w14:textId="02B70988" w:rsidR="00326EDA" w:rsidRPr="00051F79" w:rsidRDefault="00326EDA" w:rsidP="00532CC0">
      <w:pPr>
        <w:spacing w:after="0" w:line="480" w:lineRule="auto"/>
        <w:jc w:val="both"/>
        <w:outlineLvl w:val="2"/>
        <w:rPr>
          <w:rFonts w:ascii="Times New Roman" w:eastAsia="Times New Roman" w:hAnsi="Times New Roman" w:cs="Times New Roman"/>
          <w:b/>
          <w:bCs/>
          <w:sz w:val="24"/>
          <w:szCs w:val="24"/>
          <w:lang w:eastAsia="en-GB"/>
        </w:rPr>
      </w:pPr>
      <w:r w:rsidRPr="00051F79">
        <w:rPr>
          <w:rFonts w:ascii="Times New Roman" w:eastAsia="Times New Roman" w:hAnsi="Times New Roman" w:cs="Times New Roman"/>
          <w:b/>
          <w:bCs/>
          <w:sz w:val="24"/>
          <w:szCs w:val="24"/>
          <w:lang w:eastAsia="en-GB"/>
        </w:rPr>
        <w:t>1.5</w:t>
      </w:r>
      <w:r w:rsidRPr="00051F79">
        <w:rPr>
          <w:rFonts w:ascii="Times New Roman" w:eastAsia="Times New Roman" w:hAnsi="Times New Roman" w:cs="Times New Roman"/>
          <w:b/>
          <w:bCs/>
          <w:sz w:val="24"/>
          <w:szCs w:val="24"/>
          <w:lang w:eastAsia="en-GB"/>
        </w:rPr>
        <w:tab/>
        <w:t>Scope of the Study</w:t>
      </w:r>
    </w:p>
    <w:p w14:paraId="65D63519" w14:textId="77777777" w:rsidR="00326EDA" w:rsidRPr="00051F79" w:rsidRDefault="00326EDA" w:rsidP="00532CC0">
      <w:pPr>
        <w:spacing w:after="0"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This study is focused on investigating the phytochemical composition, nutritional value, and anti-inflammatory activities of bitter leaf (</w:t>
      </w:r>
      <w:r w:rsidRPr="00051F79">
        <w:rPr>
          <w:rFonts w:ascii="Times New Roman" w:eastAsia="Times New Roman" w:hAnsi="Times New Roman" w:cs="Times New Roman"/>
          <w:i/>
          <w:iCs/>
          <w:sz w:val="24"/>
          <w:szCs w:val="24"/>
          <w:lang w:eastAsia="en-GB"/>
        </w:rPr>
        <w:t xml:space="preserve">Vernonia </w:t>
      </w:r>
      <w:proofErr w:type="spellStart"/>
      <w:r w:rsidRPr="00051F79">
        <w:rPr>
          <w:rFonts w:ascii="Times New Roman" w:eastAsia="Times New Roman" w:hAnsi="Times New Roman" w:cs="Times New Roman"/>
          <w:i/>
          <w:iCs/>
          <w:sz w:val="24"/>
          <w:szCs w:val="24"/>
          <w:lang w:eastAsia="en-GB"/>
        </w:rPr>
        <w:t>amygdalina</w:t>
      </w:r>
      <w:proofErr w:type="spellEnd"/>
      <w:r w:rsidRPr="00051F79">
        <w:rPr>
          <w:rFonts w:ascii="Times New Roman" w:eastAsia="Times New Roman" w:hAnsi="Times New Roman" w:cs="Times New Roman"/>
          <w:sz w:val="24"/>
          <w:szCs w:val="24"/>
          <w:lang w:eastAsia="en-GB"/>
        </w:rPr>
        <w:t xml:space="preserve">). It involves the collection, preparation, and extraction of bitter leaf samples using standard laboratory procedures. The phytochemical screening will qualitatively and quantitatively assess the presence of important bioactive compounds such as alkaloids, flavonoids, tannins, saponins, terpenoids, and phenols. In addition, the nutritional analysis will cover the determination of macronutrients (proteins, fats, carbohydrates, </w:t>
      </w:r>
      <w:proofErr w:type="spellStart"/>
      <w:r w:rsidRPr="00051F79">
        <w:rPr>
          <w:rFonts w:ascii="Times New Roman" w:eastAsia="Times New Roman" w:hAnsi="Times New Roman" w:cs="Times New Roman"/>
          <w:sz w:val="24"/>
          <w:szCs w:val="24"/>
          <w:lang w:eastAsia="en-GB"/>
        </w:rPr>
        <w:t>fiber</w:t>
      </w:r>
      <w:proofErr w:type="spellEnd"/>
      <w:r w:rsidRPr="00051F79">
        <w:rPr>
          <w:rFonts w:ascii="Times New Roman" w:eastAsia="Times New Roman" w:hAnsi="Times New Roman" w:cs="Times New Roman"/>
          <w:sz w:val="24"/>
          <w:szCs w:val="24"/>
          <w:lang w:eastAsia="en-GB"/>
        </w:rPr>
        <w:t xml:space="preserve">) and micronutrients (calcium, magnesium, iron, zinc) essential for human health. The study will also evaluate the anti-inflammatory potential of bitter leaf extracts through </w:t>
      </w:r>
      <w:r w:rsidRPr="00051F79">
        <w:rPr>
          <w:rFonts w:ascii="Times New Roman" w:eastAsia="Times New Roman" w:hAnsi="Times New Roman" w:cs="Times New Roman"/>
          <w:sz w:val="24"/>
          <w:szCs w:val="24"/>
          <w:lang w:eastAsia="en-GB"/>
        </w:rPr>
        <w:lastRenderedPageBreak/>
        <w:t>selected in vitro methods like protein denaturation inhibition assays, providing a scientific basis for its traditional use against inflammatory diseases.</w:t>
      </w:r>
    </w:p>
    <w:p w14:paraId="65BFE934" w14:textId="296D907A" w:rsidR="00326EDA" w:rsidRPr="00051F79" w:rsidRDefault="00326EDA" w:rsidP="00532CC0">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t>However, the study is limited to bitter leaf and does not extend to other related plant species or varieties. It will focus solely on laboratory-based analyses without conducting clinical trials on humans or extensive in vivo animal testing. Only selected phytochemical and nutritional parameters will be assessed based on available resources and equipment. Environmental factors such as soil type, seasonal variations, and geographical differences influencing the chemical profile of bitter leaf are beyond the scope of this research. This defined boundary ensures that the study remains manageable, focused, and achievable within the available timeframe and logistical constraints.</w:t>
      </w:r>
    </w:p>
    <w:p w14:paraId="611750C1" w14:textId="77777777" w:rsidR="00E831C3" w:rsidRDefault="00E831C3">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67BD7FB3" w14:textId="77777777" w:rsidR="00E831C3" w:rsidRPr="00E831C3" w:rsidRDefault="00E831C3" w:rsidP="00E831C3">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en-GB"/>
        </w:rPr>
      </w:pPr>
      <w:r w:rsidRPr="00E831C3">
        <w:rPr>
          <w:rFonts w:ascii="Times New Roman" w:eastAsia="Times New Roman" w:hAnsi="Times New Roman" w:cs="Times New Roman"/>
          <w:b/>
          <w:bCs/>
          <w:kern w:val="36"/>
          <w:sz w:val="24"/>
          <w:szCs w:val="24"/>
          <w:lang w:eastAsia="en-GB"/>
        </w:rPr>
        <w:lastRenderedPageBreak/>
        <w:t>CHAPTER TWO</w:t>
      </w:r>
    </w:p>
    <w:p w14:paraId="6BD8F3D4" w14:textId="77777777" w:rsidR="00E831C3" w:rsidRPr="00E831C3" w:rsidRDefault="00E831C3" w:rsidP="00E831C3">
      <w:pPr>
        <w:spacing w:before="100" w:beforeAutospacing="1" w:after="100" w:afterAutospacing="1" w:line="240" w:lineRule="auto"/>
        <w:jc w:val="center"/>
        <w:outlineLvl w:val="1"/>
        <w:rPr>
          <w:rFonts w:ascii="Times New Roman" w:eastAsia="Times New Roman" w:hAnsi="Times New Roman" w:cs="Times New Roman"/>
          <w:b/>
          <w:bCs/>
          <w:sz w:val="24"/>
          <w:szCs w:val="24"/>
          <w:lang w:eastAsia="en-GB"/>
        </w:rPr>
      </w:pPr>
      <w:r w:rsidRPr="00E831C3">
        <w:rPr>
          <w:rFonts w:ascii="Times New Roman" w:eastAsia="Times New Roman" w:hAnsi="Times New Roman" w:cs="Times New Roman"/>
          <w:b/>
          <w:bCs/>
          <w:sz w:val="24"/>
          <w:szCs w:val="24"/>
          <w:lang w:eastAsia="en-GB"/>
        </w:rPr>
        <w:t>LITERATURE REVIEW</w:t>
      </w:r>
    </w:p>
    <w:p w14:paraId="7D0F0B3E" w14:textId="5DD28EEB" w:rsidR="00E831C3" w:rsidRPr="00E831C3" w:rsidRDefault="00E831C3" w:rsidP="00E831C3">
      <w:pPr>
        <w:spacing w:after="0" w:line="480" w:lineRule="auto"/>
        <w:jc w:val="both"/>
        <w:outlineLvl w:val="2"/>
        <w:rPr>
          <w:rFonts w:ascii="Times New Roman" w:eastAsia="Times New Roman" w:hAnsi="Times New Roman" w:cs="Times New Roman"/>
          <w:b/>
          <w:bCs/>
          <w:sz w:val="24"/>
          <w:szCs w:val="24"/>
          <w:lang w:eastAsia="en-GB"/>
        </w:rPr>
      </w:pPr>
      <w:r w:rsidRPr="00E831C3">
        <w:rPr>
          <w:rFonts w:ascii="Times New Roman" w:eastAsia="Times New Roman" w:hAnsi="Times New Roman" w:cs="Times New Roman"/>
          <w:b/>
          <w:bCs/>
          <w:sz w:val="24"/>
          <w:szCs w:val="24"/>
          <w:lang w:eastAsia="en-GB"/>
        </w:rPr>
        <w:t xml:space="preserve">2.1 </w:t>
      </w:r>
      <w:r w:rsidRPr="00E831C3">
        <w:rPr>
          <w:rFonts w:ascii="Times New Roman" w:eastAsia="Times New Roman" w:hAnsi="Times New Roman" w:cs="Times New Roman"/>
          <w:b/>
          <w:bCs/>
          <w:sz w:val="24"/>
          <w:szCs w:val="24"/>
          <w:lang w:eastAsia="en-GB"/>
        </w:rPr>
        <w:tab/>
      </w:r>
      <w:r w:rsidRPr="00E831C3">
        <w:rPr>
          <w:rFonts w:ascii="Times New Roman" w:eastAsia="Times New Roman" w:hAnsi="Times New Roman" w:cs="Times New Roman"/>
          <w:b/>
          <w:bCs/>
          <w:sz w:val="24"/>
          <w:szCs w:val="24"/>
          <w:lang w:eastAsia="en-GB"/>
        </w:rPr>
        <w:t>Introduction</w:t>
      </w:r>
    </w:p>
    <w:p w14:paraId="52071F5F" w14:textId="77777777" w:rsidR="00E831C3" w:rsidRPr="00E831C3" w:rsidRDefault="00E831C3" w:rsidP="00E831C3">
      <w:pPr>
        <w:spacing w:after="0" w:line="480" w:lineRule="auto"/>
        <w:jc w:val="both"/>
        <w:rPr>
          <w:rFonts w:ascii="Times New Roman" w:eastAsia="Times New Roman" w:hAnsi="Times New Roman" w:cs="Times New Roman"/>
          <w:sz w:val="24"/>
          <w:szCs w:val="24"/>
          <w:lang w:eastAsia="en-GB"/>
        </w:rPr>
      </w:pPr>
      <w:r w:rsidRPr="00E831C3">
        <w:rPr>
          <w:rFonts w:ascii="Times New Roman" w:eastAsia="Times New Roman" w:hAnsi="Times New Roman" w:cs="Times New Roman"/>
          <w:i/>
          <w:iCs/>
          <w:sz w:val="24"/>
          <w:szCs w:val="24"/>
          <w:lang w:eastAsia="en-GB"/>
        </w:rPr>
        <w:t xml:space="preserve">Vernonia </w:t>
      </w:r>
      <w:proofErr w:type="spellStart"/>
      <w:r w:rsidRPr="00E831C3">
        <w:rPr>
          <w:rFonts w:ascii="Times New Roman" w:eastAsia="Times New Roman" w:hAnsi="Times New Roman" w:cs="Times New Roman"/>
          <w:i/>
          <w:iCs/>
          <w:sz w:val="24"/>
          <w:szCs w:val="24"/>
          <w:lang w:eastAsia="en-GB"/>
        </w:rPr>
        <w:t>amygdalina</w:t>
      </w:r>
      <w:proofErr w:type="spellEnd"/>
      <w:r w:rsidRPr="00E831C3">
        <w:rPr>
          <w:rFonts w:ascii="Times New Roman" w:eastAsia="Times New Roman" w:hAnsi="Times New Roman" w:cs="Times New Roman"/>
          <w:sz w:val="24"/>
          <w:szCs w:val="24"/>
          <w:lang w:eastAsia="en-GB"/>
        </w:rPr>
        <w:t xml:space="preserve"> </w:t>
      </w:r>
      <w:proofErr w:type="spellStart"/>
      <w:r w:rsidRPr="00E831C3">
        <w:rPr>
          <w:rFonts w:ascii="Times New Roman" w:eastAsia="Times New Roman" w:hAnsi="Times New Roman" w:cs="Times New Roman"/>
          <w:sz w:val="24"/>
          <w:szCs w:val="24"/>
          <w:lang w:eastAsia="en-GB"/>
        </w:rPr>
        <w:t>Delile</w:t>
      </w:r>
      <w:proofErr w:type="spellEnd"/>
      <w:r w:rsidRPr="00E831C3">
        <w:rPr>
          <w:rFonts w:ascii="Times New Roman" w:eastAsia="Times New Roman" w:hAnsi="Times New Roman" w:cs="Times New Roman"/>
          <w:sz w:val="24"/>
          <w:szCs w:val="24"/>
          <w:lang w:eastAsia="en-GB"/>
        </w:rPr>
        <w:t xml:space="preserve">, commonly referred to as </w:t>
      </w:r>
      <w:r w:rsidRPr="00E831C3">
        <w:rPr>
          <w:rFonts w:ascii="Times New Roman" w:eastAsia="Times New Roman" w:hAnsi="Times New Roman" w:cs="Times New Roman"/>
          <w:bCs/>
          <w:sz w:val="24"/>
          <w:szCs w:val="24"/>
          <w:lang w:eastAsia="en-GB"/>
        </w:rPr>
        <w:t>bitter leaf</w:t>
      </w:r>
      <w:r w:rsidRPr="00E831C3">
        <w:rPr>
          <w:rFonts w:ascii="Times New Roman" w:eastAsia="Times New Roman" w:hAnsi="Times New Roman" w:cs="Times New Roman"/>
          <w:sz w:val="24"/>
          <w:szCs w:val="24"/>
          <w:lang w:eastAsia="en-GB"/>
        </w:rPr>
        <w:t xml:space="preserve">, is a perennial shrub that belongs to the family </w:t>
      </w:r>
      <w:r w:rsidRPr="00E831C3">
        <w:rPr>
          <w:rFonts w:ascii="Times New Roman" w:eastAsia="Times New Roman" w:hAnsi="Times New Roman" w:cs="Times New Roman"/>
          <w:bCs/>
          <w:sz w:val="24"/>
          <w:szCs w:val="24"/>
          <w:lang w:eastAsia="en-GB"/>
        </w:rPr>
        <w:t>Asteraceae</w:t>
      </w:r>
      <w:r w:rsidRPr="00E831C3">
        <w:rPr>
          <w:rFonts w:ascii="Times New Roman" w:eastAsia="Times New Roman" w:hAnsi="Times New Roman" w:cs="Times New Roman"/>
          <w:sz w:val="24"/>
          <w:szCs w:val="24"/>
          <w:lang w:eastAsia="en-GB"/>
        </w:rPr>
        <w:t xml:space="preserve">. Native to tropical Africa, it is widely distributed across sub-Saharan regions where it plays a dual role as both a food and a medicinal plant. It has earned considerable attention from researchers due to its rich phytochemical content, nutritional value, and broad pharmacological activities, notably its </w:t>
      </w:r>
      <w:r w:rsidRPr="00E831C3">
        <w:rPr>
          <w:rFonts w:ascii="Times New Roman" w:eastAsia="Times New Roman" w:hAnsi="Times New Roman" w:cs="Times New Roman"/>
          <w:bCs/>
          <w:sz w:val="24"/>
          <w:szCs w:val="24"/>
          <w:lang w:eastAsia="en-GB"/>
        </w:rPr>
        <w:t>anti-inflammatory</w:t>
      </w:r>
      <w:r w:rsidRPr="00E831C3">
        <w:rPr>
          <w:rFonts w:ascii="Times New Roman" w:eastAsia="Times New Roman" w:hAnsi="Times New Roman" w:cs="Times New Roman"/>
          <w:sz w:val="24"/>
          <w:szCs w:val="24"/>
          <w:lang w:eastAsia="en-GB"/>
        </w:rPr>
        <w:t xml:space="preserve">, </w:t>
      </w:r>
      <w:r w:rsidRPr="00E831C3">
        <w:rPr>
          <w:rFonts w:ascii="Times New Roman" w:eastAsia="Times New Roman" w:hAnsi="Times New Roman" w:cs="Times New Roman"/>
          <w:bCs/>
          <w:sz w:val="24"/>
          <w:szCs w:val="24"/>
          <w:lang w:eastAsia="en-GB"/>
        </w:rPr>
        <w:t>antioxidant</w:t>
      </w:r>
      <w:r w:rsidRPr="00E831C3">
        <w:rPr>
          <w:rFonts w:ascii="Times New Roman" w:eastAsia="Times New Roman" w:hAnsi="Times New Roman" w:cs="Times New Roman"/>
          <w:sz w:val="24"/>
          <w:szCs w:val="24"/>
          <w:lang w:eastAsia="en-GB"/>
        </w:rPr>
        <w:t xml:space="preserve">, </w:t>
      </w:r>
      <w:r w:rsidRPr="00E831C3">
        <w:rPr>
          <w:rFonts w:ascii="Times New Roman" w:eastAsia="Times New Roman" w:hAnsi="Times New Roman" w:cs="Times New Roman"/>
          <w:bCs/>
          <w:sz w:val="24"/>
          <w:szCs w:val="24"/>
          <w:lang w:eastAsia="en-GB"/>
        </w:rPr>
        <w:t>antidiabetic</w:t>
      </w:r>
      <w:r w:rsidRPr="00E831C3">
        <w:rPr>
          <w:rFonts w:ascii="Times New Roman" w:eastAsia="Times New Roman" w:hAnsi="Times New Roman" w:cs="Times New Roman"/>
          <w:sz w:val="24"/>
          <w:szCs w:val="24"/>
          <w:lang w:eastAsia="en-GB"/>
        </w:rPr>
        <w:t xml:space="preserve">, </w:t>
      </w:r>
      <w:r w:rsidRPr="00E831C3">
        <w:rPr>
          <w:rFonts w:ascii="Times New Roman" w:eastAsia="Times New Roman" w:hAnsi="Times New Roman" w:cs="Times New Roman"/>
          <w:bCs/>
          <w:sz w:val="24"/>
          <w:szCs w:val="24"/>
          <w:lang w:eastAsia="en-GB"/>
        </w:rPr>
        <w:t>antimalarial</w:t>
      </w:r>
      <w:r w:rsidRPr="00E831C3">
        <w:rPr>
          <w:rFonts w:ascii="Times New Roman" w:eastAsia="Times New Roman" w:hAnsi="Times New Roman" w:cs="Times New Roman"/>
          <w:sz w:val="24"/>
          <w:szCs w:val="24"/>
          <w:lang w:eastAsia="en-GB"/>
        </w:rPr>
        <w:t xml:space="preserve">, and </w:t>
      </w:r>
      <w:r w:rsidRPr="00E831C3">
        <w:rPr>
          <w:rFonts w:ascii="Times New Roman" w:eastAsia="Times New Roman" w:hAnsi="Times New Roman" w:cs="Times New Roman"/>
          <w:bCs/>
          <w:sz w:val="24"/>
          <w:szCs w:val="24"/>
          <w:lang w:eastAsia="en-GB"/>
        </w:rPr>
        <w:t>antimicrobial</w:t>
      </w:r>
      <w:r w:rsidRPr="00E831C3">
        <w:rPr>
          <w:rFonts w:ascii="Times New Roman" w:eastAsia="Times New Roman" w:hAnsi="Times New Roman" w:cs="Times New Roman"/>
          <w:sz w:val="24"/>
          <w:szCs w:val="24"/>
          <w:lang w:eastAsia="en-GB"/>
        </w:rPr>
        <w:t xml:space="preserve"> properties (</w:t>
      </w:r>
      <w:proofErr w:type="spellStart"/>
      <w:r w:rsidRPr="00E831C3">
        <w:rPr>
          <w:rFonts w:ascii="Times New Roman" w:eastAsia="Times New Roman" w:hAnsi="Times New Roman" w:cs="Times New Roman"/>
          <w:sz w:val="24"/>
          <w:szCs w:val="24"/>
          <w:lang w:eastAsia="en-GB"/>
        </w:rPr>
        <w:t>Ijeh</w:t>
      </w:r>
      <w:proofErr w:type="spellEnd"/>
      <w:r w:rsidRPr="00E831C3">
        <w:rPr>
          <w:rFonts w:ascii="Times New Roman" w:eastAsia="Times New Roman" w:hAnsi="Times New Roman" w:cs="Times New Roman"/>
          <w:sz w:val="24"/>
          <w:szCs w:val="24"/>
          <w:lang w:eastAsia="en-GB"/>
        </w:rPr>
        <w:t xml:space="preserve"> &amp; </w:t>
      </w:r>
      <w:proofErr w:type="spellStart"/>
      <w:r w:rsidRPr="00E831C3">
        <w:rPr>
          <w:rFonts w:ascii="Times New Roman" w:eastAsia="Times New Roman" w:hAnsi="Times New Roman" w:cs="Times New Roman"/>
          <w:sz w:val="24"/>
          <w:szCs w:val="24"/>
          <w:lang w:eastAsia="en-GB"/>
        </w:rPr>
        <w:t>Ejike</w:t>
      </w:r>
      <w:proofErr w:type="spellEnd"/>
      <w:r w:rsidRPr="00E831C3">
        <w:rPr>
          <w:rFonts w:ascii="Times New Roman" w:eastAsia="Times New Roman" w:hAnsi="Times New Roman" w:cs="Times New Roman"/>
          <w:sz w:val="24"/>
          <w:szCs w:val="24"/>
          <w:lang w:eastAsia="en-GB"/>
        </w:rPr>
        <w:t xml:space="preserve">, 2022; </w:t>
      </w:r>
      <w:proofErr w:type="spellStart"/>
      <w:r w:rsidRPr="00E831C3">
        <w:rPr>
          <w:rFonts w:ascii="Times New Roman" w:eastAsia="Times New Roman" w:hAnsi="Times New Roman" w:cs="Times New Roman"/>
          <w:sz w:val="24"/>
          <w:szCs w:val="24"/>
          <w:lang w:eastAsia="en-GB"/>
        </w:rPr>
        <w:t>Ukoha</w:t>
      </w:r>
      <w:proofErr w:type="spellEnd"/>
      <w:r w:rsidRPr="00E831C3">
        <w:rPr>
          <w:rFonts w:ascii="Times New Roman" w:eastAsia="Times New Roman" w:hAnsi="Times New Roman" w:cs="Times New Roman"/>
          <w:sz w:val="24"/>
          <w:szCs w:val="24"/>
          <w:lang w:eastAsia="en-GB"/>
        </w:rPr>
        <w:t xml:space="preserve"> </w:t>
      </w:r>
      <w:r w:rsidRPr="00E831C3">
        <w:rPr>
          <w:rFonts w:ascii="Times New Roman" w:eastAsia="Times New Roman" w:hAnsi="Times New Roman" w:cs="Times New Roman"/>
          <w:i/>
          <w:sz w:val="24"/>
          <w:szCs w:val="24"/>
          <w:lang w:eastAsia="en-GB"/>
        </w:rPr>
        <w:t>et al.,</w:t>
      </w:r>
      <w:r w:rsidRPr="00E831C3">
        <w:rPr>
          <w:rFonts w:ascii="Times New Roman" w:eastAsia="Times New Roman" w:hAnsi="Times New Roman" w:cs="Times New Roman"/>
          <w:sz w:val="24"/>
          <w:szCs w:val="24"/>
          <w:lang w:eastAsia="en-GB"/>
        </w:rPr>
        <w:t xml:space="preserve"> 2023).</w:t>
      </w:r>
    </w:p>
    <w:p w14:paraId="764B5873" w14:textId="4FA68273" w:rsidR="00E831C3" w:rsidRPr="00E831C3" w:rsidRDefault="00E831C3" w:rsidP="00E831C3">
      <w:pPr>
        <w:spacing w:after="0" w:line="480" w:lineRule="auto"/>
        <w:jc w:val="both"/>
        <w:rPr>
          <w:rFonts w:ascii="Times New Roman" w:eastAsia="Times New Roman" w:hAnsi="Times New Roman" w:cs="Times New Roman"/>
          <w:sz w:val="24"/>
          <w:szCs w:val="24"/>
          <w:lang w:eastAsia="en-GB"/>
        </w:rPr>
      </w:pPr>
      <w:r w:rsidRPr="00E831C3">
        <w:rPr>
          <w:rFonts w:ascii="Times New Roman" w:eastAsia="Times New Roman" w:hAnsi="Times New Roman" w:cs="Times New Roman"/>
          <w:sz w:val="24"/>
          <w:szCs w:val="24"/>
          <w:lang w:eastAsia="en-GB"/>
        </w:rPr>
        <w:t>Bitter leaf is used in various forms</w:t>
      </w:r>
      <w:r w:rsidR="0075191B">
        <w:rPr>
          <w:rFonts w:ascii="Times New Roman" w:eastAsia="Times New Roman" w:hAnsi="Times New Roman" w:cs="Times New Roman"/>
          <w:sz w:val="24"/>
          <w:szCs w:val="24"/>
          <w:lang w:eastAsia="en-GB"/>
        </w:rPr>
        <w:t xml:space="preserve"> </w:t>
      </w:r>
      <w:r w:rsidRPr="00E831C3">
        <w:rPr>
          <w:rFonts w:ascii="Times New Roman" w:eastAsia="Times New Roman" w:hAnsi="Times New Roman" w:cs="Times New Roman"/>
          <w:sz w:val="24"/>
          <w:szCs w:val="24"/>
          <w:lang w:eastAsia="en-GB"/>
        </w:rPr>
        <w:t xml:space="preserve">decoctions, infusions, extracts, or directly as leafy vegetables in soups. In traditional medicine, it has been used to manage conditions such as malaria, diabetes, high blood pressure, gastrointestinal disorders, and inflammation (Nwachukwu et al., 2023). The pharmacological efficacy of </w:t>
      </w:r>
      <w:r w:rsidRPr="00E831C3">
        <w:rPr>
          <w:rFonts w:ascii="Times New Roman" w:eastAsia="Times New Roman" w:hAnsi="Times New Roman" w:cs="Times New Roman"/>
          <w:i/>
          <w:iCs/>
          <w:sz w:val="24"/>
          <w:szCs w:val="24"/>
          <w:lang w:eastAsia="en-GB"/>
        </w:rPr>
        <w:t xml:space="preserve">V. </w:t>
      </w:r>
      <w:proofErr w:type="spellStart"/>
      <w:r w:rsidRPr="00E831C3">
        <w:rPr>
          <w:rFonts w:ascii="Times New Roman" w:eastAsia="Times New Roman" w:hAnsi="Times New Roman" w:cs="Times New Roman"/>
          <w:i/>
          <w:iCs/>
          <w:sz w:val="24"/>
          <w:szCs w:val="24"/>
          <w:lang w:eastAsia="en-GB"/>
        </w:rPr>
        <w:t>amygdalina</w:t>
      </w:r>
      <w:proofErr w:type="spellEnd"/>
      <w:r w:rsidRPr="00E831C3">
        <w:rPr>
          <w:rFonts w:ascii="Times New Roman" w:eastAsia="Times New Roman" w:hAnsi="Times New Roman" w:cs="Times New Roman"/>
          <w:sz w:val="24"/>
          <w:szCs w:val="24"/>
          <w:lang w:eastAsia="en-GB"/>
        </w:rPr>
        <w:t xml:space="preserve"> is largely attributed to its </w:t>
      </w:r>
      <w:r w:rsidRPr="00E831C3">
        <w:rPr>
          <w:rFonts w:ascii="Times New Roman" w:eastAsia="Times New Roman" w:hAnsi="Times New Roman" w:cs="Times New Roman"/>
          <w:bCs/>
          <w:sz w:val="24"/>
          <w:szCs w:val="24"/>
          <w:lang w:eastAsia="en-GB"/>
        </w:rPr>
        <w:t>bioactive secondary metabolites</w:t>
      </w:r>
      <w:r w:rsidRPr="00E831C3">
        <w:rPr>
          <w:rFonts w:ascii="Times New Roman" w:eastAsia="Times New Roman" w:hAnsi="Times New Roman" w:cs="Times New Roman"/>
          <w:sz w:val="24"/>
          <w:szCs w:val="24"/>
          <w:lang w:eastAsia="en-GB"/>
        </w:rPr>
        <w:t xml:space="preserve"> such as flavonoids, alkaloids, saponins, tannins, terpenoids, and phenolics, which have been extensively studied (</w:t>
      </w:r>
      <w:proofErr w:type="spellStart"/>
      <w:r w:rsidRPr="00E831C3">
        <w:rPr>
          <w:rFonts w:ascii="Times New Roman" w:eastAsia="Times New Roman" w:hAnsi="Times New Roman" w:cs="Times New Roman"/>
          <w:sz w:val="24"/>
          <w:szCs w:val="24"/>
          <w:lang w:eastAsia="en-GB"/>
        </w:rPr>
        <w:t>Adegbite</w:t>
      </w:r>
      <w:proofErr w:type="spellEnd"/>
      <w:r w:rsidRPr="00E831C3">
        <w:rPr>
          <w:rFonts w:ascii="Times New Roman" w:eastAsia="Times New Roman" w:hAnsi="Times New Roman" w:cs="Times New Roman"/>
          <w:sz w:val="24"/>
          <w:szCs w:val="24"/>
          <w:lang w:eastAsia="en-GB"/>
        </w:rPr>
        <w:t xml:space="preserve"> &amp; Ajayi, 2023; </w:t>
      </w:r>
      <w:proofErr w:type="spellStart"/>
      <w:r w:rsidRPr="00E831C3">
        <w:rPr>
          <w:rFonts w:ascii="Times New Roman" w:eastAsia="Times New Roman" w:hAnsi="Times New Roman" w:cs="Times New Roman"/>
          <w:sz w:val="24"/>
          <w:szCs w:val="24"/>
          <w:lang w:eastAsia="en-GB"/>
        </w:rPr>
        <w:t>Oboh</w:t>
      </w:r>
      <w:proofErr w:type="spellEnd"/>
      <w:r w:rsidRPr="00E831C3">
        <w:rPr>
          <w:rFonts w:ascii="Times New Roman" w:eastAsia="Times New Roman" w:hAnsi="Times New Roman" w:cs="Times New Roman"/>
          <w:sz w:val="24"/>
          <w:szCs w:val="24"/>
          <w:lang w:eastAsia="en-GB"/>
        </w:rPr>
        <w:t xml:space="preserve"> </w:t>
      </w:r>
      <w:r w:rsidRPr="00E831C3">
        <w:rPr>
          <w:rFonts w:ascii="Times New Roman" w:eastAsia="Times New Roman" w:hAnsi="Times New Roman" w:cs="Times New Roman"/>
          <w:i/>
          <w:sz w:val="24"/>
          <w:szCs w:val="24"/>
          <w:lang w:eastAsia="en-GB"/>
        </w:rPr>
        <w:t>et al.,</w:t>
      </w:r>
      <w:r w:rsidRPr="00E831C3">
        <w:rPr>
          <w:rFonts w:ascii="Times New Roman" w:eastAsia="Times New Roman" w:hAnsi="Times New Roman" w:cs="Times New Roman"/>
          <w:sz w:val="24"/>
          <w:szCs w:val="24"/>
          <w:lang w:eastAsia="en-GB"/>
        </w:rPr>
        <w:t xml:space="preserve"> 2024).</w:t>
      </w:r>
    </w:p>
    <w:p w14:paraId="438D24EB" w14:textId="77777777" w:rsidR="00E831C3" w:rsidRPr="00E831C3" w:rsidRDefault="00E831C3" w:rsidP="00E831C3">
      <w:pPr>
        <w:spacing w:after="0" w:line="480" w:lineRule="auto"/>
        <w:jc w:val="both"/>
        <w:rPr>
          <w:rFonts w:ascii="Times New Roman" w:eastAsia="Times New Roman" w:hAnsi="Times New Roman" w:cs="Times New Roman"/>
          <w:sz w:val="24"/>
          <w:szCs w:val="24"/>
          <w:lang w:eastAsia="en-GB"/>
        </w:rPr>
      </w:pPr>
      <w:r w:rsidRPr="00E831C3">
        <w:rPr>
          <w:rFonts w:ascii="Times New Roman" w:eastAsia="Times New Roman" w:hAnsi="Times New Roman" w:cs="Times New Roman"/>
          <w:sz w:val="24"/>
          <w:szCs w:val="24"/>
          <w:lang w:eastAsia="en-GB"/>
        </w:rPr>
        <w:t xml:space="preserve">Recent studies have shown that extracts from </w:t>
      </w:r>
      <w:r w:rsidRPr="00E831C3">
        <w:rPr>
          <w:rFonts w:ascii="Times New Roman" w:eastAsia="Times New Roman" w:hAnsi="Times New Roman" w:cs="Times New Roman"/>
          <w:i/>
          <w:iCs/>
          <w:sz w:val="24"/>
          <w:szCs w:val="24"/>
          <w:lang w:eastAsia="en-GB"/>
        </w:rPr>
        <w:t xml:space="preserve">V. </w:t>
      </w:r>
      <w:proofErr w:type="spellStart"/>
      <w:r w:rsidRPr="00E831C3">
        <w:rPr>
          <w:rFonts w:ascii="Times New Roman" w:eastAsia="Times New Roman" w:hAnsi="Times New Roman" w:cs="Times New Roman"/>
          <w:i/>
          <w:iCs/>
          <w:sz w:val="24"/>
          <w:szCs w:val="24"/>
          <w:lang w:eastAsia="en-GB"/>
        </w:rPr>
        <w:t>amygdalina</w:t>
      </w:r>
      <w:proofErr w:type="spellEnd"/>
      <w:r w:rsidRPr="00E831C3">
        <w:rPr>
          <w:rFonts w:ascii="Times New Roman" w:eastAsia="Times New Roman" w:hAnsi="Times New Roman" w:cs="Times New Roman"/>
          <w:sz w:val="24"/>
          <w:szCs w:val="24"/>
          <w:lang w:eastAsia="en-GB"/>
        </w:rPr>
        <w:t xml:space="preserve"> modulate inflammatory pathways through mechanisms involving the inhibition of pro-inflammatory cytokines like TNF-α, IL-1β, and IL-6, as well as suppression of oxidative stress-induced damage (Olamide &amp; </w:t>
      </w:r>
      <w:proofErr w:type="spellStart"/>
      <w:r w:rsidRPr="00E831C3">
        <w:rPr>
          <w:rFonts w:ascii="Times New Roman" w:eastAsia="Times New Roman" w:hAnsi="Times New Roman" w:cs="Times New Roman"/>
          <w:sz w:val="24"/>
          <w:szCs w:val="24"/>
          <w:lang w:eastAsia="en-GB"/>
        </w:rPr>
        <w:t>Enyinnaya</w:t>
      </w:r>
      <w:proofErr w:type="spellEnd"/>
      <w:r w:rsidRPr="00E831C3">
        <w:rPr>
          <w:rFonts w:ascii="Times New Roman" w:eastAsia="Times New Roman" w:hAnsi="Times New Roman" w:cs="Times New Roman"/>
          <w:sz w:val="24"/>
          <w:szCs w:val="24"/>
          <w:lang w:eastAsia="en-GB"/>
        </w:rPr>
        <w:t>, 2023). These findings support the ethnomedicinal use of the plant in treating inflammatory diseases such as arthritis and inflammatory bowel syndrome.</w:t>
      </w:r>
    </w:p>
    <w:p w14:paraId="18CE3001" w14:textId="77777777" w:rsidR="00E831C3" w:rsidRPr="00E831C3" w:rsidRDefault="00E831C3" w:rsidP="00E831C3">
      <w:pPr>
        <w:spacing w:after="0" w:line="480" w:lineRule="auto"/>
        <w:jc w:val="both"/>
        <w:rPr>
          <w:rFonts w:ascii="Times New Roman" w:eastAsia="Times New Roman" w:hAnsi="Times New Roman" w:cs="Times New Roman"/>
          <w:sz w:val="24"/>
          <w:szCs w:val="24"/>
          <w:lang w:eastAsia="en-GB"/>
        </w:rPr>
      </w:pPr>
      <w:r w:rsidRPr="00E831C3">
        <w:rPr>
          <w:rFonts w:ascii="Times New Roman" w:eastAsia="Times New Roman" w:hAnsi="Times New Roman" w:cs="Times New Roman"/>
          <w:sz w:val="24"/>
          <w:szCs w:val="24"/>
          <w:lang w:eastAsia="en-GB"/>
        </w:rPr>
        <w:t xml:space="preserve">In terms of nutritional content, </w:t>
      </w:r>
      <w:r w:rsidRPr="00E831C3">
        <w:rPr>
          <w:rFonts w:ascii="Times New Roman" w:eastAsia="Times New Roman" w:hAnsi="Times New Roman" w:cs="Times New Roman"/>
          <w:i/>
          <w:iCs/>
          <w:sz w:val="24"/>
          <w:szCs w:val="24"/>
          <w:lang w:eastAsia="en-GB"/>
        </w:rPr>
        <w:t xml:space="preserve">V. </w:t>
      </w:r>
      <w:proofErr w:type="spellStart"/>
      <w:r w:rsidRPr="00E831C3">
        <w:rPr>
          <w:rFonts w:ascii="Times New Roman" w:eastAsia="Times New Roman" w:hAnsi="Times New Roman" w:cs="Times New Roman"/>
          <w:i/>
          <w:iCs/>
          <w:sz w:val="24"/>
          <w:szCs w:val="24"/>
          <w:lang w:eastAsia="en-GB"/>
        </w:rPr>
        <w:t>amygdalina</w:t>
      </w:r>
      <w:proofErr w:type="spellEnd"/>
      <w:r w:rsidRPr="00E831C3">
        <w:rPr>
          <w:rFonts w:ascii="Times New Roman" w:eastAsia="Times New Roman" w:hAnsi="Times New Roman" w:cs="Times New Roman"/>
          <w:sz w:val="24"/>
          <w:szCs w:val="24"/>
          <w:lang w:eastAsia="en-GB"/>
        </w:rPr>
        <w:t xml:space="preserve"> leaves are rich in </w:t>
      </w:r>
      <w:r w:rsidRPr="00E831C3">
        <w:rPr>
          <w:rFonts w:ascii="Times New Roman" w:eastAsia="Times New Roman" w:hAnsi="Times New Roman" w:cs="Times New Roman"/>
          <w:bCs/>
          <w:sz w:val="24"/>
          <w:szCs w:val="24"/>
          <w:lang w:eastAsia="en-GB"/>
        </w:rPr>
        <w:t xml:space="preserve">proteins, dietary </w:t>
      </w:r>
      <w:proofErr w:type="spellStart"/>
      <w:r w:rsidRPr="00E831C3">
        <w:rPr>
          <w:rFonts w:ascii="Times New Roman" w:eastAsia="Times New Roman" w:hAnsi="Times New Roman" w:cs="Times New Roman"/>
          <w:bCs/>
          <w:sz w:val="24"/>
          <w:szCs w:val="24"/>
          <w:lang w:eastAsia="en-GB"/>
        </w:rPr>
        <w:t>fiber</w:t>
      </w:r>
      <w:proofErr w:type="spellEnd"/>
      <w:r w:rsidRPr="00E831C3">
        <w:rPr>
          <w:rFonts w:ascii="Times New Roman" w:eastAsia="Times New Roman" w:hAnsi="Times New Roman" w:cs="Times New Roman"/>
          <w:bCs/>
          <w:sz w:val="24"/>
          <w:szCs w:val="24"/>
          <w:lang w:eastAsia="en-GB"/>
        </w:rPr>
        <w:t>, essential minerals</w:t>
      </w:r>
      <w:r w:rsidRPr="00E831C3">
        <w:rPr>
          <w:rFonts w:ascii="Times New Roman" w:eastAsia="Times New Roman" w:hAnsi="Times New Roman" w:cs="Times New Roman"/>
          <w:sz w:val="24"/>
          <w:szCs w:val="24"/>
          <w:lang w:eastAsia="en-GB"/>
        </w:rPr>
        <w:t xml:space="preserve"> (such as calcium, iron, and magnesium), and vitamins (notably A, C, and E), making it an important functional food for improving health outcomes in low-resource communities (</w:t>
      </w:r>
      <w:proofErr w:type="spellStart"/>
      <w:r w:rsidRPr="00E831C3">
        <w:rPr>
          <w:rFonts w:ascii="Times New Roman" w:eastAsia="Times New Roman" w:hAnsi="Times New Roman" w:cs="Times New Roman"/>
          <w:sz w:val="24"/>
          <w:szCs w:val="24"/>
          <w:lang w:eastAsia="en-GB"/>
        </w:rPr>
        <w:t>Onyechi</w:t>
      </w:r>
      <w:proofErr w:type="spellEnd"/>
      <w:r w:rsidRPr="00E831C3">
        <w:rPr>
          <w:rFonts w:ascii="Times New Roman" w:eastAsia="Times New Roman" w:hAnsi="Times New Roman" w:cs="Times New Roman"/>
          <w:sz w:val="24"/>
          <w:szCs w:val="24"/>
          <w:lang w:eastAsia="en-GB"/>
        </w:rPr>
        <w:t xml:space="preserve"> &amp; </w:t>
      </w:r>
      <w:proofErr w:type="spellStart"/>
      <w:r w:rsidRPr="00E831C3">
        <w:rPr>
          <w:rFonts w:ascii="Times New Roman" w:eastAsia="Times New Roman" w:hAnsi="Times New Roman" w:cs="Times New Roman"/>
          <w:sz w:val="24"/>
          <w:szCs w:val="24"/>
          <w:lang w:eastAsia="en-GB"/>
        </w:rPr>
        <w:t>Oguejiofor</w:t>
      </w:r>
      <w:proofErr w:type="spellEnd"/>
      <w:r w:rsidRPr="00E831C3">
        <w:rPr>
          <w:rFonts w:ascii="Times New Roman" w:eastAsia="Times New Roman" w:hAnsi="Times New Roman" w:cs="Times New Roman"/>
          <w:sz w:val="24"/>
          <w:szCs w:val="24"/>
          <w:lang w:eastAsia="en-GB"/>
        </w:rPr>
        <w:t xml:space="preserve">, 2022; </w:t>
      </w:r>
      <w:proofErr w:type="spellStart"/>
      <w:r w:rsidRPr="00E831C3">
        <w:rPr>
          <w:rFonts w:ascii="Times New Roman" w:eastAsia="Times New Roman" w:hAnsi="Times New Roman" w:cs="Times New Roman"/>
          <w:sz w:val="24"/>
          <w:szCs w:val="24"/>
          <w:lang w:eastAsia="en-GB"/>
        </w:rPr>
        <w:t>Ezeonu</w:t>
      </w:r>
      <w:proofErr w:type="spellEnd"/>
      <w:r w:rsidRPr="00E831C3">
        <w:rPr>
          <w:rFonts w:ascii="Times New Roman" w:eastAsia="Times New Roman" w:hAnsi="Times New Roman" w:cs="Times New Roman"/>
          <w:sz w:val="24"/>
          <w:szCs w:val="24"/>
          <w:lang w:eastAsia="en-GB"/>
        </w:rPr>
        <w:t xml:space="preserve"> </w:t>
      </w:r>
      <w:r w:rsidRPr="00E831C3">
        <w:rPr>
          <w:rFonts w:ascii="Times New Roman" w:eastAsia="Times New Roman" w:hAnsi="Times New Roman" w:cs="Times New Roman"/>
          <w:i/>
          <w:sz w:val="24"/>
          <w:szCs w:val="24"/>
          <w:lang w:eastAsia="en-GB"/>
        </w:rPr>
        <w:t>et al.,</w:t>
      </w:r>
      <w:r w:rsidRPr="00E831C3">
        <w:rPr>
          <w:rFonts w:ascii="Times New Roman" w:eastAsia="Times New Roman" w:hAnsi="Times New Roman" w:cs="Times New Roman"/>
          <w:sz w:val="24"/>
          <w:szCs w:val="24"/>
          <w:lang w:eastAsia="en-GB"/>
        </w:rPr>
        <w:t xml:space="preserve"> 2023). The nutritional and medicinal relevance of </w:t>
      </w:r>
      <w:r w:rsidRPr="00E831C3">
        <w:rPr>
          <w:rFonts w:ascii="Times New Roman" w:eastAsia="Times New Roman" w:hAnsi="Times New Roman" w:cs="Times New Roman"/>
          <w:i/>
          <w:iCs/>
          <w:sz w:val="24"/>
          <w:szCs w:val="24"/>
          <w:lang w:eastAsia="en-GB"/>
        </w:rPr>
        <w:t xml:space="preserve">V. </w:t>
      </w:r>
      <w:proofErr w:type="spellStart"/>
      <w:r w:rsidRPr="00E831C3">
        <w:rPr>
          <w:rFonts w:ascii="Times New Roman" w:eastAsia="Times New Roman" w:hAnsi="Times New Roman" w:cs="Times New Roman"/>
          <w:i/>
          <w:iCs/>
          <w:sz w:val="24"/>
          <w:szCs w:val="24"/>
          <w:lang w:eastAsia="en-GB"/>
        </w:rPr>
        <w:t>amygdalina</w:t>
      </w:r>
      <w:proofErr w:type="spellEnd"/>
      <w:r w:rsidRPr="00E831C3">
        <w:rPr>
          <w:rFonts w:ascii="Times New Roman" w:eastAsia="Times New Roman" w:hAnsi="Times New Roman" w:cs="Times New Roman"/>
          <w:sz w:val="24"/>
          <w:szCs w:val="24"/>
          <w:lang w:eastAsia="en-GB"/>
        </w:rPr>
        <w:t xml:space="preserve"> has also encouraged its incorporation into dietary interventions aimed at combating malnutrition and oxidative stress-related diseases.</w:t>
      </w:r>
    </w:p>
    <w:p w14:paraId="391447AB" w14:textId="77777777" w:rsidR="00E831C3" w:rsidRPr="00E831C3" w:rsidRDefault="00E831C3" w:rsidP="00E831C3">
      <w:pPr>
        <w:spacing w:after="0" w:line="480" w:lineRule="auto"/>
        <w:jc w:val="both"/>
        <w:rPr>
          <w:rFonts w:ascii="Times New Roman" w:eastAsia="Times New Roman" w:hAnsi="Times New Roman" w:cs="Times New Roman"/>
          <w:sz w:val="24"/>
          <w:szCs w:val="24"/>
          <w:lang w:eastAsia="en-GB"/>
        </w:rPr>
      </w:pPr>
      <w:r w:rsidRPr="00E831C3">
        <w:rPr>
          <w:rFonts w:ascii="Times New Roman" w:eastAsia="Times New Roman" w:hAnsi="Times New Roman" w:cs="Times New Roman"/>
          <w:sz w:val="24"/>
          <w:szCs w:val="24"/>
          <w:lang w:eastAsia="en-GB"/>
        </w:rPr>
        <w:lastRenderedPageBreak/>
        <w:t xml:space="preserve">Despite its wide application, there are still gaps in knowledge concerning standardized dosages, compound isolation, and molecular mechanisms of action. Therefore, this literature review explores the phytochemical constituents, nutritional composition, and anti-inflammatory activity of </w:t>
      </w:r>
      <w:r w:rsidRPr="00E831C3">
        <w:rPr>
          <w:rFonts w:ascii="Times New Roman" w:eastAsia="Times New Roman" w:hAnsi="Times New Roman" w:cs="Times New Roman"/>
          <w:i/>
          <w:iCs/>
          <w:sz w:val="24"/>
          <w:szCs w:val="24"/>
          <w:lang w:eastAsia="en-GB"/>
        </w:rPr>
        <w:t xml:space="preserve">Vernonia </w:t>
      </w:r>
      <w:proofErr w:type="spellStart"/>
      <w:r w:rsidRPr="00E831C3">
        <w:rPr>
          <w:rFonts w:ascii="Times New Roman" w:eastAsia="Times New Roman" w:hAnsi="Times New Roman" w:cs="Times New Roman"/>
          <w:i/>
          <w:iCs/>
          <w:sz w:val="24"/>
          <w:szCs w:val="24"/>
          <w:lang w:eastAsia="en-GB"/>
        </w:rPr>
        <w:t>amygdalina</w:t>
      </w:r>
      <w:proofErr w:type="spellEnd"/>
      <w:r w:rsidRPr="00E831C3">
        <w:rPr>
          <w:rFonts w:ascii="Times New Roman" w:eastAsia="Times New Roman" w:hAnsi="Times New Roman" w:cs="Times New Roman"/>
          <w:sz w:val="24"/>
          <w:szCs w:val="24"/>
          <w:lang w:eastAsia="en-GB"/>
        </w:rPr>
        <w:t>, with the aim of consolidating existing research and identifying areas requiring further investigation.</w:t>
      </w:r>
    </w:p>
    <w:p w14:paraId="6CDBD9B5" w14:textId="71C1B299" w:rsidR="00E831C3" w:rsidRPr="00E831C3" w:rsidRDefault="00E831C3" w:rsidP="0071546C">
      <w:pPr>
        <w:pStyle w:val="Heading2"/>
      </w:pPr>
      <w:r w:rsidRPr="00E831C3">
        <w:t xml:space="preserve">2.2 </w:t>
      </w:r>
      <w:r w:rsidRPr="0075191B">
        <w:tab/>
      </w:r>
      <w:r w:rsidRPr="00E831C3">
        <w:t xml:space="preserve">Botanical Description and Ethnomedicinal Uses of </w:t>
      </w:r>
      <w:r w:rsidRPr="00E831C3">
        <w:rPr>
          <w:i/>
          <w:iCs/>
        </w:rPr>
        <w:t xml:space="preserve">Vernonia </w:t>
      </w:r>
      <w:proofErr w:type="spellStart"/>
      <w:r w:rsidRPr="00E831C3">
        <w:rPr>
          <w:i/>
          <w:iCs/>
        </w:rPr>
        <w:t>amygdalina</w:t>
      </w:r>
      <w:proofErr w:type="spellEnd"/>
    </w:p>
    <w:p w14:paraId="5F09BCD4" w14:textId="77777777" w:rsidR="0075191B" w:rsidRPr="0075191B" w:rsidRDefault="0075191B" w:rsidP="0071546C">
      <w:pPr>
        <w:spacing w:after="0" w:line="480" w:lineRule="auto"/>
        <w:jc w:val="both"/>
        <w:rPr>
          <w:rFonts w:ascii="Times New Roman" w:hAnsi="Times New Roman" w:cs="Times New Roman"/>
          <w:sz w:val="24"/>
          <w:szCs w:val="24"/>
        </w:rPr>
      </w:pPr>
      <w:r w:rsidRPr="0075191B">
        <w:rPr>
          <w:rStyle w:val="Emphasis"/>
          <w:rFonts w:ascii="Times New Roman" w:hAnsi="Times New Roman" w:cs="Times New Roman"/>
          <w:sz w:val="24"/>
          <w:szCs w:val="24"/>
        </w:rPr>
        <w:t xml:space="preserve">Vernonia </w:t>
      </w:r>
      <w:proofErr w:type="spellStart"/>
      <w:r w:rsidRPr="0075191B">
        <w:rPr>
          <w:rStyle w:val="Emphasis"/>
          <w:rFonts w:ascii="Times New Roman" w:hAnsi="Times New Roman" w:cs="Times New Roman"/>
          <w:sz w:val="24"/>
          <w:szCs w:val="24"/>
        </w:rPr>
        <w:t>amygdalina</w:t>
      </w:r>
      <w:proofErr w:type="spellEnd"/>
      <w:r w:rsidRPr="0075191B">
        <w:rPr>
          <w:rFonts w:ascii="Times New Roman" w:hAnsi="Times New Roman" w:cs="Times New Roman"/>
          <w:sz w:val="24"/>
          <w:szCs w:val="24"/>
        </w:rPr>
        <w:t xml:space="preserve"> </w:t>
      </w:r>
      <w:proofErr w:type="spellStart"/>
      <w:r w:rsidRPr="0075191B">
        <w:rPr>
          <w:rFonts w:ascii="Times New Roman" w:hAnsi="Times New Roman" w:cs="Times New Roman"/>
          <w:sz w:val="24"/>
          <w:szCs w:val="24"/>
        </w:rPr>
        <w:t>Delile</w:t>
      </w:r>
      <w:proofErr w:type="spellEnd"/>
      <w:r w:rsidRPr="0075191B">
        <w:rPr>
          <w:rFonts w:ascii="Times New Roman" w:hAnsi="Times New Roman" w:cs="Times New Roman"/>
          <w:sz w:val="24"/>
          <w:szCs w:val="24"/>
        </w:rPr>
        <w:t xml:space="preserve">, commonly referred to as bitter leaf, is a hardy perennial shrub that grows between 2 to 5 meters in height. It is characterized by rough, dark green leaves that are elliptical to lanceolate in shape and extremely bitter in taste due to the presence of sesquiterpene lactones such as </w:t>
      </w:r>
      <w:proofErr w:type="spellStart"/>
      <w:r w:rsidRPr="0075191B">
        <w:rPr>
          <w:rFonts w:ascii="Times New Roman" w:hAnsi="Times New Roman" w:cs="Times New Roman"/>
          <w:sz w:val="24"/>
          <w:szCs w:val="24"/>
        </w:rPr>
        <w:t>vernodalin</w:t>
      </w:r>
      <w:proofErr w:type="spellEnd"/>
      <w:r w:rsidRPr="0075191B">
        <w:rPr>
          <w:rFonts w:ascii="Times New Roman" w:hAnsi="Times New Roman" w:cs="Times New Roman"/>
          <w:sz w:val="24"/>
          <w:szCs w:val="24"/>
        </w:rPr>
        <w:t xml:space="preserve"> and </w:t>
      </w:r>
      <w:proofErr w:type="spellStart"/>
      <w:r w:rsidRPr="0075191B">
        <w:rPr>
          <w:rFonts w:ascii="Times New Roman" w:hAnsi="Times New Roman" w:cs="Times New Roman"/>
          <w:sz w:val="24"/>
          <w:szCs w:val="24"/>
        </w:rPr>
        <w:t>vernomygdin</w:t>
      </w:r>
      <w:proofErr w:type="spellEnd"/>
      <w:r w:rsidRPr="0075191B">
        <w:rPr>
          <w:rFonts w:ascii="Times New Roman" w:hAnsi="Times New Roman" w:cs="Times New Roman"/>
          <w:sz w:val="24"/>
          <w:szCs w:val="24"/>
        </w:rPr>
        <w:t xml:space="preserve"> (</w:t>
      </w:r>
      <w:proofErr w:type="spellStart"/>
      <w:r w:rsidRPr="0075191B">
        <w:rPr>
          <w:rFonts w:ascii="Times New Roman" w:hAnsi="Times New Roman" w:cs="Times New Roman"/>
          <w:sz w:val="24"/>
          <w:szCs w:val="24"/>
        </w:rPr>
        <w:t>Oboh</w:t>
      </w:r>
      <w:proofErr w:type="spellEnd"/>
      <w:r w:rsidRPr="0075191B">
        <w:rPr>
          <w:rFonts w:ascii="Times New Roman" w:hAnsi="Times New Roman" w:cs="Times New Roman"/>
          <w:sz w:val="24"/>
          <w:szCs w:val="24"/>
        </w:rPr>
        <w:t xml:space="preserve"> </w:t>
      </w:r>
      <w:r w:rsidRPr="00B11213">
        <w:rPr>
          <w:rFonts w:ascii="Times New Roman" w:hAnsi="Times New Roman" w:cs="Times New Roman"/>
          <w:i/>
          <w:sz w:val="24"/>
          <w:szCs w:val="24"/>
        </w:rPr>
        <w:t>et al.,</w:t>
      </w:r>
      <w:r w:rsidRPr="0075191B">
        <w:rPr>
          <w:rFonts w:ascii="Times New Roman" w:hAnsi="Times New Roman" w:cs="Times New Roman"/>
          <w:sz w:val="24"/>
          <w:szCs w:val="24"/>
        </w:rPr>
        <w:t xml:space="preserve"> 2023). The plant belongs to the family </w:t>
      </w:r>
      <w:r w:rsidRPr="0075191B">
        <w:rPr>
          <w:rStyle w:val="Strong"/>
          <w:rFonts w:ascii="Times New Roman" w:hAnsi="Times New Roman" w:cs="Times New Roman"/>
          <w:b w:val="0"/>
          <w:sz w:val="24"/>
          <w:szCs w:val="24"/>
        </w:rPr>
        <w:t>Asteraceae</w:t>
      </w:r>
      <w:r w:rsidRPr="0075191B">
        <w:rPr>
          <w:rFonts w:ascii="Times New Roman" w:hAnsi="Times New Roman" w:cs="Times New Roman"/>
          <w:sz w:val="24"/>
          <w:szCs w:val="24"/>
        </w:rPr>
        <w:t xml:space="preserve"> and is commonly found growing wild or cultivated in home gardens throughout </w:t>
      </w:r>
      <w:r w:rsidRPr="0075191B">
        <w:rPr>
          <w:rStyle w:val="Strong"/>
          <w:rFonts w:ascii="Times New Roman" w:hAnsi="Times New Roman" w:cs="Times New Roman"/>
          <w:b w:val="0"/>
          <w:sz w:val="24"/>
          <w:szCs w:val="24"/>
        </w:rPr>
        <w:t>tropical sub-Saharan Africa</w:t>
      </w:r>
      <w:r w:rsidRPr="0075191B">
        <w:rPr>
          <w:rFonts w:ascii="Times New Roman" w:hAnsi="Times New Roman" w:cs="Times New Roman"/>
          <w:sz w:val="24"/>
          <w:szCs w:val="24"/>
        </w:rPr>
        <w:t>, particularly in Nigeria, Cameroon, Ghana, and Uganda (</w:t>
      </w:r>
      <w:proofErr w:type="spellStart"/>
      <w:r w:rsidRPr="0075191B">
        <w:rPr>
          <w:rFonts w:ascii="Times New Roman" w:hAnsi="Times New Roman" w:cs="Times New Roman"/>
          <w:sz w:val="24"/>
          <w:szCs w:val="24"/>
        </w:rPr>
        <w:t>Ezeonu</w:t>
      </w:r>
      <w:proofErr w:type="spellEnd"/>
      <w:r w:rsidRPr="0075191B">
        <w:rPr>
          <w:rFonts w:ascii="Times New Roman" w:hAnsi="Times New Roman" w:cs="Times New Roman"/>
          <w:sz w:val="24"/>
          <w:szCs w:val="24"/>
        </w:rPr>
        <w:t xml:space="preserve"> </w:t>
      </w:r>
      <w:r w:rsidRPr="0075191B">
        <w:rPr>
          <w:rFonts w:ascii="Times New Roman" w:hAnsi="Times New Roman" w:cs="Times New Roman"/>
          <w:i/>
          <w:sz w:val="24"/>
          <w:szCs w:val="24"/>
        </w:rPr>
        <w:t>et al.,</w:t>
      </w:r>
      <w:r w:rsidRPr="0075191B">
        <w:rPr>
          <w:rFonts w:ascii="Times New Roman" w:hAnsi="Times New Roman" w:cs="Times New Roman"/>
          <w:sz w:val="24"/>
          <w:szCs w:val="24"/>
        </w:rPr>
        <w:t xml:space="preserve"> 2023). It thrives in various ecological zones and soil types, which contributes to its wide availability and traditional importance.</w:t>
      </w:r>
    </w:p>
    <w:p w14:paraId="139E08FB" w14:textId="77777777" w:rsidR="0075191B" w:rsidRPr="0075191B" w:rsidRDefault="0075191B" w:rsidP="0071546C">
      <w:pPr>
        <w:spacing w:after="0" w:line="480" w:lineRule="auto"/>
        <w:jc w:val="both"/>
        <w:rPr>
          <w:rFonts w:ascii="Times New Roman" w:hAnsi="Times New Roman" w:cs="Times New Roman"/>
          <w:sz w:val="24"/>
          <w:szCs w:val="24"/>
        </w:rPr>
      </w:pPr>
      <w:r w:rsidRPr="0075191B">
        <w:rPr>
          <w:rFonts w:ascii="Times New Roman" w:hAnsi="Times New Roman" w:cs="Times New Roman"/>
          <w:sz w:val="24"/>
          <w:szCs w:val="24"/>
        </w:rPr>
        <w:t xml:space="preserve">Botanically, </w:t>
      </w:r>
      <w:r w:rsidRPr="0075191B">
        <w:rPr>
          <w:rStyle w:val="Emphasis"/>
          <w:rFonts w:ascii="Times New Roman" w:hAnsi="Times New Roman" w:cs="Times New Roman"/>
          <w:sz w:val="24"/>
          <w:szCs w:val="24"/>
        </w:rPr>
        <w:t xml:space="preserve">V. </w:t>
      </w:r>
      <w:proofErr w:type="spellStart"/>
      <w:r w:rsidRPr="0075191B">
        <w:rPr>
          <w:rStyle w:val="Emphasis"/>
          <w:rFonts w:ascii="Times New Roman" w:hAnsi="Times New Roman" w:cs="Times New Roman"/>
          <w:sz w:val="24"/>
          <w:szCs w:val="24"/>
        </w:rPr>
        <w:t>amygdalina</w:t>
      </w:r>
      <w:proofErr w:type="spellEnd"/>
      <w:r w:rsidRPr="0075191B">
        <w:rPr>
          <w:rFonts w:ascii="Times New Roman" w:hAnsi="Times New Roman" w:cs="Times New Roman"/>
          <w:sz w:val="24"/>
          <w:szCs w:val="24"/>
        </w:rPr>
        <w:t xml:space="preserve"> has a soft, woody stem that becomes more robust with maturity. The leaves are simple, opposite, and about 6–20 cm long. The flowers are small and purple, usually arranged in terminal inflorescences. The plant reproduces through seeds or stem cuttings and requires minimal agronomic input, making it a sustainable source of leafy greens and medicinal agents in both urban and rural settings (</w:t>
      </w:r>
      <w:proofErr w:type="spellStart"/>
      <w:r w:rsidRPr="0075191B">
        <w:rPr>
          <w:rFonts w:ascii="Times New Roman" w:hAnsi="Times New Roman" w:cs="Times New Roman"/>
          <w:sz w:val="24"/>
          <w:szCs w:val="24"/>
        </w:rPr>
        <w:t>Adegbite</w:t>
      </w:r>
      <w:proofErr w:type="spellEnd"/>
      <w:r w:rsidRPr="0075191B">
        <w:rPr>
          <w:rFonts w:ascii="Times New Roman" w:hAnsi="Times New Roman" w:cs="Times New Roman"/>
          <w:sz w:val="24"/>
          <w:szCs w:val="24"/>
        </w:rPr>
        <w:t xml:space="preserve"> &amp; Ajayi, 2023).</w:t>
      </w:r>
    </w:p>
    <w:p w14:paraId="7E2CE9DE" w14:textId="1182D3FB" w:rsidR="0075191B" w:rsidRPr="0075191B" w:rsidRDefault="0075191B" w:rsidP="0071546C">
      <w:pPr>
        <w:spacing w:after="0" w:line="480" w:lineRule="auto"/>
        <w:jc w:val="both"/>
        <w:rPr>
          <w:rFonts w:ascii="Times New Roman" w:hAnsi="Times New Roman" w:cs="Times New Roman"/>
          <w:sz w:val="24"/>
          <w:szCs w:val="24"/>
        </w:rPr>
      </w:pPr>
      <w:r w:rsidRPr="0075191B">
        <w:rPr>
          <w:rFonts w:ascii="Times New Roman" w:hAnsi="Times New Roman" w:cs="Times New Roman"/>
          <w:sz w:val="24"/>
          <w:szCs w:val="24"/>
        </w:rPr>
        <w:t xml:space="preserve">In African traditional medicine, </w:t>
      </w:r>
      <w:r w:rsidRPr="0075191B">
        <w:rPr>
          <w:rStyle w:val="Emphasis"/>
          <w:rFonts w:ascii="Times New Roman" w:hAnsi="Times New Roman" w:cs="Times New Roman"/>
          <w:sz w:val="24"/>
          <w:szCs w:val="24"/>
        </w:rPr>
        <w:t xml:space="preserve">Vernonia </w:t>
      </w:r>
      <w:proofErr w:type="spellStart"/>
      <w:r w:rsidRPr="0075191B">
        <w:rPr>
          <w:rStyle w:val="Emphasis"/>
          <w:rFonts w:ascii="Times New Roman" w:hAnsi="Times New Roman" w:cs="Times New Roman"/>
          <w:sz w:val="24"/>
          <w:szCs w:val="24"/>
        </w:rPr>
        <w:t>amygdalina</w:t>
      </w:r>
      <w:proofErr w:type="spellEnd"/>
      <w:r w:rsidRPr="0075191B">
        <w:rPr>
          <w:rFonts w:ascii="Times New Roman" w:hAnsi="Times New Roman" w:cs="Times New Roman"/>
          <w:sz w:val="24"/>
          <w:szCs w:val="24"/>
        </w:rPr>
        <w:t xml:space="preserve"> has been used extensively for centuries to treat a wide array of health conditions. Traditional healers employ various parts of the plant—primarily the leaves but also the roots and bark</w:t>
      </w:r>
      <w:r w:rsidR="00B16B1D">
        <w:rPr>
          <w:rFonts w:ascii="Times New Roman" w:hAnsi="Times New Roman" w:cs="Times New Roman"/>
          <w:sz w:val="24"/>
          <w:szCs w:val="24"/>
        </w:rPr>
        <w:t xml:space="preserve"> </w:t>
      </w:r>
      <w:r w:rsidRPr="0075191B">
        <w:rPr>
          <w:rFonts w:ascii="Times New Roman" w:hAnsi="Times New Roman" w:cs="Times New Roman"/>
          <w:sz w:val="24"/>
          <w:szCs w:val="24"/>
        </w:rPr>
        <w:t xml:space="preserve">for the preparation of decoctions, infusions, and extracts. The most common applications include the treatment of </w:t>
      </w:r>
      <w:r w:rsidRPr="00B16B1D">
        <w:rPr>
          <w:rStyle w:val="Strong"/>
          <w:rFonts w:ascii="Times New Roman" w:hAnsi="Times New Roman" w:cs="Times New Roman"/>
          <w:b w:val="0"/>
          <w:sz w:val="24"/>
          <w:szCs w:val="24"/>
        </w:rPr>
        <w:t>malaria, fever, gastrointestinal</w:t>
      </w:r>
      <w:r w:rsidRPr="0075191B">
        <w:rPr>
          <w:rStyle w:val="Strong"/>
          <w:rFonts w:ascii="Times New Roman" w:hAnsi="Times New Roman" w:cs="Times New Roman"/>
          <w:sz w:val="24"/>
          <w:szCs w:val="24"/>
        </w:rPr>
        <w:t xml:space="preserve"> </w:t>
      </w:r>
      <w:r w:rsidRPr="00B16B1D">
        <w:rPr>
          <w:rStyle w:val="Strong"/>
          <w:rFonts w:ascii="Times New Roman" w:hAnsi="Times New Roman" w:cs="Times New Roman"/>
          <w:b w:val="0"/>
          <w:sz w:val="24"/>
          <w:szCs w:val="24"/>
        </w:rPr>
        <w:t xml:space="preserve">disturbances (such as </w:t>
      </w:r>
      <w:proofErr w:type="spellStart"/>
      <w:r w:rsidRPr="00B16B1D">
        <w:rPr>
          <w:rStyle w:val="Strong"/>
          <w:rFonts w:ascii="Times New Roman" w:hAnsi="Times New Roman" w:cs="Times New Roman"/>
          <w:b w:val="0"/>
          <w:sz w:val="24"/>
          <w:szCs w:val="24"/>
        </w:rPr>
        <w:t>diarrhea</w:t>
      </w:r>
      <w:proofErr w:type="spellEnd"/>
      <w:r w:rsidRPr="00B16B1D">
        <w:rPr>
          <w:rStyle w:val="Strong"/>
          <w:rFonts w:ascii="Times New Roman" w:hAnsi="Times New Roman" w:cs="Times New Roman"/>
          <w:b w:val="0"/>
          <w:sz w:val="24"/>
          <w:szCs w:val="24"/>
        </w:rPr>
        <w:t xml:space="preserve"> and dysentery), hepatitis, diabetes, and inflammatory conditions</w:t>
      </w:r>
      <w:r w:rsidRPr="0075191B">
        <w:rPr>
          <w:rFonts w:ascii="Times New Roman" w:hAnsi="Times New Roman" w:cs="Times New Roman"/>
          <w:sz w:val="24"/>
          <w:szCs w:val="24"/>
        </w:rPr>
        <w:t xml:space="preserve"> (Okeke </w:t>
      </w:r>
      <w:r w:rsidRPr="00B16B1D">
        <w:rPr>
          <w:rFonts w:ascii="Times New Roman" w:hAnsi="Times New Roman" w:cs="Times New Roman"/>
          <w:i/>
          <w:sz w:val="24"/>
          <w:szCs w:val="24"/>
        </w:rPr>
        <w:t>et al.,</w:t>
      </w:r>
      <w:r w:rsidRPr="0075191B">
        <w:rPr>
          <w:rFonts w:ascii="Times New Roman" w:hAnsi="Times New Roman" w:cs="Times New Roman"/>
          <w:sz w:val="24"/>
          <w:szCs w:val="24"/>
        </w:rPr>
        <w:t xml:space="preserve"> 2022; Nwachukwu </w:t>
      </w:r>
      <w:r w:rsidRPr="00B16B1D">
        <w:rPr>
          <w:rFonts w:ascii="Times New Roman" w:hAnsi="Times New Roman" w:cs="Times New Roman"/>
          <w:i/>
          <w:sz w:val="24"/>
          <w:szCs w:val="24"/>
        </w:rPr>
        <w:t>et al.,</w:t>
      </w:r>
      <w:r w:rsidRPr="0075191B">
        <w:rPr>
          <w:rFonts w:ascii="Times New Roman" w:hAnsi="Times New Roman" w:cs="Times New Roman"/>
          <w:sz w:val="24"/>
          <w:szCs w:val="24"/>
        </w:rPr>
        <w:t xml:space="preserve"> 2023).</w:t>
      </w:r>
    </w:p>
    <w:p w14:paraId="1C14DB64" w14:textId="77777777" w:rsidR="0075191B" w:rsidRPr="0075191B" w:rsidRDefault="0075191B" w:rsidP="0071546C">
      <w:pPr>
        <w:spacing w:after="0" w:line="480" w:lineRule="auto"/>
        <w:jc w:val="both"/>
        <w:rPr>
          <w:rFonts w:ascii="Times New Roman" w:hAnsi="Times New Roman" w:cs="Times New Roman"/>
          <w:sz w:val="24"/>
          <w:szCs w:val="24"/>
        </w:rPr>
      </w:pPr>
      <w:r w:rsidRPr="0075191B">
        <w:rPr>
          <w:rFonts w:ascii="Times New Roman" w:hAnsi="Times New Roman" w:cs="Times New Roman"/>
          <w:sz w:val="24"/>
          <w:szCs w:val="24"/>
        </w:rPr>
        <w:lastRenderedPageBreak/>
        <w:t>Bitter leaf juice is often consumed to cleanse the gastrointestinal tract and boost the immune system, especially in convalescent patients. In Nigeria, the leaves are squeezed and washed in water to reduce their bitterness before being used in soups or as oral decoctions to treat parasitic infections and blood sugar imbalances (</w:t>
      </w:r>
      <w:proofErr w:type="spellStart"/>
      <w:r w:rsidRPr="0075191B">
        <w:rPr>
          <w:rFonts w:ascii="Times New Roman" w:hAnsi="Times New Roman" w:cs="Times New Roman"/>
          <w:sz w:val="24"/>
          <w:szCs w:val="24"/>
        </w:rPr>
        <w:t>Olorunfemi</w:t>
      </w:r>
      <w:proofErr w:type="spellEnd"/>
      <w:r w:rsidRPr="0075191B">
        <w:rPr>
          <w:rFonts w:ascii="Times New Roman" w:hAnsi="Times New Roman" w:cs="Times New Roman"/>
          <w:sz w:val="24"/>
          <w:szCs w:val="24"/>
        </w:rPr>
        <w:t xml:space="preserve"> et al., 2022).</w:t>
      </w:r>
    </w:p>
    <w:p w14:paraId="67315AFA" w14:textId="77777777" w:rsidR="0075191B" w:rsidRPr="0075191B" w:rsidRDefault="0075191B" w:rsidP="0071546C">
      <w:pPr>
        <w:spacing w:after="0" w:line="480" w:lineRule="auto"/>
        <w:jc w:val="both"/>
        <w:rPr>
          <w:rFonts w:ascii="Times New Roman" w:hAnsi="Times New Roman" w:cs="Times New Roman"/>
          <w:sz w:val="24"/>
          <w:szCs w:val="24"/>
        </w:rPr>
      </w:pPr>
      <w:r w:rsidRPr="0075191B">
        <w:rPr>
          <w:rFonts w:ascii="Times New Roman" w:hAnsi="Times New Roman" w:cs="Times New Roman"/>
          <w:sz w:val="24"/>
          <w:szCs w:val="24"/>
        </w:rPr>
        <w:t xml:space="preserve">Additionally, </w:t>
      </w:r>
      <w:r w:rsidRPr="0075191B">
        <w:rPr>
          <w:rStyle w:val="Emphasis"/>
          <w:rFonts w:ascii="Times New Roman" w:hAnsi="Times New Roman" w:cs="Times New Roman"/>
          <w:sz w:val="24"/>
          <w:szCs w:val="24"/>
        </w:rPr>
        <w:t xml:space="preserve">V. </w:t>
      </w:r>
      <w:proofErr w:type="spellStart"/>
      <w:r w:rsidRPr="0075191B">
        <w:rPr>
          <w:rStyle w:val="Emphasis"/>
          <w:rFonts w:ascii="Times New Roman" w:hAnsi="Times New Roman" w:cs="Times New Roman"/>
          <w:sz w:val="24"/>
          <w:szCs w:val="24"/>
        </w:rPr>
        <w:t>amygdalina</w:t>
      </w:r>
      <w:proofErr w:type="spellEnd"/>
      <w:r w:rsidRPr="0075191B">
        <w:rPr>
          <w:rFonts w:ascii="Times New Roman" w:hAnsi="Times New Roman" w:cs="Times New Roman"/>
          <w:sz w:val="24"/>
          <w:szCs w:val="24"/>
        </w:rPr>
        <w:t xml:space="preserve"> is employed in post-partum care, where its decoctions are used to promote uterine contraction and reduce the risk of postnatal infection (</w:t>
      </w:r>
      <w:proofErr w:type="spellStart"/>
      <w:r w:rsidRPr="0075191B">
        <w:rPr>
          <w:rFonts w:ascii="Times New Roman" w:hAnsi="Times New Roman" w:cs="Times New Roman"/>
          <w:sz w:val="24"/>
          <w:szCs w:val="24"/>
        </w:rPr>
        <w:t>Ukoha</w:t>
      </w:r>
      <w:proofErr w:type="spellEnd"/>
      <w:r w:rsidRPr="0075191B">
        <w:rPr>
          <w:rFonts w:ascii="Times New Roman" w:hAnsi="Times New Roman" w:cs="Times New Roman"/>
          <w:sz w:val="24"/>
          <w:szCs w:val="24"/>
        </w:rPr>
        <w:t xml:space="preserve"> et al., 2023). In some regions, the roots and bark are chewed or boiled to relieve toothache, respiratory infections, and cough (</w:t>
      </w:r>
      <w:proofErr w:type="spellStart"/>
      <w:r w:rsidRPr="0075191B">
        <w:rPr>
          <w:rFonts w:ascii="Times New Roman" w:hAnsi="Times New Roman" w:cs="Times New Roman"/>
          <w:sz w:val="24"/>
          <w:szCs w:val="24"/>
        </w:rPr>
        <w:t>Onyechi</w:t>
      </w:r>
      <w:proofErr w:type="spellEnd"/>
      <w:r w:rsidRPr="0075191B">
        <w:rPr>
          <w:rFonts w:ascii="Times New Roman" w:hAnsi="Times New Roman" w:cs="Times New Roman"/>
          <w:sz w:val="24"/>
          <w:szCs w:val="24"/>
        </w:rPr>
        <w:t xml:space="preserve"> &amp; </w:t>
      </w:r>
      <w:proofErr w:type="spellStart"/>
      <w:r w:rsidRPr="0075191B">
        <w:rPr>
          <w:rFonts w:ascii="Times New Roman" w:hAnsi="Times New Roman" w:cs="Times New Roman"/>
          <w:sz w:val="24"/>
          <w:szCs w:val="24"/>
        </w:rPr>
        <w:t>Oguejiofor</w:t>
      </w:r>
      <w:proofErr w:type="spellEnd"/>
      <w:r w:rsidRPr="0075191B">
        <w:rPr>
          <w:rFonts w:ascii="Times New Roman" w:hAnsi="Times New Roman" w:cs="Times New Roman"/>
          <w:sz w:val="24"/>
          <w:szCs w:val="24"/>
        </w:rPr>
        <w:t>, 2022).</w:t>
      </w:r>
    </w:p>
    <w:p w14:paraId="6B7C05E1" w14:textId="77777777" w:rsidR="0075191B" w:rsidRPr="0075191B" w:rsidRDefault="0075191B" w:rsidP="0071546C">
      <w:pPr>
        <w:spacing w:after="0" w:line="480" w:lineRule="auto"/>
        <w:jc w:val="both"/>
        <w:rPr>
          <w:rFonts w:ascii="Times New Roman" w:hAnsi="Times New Roman" w:cs="Times New Roman"/>
          <w:sz w:val="24"/>
          <w:szCs w:val="24"/>
        </w:rPr>
      </w:pPr>
      <w:r w:rsidRPr="0075191B">
        <w:rPr>
          <w:rFonts w:ascii="Times New Roman" w:hAnsi="Times New Roman" w:cs="Times New Roman"/>
          <w:sz w:val="24"/>
          <w:szCs w:val="24"/>
        </w:rPr>
        <w:t xml:space="preserve">Scientific studies have corroborated many of these traditional uses, linking them to the plant’s </w:t>
      </w:r>
      <w:r w:rsidRPr="00B11213">
        <w:rPr>
          <w:rStyle w:val="Strong"/>
          <w:rFonts w:ascii="Times New Roman" w:hAnsi="Times New Roman" w:cs="Times New Roman"/>
          <w:b w:val="0"/>
          <w:sz w:val="24"/>
          <w:szCs w:val="24"/>
        </w:rPr>
        <w:t>bioactive compounds</w:t>
      </w:r>
      <w:r w:rsidRPr="00B11213">
        <w:rPr>
          <w:rFonts w:ascii="Times New Roman" w:hAnsi="Times New Roman" w:cs="Times New Roman"/>
          <w:b/>
          <w:sz w:val="24"/>
          <w:szCs w:val="24"/>
        </w:rPr>
        <w:t xml:space="preserve"> </w:t>
      </w:r>
      <w:r w:rsidRPr="00B11213">
        <w:rPr>
          <w:rFonts w:ascii="Times New Roman" w:hAnsi="Times New Roman" w:cs="Times New Roman"/>
          <w:sz w:val="24"/>
          <w:szCs w:val="24"/>
        </w:rPr>
        <w:t>including</w:t>
      </w:r>
      <w:r w:rsidRPr="00B11213">
        <w:rPr>
          <w:rFonts w:ascii="Times New Roman" w:hAnsi="Times New Roman" w:cs="Times New Roman"/>
          <w:b/>
          <w:sz w:val="24"/>
          <w:szCs w:val="24"/>
        </w:rPr>
        <w:t xml:space="preserve"> </w:t>
      </w:r>
      <w:r w:rsidRPr="00B11213">
        <w:rPr>
          <w:rStyle w:val="Strong"/>
          <w:rFonts w:ascii="Times New Roman" w:hAnsi="Times New Roman" w:cs="Times New Roman"/>
          <w:b w:val="0"/>
          <w:sz w:val="24"/>
          <w:szCs w:val="24"/>
        </w:rPr>
        <w:t>flavonoids, alkaloids, saponins, tannins, terpenoids, and phenolic acids</w:t>
      </w:r>
      <w:r w:rsidRPr="00B11213">
        <w:rPr>
          <w:rFonts w:ascii="Times New Roman" w:hAnsi="Times New Roman" w:cs="Times New Roman"/>
          <w:b/>
          <w:sz w:val="24"/>
          <w:szCs w:val="24"/>
        </w:rPr>
        <w:t>,</w:t>
      </w:r>
      <w:r w:rsidRPr="0075191B">
        <w:rPr>
          <w:rFonts w:ascii="Times New Roman" w:hAnsi="Times New Roman" w:cs="Times New Roman"/>
          <w:sz w:val="24"/>
          <w:szCs w:val="24"/>
        </w:rPr>
        <w:t xml:space="preserve"> which have demonstrated antimicrobial, anti-inflammatory, and antipyretic effects in vitro and in vivo (Olamide &amp; </w:t>
      </w:r>
      <w:proofErr w:type="spellStart"/>
      <w:r w:rsidRPr="0075191B">
        <w:rPr>
          <w:rFonts w:ascii="Times New Roman" w:hAnsi="Times New Roman" w:cs="Times New Roman"/>
          <w:sz w:val="24"/>
          <w:szCs w:val="24"/>
        </w:rPr>
        <w:t>Enyinnaya</w:t>
      </w:r>
      <w:proofErr w:type="spellEnd"/>
      <w:r w:rsidRPr="0075191B">
        <w:rPr>
          <w:rFonts w:ascii="Times New Roman" w:hAnsi="Times New Roman" w:cs="Times New Roman"/>
          <w:sz w:val="24"/>
          <w:szCs w:val="24"/>
        </w:rPr>
        <w:t xml:space="preserve">, 2023). Such findings validate the therapeutic potential of </w:t>
      </w:r>
      <w:r w:rsidRPr="0075191B">
        <w:rPr>
          <w:rStyle w:val="Emphasis"/>
          <w:rFonts w:ascii="Times New Roman" w:hAnsi="Times New Roman" w:cs="Times New Roman"/>
          <w:sz w:val="24"/>
          <w:szCs w:val="24"/>
        </w:rPr>
        <w:t xml:space="preserve">V. </w:t>
      </w:r>
      <w:proofErr w:type="spellStart"/>
      <w:r w:rsidRPr="0075191B">
        <w:rPr>
          <w:rStyle w:val="Emphasis"/>
          <w:rFonts w:ascii="Times New Roman" w:hAnsi="Times New Roman" w:cs="Times New Roman"/>
          <w:sz w:val="24"/>
          <w:szCs w:val="24"/>
        </w:rPr>
        <w:t>amygdalina</w:t>
      </w:r>
      <w:proofErr w:type="spellEnd"/>
      <w:r w:rsidRPr="0075191B">
        <w:rPr>
          <w:rFonts w:ascii="Times New Roman" w:hAnsi="Times New Roman" w:cs="Times New Roman"/>
          <w:sz w:val="24"/>
          <w:szCs w:val="24"/>
        </w:rPr>
        <w:t xml:space="preserve"> and underscore the need for further pharmacological standardization and clinical trials.</w:t>
      </w:r>
    </w:p>
    <w:p w14:paraId="3D555CE1" w14:textId="74F4ED64" w:rsidR="00B11213" w:rsidRPr="00B11213" w:rsidRDefault="00B11213" w:rsidP="0071546C">
      <w:pPr>
        <w:pStyle w:val="Heading2"/>
      </w:pPr>
      <w:bookmarkStart w:id="0" w:name="_Toc177049593"/>
      <w:r w:rsidRPr="00B11213">
        <w:t>2.</w:t>
      </w:r>
      <w:r w:rsidR="000C36D1">
        <w:t>3</w:t>
      </w:r>
      <w:r w:rsidRPr="00B11213">
        <w:tab/>
        <w:t>Phytochemical Properties of Bitter Leaf (</w:t>
      </w:r>
      <w:r w:rsidRPr="00B11213">
        <w:rPr>
          <w:i/>
          <w:iCs/>
        </w:rPr>
        <w:t xml:space="preserve">Vernonia </w:t>
      </w:r>
      <w:proofErr w:type="spellStart"/>
      <w:r w:rsidRPr="00B11213">
        <w:rPr>
          <w:i/>
          <w:iCs/>
        </w:rPr>
        <w:t>amygdalina</w:t>
      </w:r>
      <w:proofErr w:type="spellEnd"/>
      <w:r w:rsidRPr="00B11213">
        <w:t>)</w:t>
      </w:r>
      <w:bookmarkEnd w:id="0"/>
    </w:p>
    <w:p w14:paraId="0ED8F736" w14:textId="16B2D8B4" w:rsidR="00B11213" w:rsidRPr="00B11213" w:rsidRDefault="00B11213" w:rsidP="0071546C">
      <w:pPr>
        <w:pStyle w:val="Heading2"/>
      </w:pPr>
      <w:bookmarkStart w:id="1" w:name="_Toc177049594"/>
      <w:r w:rsidRPr="00B11213">
        <w:rPr>
          <w:rStyle w:val="Strong"/>
          <w:b/>
        </w:rPr>
        <w:t>2.</w:t>
      </w:r>
      <w:r w:rsidR="000C36D1">
        <w:rPr>
          <w:rStyle w:val="Strong"/>
          <w:b/>
        </w:rPr>
        <w:t>3.1</w:t>
      </w:r>
      <w:r w:rsidRPr="00B11213">
        <w:rPr>
          <w:rStyle w:val="Strong"/>
          <w:b/>
        </w:rPr>
        <w:tab/>
        <w:t>Antioxidant Activity</w:t>
      </w:r>
      <w:bookmarkEnd w:id="1"/>
    </w:p>
    <w:p w14:paraId="3384EE47" w14:textId="438C248B" w:rsidR="000C36D1" w:rsidRPr="0071546C" w:rsidRDefault="00B11213" w:rsidP="0071546C">
      <w:pPr>
        <w:pStyle w:val="NormalWeb"/>
        <w:spacing w:before="0" w:beforeAutospacing="0" w:after="0" w:afterAutospacing="0" w:line="480" w:lineRule="auto"/>
        <w:jc w:val="both"/>
        <w:rPr>
          <w:rStyle w:val="Strong"/>
          <w:b w:val="0"/>
          <w:bCs w:val="0"/>
        </w:rPr>
      </w:pPr>
      <w:r w:rsidRPr="00B11213">
        <w:t>Bitter leaf (</w:t>
      </w:r>
      <w:r w:rsidRPr="00B11213">
        <w:rPr>
          <w:rStyle w:val="Emphasis"/>
        </w:rPr>
        <w:t xml:space="preserve">Vernonia </w:t>
      </w:r>
      <w:proofErr w:type="spellStart"/>
      <w:r w:rsidRPr="00B11213">
        <w:rPr>
          <w:rStyle w:val="Emphasis"/>
        </w:rPr>
        <w:t>amygdalina</w:t>
      </w:r>
      <w:proofErr w:type="spellEnd"/>
      <w:r w:rsidRPr="00B11213">
        <w:t xml:space="preserve">) is renowned for its high antioxidant content, primarily attributed to its rich composition of flavonoids, phenolics, and other phytochemicals. These antioxidants play a crucial role in neutralizing free radicals, thereby mitigating oxidative stress and protecting the body from various diseases, including cancer and cardiovascular disorders. A study by Ibrahim </w:t>
      </w:r>
      <w:r w:rsidRPr="00B11213">
        <w:rPr>
          <w:i/>
          <w:iCs/>
        </w:rPr>
        <w:t>et al</w:t>
      </w:r>
      <w:r w:rsidRPr="00B11213">
        <w:t xml:space="preserve">. (2023), demonstrated that the methanolic extract of </w:t>
      </w:r>
      <w:r w:rsidRPr="00B11213">
        <w:rPr>
          <w:rStyle w:val="Emphasis"/>
        </w:rPr>
        <w:t xml:space="preserve">Vernonia </w:t>
      </w:r>
      <w:proofErr w:type="spellStart"/>
      <w:r w:rsidRPr="00B11213">
        <w:rPr>
          <w:rStyle w:val="Emphasis"/>
        </w:rPr>
        <w:t>amygdalina</w:t>
      </w:r>
      <w:proofErr w:type="spellEnd"/>
      <w:r w:rsidRPr="00B11213">
        <w:t xml:space="preserve"> exhibited significant radical-scavenging activity, comparable to standard antioxidants like ascorbic acid and quercetin.</w:t>
      </w:r>
    </w:p>
    <w:p w14:paraId="2974C15F" w14:textId="051FE445" w:rsidR="00B11213" w:rsidRPr="00B11213" w:rsidRDefault="00B11213" w:rsidP="00B11213">
      <w:pPr>
        <w:pStyle w:val="NormalWeb"/>
        <w:spacing w:before="0" w:beforeAutospacing="0" w:after="0" w:afterAutospacing="0" w:line="480" w:lineRule="auto"/>
        <w:jc w:val="both"/>
      </w:pPr>
      <w:r w:rsidRPr="00B11213">
        <w:rPr>
          <w:rStyle w:val="Strong"/>
          <w:rFonts w:eastAsiaTheme="majorEastAsia"/>
        </w:rPr>
        <w:t>2.</w:t>
      </w:r>
      <w:r w:rsidR="000C36D1">
        <w:rPr>
          <w:rStyle w:val="Strong"/>
          <w:rFonts w:eastAsiaTheme="majorEastAsia"/>
        </w:rPr>
        <w:t>3.</w:t>
      </w:r>
      <w:r w:rsidRPr="00B11213">
        <w:rPr>
          <w:rStyle w:val="Strong"/>
          <w:rFonts w:eastAsiaTheme="majorEastAsia"/>
        </w:rPr>
        <w:t>2</w:t>
      </w:r>
      <w:r w:rsidRPr="00B11213">
        <w:rPr>
          <w:rStyle w:val="Strong"/>
          <w:rFonts w:eastAsiaTheme="majorEastAsia"/>
        </w:rPr>
        <w:tab/>
        <w:t>Antimicrobial Activity</w:t>
      </w:r>
    </w:p>
    <w:p w14:paraId="7F2B2E41" w14:textId="77777777" w:rsidR="00B11213" w:rsidRPr="00B11213" w:rsidRDefault="00B11213" w:rsidP="00B11213">
      <w:pPr>
        <w:pStyle w:val="NormalWeb"/>
        <w:spacing w:before="0" w:beforeAutospacing="0" w:after="0" w:afterAutospacing="0" w:line="480" w:lineRule="auto"/>
        <w:jc w:val="both"/>
      </w:pPr>
      <w:r w:rsidRPr="00B11213">
        <w:t xml:space="preserve">Bitter leaf exhibits potent antimicrobial properties against a broad spectrum of pathogens, including bacteria, fungi, and protozoa. The antimicrobial activity is largely due to the presence of bioactive compounds such as alkaloids, tannins, and saponins. </w:t>
      </w:r>
      <w:proofErr w:type="spellStart"/>
      <w:r w:rsidRPr="00B11213">
        <w:t>Oboh</w:t>
      </w:r>
      <w:proofErr w:type="spellEnd"/>
      <w:r w:rsidRPr="00B11213">
        <w:t xml:space="preserve"> </w:t>
      </w:r>
      <w:r w:rsidRPr="00B11213">
        <w:rPr>
          <w:i/>
          <w:iCs/>
        </w:rPr>
        <w:t>et al.</w:t>
      </w:r>
      <w:r w:rsidRPr="00B11213">
        <w:t xml:space="preserve"> (2022), found that </w:t>
      </w:r>
      <w:r w:rsidRPr="00B11213">
        <w:lastRenderedPageBreak/>
        <w:t xml:space="preserve">extracts of </w:t>
      </w:r>
      <w:r w:rsidRPr="00B11213">
        <w:rPr>
          <w:rStyle w:val="Emphasis"/>
        </w:rPr>
        <w:t xml:space="preserve">Vernonia </w:t>
      </w:r>
      <w:proofErr w:type="spellStart"/>
      <w:r w:rsidRPr="00B11213">
        <w:rPr>
          <w:rStyle w:val="Emphasis"/>
        </w:rPr>
        <w:t>amygdalina</w:t>
      </w:r>
      <w:proofErr w:type="spellEnd"/>
      <w:r w:rsidRPr="00B11213">
        <w:t xml:space="preserve"> were effective against </w:t>
      </w:r>
      <w:r w:rsidRPr="00B11213">
        <w:rPr>
          <w:rStyle w:val="Emphasis"/>
        </w:rPr>
        <w:t>Escherichia coli</w:t>
      </w:r>
      <w:r w:rsidRPr="00B11213">
        <w:t xml:space="preserve">, </w:t>
      </w:r>
      <w:r w:rsidRPr="00B11213">
        <w:rPr>
          <w:rStyle w:val="Emphasis"/>
        </w:rPr>
        <w:t>Staphylococcus aureus</w:t>
      </w:r>
      <w:r w:rsidRPr="00B11213">
        <w:t xml:space="preserve">, and </w:t>
      </w:r>
      <w:r w:rsidRPr="00B11213">
        <w:rPr>
          <w:rStyle w:val="Emphasis"/>
        </w:rPr>
        <w:t>Candida albicans</w:t>
      </w:r>
      <w:r w:rsidRPr="00B11213">
        <w:t>, suggesting its potential use in treating infections caused by these pathogens.</w:t>
      </w:r>
    </w:p>
    <w:p w14:paraId="369A5E2A" w14:textId="342896AB" w:rsidR="00B11213" w:rsidRPr="00B11213" w:rsidRDefault="00B11213" w:rsidP="00B11213">
      <w:pPr>
        <w:pStyle w:val="NormalWeb"/>
        <w:spacing w:before="0" w:beforeAutospacing="0" w:after="0" w:afterAutospacing="0" w:line="480" w:lineRule="auto"/>
        <w:jc w:val="both"/>
      </w:pPr>
      <w:r w:rsidRPr="00B11213">
        <w:rPr>
          <w:rStyle w:val="Strong"/>
          <w:rFonts w:eastAsiaTheme="majorEastAsia"/>
        </w:rPr>
        <w:t>2.</w:t>
      </w:r>
      <w:r w:rsidR="000C36D1">
        <w:rPr>
          <w:rStyle w:val="Strong"/>
          <w:rFonts w:eastAsiaTheme="majorEastAsia"/>
        </w:rPr>
        <w:t>3</w:t>
      </w:r>
      <w:r w:rsidRPr="00B11213">
        <w:rPr>
          <w:rStyle w:val="Strong"/>
          <w:rFonts w:eastAsiaTheme="majorEastAsia"/>
        </w:rPr>
        <w:t>.3</w:t>
      </w:r>
      <w:r w:rsidRPr="00B11213">
        <w:rPr>
          <w:rStyle w:val="Strong"/>
          <w:rFonts w:eastAsiaTheme="majorEastAsia"/>
        </w:rPr>
        <w:tab/>
        <w:t>Antidiabetic Activity</w:t>
      </w:r>
    </w:p>
    <w:p w14:paraId="5B1B301F" w14:textId="77777777" w:rsidR="00B11213" w:rsidRPr="00B11213" w:rsidRDefault="00B11213" w:rsidP="00B11213">
      <w:pPr>
        <w:pStyle w:val="NormalWeb"/>
        <w:spacing w:before="0" w:beforeAutospacing="0" w:after="0" w:afterAutospacing="0" w:line="480" w:lineRule="auto"/>
        <w:jc w:val="both"/>
      </w:pPr>
      <w:r w:rsidRPr="00B11213">
        <w:t xml:space="preserve">Research has shown that </w:t>
      </w:r>
      <w:r w:rsidRPr="00B11213">
        <w:rPr>
          <w:rStyle w:val="Emphasis"/>
        </w:rPr>
        <w:t xml:space="preserve">Vernonia </w:t>
      </w:r>
      <w:proofErr w:type="spellStart"/>
      <w:r w:rsidRPr="00B11213">
        <w:rPr>
          <w:rStyle w:val="Emphasis"/>
        </w:rPr>
        <w:t>amygdalina</w:t>
      </w:r>
      <w:proofErr w:type="spellEnd"/>
      <w:r w:rsidRPr="00B11213">
        <w:t xml:space="preserve"> can play a significant role in managing diabetes mellitus. The saponins, flavonoids, and glycosides in bitter leaf are believed to enhance insulin sensitivity and modulate carbohydrate metabolism. A study by </w:t>
      </w:r>
      <w:proofErr w:type="spellStart"/>
      <w:r w:rsidRPr="00B11213">
        <w:t>Ekpo</w:t>
      </w:r>
      <w:proofErr w:type="spellEnd"/>
      <w:r w:rsidRPr="00B11213">
        <w:t xml:space="preserve"> </w:t>
      </w:r>
      <w:r w:rsidRPr="00B11213">
        <w:rPr>
          <w:i/>
          <w:iCs/>
        </w:rPr>
        <w:t>et al.</w:t>
      </w:r>
      <w:r w:rsidRPr="00B11213">
        <w:t xml:space="preserve"> (2021), reported that diabetic rats treated with bitter leaf extract showed a significant reduction in blood glucose levels and improved lipid profiles, highlighting its antidiabetic potential.</w:t>
      </w:r>
    </w:p>
    <w:p w14:paraId="3D11FE50" w14:textId="1FE78364" w:rsidR="00B11213" w:rsidRPr="00B11213" w:rsidRDefault="00B11213" w:rsidP="00B11213">
      <w:pPr>
        <w:pStyle w:val="NormalWeb"/>
        <w:spacing w:before="0" w:beforeAutospacing="0" w:after="0" w:afterAutospacing="0" w:line="480" w:lineRule="auto"/>
        <w:jc w:val="both"/>
      </w:pPr>
      <w:r w:rsidRPr="00B11213">
        <w:rPr>
          <w:rStyle w:val="Strong"/>
          <w:rFonts w:eastAsiaTheme="majorEastAsia"/>
        </w:rPr>
        <w:t>2.</w:t>
      </w:r>
      <w:r w:rsidR="000C36D1">
        <w:rPr>
          <w:rStyle w:val="Strong"/>
          <w:rFonts w:eastAsiaTheme="majorEastAsia"/>
        </w:rPr>
        <w:t>3</w:t>
      </w:r>
      <w:r w:rsidRPr="00B11213">
        <w:rPr>
          <w:rStyle w:val="Strong"/>
          <w:rFonts w:eastAsiaTheme="majorEastAsia"/>
        </w:rPr>
        <w:t>.4</w:t>
      </w:r>
      <w:r w:rsidRPr="00B11213">
        <w:rPr>
          <w:rStyle w:val="Strong"/>
          <w:rFonts w:eastAsiaTheme="majorEastAsia"/>
        </w:rPr>
        <w:tab/>
        <w:t>Anti-inflammatory Activity</w:t>
      </w:r>
    </w:p>
    <w:p w14:paraId="76560FDC" w14:textId="77777777" w:rsidR="00B11213" w:rsidRPr="00B11213" w:rsidRDefault="00B11213" w:rsidP="00B11213">
      <w:pPr>
        <w:pStyle w:val="NormalWeb"/>
        <w:spacing w:before="0" w:beforeAutospacing="0" w:after="0" w:afterAutospacing="0" w:line="480" w:lineRule="auto"/>
        <w:jc w:val="both"/>
      </w:pPr>
      <w:r w:rsidRPr="00B11213">
        <w:t xml:space="preserve">The anti-inflammatory properties of bitter leaf are attributed to its ability to inhibit the synthesis of pro-inflammatory cytokines and enzymes. These properties make it useful in managing inflammatory conditions such as arthritis. According to a study by </w:t>
      </w:r>
      <w:proofErr w:type="spellStart"/>
      <w:r w:rsidRPr="00B11213">
        <w:t>Eze</w:t>
      </w:r>
      <w:proofErr w:type="spellEnd"/>
      <w:r w:rsidRPr="00B11213">
        <w:t xml:space="preserve"> </w:t>
      </w:r>
      <w:r w:rsidRPr="00B11213">
        <w:rPr>
          <w:i/>
          <w:iCs/>
        </w:rPr>
        <w:t>et al.</w:t>
      </w:r>
      <w:r w:rsidRPr="00B11213">
        <w:t xml:space="preserve"> (2023), the administration of bitter leaf extract resulted in a marked decrease in inflammation markers in an animal model of induced inflammation.</w:t>
      </w:r>
    </w:p>
    <w:p w14:paraId="5EAB7217" w14:textId="2CC7133D" w:rsidR="00B11213" w:rsidRPr="00B11213" w:rsidRDefault="00B11213" w:rsidP="00B11213">
      <w:pPr>
        <w:pStyle w:val="NormalWeb"/>
        <w:spacing w:before="0" w:beforeAutospacing="0" w:after="0" w:afterAutospacing="0" w:line="480" w:lineRule="auto"/>
        <w:jc w:val="both"/>
      </w:pPr>
      <w:r w:rsidRPr="00B11213">
        <w:rPr>
          <w:rStyle w:val="Strong"/>
          <w:rFonts w:eastAsiaTheme="majorEastAsia"/>
        </w:rPr>
        <w:t>2.</w:t>
      </w:r>
      <w:r w:rsidR="000C36D1">
        <w:rPr>
          <w:rStyle w:val="Strong"/>
          <w:rFonts w:eastAsiaTheme="majorEastAsia"/>
        </w:rPr>
        <w:t>3.5</w:t>
      </w:r>
      <w:r w:rsidRPr="00B11213">
        <w:rPr>
          <w:rStyle w:val="Strong"/>
          <w:rFonts w:eastAsiaTheme="majorEastAsia"/>
        </w:rPr>
        <w:tab/>
        <w:t>Anti-cancer Activity</w:t>
      </w:r>
    </w:p>
    <w:p w14:paraId="722663D6" w14:textId="53419DD8" w:rsidR="000C36D1" w:rsidRPr="0071546C" w:rsidRDefault="00B11213" w:rsidP="0071546C">
      <w:pPr>
        <w:pStyle w:val="NormalWeb"/>
        <w:spacing w:before="0" w:beforeAutospacing="0" w:after="0" w:afterAutospacing="0" w:line="480" w:lineRule="auto"/>
        <w:jc w:val="both"/>
        <w:rPr>
          <w:rStyle w:val="Strong"/>
          <w:b w:val="0"/>
          <w:bCs w:val="0"/>
        </w:rPr>
      </w:pPr>
      <w:r w:rsidRPr="00B11213">
        <w:t xml:space="preserve">Bitter leaf has also been investigated for its potential anti-cancer properties. The phytochemicals in bitter leaf, such as flavonoids and sesquiterpene lactones, have been shown to induce apoptosis and inhibit the proliferation of cancer cells. Recent research by Adeoye </w:t>
      </w:r>
      <w:r w:rsidRPr="00B11213">
        <w:rPr>
          <w:i/>
          <w:iCs/>
        </w:rPr>
        <w:t>et al.</w:t>
      </w:r>
      <w:r w:rsidRPr="00B11213">
        <w:t xml:space="preserve"> (2023), demonstrated that extracts of </w:t>
      </w:r>
      <w:r w:rsidRPr="00B11213">
        <w:rPr>
          <w:rStyle w:val="Emphasis"/>
        </w:rPr>
        <w:t xml:space="preserve">Vernonia </w:t>
      </w:r>
      <w:proofErr w:type="spellStart"/>
      <w:r w:rsidRPr="00B11213">
        <w:rPr>
          <w:rStyle w:val="Emphasis"/>
        </w:rPr>
        <w:t>amygdalina</w:t>
      </w:r>
      <w:proofErr w:type="spellEnd"/>
      <w:r w:rsidRPr="00B11213">
        <w:t xml:space="preserve"> significantly inhibited the growth of breast cancer cells in vitro, suggesting its potential as a complementary therapy in cancer treatment.</w:t>
      </w:r>
    </w:p>
    <w:p w14:paraId="54F6C0D4" w14:textId="51C0F290" w:rsidR="00B11213" w:rsidRPr="00B11213" w:rsidRDefault="00B11213" w:rsidP="00B11213">
      <w:pPr>
        <w:pStyle w:val="NormalWeb"/>
        <w:spacing w:before="0" w:beforeAutospacing="0" w:after="0" w:afterAutospacing="0" w:line="480" w:lineRule="auto"/>
        <w:jc w:val="both"/>
      </w:pPr>
      <w:r w:rsidRPr="00B11213">
        <w:rPr>
          <w:rStyle w:val="Strong"/>
          <w:rFonts w:eastAsiaTheme="majorEastAsia"/>
        </w:rPr>
        <w:t>2.</w:t>
      </w:r>
      <w:r w:rsidR="000C36D1">
        <w:rPr>
          <w:rStyle w:val="Strong"/>
          <w:rFonts w:eastAsiaTheme="majorEastAsia"/>
        </w:rPr>
        <w:t>3.6</w:t>
      </w:r>
      <w:r w:rsidRPr="00B11213">
        <w:rPr>
          <w:rStyle w:val="Strong"/>
          <w:rFonts w:eastAsiaTheme="majorEastAsia"/>
        </w:rPr>
        <w:tab/>
        <w:t>Hepatoprotective Effects</w:t>
      </w:r>
    </w:p>
    <w:p w14:paraId="1950763C" w14:textId="77777777" w:rsidR="00B11213" w:rsidRPr="00B11213" w:rsidRDefault="00B11213" w:rsidP="00B11213">
      <w:pPr>
        <w:pStyle w:val="NormalWeb"/>
        <w:spacing w:before="0" w:beforeAutospacing="0" w:after="0" w:afterAutospacing="0" w:line="480" w:lineRule="auto"/>
        <w:jc w:val="both"/>
      </w:pPr>
      <w:r w:rsidRPr="00B11213">
        <w:t xml:space="preserve">The hepatoprotective effects of bitter leaf are well-documented. The leaf's antioxidant properties help in detoxifying the liver and protecting it from damage caused by toxins. A study by </w:t>
      </w:r>
      <w:proofErr w:type="spellStart"/>
      <w:r w:rsidRPr="00B11213">
        <w:t>Amadi</w:t>
      </w:r>
      <w:proofErr w:type="spellEnd"/>
      <w:r w:rsidRPr="00B11213">
        <w:t xml:space="preserve"> </w:t>
      </w:r>
      <w:r w:rsidRPr="00B11213">
        <w:rPr>
          <w:i/>
          <w:iCs/>
        </w:rPr>
        <w:t>et al.</w:t>
      </w:r>
      <w:r w:rsidRPr="00B11213">
        <w:t xml:space="preserve"> (2022), showed that rats treated with a hepatotoxic agent and subsequently administered </w:t>
      </w:r>
      <w:r w:rsidRPr="00B11213">
        <w:rPr>
          <w:rStyle w:val="Emphasis"/>
        </w:rPr>
        <w:t xml:space="preserve">Vernonia </w:t>
      </w:r>
      <w:proofErr w:type="spellStart"/>
      <w:r w:rsidRPr="00B11213">
        <w:rPr>
          <w:rStyle w:val="Emphasis"/>
        </w:rPr>
        <w:t>amygdalina</w:t>
      </w:r>
      <w:proofErr w:type="spellEnd"/>
      <w:r w:rsidRPr="00B11213">
        <w:t xml:space="preserve"> extract had significantly lower liver enzyme levels and improved histopathological profiles compared to untreated controls.</w:t>
      </w:r>
    </w:p>
    <w:p w14:paraId="0F8BF2F2" w14:textId="660A08E2" w:rsidR="000C36D1" w:rsidRPr="0003447B" w:rsidRDefault="000C36D1" w:rsidP="000C36D1">
      <w:pPr>
        <w:pStyle w:val="Heading2"/>
      </w:pPr>
      <w:bookmarkStart w:id="2" w:name="_Toc177049600"/>
      <w:r w:rsidRPr="0003447B">
        <w:lastRenderedPageBreak/>
        <w:t>2.</w:t>
      </w:r>
      <w:r>
        <w:t>4</w:t>
      </w:r>
      <w:r w:rsidRPr="0003447B">
        <w:t xml:space="preserve"> </w:t>
      </w:r>
      <w:r>
        <w:tab/>
      </w:r>
      <w:r w:rsidRPr="0003447B">
        <w:t xml:space="preserve">Phytochemicals in </w:t>
      </w:r>
      <w:r w:rsidRPr="0003447B">
        <w:rPr>
          <w:rStyle w:val="Emphasis"/>
        </w:rPr>
        <w:t xml:space="preserve">Vernonia </w:t>
      </w:r>
      <w:proofErr w:type="spellStart"/>
      <w:r w:rsidRPr="0003447B">
        <w:rPr>
          <w:rStyle w:val="Emphasis"/>
        </w:rPr>
        <w:t>amygdalina</w:t>
      </w:r>
      <w:bookmarkEnd w:id="2"/>
      <w:proofErr w:type="spellEnd"/>
    </w:p>
    <w:p w14:paraId="06F3DEC5" w14:textId="77777777" w:rsidR="000C36D1" w:rsidRPr="0003447B" w:rsidRDefault="000C36D1" w:rsidP="000C36D1">
      <w:pPr>
        <w:pStyle w:val="NormalWeb"/>
        <w:spacing w:before="0" w:beforeAutospacing="0" w:after="0" w:afterAutospacing="0" w:line="480" w:lineRule="auto"/>
        <w:jc w:val="both"/>
      </w:pPr>
      <w:r w:rsidRPr="0003447B">
        <w:t xml:space="preserve">Phytochemicals are bioactive compounds found in plants that have been shown to provide numerous health benefits, often acting as antioxidants, antimicrobial agents, and anti-inflammatory compounds. In </w:t>
      </w:r>
      <w:r w:rsidRPr="0003447B">
        <w:rPr>
          <w:rStyle w:val="Emphasis"/>
        </w:rPr>
        <w:t xml:space="preserve">Vernonia </w:t>
      </w:r>
      <w:proofErr w:type="spellStart"/>
      <w:r w:rsidRPr="0003447B">
        <w:rPr>
          <w:rStyle w:val="Emphasis"/>
        </w:rPr>
        <w:t>amygdalina</w:t>
      </w:r>
      <w:proofErr w:type="spellEnd"/>
      <w:r w:rsidRPr="0003447B">
        <w:t xml:space="preserve">, these phytochemicals are responsible for the plant’s extensive medicinal use in traditional and modern health applications. The key phytochemicals in </w:t>
      </w:r>
      <w:r w:rsidRPr="0003447B">
        <w:rPr>
          <w:rStyle w:val="Emphasis"/>
        </w:rPr>
        <w:t xml:space="preserve">Vernonia </w:t>
      </w:r>
      <w:proofErr w:type="spellStart"/>
      <w:r w:rsidRPr="0003447B">
        <w:rPr>
          <w:rStyle w:val="Emphasis"/>
        </w:rPr>
        <w:t>amygdalina</w:t>
      </w:r>
      <w:proofErr w:type="spellEnd"/>
      <w:r w:rsidRPr="0003447B">
        <w:t xml:space="preserve"> include flavonoids, alkaloids, saponins, tannins, phenolic compounds, and terpenoids, each contributing uniquely to the plant's health-promoting properties.</w:t>
      </w:r>
      <w:r>
        <w:t xml:space="preserve"> </w:t>
      </w:r>
      <w:r w:rsidRPr="0003447B">
        <w:t xml:space="preserve">Recent research has confirmed the health benefits of these phytochemicals in </w:t>
      </w:r>
      <w:r w:rsidRPr="0003447B">
        <w:rPr>
          <w:rStyle w:val="Emphasis"/>
        </w:rPr>
        <w:t xml:space="preserve">Vernonia </w:t>
      </w:r>
      <w:proofErr w:type="spellStart"/>
      <w:r w:rsidRPr="0003447B">
        <w:rPr>
          <w:rStyle w:val="Emphasis"/>
        </w:rPr>
        <w:t>amygdalina</w:t>
      </w:r>
      <w:proofErr w:type="spellEnd"/>
      <w:r w:rsidRPr="0003447B">
        <w:t xml:space="preserve">, particularly in the management of chronic diseases. Studies have highlighted its potential in managing conditions like diabetes, cardiovascular diseases, and cancer due to its rich composition of antioxidants and anti-inflammatory agents (Oluwafemi </w:t>
      </w:r>
      <w:r w:rsidRPr="0003447B">
        <w:rPr>
          <w:i/>
        </w:rPr>
        <w:t>et al.,</w:t>
      </w:r>
      <w:r w:rsidRPr="0003447B">
        <w:t xml:space="preserve"> 2020; Adebayo </w:t>
      </w:r>
      <w:r w:rsidRPr="0003447B">
        <w:rPr>
          <w:i/>
        </w:rPr>
        <w:t>et al.,</w:t>
      </w:r>
      <w:r w:rsidRPr="0003447B">
        <w:t xml:space="preserve"> 2022). The ongoing exploration of </w:t>
      </w:r>
      <w:r w:rsidRPr="0003447B">
        <w:rPr>
          <w:rStyle w:val="Emphasis"/>
        </w:rPr>
        <w:t xml:space="preserve">Vernonia </w:t>
      </w:r>
      <w:proofErr w:type="spellStart"/>
      <w:r w:rsidRPr="0003447B">
        <w:rPr>
          <w:rStyle w:val="Emphasis"/>
        </w:rPr>
        <w:t>amygdalina</w:t>
      </w:r>
      <w:r w:rsidRPr="0003447B">
        <w:t>'s</w:t>
      </w:r>
      <w:proofErr w:type="spellEnd"/>
      <w:r w:rsidRPr="0003447B">
        <w:t xml:space="preserve"> phytochemical profile continues to uncover new therapeutic potentials, especially in areas where conventional medical treatments may be inaccessible (Okoye </w:t>
      </w:r>
      <w:r w:rsidRPr="0003447B">
        <w:rPr>
          <w:i/>
        </w:rPr>
        <w:t>et al.,</w:t>
      </w:r>
      <w:r w:rsidRPr="0003447B">
        <w:t xml:space="preserve"> 2022).</w:t>
      </w:r>
    </w:p>
    <w:p w14:paraId="54B5EF87" w14:textId="695B6C3E" w:rsidR="000C36D1" w:rsidRPr="0003447B" w:rsidRDefault="000C36D1" w:rsidP="000C36D1">
      <w:pPr>
        <w:pStyle w:val="Heading2"/>
      </w:pPr>
      <w:bookmarkStart w:id="3" w:name="_Toc177049601"/>
      <w:r>
        <w:t>2.4.1</w:t>
      </w:r>
      <w:r>
        <w:tab/>
      </w:r>
      <w:r w:rsidRPr="0003447B">
        <w:t>Flavonoids</w:t>
      </w:r>
      <w:bookmarkEnd w:id="3"/>
    </w:p>
    <w:p w14:paraId="62B2DE37" w14:textId="77777777" w:rsidR="000C36D1" w:rsidRPr="0003447B" w:rsidRDefault="000C36D1" w:rsidP="000C36D1">
      <w:pPr>
        <w:pStyle w:val="NormalWeb"/>
        <w:spacing w:before="0" w:beforeAutospacing="0" w:after="0" w:afterAutospacing="0" w:line="480" w:lineRule="auto"/>
        <w:jc w:val="both"/>
      </w:pPr>
      <w:r w:rsidRPr="0003447B">
        <w:t xml:space="preserve">Flavonoids are a class of polyphenolic compounds found in plants, known for their strong antioxidant properties. In </w:t>
      </w:r>
      <w:r w:rsidRPr="0003447B">
        <w:rPr>
          <w:rStyle w:val="Emphasis"/>
        </w:rPr>
        <w:t xml:space="preserve">Vernonia </w:t>
      </w:r>
      <w:proofErr w:type="spellStart"/>
      <w:r w:rsidRPr="0003447B">
        <w:rPr>
          <w:rStyle w:val="Emphasis"/>
        </w:rPr>
        <w:t>amygdalina</w:t>
      </w:r>
      <w:proofErr w:type="spellEnd"/>
      <w:r w:rsidRPr="0003447B">
        <w:t xml:space="preserve">, flavonoids are among the most abundant phytochemicals and play a pivotal role in neutralizing free radicals, thereby protecting cells from oxidative damage. Free radicals can cause cellular dysfunction, leading to chronic diseases such as cancer, cardiovascular diseases, and neurodegenerative disorders (Oluwafemi </w:t>
      </w:r>
      <w:r w:rsidRPr="0003447B">
        <w:rPr>
          <w:i/>
        </w:rPr>
        <w:t>et al.,</w:t>
      </w:r>
      <w:r w:rsidRPr="0003447B">
        <w:t xml:space="preserve"> 2020). The antioxidant action of flavonoids in </w:t>
      </w:r>
      <w:r w:rsidRPr="0003447B">
        <w:rPr>
          <w:rStyle w:val="Emphasis"/>
        </w:rPr>
        <w:t xml:space="preserve">Vernonia </w:t>
      </w:r>
      <w:proofErr w:type="spellStart"/>
      <w:r w:rsidRPr="0003447B">
        <w:rPr>
          <w:rStyle w:val="Emphasis"/>
        </w:rPr>
        <w:t>amygdalina</w:t>
      </w:r>
      <w:proofErr w:type="spellEnd"/>
      <w:r w:rsidRPr="0003447B">
        <w:t xml:space="preserve"> also contributes to its anti-inflammatory properties, making it effective in managing inflammatory conditions like arthritis and other chronic inflammatory diseases (</w:t>
      </w:r>
      <w:proofErr w:type="spellStart"/>
      <w:r w:rsidRPr="0003447B">
        <w:t>Ezeonu</w:t>
      </w:r>
      <w:proofErr w:type="spellEnd"/>
      <w:r w:rsidRPr="0003447B">
        <w:t xml:space="preserve"> </w:t>
      </w:r>
      <w:r w:rsidRPr="0003447B">
        <w:rPr>
          <w:i/>
        </w:rPr>
        <w:t>et al.,</w:t>
      </w:r>
      <w:r w:rsidRPr="0003447B">
        <w:t xml:space="preserve"> 2021).</w:t>
      </w:r>
    </w:p>
    <w:p w14:paraId="0303CB76" w14:textId="77777777" w:rsidR="000C36D1" w:rsidRPr="0003447B" w:rsidRDefault="000C36D1" w:rsidP="000C36D1">
      <w:pPr>
        <w:pStyle w:val="NormalWeb"/>
        <w:spacing w:before="0" w:beforeAutospacing="0" w:after="0" w:afterAutospacing="0" w:line="480" w:lineRule="auto"/>
        <w:jc w:val="both"/>
      </w:pPr>
      <w:r w:rsidRPr="0003447B">
        <w:t xml:space="preserve">In addition to their antioxidant effects, flavonoids in </w:t>
      </w:r>
      <w:r w:rsidRPr="0003447B">
        <w:rPr>
          <w:rStyle w:val="Emphasis"/>
        </w:rPr>
        <w:t xml:space="preserve">Vernonia </w:t>
      </w:r>
      <w:proofErr w:type="spellStart"/>
      <w:r w:rsidRPr="0003447B">
        <w:rPr>
          <w:rStyle w:val="Emphasis"/>
        </w:rPr>
        <w:t>amygdalina</w:t>
      </w:r>
      <w:proofErr w:type="spellEnd"/>
      <w:r w:rsidRPr="0003447B">
        <w:t xml:space="preserve"> have shown promise in antimalarial and anticancer activities. Several studies have highlighted the role of flavonoids in inhibiting the growth of cancer cells by inducing apoptosis (programmed cell death) and </w:t>
      </w:r>
      <w:r w:rsidRPr="0003447B">
        <w:lastRenderedPageBreak/>
        <w:t xml:space="preserve">preventing the proliferation of cancerous tissues (Adebayo et al., 2022). Furthermore, these compounds contribute to the plant's effectiveness in treating malaria by inhibiting the development of the malaria parasite </w:t>
      </w:r>
      <w:r w:rsidRPr="0003447B">
        <w:rPr>
          <w:rStyle w:val="Emphasis"/>
        </w:rPr>
        <w:t>Plasmodium falciparum</w:t>
      </w:r>
      <w:r w:rsidRPr="0003447B">
        <w:t xml:space="preserve"> (</w:t>
      </w:r>
      <w:proofErr w:type="spellStart"/>
      <w:r w:rsidRPr="0003447B">
        <w:t>Nwaichi</w:t>
      </w:r>
      <w:proofErr w:type="spellEnd"/>
      <w:r w:rsidRPr="0003447B">
        <w:t xml:space="preserve"> &amp; Nwachukwu, 2021).</w:t>
      </w:r>
    </w:p>
    <w:p w14:paraId="43A11B6C" w14:textId="0403F9E6" w:rsidR="000C36D1" w:rsidRPr="0003447B" w:rsidRDefault="000C36D1" w:rsidP="000C36D1">
      <w:pPr>
        <w:pStyle w:val="Heading2"/>
      </w:pPr>
      <w:bookmarkStart w:id="4" w:name="_Toc177049602"/>
      <w:r>
        <w:t>2.4.2</w:t>
      </w:r>
      <w:r>
        <w:tab/>
      </w:r>
      <w:r w:rsidRPr="0003447B">
        <w:t>Alkaloids</w:t>
      </w:r>
      <w:bookmarkEnd w:id="4"/>
    </w:p>
    <w:p w14:paraId="16A5E8DD" w14:textId="77777777" w:rsidR="000C36D1" w:rsidRPr="0003447B" w:rsidRDefault="000C36D1" w:rsidP="000C36D1">
      <w:pPr>
        <w:pStyle w:val="NormalWeb"/>
        <w:spacing w:before="0" w:beforeAutospacing="0" w:after="0" w:afterAutospacing="0" w:line="480" w:lineRule="auto"/>
        <w:jc w:val="both"/>
      </w:pPr>
      <w:r w:rsidRPr="0003447B">
        <w:t xml:space="preserve">Alkaloids are nitrogen-containing compounds that are known for their potent pharmacological activities, particularly their antimicrobial and analgesic properties. The presence of alkaloids in </w:t>
      </w:r>
      <w:r w:rsidRPr="0003447B">
        <w:rPr>
          <w:rStyle w:val="Emphasis"/>
        </w:rPr>
        <w:t xml:space="preserve">Vernonia </w:t>
      </w:r>
      <w:proofErr w:type="spellStart"/>
      <w:r w:rsidRPr="0003447B">
        <w:rPr>
          <w:rStyle w:val="Emphasis"/>
        </w:rPr>
        <w:t>amygdalina</w:t>
      </w:r>
      <w:proofErr w:type="spellEnd"/>
      <w:r w:rsidRPr="0003447B">
        <w:t xml:space="preserve"> makes the plant effective against a variety of bacterial, fungal, and parasitic infections (Okoye et al., 2022). Alkaloids have been shown to disrupt the cell membranes of microorganisms, leading to their inhibition or destruction. This antimicrobial action is particularly valuable in the treatment of gastrointestinal infections and skin diseases, which are commonly treated with bitter leaf extracts (</w:t>
      </w:r>
      <w:proofErr w:type="spellStart"/>
      <w:r w:rsidRPr="0003447B">
        <w:t>Fasuyi</w:t>
      </w:r>
      <w:proofErr w:type="spellEnd"/>
      <w:r w:rsidRPr="0003447B">
        <w:t xml:space="preserve"> </w:t>
      </w:r>
      <w:r w:rsidRPr="0003447B">
        <w:rPr>
          <w:i/>
        </w:rPr>
        <w:t>et al.,</w:t>
      </w:r>
      <w:r w:rsidRPr="0003447B">
        <w:t xml:space="preserve"> 2022).</w:t>
      </w:r>
    </w:p>
    <w:p w14:paraId="75E31C9B" w14:textId="77777777" w:rsidR="000C36D1" w:rsidRPr="0003447B" w:rsidRDefault="000C36D1" w:rsidP="000C36D1">
      <w:pPr>
        <w:pStyle w:val="NormalWeb"/>
        <w:spacing w:before="0" w:beforeAutospacing="0" w:after="0" w:afterAutospacing="0" w:line="480" w:lineRule="auto"/>
        <w:jc w:val="both"/>
      </w:pPr>
      <w:r w:rsidRPr="0003447B">
        <w:t xml:space="preserve">Additionally, alkaloids in </w:t>
      </w:r>
      <w:r w:rsidRPr="0003447B">
        <w:rPr>
          <w:rStyle w:val="Emphasis"/>
        </w:rPr>
        <w:t xml:space="preserve">Vernonia </w:t>
      </w:r>
      <w:proofErr w:type="spellStart"/>
      <w:r w:rsidRPr="0003447B">
        <w:rPr>
          <w:rStyle w:val="Emphasis"/>
        </w:rPr>
        <w:t>amygdalina</w:t>
      </w:r>
      <w:proofErr w:type="spellEnd"/>
      <w:r w:rsidRPr="0003447B">
        <w:t xml:space="preserve"> contribute to its analgesic properties. They act on the central nervous system to alleviate pain, making the plant useful in traditional medicine for treating conditions associated with pain and discomfort, such as headaches, toothaches, and menstrual cramps (Oluwafemi </w:t>
      </w:r>
      <w:r w:rsidRPr="0003447B">
        <w:rPr>
          <w:i/>
        </w:rPr>
        <w:t>et al.,</w:t>
      </w:r>
      <w:r w:rsidRPr="0003447B">
        <w:t xml:space="preserve"> 2020).</w:t>
      </w:r>
    </w:p>
    <w:p w14:paraId="24CD5A99" w14:textId="6D796C3A" w:rsidR="000C36D1" w:rsidRPr="0003447B" w:rsidRDefault="000C36D1" w:rsidP="000C36D1">
      <w:pPr>
        <w:pStyle w:val="Heading2"/>
      </w:pPr>
      <w:bookmarkStart w:id="5" w:name="_Toc177049603"/>
      <w:r>
        <w:t>2.4.3</w:t>
      </w:r>
      <w:r>
        <w:tab/>
      </w:r>
      <w:r w:rsidRPr="0003447B">
        <w:t>Saponins</w:t>
      </w:r>
      <w:bookmarkEnd w:id="5"/>
    </w:p>
    <w:p w14:paraId="751975D2" w14:textId="77777777" w:rsidR="000C36D1" w:rsidRPr="0003447B" w:rsidRDefault="000C36D1" w:rsidP="000C36D1">
      <w:pPr>
        <w:pStyle w:val="NormalWeb"/>
        <w:spacing w:before="0" w:beforeAutospacing="0" w:after="0" w:afterAutospacing="0" w:line="480" w:lineRule="auto"/>
        <w:jc w:val="both"/>
      </w:pPr>
      <w:r w:rsidRPr="0003447B">
        <w:t xml:space="preserve">Saponins are glycosides that contribute to </w:t>
      </w:r>
      <w:r w:rsidRPr="0003447B">
        <w:rPr>
          <w:rStyle w:val="Emphasis"/>
        </w:rPr>
        <w:t xml:space="preserve">Vernonia </w:t>
      </w:r>
      <w:proofErr w:type="spellStart"/>
      <w:r w:rsidRPr="0003447B">
        <w:rPr>
          <w:rStyle w:val="Emphasis"/>
        </w:rPr>
        <w:t>amygdalina</w:t>
      </w:r>
      <w:r w:rsidRPr="0003447B">
        <w:t>'s</w:t>
      </w:r>
      <w:proofErr w:type="spellEnd"/>
      <w:r w:rsidRPr="0003447B">
        <w:t xml:space="preserve"> bitterness and are known for their role in boosting the immune system and lowering cholesterol levels. Saponins work by stimulating the production of antibodies and other immune responses, enhancing the body's </w:t>
      </w:r>
      <w:proofErr w:type="spellStart"/>
      <w:r w:rsidRPr="0003447B">
        <w:t>defense</w:t>
      </w:r>
      <w:proofErr w:type="spellEnd"/>
      <w:r w:rsidRPr="0003447B">
        <w:t xml:space="preserve"> against infections (</w:t>
      </w:r>
      <w:proofErr w:type="spellStart"/>
      <w:r w:rsidRPr="0003447B">
        <w:t>Ezeonu</w:t>
      </w:r>
      <w:proofErr w:type="spellEnd"/>
      <w:r w:rsidRPr="0003447B">
        <w:t xml:space="preserve"> </w:t>
      </w:r>
      <w:r w:rsidRPr="0071546C">
        <w:rPr>
          <w:i/>
        </w:rPr>
        <w:t>et al.,</w:t>
      </w:r>
      <w:r w:rsidRPr="0003447B">
        <w:t xml:space="preserve"> 2021). This immune-boosting effect is one reason </w:t>
      </w:r>
      <w:r w:rsidRPr="0003447B">
        <w:rPr>
          <w:rStyle w:val="Emphasis"/>
        </w:rPr>
        <w:t xml:space="preserve">Vernonia </w:t>
      </w:r>
      <w:proofErr w:type="spellStart"/>
      <w:r w:rsidRPr="0003447B">
        <w:rPr>
          <w:rStyle w:val="Emphasis"/>
        </w:rPr>
        <w:t>amygdalina</w:t>
      </w:r>
      <w:proofErr w:type="spellEnd"/>
      <w:r w:rsidRPr="0003447B">
        <w:t xml:space="preserve"> is often used to treat common illnesses like colds, flu, and malaria in traditional African medicine (Adebayo </w:t>
      </w:r>
      <w:r w:rsidRPr="0071546C">
        <w:rPr>
          <w:i/>
        </w:rPr>
        <w:t>et al.,</w:t>
      </w:r>
      <w:r w:rsidRPr="0003447B">
        <w:t xml:space="preserve"> 2022).</w:t>
      </w:r>
    </w:p>
    <w:p w14:paraId="6CC9FC1D" w14:textId="77777777" w:rsidR="000C36D1" w:rsidRPr="0003447B" w:rsidRDefault="000C36D1" w:rsidP="000C36D1">
      <w:pPr>
        <w:pStyle w:val="NormalWeb"/>
        <w:spacing w:before="0" w:beforeAutospacing="0" w:after="0" w:afterAutospacing="0" w:line="480" w:lineRule="auto"/>
        <w:jc w:val="both"/>
      </w:pPr>
      <w:r w:rsidRPr="0003447B">
        <w:t xml:space="preserve">Moreover, saponins have been shown to bind with cholesterol in the intestines, preventing its absorption into the bloodstream. This cholesterol-lowering effect reduces the risk of cardiovascular diseases, such as atherosclerosis and hypertension (Oluwafemi et al., 2020). </w:t>
      </w:r>
      <w:r w:rsidRPr="0003447B">
        <w:lastRenderedPageBreak/>
        <w:t xml:space="preserve">Saponins also possess anti-cancer properties, as they have been shown to inhibit the growth of cancer cells and reduce </w:t>
      </w:r>
      <w:proofErr w:type="spellStart"/>
      <w:r w:rsidRPr="0003447B">
        <w:t>tumor</w:t>
      </w:r>
      <w:proofErr w:type="spellEnd"/>
      <w:r w:rsidRPr="0003447B">
        <w:t xml:space="preserve"> size in animal studies (</w:t>
      </w:r>
      <w:proofErr w:type="spellStart"/>
      <w:r w:rsidRPr="0003447B">
        <w:t>Nwaichi</w:t>
      </w:r>
      <w:proofErr w:type="spellEnd"/>
      <w:r w:rsidRPr="0003447B">
        <w:t xml:space="preserve"> &amp; Nwachukwu, 2021).</w:t>
      </w:r>
    </w:p>
    <w:p w14:paraId="1BD9C412" w14:textId="5AE14E0E" w:rsidR="000C36D1" w:rsidRPr="0003447B" w:rsidRDefault="000C36D1" w:rsidP="000C36D1">
      <w:pPr>
        <w:pStyle w:val="Heading2"/>
      </w:pPr>
      <w:bookmarkStart w:id="6" w:name="_Toc177049604"/>
      <w:r>
        <w:t>2.4.4</w:t>
      </w:r>
      <w:r>
        <w:tab/>
      </w:r>
      <w:r w:rsidRPr="0003447B">
        <w:t>Tannins</w:t>
      </w:r>
      <w:bookmarkEnd w:id="6"/>
    </w:p>
    <w:p w14:paraId="0C43B0CC" w14:textId="77777777" w:rsidR="000C36D1" w:rsidRPr="0003447B" w:rsidRDefault="000C36D1" w:rsidP="000C36D1">
      <w:pPr>
        <w:pStyle w:val="NormalWeb"/>
        <w:spacing w:before="0" w:beforeAutospacing="0" w:after="0" w:afterAutospacing="0" w:line="480" w:lineRule="auto"/>
        <w:jc w:val="both"/>
      </w:pPr>
      <w:r w:rsidRPr="0003447B">
        <w:t xml:space="preserve">Tannins are polyphenolic compounds with astringent properties, which make them effective in inhibiting the growth of microorganisms. In </w:t>
      </w:r>
      <w:r w:rsidRPr="0003447B">
        <w:rPr>
          <w:rStyle w:val="Emphasis"/>
        </w:rPr>
        <w:t xml:space="preserve">Vernonia </w:t>
      </w:r>
      <w:proofErr w:type="spellStart"/>
      <w:r w:rsidRPr="0003447B">
        <w:rPr>
          <w:rStyle w:val="Emphasis"/>
        </w:rPr>
        <w:t>amygdalina</w:t>
      </w:r>
      <w:proofErr w:type="spellEnd"/>
      <w:r w:rsidRPr="0003447B">
        <w:t xml:space="preserve">, tannins contribute to the plant’s antimicrobial potential by creating an inhospitable environment for bacteria and fungi (Okoye </w:t>
      </w:r>
      <w:r w:rsidRPr="0071546C">
        <w:rPr>
          <w:i/>
        </w:rPr>
        <w:t>et al</w:t>
      </w:r>
      <w:r w:rsidRPr="0003447B">
        <w:t>., 2022). Tannins bind to proteins in the cell membranes of pathogens, leading to their death or preventing their reproduction.</w:t>
      </w:r>
    </w:p>
    <w:p w14:paraId="1BE235D0" w14:textId="77777777" w:rsidR="000C36D1" w:rsidRPr="0003447B" w:rsidRDefault="000C36D1" w:rsidP="000C36D1">
      <w:pPr>
        <w:pStyle w:val="NormalWeb"/>
        <w:spacing w:before="0" w:beforeAutospacing="0" w:after="0" w:afterAutospacing="0" w:line="480" w:lineRule="auto"/>
        <w:jc w:val="both"/>
      </w:pPr>
      <w:r w:rsidRPr="0003447B">
        <w:t xml:space="preserve">The astringent nature of tannins also aids in wound healing and helps to reduce inflammation, making </w:t>
      </w:r>
      <w:r w:rsidRPr="0003447B">
        <w:rPr>
          <w:rStyle w:val="Emphasis"/>
        </w:rPr>
        <w:t xml:space="preserve">Vernonia </w:t>
      </w:r>
      <w:proofErr w:type="spellStart"/>
      <w:r w:rsidRPr="0003447B">
        <w:rPr>
          <w:rStyle w:val="Emphasis"/>
        </w:rPr>
        <w:t>amygdalina</w:t>
      </w:r>
      <w:proofErr w:type="spellEnd"/>
      <w:r w:rsidRPr="0003447B">
        <w:t xml:space="preserve"> extracts useful in the treatment of skin infections, ulcers, and other inflammatory conditions (Oluwafemi </w:t>
      </w:r>
      <w:r w:rsidRPr="0071546C">
        <w:rPr>
          <w:i/>
        </w:rPr>
        <w:t>et al.,</w:t>
      </w:r>
      <w:r w:rsidRPr="0003447B">
        <w:t xml:space="preserve"> 2020). Tannins also play a role in the plant's ability to manage gastrointestinal issues, such as </w:t>
      </w:r>
      <w:proofErr w:type="spellStart"/>
      <w:r w:rsidRPr="0003447B">
        <w:t>diarrhea</w:t>
      </w:r>
      <w:proofErr w:type="spellEnd"/>
      <w:r w:rsidRPr="0003447B">
        <w:t xml:space="preserve"> and dysentery, by inhibiting the growth of pathogenic bacteria in the digestive tract (</w:t>
      </w:r>
      <w:proofErr w:type="spellStart"/>
      <w:r w:rsidRPr="0003447B">
        <w:t>Ezeonu</w:t>
      </w:r>
      <w:proofErr w:type="spellEnd"/>
      <w:r w:rsidRPr="0003447B">
        <w:t xml:space="preserve"> </w:t>
      </w:r>
      <w:r w:rsidRPr="0071546C">
        <w:rPr>
          <w:i/>
        </w:rPr>
        <w:t>et al.,</w:t>
      </w:r>
      <w:r w:rsidRPr="0003447B">
        <w:t xml:space="preserve"> 2021).</w:t>
      </w:r>
    </w:p>
    <w:p w14:paraId="50372CC6" w14:textId="497520FC" w:rsidR="000C36D1" w:rsidRPr="0003447B" w:rsidRDefault="000C36D1" w:rsidP="000C36D1">
      <w:pPr>
        <w:pStyle w:val="Heading2"/>
      </w:pPr>
      <w:bookmarkStart w:id="7" w:name="_Toc177049605"/>
      <w:r>
        <w:t>2.4.5</w:t>
      </w:r>
      <w:r>
        <w:tab/>
      </w:r>
      <w:r w:rsidRPr="0003447B">
        <w:t>Phenolic Compounds</w:t>
      </w:r>
      <w:bookmarkEnd w:id="7"/>
    </w:p>
    <w:p w14:paraId="6FBD9B51" w14:textId="77777777" w:rsidR="000C36D1" w:rsidRPr="0003447B" w:rsidRDefault="000C36D1" w:rsidP="000C36D1">
      <w:pPr>
        <w:pStyle w:val="NormalWeb"/>
        <w:spacing w:before="0" w:beforeAutospacing="0" w:after="0" w:afterAutospacing="0" w:line="480" w:lineRule="auto"/>
        <w:jc w:val="both"/>
      </w:pPr>
      <w:r w:rsidRPr="0003447B">
        <w:t xml:space="preserve">Phenolic compounds are one of the most important groups of phytochemicals due to their antioxidant and anti-inflammatory effects. In </w:t>
      </w:r>
      <w:r w:rsidRPr="0003447B">
        <w:rPr>
          <w:rStyle w:val="Emphasis"/>
        </w:rPr>
        <w:t xml:space="preserve">Vernonia </w:t>
      </w:r>
      <w:proofErr w:type="spellStart"/>
      <w:r w:rsidRPr="0003447B">
        <w:rPr>
          <w:rStyle w:val="Emphasis"/>
        </w:rPr>
        <w:t>amygdalina</w:t>
      </w:r>
      <w:proofErr w:type="spellEnd"/>
      <w:r w:rsidRPr="0003447B">
        <w:t xml:space="preserve">, phenolic compounds help neutralize free radicals, reducing oxidative stress and the risk of developing chronic conditions such as cancer, cardiovascular diseases, and diabetes (Adebayo </w:t>
      </w:r>
      <w:r w:rsidRPr="00CE283D">
        <w:rPr>
          <w:i/>
        </w:rPr>
        <w:t>et al.,</w:t>
      </w:r>
      <w:r w:rsidRPr="0003447B">
        <w:t xml:space="preserve"> 2022). These compounds also exhibit anti-inflammatory properties, which contribute to the plant’s effectiveness in treating inflammatory disorders like arthritis, asthma, and inflammatory bowel diseases (</w:t>
      </w:r>
      <w:proofErr w:type="spellStart"/>
      <w:r w:rsidRPr="0003447B">
        <w:t>Nwaichi</w:t>
      </w:r>
      <w:proofErr w:type="spellEnd"/>
      <w:r w:rsidRPr="0003447B">
        <w:t xml:space="preserve"> &amp; Nwachukwu, 2021).</w:t>
      </w:r>
    </w:p>
    <w:p w14:paraId="57FC6823" w14:textId="77777777" w:rsidR="000C36D1" w:rsidRPr="0003447B" w:rsidRDefault="000C36D1" w:rsidP="000C36D1">
      <w:pPr>
        <w:pStyle w:val="NormalWeb"/>
        <w:spacing w:before="0" w:beforeAutospacing="0" w:after="0" w:afterAutospacing="0" w:line="480" w:lineRule="auto"/>
        <w:jc w:val="both"/>
      </w:pPr>
      <w:r w:rsidRPr="0003447B">
        <w:t xml:space="preserve">Phenolics have also been shown to inhibit the growth of cancer cells by disrupting the cell cycle and inducing apoptosis (Oluwafemi et al., 2020). This makes </w:t>
      </w:r>
      <w:r w:rsidRPr="0003447B">
        <w:rPr>
          <w:rStyle w:val="Emphasis"/>
        </w:rPr>
        <w:t xml:space="preserve">Vernonia </w:t>
      </w:r>
      <w:proofErr w:type="spellStart"/>
      <w:r w:rsidRPr="0003447B">
        <w:rPr>
          <w:rStyle w:val="Emphasis"/>
        </w:rPr>
        <w:t>amygdalina</w:t>
      </w:r>
      <w:proofErr w:type="spellEnd"/>
      <w:r w:rsidRPr="0003447B">
        <w:t xml:space="preserve"> a valuable plant in cancer prevention and treatment, especially in regions where access to conventional cancer therapies may be limited (Okoye </w:t>
      </w:r>
      <w:r w:rsidRPr="0071546C">
        <w:rPr>
          <w:i/>
        </w:rPr>
        <w:t>et al.,</w:t>
      </w:r>
      <w:r w:rsidRPr="0003447B">
        <w:t xml:space="preserve"> 2022).</w:t>
      </w:r>
    </w:p>
    <w:p w14:paraId="222F51CA" w14:textId="77777777" w:rsidR="0071546C" w:rsidRDefault="0071546C">
      <w:pPr>
        <w:rPr>
          <w:rFonts w:ascii="Times New Roman" w:eastAsia="Times New Roman" w:hAnsi="Times New Roman" w:cs="Times New Roman"/>
          <w:b/>
          <w:bCs/>
          <w:sz w:val="24"/>
          <w:szCs w:val="24"/>
          <w:lang w:eastAsia="en-GB"/>
        </w:rPr>
      </w:pPr>
      <w:bookmarkStart w:id="8" w:name="_Toc177049606"/>
      <w:r>
        <w:br w:type="page"/>
      </w:r>
    </w:p>
    <w:p w14:paraId="0933EE58" w14:textId="17513A1E" w:rsidR="000C36D1" w:rsidRPr="0003447B" w:rsidRDefault="000C36D1" w:rsidP="000C36D1">
      <w:pPr>
        <w:pStyle w:val="Heading2"/>
      </w:pPr>
      <w:r>
        <w:lastRenderedPageBreak/>
        <w:t>2.4.6</w:t>
      </w:r>
      <w:r>
        <w:tab/>
      </w:r>
      <w:r w:rsidRPr="0003447B">
        <w:t>Terpenoids</w:t>
      </w:r>
      <w:bookmarkEnd w:id="8"/>
    </w:p>
    <w:p w14:paraId="284B6177" w14:textId="77777777" w:rsidR="000C36D1" w:rsidRPr="0003447B" w:rsidRDefault="000C36D1" w:rsidP="000C36D1">
      <w:pPr>
        <w:pStyle w:val="NormalWeb"/>
        <w:spacing w:before="0" w:beforeAutospacing="0" w:after="0" w:afterAutospacing="0" w:line="480" w:lineRule="auto"/>
        <w:jc w:val="both"/>
      </w:pPr>
      <w:r w:rsidRPr="0003447B">
        <w:t xml:space="preserve">Terpenoids, also known as isoprenoids, are another class of bioactive compounds found in </w:t>
      </w:r>
      <w:r w:rsidRPr="0003447B">
        <w:rPr>
          <w:rStyle w:val="Emphasis"/>
        </w:rPr>
        <w:t xml:space="preserve">Vernonia </w:t>
      </w:r>
      <w:proofErr w:type="spellStart"/>
      <w:r w:rsidRPr="0003447B">
        <w:rPr>
          <w:rStyle w:val="Emphasis"/>
        </w:rPr>
        <w:t>amygdalina</w:t>
      </w:r>
      <w:proofErr w:type="spellEnd"/>
      <w:r w:rsidRPr="0003447B">
        <w:t>. Terpenoids have been associated with a wide range of medicinal properties, including anti-inflammatory, antimalarial, and antibacterial activities. These compounds play a critical role in the plant's traditional use for treating malaria and other infectious diseases (</w:t>
      </w:r>
      <w:proofErr w:type="spellStart"/>
      <w:r w:rsidRPr="0003447B">
        <w:t>Fasuyi</w:t>
      </w:r>
      <w:proofErr w:type="spellEnd"/>
      <w:r w:rsidRPr="0003447B">
        <w:t xml:space="preserve"> </w:t>
      </w:r>
      <w:r w:rsidRPr="00455DAB">
        <w:rPr>
          <w:i/>
        </w:rPr>
        <w:t>et al.,</w:t>
      </w:r>
      <w:r w:rsidRPr="0003447B">
        <w:t xml:space="preserve"> 2022).</w:t>
      </w:r>
    </w:p>
    <w:p w14:paraId="6EE6CE3F" w14:textId="77777777" w:rsidR="000C36D1" w:rsidRPr="0003447B" w:rsidRDefault="000C36D1" w:rsidP="000C36D1">
      <w:pPr>
        <w:pStyle w:val="NormalWeb"/>
        <w:spacing w:before="0" w:beforeAutospacing="0" w:after="0" w:afterAutospacing="0" w:line="480" w:lineRule="auto"/>
        <w:jc w:val="both"/>
      </w:pPr>
      <w:r w:rsidRPr="0003447B">
        <w:t xml:space="preserve">Terpenoids in </w:t>
      </w:r>
      <w:r w:rsidRPr="0003447B">
        <w:rPr>
          <w:rStyle w:val="Emphasis"/>
        </w:rPr>
        <w:t xml:space="preserve">Vernonia </w:t>
      </w:r>
      <w:proofErr w:type="spellStart"/>
      <w:r w:rsidRPr="0003447B">
        <w:rPr>
          <w:rStyle w:val="Emphasis"/>
        </w:rPr>
        <w:t>amygdalina</w:t>
      </w:r>
      <w:proofErr w:type="spellEnd"/>
      <w:r w:rsidRPr="0003447B">
        <w:t xml:space="preserve"> help reduce inflammation by inhibiting the production of pro-inflammatory cytokines and enzymes, making the plant effective in managing inflammatory conditions like rheumatoid arthritis (</w:t>
      </w:r>
      <w:proofErr w:type="spellStart"/>
      <w:r w:rsidRPr="0003447B">
        <w:t>Nwaichi</w:t>
      </w:r>
      <w:proofErr w:type="spellEnd"/>
      <w:r w:rsidRPr="0003447B">
        <w:t xml:space="preserve"> &amp; Nwachukwu, 2021). Additionally, the antimalarial properties of terpenoids have been well-documented, with studies showing that they help inhibit the growth of the </w:t>
      </w:r>
      <w:r w:rsidRPr="0003447B">
        <w:rPr>
          <w:rStyle w:val="Emphasis"/>
        </w:rPr>
        <w:t>Plasmodium</w:t>
      </w:r>
      <w:r w:rsidRPr="0003447B">
        <w:t xml:space="preserve"> parasite, which causes malaria (Adebayo </w:t>
      </w:r>
      <w:r w:rsidRPr="00455DAB">
        <w:rPr>
          <w:i/>
        </w:rPr>
        <w:t>et al.,</w:t>
      </w:r>
      <w:r w:rsidRPr="0003447B">
        <w:t xml:space="preserve"> 2022).</w:t>
      </w:r>
    </w:p>
    <w:p w14:paraId="278333AF" w14:textId="77777777" w:rsidR="000C36D1" w:rsidRPr="0003447B" w:rsidRDefault="000C36D1" w:rsidP="000C36D1">
      <w:pPr>
        <w:pStyle w:val="NormalWeb"/>
        <w:spacing w:before="0" w:beforeAutospacing="0" w:after="0" w:afterAutospacing="0" w:line="480" w:lineRule="auto"/>
        <w:jc w:val="both"/>
      </w:pPr>
      <w:r w:rsidRPr="0003447B">
        <w:t xml:space="preserve">The antibacterial effects of terpenoids have also been demonstrated in studies showing their ability to disrupt bacterial cell membranes and inhibit bacterial enzyme activity. This makes </w:t>
      </w:r>
      <w:r w:rsidRPr="0003447B">
        <w:rPr>
          <w:rStyle w:val="Emphasis"/>
        </w:rPr>
        <w:t xml:space="preserve">Vernonia </w:t>
      </w:r>
      <w:proofErr w:type="spellStart"/>
      <w:r w:rsidRPr="0003447B">
        <w:rPr>
          <w:rStyle w:val="Emphasis"/>
        </w:rPr>
        <w:t>amygdalina</w:t>
      </w:r>
      <w:proofErr w:type="spellEnd"/>
      <w:r w:rsidRPr="0003447B">
        <w:t xml:space="preserve"> an effective treatment for bacterial infections, including those affecting the skin, respiratory system, and digestive tract (Okoye </w:t>
      </w:r>
      <w:r w:rsidRPr="00455DAB">
        <w:rPr>
          <w:i/>
        </w:rPr>
        <w:t>et al.,</w:t>
      </w:r>
      <w:r w:rsidRPr="0003447B">
        <w:t xml:space="preserve"> 2022).</w:t>
      </w:r>
    </w:p>
    <w:p w14:paraId="664E2995" w14:textId="2DFAA6E6" w:rsidR="00E831C3" w:rsidRPr="00E831C3" w:rsidRDefault="00E831C3" w:rsidP="000C36D1">
      <w:pPr>
        <w:spacing w:after="0" w:line="480" w:lineRule="auto"/>
        <w:jc w:val="both"/>
        <w:outlineLvl w:val="2"/>
        <w:rPr>
          <w:rFonts w:ascii="Times New Roman" w:eastAsia="Times New Roman" w:hAnsi="Times New Roman" w:cs="Times New Roman"/>
          <w:b/>
          <w:bCs/>
          <w:sz w:val="24"/>
          <w:szCs w:val="24"/>
          <w:lang w:eastAsia="en-GB"/>
        </w:rPr>
      </w:pPr>
      <w:r w:rsidRPr="00E831C3">
        <w:rPr>
          <w:rFonts w:ascii="Times New Roman" w:eastAsia="Times New Roman" w:hAnsi="Times New Roman" w:cs="Times New Roman"/>
          <w:b/>
          <w:bCs/>
          <w:sz w:val="24"/>
          <w:szCs w:val="24"/>
          <w:lang w:eastAsia="en-GB"/>
        </w:rPr>
        <w:t>2.</w:t>
      </w:r>
      <w:r w:rsidR="000C36D1" w:rsidRPr="000C36D1">
        <w:rPr>
          <w:rFonts w:ascii="Times New Roman" w:eastAsia="Times New Roman" w:hAnsi="Times New Roman" w:cs="Times New Roman"/>
          <w:b/>
          <w:bCs/>
          <w:sz w:val="24"/>
          <w:szCs w:val="24"/>
          <w:lang w:eastAsia="en-GB"/>
        </w:rPr>
        <w:t>5</w:t>
      </w:r>
      <w:r w:rsidR="000C36D1" w:rsidRPr="000C36D1">
        <w:rPr>
          <w:rFonts w:ascii="Times New Roman" w:eastAsia="Times New Roman" w:hAnsi="Times New Roman" w:cs="Times New Roman"/>
          <w:b/>
          <w:bCs/>
          <w:sz w:val="24"/>
          <w:szCs w:val="24"/>
          <w:lang w:eastAsia="en-GB"/>
        </w:rPr>
        <w:tab/>
      </w:r>
      <w:r w:rsidRPr="00E831C3">
        <w:rPr>
          <w:rFonts w:ascii="Times New Roman" w:eastAsia="Times New Roman" w:hAnsi="Times New Roman" w:cs="Times New Roman"/>
          <w:b/>
          <w:bCs/>
          <w:sz w:val="24"/>
          <w:szCs w:val="24"/>
          <w:lang w:eastAsia="en-GB"/>
        </w:rPr>
        <w:t xml:space="preserve">Nutritional Composition of </w:t>
      </w:r>
      <w:r w:rsidRPr="00E831C3">
        <w:rPr>
          <w:rFonts w:ascii="Times New Roman" w:eastAsia="Times New Roman" w:hAnsi="Times New Roman" w:cs="Times New Roman"/>
          <w:b/>
          <w:bCs/>
          <w:i/>
          <w:iCs/>
          <w:sz w:val="24"/>
          <w:szCs w:val="24"/>
          <w:lang w:eastAsia="en-GB"/>
        </w:rPr>
        <w:t xml:space="preserve">Vernonia </w:t>
      </w:r>
      <w:proofErr w:type="spellStart"/>
      <w:r w:rsidRPr="00E831C3">
        <w:rPr>
          <w:rFonts w:ascii="Times New Roman" w:eastAsia="Times New Roman" w:hAnsi="Times New Roman" w:cs="Times New Roman"/>
          <w:b/>
          <w:bCs/>
          <w:i/>
          <w:iCs/>
          <w:sz w:val="24"/>
          <w:szCs w:val="24"/>
          <w:lang w:eastAsia="en-GB"/>
        </w:rPr>
        <w:t>amygdalina</w:t>
      </w:r>
      <w:proofErr w:type="spellEnd"/>
    </w:p>
    <w:p w14:paraId="07B44B34"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In addition to its extensive pharmacological properties, </w:t>
      </w:r>
      <w:r w:rsidRPr="000C36D1">
        <w:rPr>
          <w:rStyle w:val="Emphasis"/>
          <w:rFonts w:ascii="Times New Roman" w:hAnsi="Times New Roman" w:cs="Times New Roman"/>
          <w:sz w:val="24"/>
          <w:szCs w:val="24"/>
        </w:rPr>
        <w:t xml:space="preserve">Vernonia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plays a crucial role in human nutrition, particularly in sub-Saharan Africa where it is widely consumed as a leafy vegetable. It is frequently incorporated into traditional diets in Nigeria, Cameroon, and Ghana as part of soups, stews, or teas. The leaves, though bitter, are nutritionally dense and serve as a significant source of macro- and micronutrients essential for maintaining health, especially in communities facing food insecurity or malnutrition (</w:t>
      </w:r>
      <w:proofErr w:type="spellStart"/>
      <w:r w:rsidRPr="000C36D1">
        <w:rPr>
          <w:rFonts w:ascii="Times New Roman" w:hAnsi="Times New Roman" w:cs="Times New Roman"/>
          <w:sz w:val="24"/>
          <w:szCs w:val="24"/>
        </w:rPr>
        <w:t>Ezeonu</w:t>
      </w:r>
      <w:proofErr w:type="spellEnd"/>
      <w:r w:rsidRPr="000C36D1">
        <w:rPr>
          <w:rFonts w:ascii="Times New Roman" w:hAnsi="Times New Roman" w:cs="Times New Roman"/>
          <w:sz w:val="24"/>
          <w:szCs w:val="24"/>
        </w:rPr>
        <w:t xml:space="preserve"> </w:t>
      </w:r>
      <w:r w:rsidRPr="0071546C">
        <w:rPr>
          <w:rFonts w:ascii="Times New Roman" w:hAnsi="Times New Roman" w:cs="Times New Roman"/>
          <w:i/>
          <w:sz w:val="24"/>
          <w:szCs w:val="24"/>
        </w:rPr>
        <w:t>et al.,</w:t>
      </w:r>
      <w:r w:rsidRPr="000C36D1">
        <w:rPr>
          <w:rFonts w:ascii="Times New Roman" w:hAnsi="Times New Roman" w:cs="Times New Roman"/>
          <w:sz w:val="24"/>
          <w:szCs w:val="24"/>
        </w:rPr>
        <w:t xml:space="preserve"> 2023; </w:t>
      </w:r>
      <w:proofErr w:type="spellStart"/>
      <w:r w:rsidRPr="000C36D1">
        <w:rPr>
          <w:rFonts w:ascii="Times New Roman" w:hAnsi="Times New Roman" w:cs="Times New Roman"/>
          <w:sz w:val="24"/>
          <w:szCs w:val="24"/>
        </w:rPr>
        <w:t>Nwafor</w:t>
      </w:r>
      <w:proofErr w:type="spellEnd"/>
      <w:r w:rsidRPr="000C36D1">
        <w:rPr>
          <w:rFonts w:ascii="Times New Roman" w:hAnsi="Times New Roman" w:cs="Times New Roman"/>
          <w:sz w:val="24"/>
          <w:szCs w:val="24"/>
        </w:rPr>
        <w:t xml:space="preserve"> </w:t>
      </w:r>
      <w:r w:rsidRPr="0071546C">
        <w:rPr>
          <w:rFonts w:ascii="Times New Roman" w:hAnsi="Times New Roman" w:cs="Times New Roman"/>
          <w:i/>
          <w:sz w:val="24"/>
          <w:szCs w:val="24"/>
        </w:rPr>
        <w:t>et al.,</w:t>
      </w:r>
      <w:r w:rsidRPr="000C36D1">
        <w:rPr>
          <w:rFonts w:ascii="Times New Roman" w:hAnsi="Times New Roman" w:cs="Times New Roman"/>
          <w:sz w:val="24"/>
          <w:szCs w:val="24"/>
        </w:rPr>
        <w:t xml:space="preserve"> 2023).</w:t>
      </w:r>
    </w:p>
    <w:p w14:paraId="2AB5CD67" w14:textId="7F611157" w:rsidR="000C36D1" w:rsidRPr="000C36D1" w:rsidRDefault="0071546C" w:rsidP="0071546C">
      <w:pPr>
        <w:pStyle w:val="Heading2"/>
      </w:pPr>
      <w:r>
        <w:rPr>
          <w:rStyle w:val="Strong"/>
          <w:b/>
          <w:bCs/>
        </w:rPr>
        <w:t>2.5.1</w:t>
      </w:r>
      <w:r>
        <w:rPr>
          <w:rStyle w:val="Strong"/>
          <w:b/>
          <w:bCs/>
        </w:rPr>
        <w:tab/>
      </w:r>
      <w:r w:rsidR="000C36D1" w:rsidRPr="000C36D1">
        <w:rPr>
          <w:rStyle w:val="Strong"/>
          <w:b/>
          <w:bCs/>
        </w:rPr>
        <w:t>Proximate Composition</w:t>
      </w:r>
    </w:p>
    <w:p w14:paraId="1B95B526"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Numerous studies have </w:t>
      </w:r>
      <w:proofErr w:type="spellStart"/>
      <w:r w:rsidRPr="000C36D1">
        <w:rPr>
          <w:rFonts w:ascii="Times New Roman" w:hAnsi="Times New Roman" w:cs="Times New Roman"/>
          <w:sz w:val="24"/>
          <w:szCs w:val="24"/>
        </w:rPr>
        <w:t>analyzed</w:t>
      </w:r>
      <w:proofErr w:type="spellEnd"/>
      <w:r w:rsidRPr="000C36D1">
        <w:rPr>
          <w:rFonts w:ascii="Times New Roman" w:hAnsi="Times New Roman" w:cs="Times New Roman"/>
          <w:sz w:val="24"/>
          <w:szCs w:val="24"/>
        </w:rPr>
        <w:t xml:space="preserve"> the proximate (basic nutritional) components of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with findings indicating that it is a high-moisture, moderate-protein, and </w:t>
      </w:r>
      <w:proofErr w:type="spellStart"/>
      <w:r w:rsidRPr="000C36D1">
        <w:rPr>
          <w:rFonts w:ascii="Times New Roman" w:hAnsi="Times New Roman" w:cs="Times New Roman"/>
          <w:sz w:val="24"/>
          <w:szCs w:val="24"/>
        </w:rPr>
        <w:t>fiber</w:t>
      </w:r>
      <w:proofErr w:type="spellEnd"/>
      <w:r w:rsidRPr="000C36D1">
        <w:rPr>
          <w:rFonts w:ascii="Times New Roman" w:hAnsi="Times New Roman" w:cs="Times New Roman"/>
          <w:sz w:val="24"/>
          <w:szCs w:val="24"/>
        </w:rPr>
        <w:t>-rich vegetable. On average, the composition per 100 grams of fresh leaves includes:</w:t>
      </w:r>
    </w:p>
    <w:p w14:paraId="59532647" w14:textId="77777777" w:rsidR="000C36D1" w:rsidRPr="000C36D1" w:rsidRDefault="000C36D1" w:rsidP="000C36D1">
      <w:pPr>
        <w:numPr>
          <w:ilvl w:val="0"/>
          <w:numId w:val="11"/>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lastRenderedPageBreak/>
        <w:t>Moisture content</w:t>
      </w:r>
      <w:r w:rsidRPr="000C36D1">
        <w:rPr>
          <w:rFonts w:ascii="Times New Roman" w:hAnsi="Times New Roman" w:cs="Times New Roman"/>
          <w:sz w:val="24"/>
          <w:szCs w:val="24"/>
        </w:rPr>
        <w:t>: 70–85%</w:t>
      </w:r>
    </w:p>
    <w:p w14:paraId="65F069D3" w14:textId="77777777" w:rsidR="000C36D1" w:rsidRPr="000C36D1" w:rsidRDefault="000C36D1" w:rsidP="000C36D1">
      <w:pPr>
        <w:numPr>
          <w:ilvl w:val="0"/>
          <w:numId w:val="11"/>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Crude protein</w:t>
      </w:r>
      <w:r w:rsidRPr="000C36D1">
        <w:rPr>
          <w:rFonts w:ascii="Times New Roman" w:hAnsi="Times New Roman" w:cs="Times New Roman"/>
          <w:sz w:val="24"/>
          <w:szCs w:val="24"/>
        </w:rPr>
        <w:t>: 5–12%</w:t>
      </w:r>
    </w:p>
    <w:p w14:paraId="5318C367" w14:textId="77777777" w:rsidR="000C36D1" w:rsidRPr="000C36D1" w:rsidRDefault="000C36D1" w:rsidP="000C36D1">
      <w:pPr>
        <w:numPr>
          <w:ilvl w:val="0"/>
          <w:numId w:val="11"/>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Carbohydrates</w:t>
      </w:r>
      <w:r w:rsidRPr="000C36D1">
        <w:rPr>
          <w:rFonts w:ascii="Times New Roman" w:hAnsi="Times New Roman" w:cs="Times New Roman"/>
          <w:sz w:val="24"/>
          <w:szCs w:val="24"/>
        </w:rPr>
        <w:t>: 6–14%</w:t>
      </w:r>
    </w:p>
    <w:p w14:paraId="780D3B01" w14:textId="77777777" w:rsidR="000C36D1" w:rsidRPr="000C36D1" w:rsidRDefault="000C36D1" w:rsidP="000C36D1">
      <w:pPr>
        <w:numPr>
          <w:ilvl w:val="0"/>
          <w:numId w:val="11"/>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 xml:space="preserve">Crude </w:t>
      </w:r>
      <w:proofErr w:type="spellStart"/>
      <w:r w:rsidRPr="000C36D1">
        <w:rPr>
          <w:rStyle w:val="Strong"/>
          <w:rFonts w:ascii="Times New Roman" w:hAnsi="Times New Roman" w:cs="Times New Roman"/>
          <w:sz w:val="24"/>
          <w:szCs w:val="24"/>
        </w:rPr>
        <w:t>fiber</w:t>
      </w:r>
      <w:proofErr w:type="spellEnd"/>
      <w:r w:rsidRPr="000C36D1">
        <w:rPr>
          <w:rFonts w:ascii="Times New Roman" w:hAnsi="Times New Roman" w:cs="Times New Roman"/>
          <w:sz w:val="24"/>
          <w:szCs w:val="24"/>
        </w:rPr>
        <w:t>: 8–15%</w:t>
      </w:r>
    </w:p>
    <w:p w14:paraId="2E9D877B" w14:textId="77777777" w:rsidR="000C36D1" w:rsidRPr="000C36D1" w:rsidRDefault="000C36D1" w:rsidP="000C36D1">
      <w:pPr>
        <w:numPr>
          <w:ilvl w:val="0"/>
          <w:numId w:val="11"/>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Ash content</w:t>
      </w:r>
      <w:r w:rsidRPr="000C36D1">
        <w:rPr>
          <w:rFonts w:ascii="Times New Roman" w:hAnsi="Times New Roman" w:cs="Times New Roman"/>
          <w:sz w:val="24"/>
          <w:szCs w:val="24"/>
        </w:rPr>
        <w:t>: 3–6%</w:t>
      </w:r>
    </w:p>
    <w:p w14:paraId="6C6345BC" w14:textId="77777777" w:rsidR="000C36D1" w:rsidRPr="000C36D1" w:rsidRDefault="000C36D1" w:rsidP="000C36D1">
      <w:pPr>
        <w:numPr>
          <w:ilvl w:val="0"/>
          <w:numId w:val="11"/>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Fat (lipid) content</w:t>
      </w:r>
      <w:r w:rsidRPr="000C36D1">
        <w:rPr>
          <w:rFonts w:ascii="Times New Roman" w:hAnsi="Times New Roman" w:cs="Times New Roman"/>
          <w:sz w:val="24"/>
          <w:szCs w:val="24"/>
        </w:rPr>
        <w:t>: 1–3%</w:t>
      </w:r>
    </w:p>
    <w:p w14:paraId="37772526"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These components contribute to its role in providing dietary </w:t>
      </w:r>
      <w:proofErr w:type="spellStart"/>
      <w:r w:rsidRPr="000C36D1">
        <w:rPr>
          <w:rFonts w:ascii="Times New Roman" w:hAnsi="Times New Roman" w:cs="Times New Roman"/>
          <w:sz w:val="24"/>
          <w:szCs w:val="24"/>
        </w:rPr>
        <w:t>fiber</w:t>
      </w:r>
      <w:proofErr w:type="spellEnd"/>
      <w:r w:rsidRPr="000C36D1">
        <w:rPr>
          <w:rFonts w:ascii="Times New Roman" w:hAnsi="Times New Roman" w:cs="Times New Roman"/>
          <w:sz w:val="24"/>
          <w:szCs w:val="24"/>
        </w:rPr>
        <w:t>, promoting gastrointestinal health, and supporting protein intake, especially in plant-based or low-resource diets (</w:t>
      </w:r>
      <w:proofErr w:type="spellStart"/>
      <w:r w:rsidRPr="000C36D1">
        <w:rPr>
          <w:rFonts w:ascii="Times New Roman" w:hAnsi="Times New Roman" w:cs="Times New Roman"/>
          <w:sz w:val="24"/>
          <w:szCs w:val="24"/>
        </w:rPr>
        <w:t>Ijeh</w:t>
      </w:r>
      <w:proofErr w:type="spellEnd"/>
      <w:r w:rsidRPr="000C36D1">
        <w:rPr>
          <w:rFonts w:ascii="Times New Roman" w:hAnsi="Times New Roman" w:cs="Times New Roman"/>
          <w:sz w:val="24"/>
          <w:szCs w:val="24"/>
        </w:rPr>
        <w:t xml:space="preserve"> et al., 2022; </w:t>
      </w:r>
      <w:proofErr w:type="spellStart"/>
      <w:r w:rsidRPr="000C36D1">
        <w:rPr>
          <w:rFonts w:ascii="Times New Roman" w:hAnsi="Times New Roman" w:cs="Times New Roman"/>
          <w:sz w:val="24"/>
          <w:szCs w:val="24"/>
        </w:rPr>
        <w:t>Olorode</w:t>
      </w:r>
      <w:proofErr w:type="spellEnd"/>
      <w:r w:rsidRPr="000C36D1">
        <w:rPr>
          <w:rFonts w:ascii="Times New Roman" w:hAnsi="Times New Roman" w:cs="Times New Roman"/>
          <w:sz w:val="24"/>
          <w:szCs w:val="24"/>
        </w:rPr>
        <w:t xml:space="preserve"> </w:t>
      </w:r>
      <w:r w:rsidRPr="0071546C">
        <w:rPr>
          <w:rFonts w:ascii="Times New Roman" w:hAnsi="Times New Roman" w:cs="Times New Roman"/>
          <w:i/>
          <w:sz w:val="24"/>
          <w:szCs w:val="24"/>
        </w:rPr>
        <w:t>et al.,</w:t>
      </w:r>
      <w:r w:rsidRPr="000C36D1">
        <w:rPr>
          <w:rFonts w:ascii="Times New Roman" w:hAnsi="Times New Roman" w:cs="Times New Roman"/>
          <w:sz w:val="24"/>
          <w:szCs w:val="24"/>
        </w:rPr>
        <w:t xml:space="preserve"> 2023). The high moisture content also contributes to its perishable nature, requiring immediate consumption or processing.</w:t>
      </w:r>
    </w:p>
    <w:p w14:paraId="70D8F35A" w14:textId="7E753565" w:rsidR="000C36D1" w:rsidRPr="000C36D1" w:rsidRDefault="0071546C" w:rsidP="0071546C">
      <w:pPr>
        <w:pStyle w:val="Heading2"/>
      </w:pPr>
      <w:r>
        <w:rPr>
          <w:rStyle w:val="Strong"/>
          <w:b/>
          <w:bCs/>
        </w:rPr>
        <w:t>2.5.2</w:t>
      </w:r>
      <w:r>
        <w:rPr>
          <w:rStyle w:val="Strong"/>
          <w:b/>
          <w:bCs/>
        </w:rPr>
        <w:tab/>
      </w:r>
      <w:r w:rsidR="000C36D1" w:rsidRPr="000C36D1">
        <w:rPr>
          <w:rStyle w:val="Strong"/>
          <w:b/>
          <w:bCs/>
        </w:rPr>
        <w:t>Vitamins and Antioxidants</w:t>
      </w:r>
    </w:p>
    <w:p w14:paraId="4DFCA7A6"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Style w:val="Emphasis"/>
          <w:rFonts w:ascii="Times New Roman" w:hAnsi="Times New Roman" w:cs="Times New Roman"/>
          <w:sz w:val="24"/>
          <w:szCs w:val="24"/>
        </w:rPr>
        <w:t xml:space="preserve">Vernonia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is a rich source of vitamins, particularly </w:t>
      </w:r>
      <w:r w:rsidRPr="0071546C">
        <w:rPr>
          <w:rStyle w:val="Strong"/>
          <w:rFonts w:ascii="Times New Roman" w:hAnsi="Times New Roman" w:cs="Times New Roman"/>
          <w:b w:val="0"/>
          <w:sz w:val="24"/>
          <w:szCs w:val="24"/>
        </w:rPr>
        <w:t>vitamin A (as beta-carotene),</w:t>
      </w:r>
      <w:r w:rsidRPr="000C36D1">
        <w:rPr>
          <w:rStyle w:val="Strong"/>
          <w:rFonts w:ascii="Times New Roman" w:hAnsi="Times New Roman" w:cs="Times New Roman"/>
          <w:sz w:val="24"/>
          <w:szCs w:val="24"/>
        </w:rPr>
        <w:t xml:space="preserve"> </w:t>
      </w:r>
      <w:r w:rsidRPr="0071546C">
        <w:rPr>
          <w:rStyle w:val="Strong"/>
          <w:rFonts w:ascii="Times New Roman" w:hAnsi="Times New Roman" w:cs="Times New Roman"/>
          <w:b w:val="0"/>
          <w:sz w:val="24"/>
          <w:szCs w:val="24"/>
        </w:rPr>
        <w:t>vitamin C (ascorbic acid)</w:t>
      </w:r>
      <w:r w:rsidRPr="0071546C">
        <w:rPr>
          <w:rFonts w:ascii="Times New Roman" w:hAnsi="Times New Roman" w:cs="Times New Roman"/>
          <w:b/>
          <w:sz w:val="24"/>
          <w:szCs w:val="24"/>
        </w:rPr>
        <w:t>,</w:t>
      </w:r>
      <w:r w:rsidRPr="000C36D1">
        <w:rPr>
          <w:rFonts w:ascii="Times New Roman" w:hAnsi="Times New Roman" w:cs="Times New Roman"/>
          <w:sz w:val="24"/>
          <w:szCs w:val="24"/>
        </w:rPr>
        <w:t xml:space="preserve"> and vitamin E. These vitamins are known for their antioxidant properties, immune system support, and roles in cellular health and skin regeneration. Vitamin A content has been estimated at 765 µg/100g fresh weight, while vitamin C content can range from 90 to 140 mg/100g depending on the method of preparation (Afolabi et al., 2023).</w:t>
      </w:r>
    </w:p>
    <w:p w14:paraId="70B87121"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Vitamin C, in particular, contributes to its anti-inflammatory and antioxidant properties by neutralizing reactive oxygen species (ROS), thus reducing oxidative stress—a key factor in chronic inflammation and degenerative diseases (</w:t>
      </w:r>
      <w:proofErr w:type="spellStart"/>
      <w:r w:rsidRPr="000C36D1">
        <w:rPr>
          <w:rFonts w:ascii="Times New Roman" w:hAnsi="Times New Roman" w:cs="Times New Roman"/>
          <w:sz w:val="24"/>
          <w:szCs w:val="24"/>
        </w:rPr>
        <w:t>Oboh</w:t>
      </w:r>
      <w:proofErr w:type="spellEnd"/>
      <w:r w:rsidRPr="000C36D1">
        <w:rPr>
          <w:rFonts w:ascii="Times New Roman" w:hAnsi="Times New Roman" w:cs="Times New Roman"/>
          <w:sz w:val="24"/>
          <w:szCs w:val="24"/>
        </w:rPr>
        <w:t xml:space="preserve"> </w:t>
      </w:r>
      <w:r w:rsidRPr="0071546C">
        <w:rPr>
          <w:rFonts w:ascii="Times New Roman" w:hAnsi="Times New Roman" w:cs="Times New Roman"/>
          <w:i/>
          <w:sz w:val="24"/>
          <w:szCs w:val="24"/>
        </w:rPr>
        <w:t>et al.,</w:t>
      </w:r>
      <w:r w:rsidRPr="000C36D1">
        <w:rPr>
          <w:rFonts w:ascii="Times New Roman" w:hAnsi="Times New Roman" w:cs="Times New Roman"/>
          <w:sz w:val="24"/>
          <w:szCs w:val="24"/>
        </w:rPr>
        <w:t xml:space="preserve"> 2023).</w:t>
      </w:r>
    </w:p>
    <w:p w14:paraId="6ED8F96B" w14:textId="07776AFA" w:rsidR="000C36D1" w:rsidRPr="000C36D1" w:rsidRDefault="0071546C" w:rsidP="0071546C">
      <w:pPr>
        <w:pStyle w:val="Heading2"/>
      </w:pPr>
      <w:r>
        <w:rPr>
          <w:rStyle w:val="Strong"/>
          <w:b/>
          <w:bCs/>
        </w:rPr>
        <w:t>2.5.3</w:t>
      </w:r>
      <w:r>
        <w:rPr>
          <w:rStyle w:val="Strong"/>
          <w:b/>
          <w:bCs/>
        </w:rPr>
        <w:tab/>
      </w:r>
      <w:r w:rsidR="000C36D1" w:rsidRPr="000C36D1">
        <w:rPr>
          <w:rStyle w:val="Strong"/>
          <w:b/>
          <w:bCs/>
        </w:rPr>
        <w:t>Mineral Composition</w:t>
      </w:r>
    </w:p>
    <w:p w14:paraId="14E57695"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Mineral analysis has shown that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leaves contain essential minerals such as:</w:t>
      </w:r>
    </w:p>
    <w:p w14:paraId="4202FD95" w14:textId="77777777" w:rsidR="000C36D1" w:rsidRPr="000C36D1" w:rsidRDefault="000C36D1" w:rsidP="000C36D1">
      <w:pPr>
        <w:numPr>
          <w:ilvl w:val="0"/>
          <w:numId w:val="12"/>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Iron</w:t>
      </w:r>
      <w:r w:rsidRPr="000C36D1">
        <w:rPr>
          <w:rFonts w:ascii="Times New Roman" w:hAnsi="Times New Roman" w:cs="Times New Roman"/>
          <w:sz w:val="24"/>
          <w:szCs w:val="24"/>
        </w:rPr>
        <w:t xml:space="preserve">: 5.6 mg/100g – important for </w:t>
      </w:r>
      <w:proofErr w:type="spellStart"/>
      <w:r w:rsidRPr="000C36D1">
        <w:rPr>
          <w:rFonts w:ascii="Times New Roman" w:hAnsi="Times New Roman" w:cs="Times New Roman"/>
          <w:sz w:val="24"/>
          <w:szCs w:val="24"/>
        </w:rPr>
        <w:t>hemoglobin</w:t>
      </w:r>
      <w:proofErr w:type="spellEnd"/>
      <w:r w:rsidRPr="000C36D1">
        <w:rPr>
          <w:rFonts w:ascii="Times New Roman" w:hAnsi="Times New Roman" w:cs="Times New Roman"/>
          <w:sz w:val="24"/>
          <w:szCs w:val="24"/>
        </w:rPr>
        <w:t xml:space="preserve"> synthesis and prevention of </w:t>
      </w:r>
      <w:proofErr w:type="spellStart"/>
      <w:r w:rsidRPr="000C36D1">
        <w:rPr>
          <w:rFonts w:ascii="Times New Roman" w:hAnsi="Times New Roman" w:cs="Times New Roman"/>
          <w:sz w:val="24"/>
          <w:szCs w:val="24"/>
        </w:rPr>
        <w:t>anemia</w:t>
      </w:r>
      <w:proofErr w:type="spellEnd"/>
    </w:p>
    <w:p w14:paraId="07C7139A" w14:textId="77777777" w:rsidR="000C36D1" w:rsidRPr="000C36D1" w:rsidRDefault="000C36D1" w:rsidP="000C36D1">
      <w:pPr>
        <w:numPr>
          <w:ilvl w:val="0"/>
          <w:numId w:val="12"/>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Calcium</w:t>
      </w:r>
      <w:r w:rsidRPr="000C36D1">
        <w:rPr>
          <w:rFonts w:ascii="Times New Roman" w:hAnsi="Times New Roman" w:cs="Times New Roman"/>
          <w:sz w:val="24"/>
          <w:szCs w:val="24"/>
        </w:rPr>
        <w:t>: 120 mg/100g – vital for bone health and muscle contraction</w:t>
      </w:r>
    </w:p>
    <w:p w14:paraId="7B479F95" w14:textId="77777777" w:rsidR="000C36D1" w:rsidRPr="000C36D1" w:rsidRDefault="000C36D1" w:rsidP="000C36D1">
      <w:pPr>
        <w:numPr>
          <w:ilvl w:val="0"/>
          <w:numId w:val="12"/>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Potassium</w:t>
      </w:r>
      <w:r w:rsidRPr="000C36D1">
        <w:rPr>
          <w:rFonts w:ascii="Times New Roman" w:hAnsi="Times New Roman" w:cs="Times New Roman"/>
          <w:sz w:val="24"/>
          <w:szCs w:val="24"/>
        </w:rPr>
        <w:t>: 180 mg/100g – essential for maintaining electrolyte balance and nerve function</w:t>
      </w:r>
    </w:p>
    <w:p w14:paraId="05C21084" w14:textId="77777777" w:rsidR="000C36D1" w:rsidRPr="000C36D1" w:rsidRDefault="000C36D1" w:rsidP="000C36D1">
      <w:pPr>
        <w:numPr>
          <w:ilvl w:val="0"/>
          <w:numId w:val="12"/>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Magnesium</w:t>
      </w:r>
      <w:r w:rsidRPr="000C36D1">
        <w:rPr>
          <w:rFonts w:ascii="Times New Roman" w:hAnsi="Times New Roman" w:cs="Times New Roman"/>
          <w:sz w:val="24"/>
          <w:szCs w:val="24"/>
        </w:rPr>
        <w:t>: 90 mg/100g – plays a role in enzymatic activities and energy production</w:t>
      </w:r>
    </w:p>
    <w:p w14:paraId="01005553" w14:textId="77777777" w:rsidR="000C36D1" w:rsidRPr="000C36D1" w:rsidRDefault="000C36D1" w:rsidP="000C36D1">
      <w:pPr>
        <w:numPr>
          <w:ilvl w:val="0"/>
          <w:numId w:val="12"/>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lastRenderedPageBreak/>
        <w:t>Zinc</w:t>
      </w:r>
      <w:r w:rsidRPr="000C36D1">
        <w:rPr>
          <w:rFonts w:ascii="Times New Roman" w:hAnsi="Times New Roman" w:cs="Times New Roman"/>
          <w:sz w:val="24"/>
          <w:szCs w:val="24"/>
        </w:rPr>
        <w:t>: 2.4 mg/100g – crucial for immune function and wound healing (</w:t>
      </w:r>
      <w:proofErr w:type="spellStart"/>
      <w:r w:rsidRPr="000C36D1">
        <w:rPr>
          <w:rFonts w:ascii="Times New Roman" w:hAnsi="Times New Roman" w:cs="Times New Roman"/>
          <w:sz w:val="24"/>
          <w:szCs w:val="24"/>
        </w:rPr>
        <w:t>Onyechi</w:t>
      </w:r>
      <w:proofErr w:type="spellEnd"/>
      <w:r w:rsidRPr="000C36D1">
        <w:rPr>
          <w:rFonts w:ascii="Times New Roman" w:hAnsi="Times New Roman" w:cs="Times New Roman"/>
          <w:sz w:val="24"/>
          <w:szCs w:val="24"/>
        </w:rPr>
        <w:t xml:space="preserve"> &amp; </w:t>
      </w:r>
      <w:proofErr w:type="spellStart"/>
      <w:r w:rsidRPr="000C36D1">
        <w:rPr>
          <w:rFonts w:ascii="Times New Roman" w:hAnsi="Times New Roman" w:cs="Times New Roman"/>
          <w:sz w:val="24"/>
          <w:szCs w:val="24"/>
        </w:rPr>
        <w:t>Oguejiofor</w:t>
      </w:r>
      <w:proofErr w:type="spellEnd"/>
      <w:r w:rsidRPr="000C36D1">
        <w:rPr>
          <w:rFonts w:ascii="Times New Roman" w:hAnsi="Times New Roman" w:cs="Times New Roman"/>
          <w:sz w:val="24"/>
          <w:szCs w:val="24"/>
        </w:rPr>
        <w:t xml:space="preserve">, 2022; Adebayo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2022)</w:t>
      </w:r>
    </w:p>
    <w:p w14:paraId="04D5FB91"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These minerals not only support general physiological processes but also enhance the body’s </w:t>
      </w:r>
      <w:proofErr w:type="spellStart"/>
      <w:r w:rsidRPr="000C36D1">
        <w:rPr>
          <w:rFonts w:ascii="Times New Roman" w:hAnsi="Times New Roman" w:cs="Times New Roman"/>
          <w:sz w:val="24"/>
          <w:szCs w:val="24"/>
        </w:rPr>
        <w:t>defense</w:t>
      </w:r>
      <w:proofErr w:type="spellEnd"/>
      <w:r w:rsidRPr="000C36D1">
        <w:rPr>
          <w:rFonts w:ascii="Times New Roman" w:hAnsi="Times New Roman" w:cs="Times New Roman"/>
          <w:sz w:val="24"/>
          <w:szCs w:val="24"/>
        </w:rPr>
        <w:t xml:space="preserve"> against oxidative and inflammatory stress.</w:t>
      </w:r>
    </w:p>
    <w:p w14:paraId="202095D0" w14:textId="42F24B47" w:rsidR="000C36D1" w:rsidRPr="000C36D1" w:rsidRDefault="00B03CC5" w:rsidP="00B03CC5">
      <w:pPr>
        <w:pStyle w:val="Heading2"/>
      </w:pPr>
      <w:r>
        <w:rPr>
          <w:rStyle w:val="Strong"/>
          <w:b/>
          <w:bCs/>
        </w:rPr>
        <w:t>2.5.4</w:t>
      </w:r>
      <w:r>
        <w:rPr>
          <w:rStyle w:val="Strong"/>
          <w:b/>
          <w:bCs/>
        </w:rPr>
        <w:tab/>
      </w:r>
      <w:r w:rsidR="000C36D1" w:rsidRPr="000C36D1">
        <w:rPr>
          <w:rStyle w:val="Strong"/>
          <w:b/>
          <w:bCs/>
        </w:rPr>
        <w:t>Amino Acids and Lipid Profile</w:t>
      </w:r>
    </w:p>
    <w:p w14:paraId="1D200B03"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In addition to its macronutrient content,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contains essential amino acids such as leucine, isoleucine, and lysine, which are important for tissue repair and muscle growth. Although low in fat, the lipid fraction of bitter leaf includes beneficial unsaturated fatty acids, including linoleic and oleic acids, which contribute to cardiovascular health (</w:t>
      </w:r>
      <w:proofErr w:type="spellStart"/>
      <w:r w:rsidRPr="000C36D1">
        <w:rPr>
          <w:rFonts w:ascii="Times New Roman" w:hAnsi="Times New Roman" w:cs="Times New Roman"/>
          <w:sz w:val="24"/>
          <w:szCs w:val="24"/>
        </w:rPr>
        <w:t>Ogunyemi</w:t>
      </w:r>
      <w:proofErr w:type="spellEnd"/>
      <w:r w:rsidRPr="000C36D1">
        <w:rPr>
          <w:rFonts w:ascii="Times New Roman" w:hAnsi="Times New Roman" w:cs="Times New Roman"/>
          <w:sz w:val="24"/>
          <w:szCs w:val="24"/>
        </w:rPr>
        <w:t xml:space="preserve"> &amp; </w:t>
      </w:r>
      <w:proofErr w:type="spellStart"/>
      <w:r w:rsidRPr="000C36D1">
        <w:rPr>
          <w:rFonts w:ascii="Times New Roman" w:hAnsi="Times New Roman" w:cs="Times New Roman"/>
          <w:sz w:val="24"/>
          <w:szCs w:val="24"/>
        </w:rPr>
        <w:t>Adepoju</w:t>
      </w:r>
      <w:proofErr w:type="spellEnd"/>
      <w:r w:rsidRPr="000C36D1">
        <w:rPr>
          <w:rFonts w:ascii="Times New Roman" w:hAnsi="Times New Roman" w:cs="Times New Roman"/>
          <w:sz w:val="24"/>
          <w:szCs w:val="24"/>
        </w:rPr>
        <w:t>, 2023).</w:t>
      </w:r>
    </w:p>
    <w:p w14:paraId="0E5CF8AD"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The nutritional profile of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positions it as a promising functional food—defined as food that provides health benefits beyond basic nutrition. Several studies advocate for its incorporation into diet-based interventions targeting metabolic disorders such as type 2 diabetes, hypertension, and obesity, owing to its </w:t>
      </w:r>
      <w:proofErr w:type="spellStart"/>
      <w:r w:rsidRPr="000C36D1">
        <w:rPr>
          <w:rFonts w:ascii="Times New Roman" w:hAnsi="Times New Roman" w:cs="Times New Roman"/>
          <w:sz w:val="24"/>
          <w:szCs w:val="24"/>
        </w:rPr>
        <w:t>fiber</w:t>
      </w:r>
      <w:proofErr w:type="spellEnd"/>
      <w:r w:rsidRPr="000C36D1">
        <w:rPr>
          <w:rFonts w:ascii="Times New Roman" w:hAnsi="Times New Roman" w:cs="Times New Roman"/>
          <w:sz w:val="24"/>
          <w:szCs w:val="24"/>
        </w:rPr>
        <w:t xml:space="preserve"> content and micronutrient density (Ademola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2022; </w:t>
      </w:r>
      <w:proofErr w:type="spellStart"/>
      <w:r w:rsidRPr="000C36D1">
        <w:rPr>
          <w:rFonts w:ascii="Times New Roman" w:hAnsi="Times New Roman" w:cs="Times New Roman"/>
          <w:sz w:val="24"/>
          <w:szCs w:val="24"/>
        </w:rPr>
        <w:t>Salisu</w:t>
      </w:r>
      <w:proofErr w:type="spellEnd"/>
      <w:r w:rsidRPr="000C36D1">
        <w:rPr>
          <w:rFonts w:ascii="Times New Roman" w:hAnsi="Times New Roman" w:cs="Times New Roman"/>
          <w:sz w:val="24"/>
          <w:szCs w:val="24"/>
        </w:rPr>
        <w:t xml:space="preserve"> &amp; Nnaji, 2023).</w:t>
      </w:r>
    </w:p>
    <w:p w14:paraId="1FBCAFDC" w14:textId="3999AD4D" w:rsid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Additionally, post-harvest processing methods such as blanching, fermentation, and drying have been shown to influence its nutrient retention. For instance, fermentation can enhance the bioavailability of iron and zinc while reducing bitter taste and certain antinutritional factors like oxalates and phytates (</w:t>
      </w:r>
      <w:proofErr w:type="spellStart"/>
      <w:r w:rsidRPr="000C36D1">
        <w:rPr>
          <w:rFonts w:ascii="Times New Roman" w:hAnsi="Times New Roman" w:cs="Times New Roman"/>
          <w:sz w:val="24"/>
          <w:szCs w:val="24"/>
        </w:rPr>
        <w:t>Ugwoke</w:t>
      </w:r>
      <w:proofErr w:type="spellEnd"/>
      <w:r w:rsidRPr="000C36D1">
        <w:rPr>
          <w:rFonts w:ascii="Times New Roman" w:hAnsi="Times New Roman" w:cs="Times New Roman"/>
          <w:sz w:val="24"/>
          <w:szCs w:val="24"/>
        </w:rPr>
        <w:t xml:space="preserve">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2022).</w:t>
      </w:r>
    </w:p>
    <w:p w14:paraId="2E7E139B" w14:textId="1D4887FC" w:rsidR="000C36D1" w:rsidRPr="000C36D1" w:rsidRDefault="000C36D1" w:rsidP="000C36D1">
      <w:pPr>
        <w:pStyle w:val="Heading2"/>
        <w:rPr>
          <w:rStyle w:val="Emphasis"/>
        </w:rPr>
      </w:pPr>
      <w:r w:rsidRPr="000C36D1">
        <w:t>2.</w:t>
      </w:r>
      <w:r>
        <w:t>6</w:t>
      </w:r>
      <w:r w:rsidRPr="000C36D1">
        <w:tab/>
      </w:r>
      <w:r w:rsidRPr="000C36D1">
        <w:t xml:space="preserve">Anti-inflammatory Activities of </w:t>
      </w:r>
      <w:r w:rsidRPr="000C36D1">
        <w:rPr>
          <w:rStyle w:val="Emphasis"/>
        </w:rPr>
        <w:t xml:space="preserve">Vernonia </w:t>
      </w:r>
      <w:proofErr w:type="spellStart"/>
      <w:r w:rsidRPr="000C36D1">
        <w:rPr>
          <w:rStyle w:val="Emphasis"/>
        </w:rPr>
        <w:t>amygdalina</w:t>
      </w:r>
      <w:proofErr w:type="spellEnd"/>
    </w:p>
    <w:p w14:paraId="010D5F4C" w14:textId="0F619AD8"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Inflammation is a complex biological response of the body to harmful stimuli such as pathogens, damaged cells, or irritants, and while it is a vital </w:t>
      </w:r>
      <w:proofErr w:type="spellStart"/>
      <w:r w:rsidRPr="000C36D1">
        <w:rPr>
          <w:rFonts w:ascii="Times New Roman" w:hAnsi="Times New Roman" w:cs="Times New Roman"/>
          <w:sz w:val="24"/>
          <w:szCs w:val="24"/>
        </w:rPr>
        <w:t>defense</w:t>
      </w:r>
      <w:proofErr w:type="spellEnd"/>
      <w:r w:rsidRPr="000C36D1">
        <w:rPr>
          <w:rFonts w:ascii="Times New Roman" w:hAnsi="Times New Roman" w:cs="Times New Roman"/>
          <w:sz w:val="24"/>
          <w:szCs w:val="24"/>
        </w:rPr>
        <w:t xml:space="preserve"> mechanism, chronic inflammation is linked to numerous diseases including arthritis, diabetes, cardiovascular disorders, and cancer. Increasing interest in plant-derived anti-inflammatory agents has led to the investigation of </w:t>
      </w:r>
      <w:r w:rsidRPr="000C36D1">
        <w:rPr>
          <w:rStyle w:val="Emphasis"/>
          <w:rFonts w:ascii="Times New Roman" w:hAnsi="Times New Roman" w:cs="Times New Roman"/>
          <w:sz w:val="24"/>
          <w:szCs w:val="24"/>
        </w:rPr>
        <w:t xml:space="preserve">Vernonia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as a natural remedy with significant therapeutic potential.</w:t>
      </w:r>
    </w:p>
    <w:p w14:paraId="790DA579"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Several studies have confirmed that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exhibits potent anti-inflammatory activity, primarily attributed to its diverse phytochemical composition, including flavonoids, alkaloids, </w:t>
      </w:r>
      <w:r w:rsidRPr="000C36D1">
        <w:rPr>
          <w:rFonts w:ascii="Times New Roman" w:hAnsi="Times New Roman" w:cs="Times New Roman"/>
          <w:sz w:val="24"/>
          <w:szCs w:val="24"/>
        </w:rPr>
        <w:lastRenderedPageBreak/>
        <w:t xml:space="preserve">saponins, tannins, terpenoids, and phenolic compounds. These bioactive constituents modulate inflammatory pathways by inhibiting key enzymes and cytokines involved in inflammation (Afolabi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2023; Yusuf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2022).</w:t>
      </w:r>
    </w:p>
    <w:p w14:paraId="4A7DB111" w14:textId="34802C18" w:rsidR="000C36D1" w:rsidRPr="000C36D1" w:rsidRDefault="000C36D1" w:rsidP="000C36D1">
      <w:pPr>
        <w:numPr>
          <w:ilvl w:val="0"/>
          <w:numId w:val="13"/>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Inhibition of Pro-inflammatory Cytokines</w:t>
      </w:r>
      <w:r w:rsidR="00937C2E">
        <w:rPr>
          <w:rFonts w:ascii="Times New Roman" w:hAnsi="Times New Roman" w:cs="Times New Roman"/>
          <w:sz w:val="24"/>
          <w:szCs w:val="24"/>
        </w:rPr>
        <w:t xml:space="preserve">: </w:t>
      </w:r>
      <w:r w:rsidRPr="000C36D1">
        <w:rPr>
          <w:rFonts w:ascii="Times New Roman" w:hAnsi="Times New Roman" w:cs="Times New Roman"/>
          <w:sz w:val="24"/>
          <w:szCs w:val="24"/>
        </w:rPr>
        <w:t xml:space="preserve">Extracts of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have been shown to significantly reduce levels of inflammatory cytokines such as </w:t>
      </w:r>
      <w:proofErr w:type="spellStart"/>
      <w:r w:rsidRPr="000C36D1">
        <w:rPr>
          <w:rFonts w:ascii="Times New Roman" w:hAnsi="Times New Roman" w:cs="Times New Roman"/>
          <w:sz w:val="24"/>
          <w:szCs w:val="24"/>
        </w:rPr>
        <w:t>tumor</w:t>
      </w:r>
      <w:proofErr w:type="spellEnd"/>
      <w:r w:rsidRPr="000C36D1">
        <w:rPr>
          <w:rFonts w:ascii="Times New Roman" w:hAnsi="Times New Roman" w:cs="Times New Roman"/>
          <w:sz w:val="24"/>
          <w:szCs w:val="24"/>
        </w:rPr>
        <w:t xml:space="preserve"> necrosis factor-alpha (TNF-α), interleukin-6 (IL-6), and interleukin-1 beta (IL-1β). In a recent animal study, methanolic leaf extracts reduced cytokine levels in lipopolysaccharide (LPS)-induced inflammation in rats, suggesting immunomodulatory effects (Chukwuma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2023).</w:t>
      </w:r>
    </w:p>
    <w:p w14:paraId="52FEB8EF" w14:textId="69989B9F" w:rsidR="000C36D1" w:rsidRPr="000C36D1" w:rsidRDefault="000C36D1" w:rsidP="000C36D1">
      <w:pPr>
        <w:numPr>
          <w:ilvl w:val="0"/>
          <w:numId w:val="13"/>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Cyclooxygenase (COX) and Lipoxygenase (LOX) Inhibition</w:t>
      </w:r>
      <w:r w:rsidR="00937C2E">
        <w:rPr>
          <w:rFonts w:ascii="Times New Roman" w:hAnsi="Times New Roman" w:cs="Times New Roman"/>
          <w:sz w:val="24"/>
          <w:szCs w:val="24"/>
        </w:rPr>
        <w:t xml:space="preserve">: </w:t>
      </w:r>
      <w:r w:rsidRPr="000C36D1">
        <w:rPr>
          <w:rFonts w:ascii="Times New Roman" w:hAnsi="Times New Roman" w:cs="Times New Roman"/>
          <w:sz w:val="24"/>
          <w:szCs w:val="24"/>
        </w:rPr>
        <w:t xml:space="preserve">COX and LOX are enzymes involved in the biosynthesis of prostaglandins and leukotrienes, both of which are mediators of inflammation. Ethanolic and aqueous extracts of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have demonstrated inhibition of these enzymes, thereby reducing inflammation and associated pain (</w:t>
      </w:r>
      <w:proofErr w:type="spellStart"/>
      <w:r w:rsidRPr="000C36D1">
        <w:rPr>
          <w:rFonts w:ascii="Times New Roman" w:hAnsi="Times New Roman" w:cs="Times New Roman"/>
          <w:sz w:val="24"/>
          <w:szCs w:val="24"/>
        </w:rPr>
        <w:t>Uchegbu</w:t>
      </w:r>
      <w:proofErr w:type="spellEnd"/>
      <w:r w:rsidRPr="000C36D1">
        <w:rPr>
          <w:rFonts w:ascii="Times New Roman" w:hAnsi="Times New Roman" w:cs="Times New Roman"/>
          <w:sz w:val="24"/>
          <w:szCs w:val="24"/>
        </w:rPr>
        <w:t xml:space="preserve"> &amp; </w:t>
      </w:r>
      <w:proofErr w:type="spellStart"/>
      <w:r w:rsidRPr="000C36D1">
        <w:rPr>
          <w:rFonts w:ascii="Times New Roman" w:hAnsi="Times New Roman" w:cs="Times New Roman"/>
          <w:sz w:val="24"/>
          <w:szCs w:val="24"/>
        </w:rPr>
        <w:t>Anyaehie</w:t>
      </w:r>
      <w:proofErr w:type="spellEnd"/>
      <w:r w:rsidRPr="000C36D1">
        <w:rPr>
          <w:rFonts w:ascii="Times New Roman" w:hAnsi="Times New Roman" w:cs="Times New Roman"/>
          <w:sz w:val="24"/>
          <w:szCs w:val="24"/>
        </w:rPr>
        <w:t>, 2023).</w:t>
      </w:r>
    </w:p>
    <w:p w14:paraId="110987E9" w14:textId="33F8FA2B" w:rsidR="000C36D1" w:rsidRPr="000C36D1" w:rsidRDefault="000C36D1" w:rsidP="000C36D1">
      <w:pPr>
        <w:numPr>
          <w:ilvl w:val="0"/>
          <w:numId w:val="13"/>
        </w:numPr>
        <w:spacing w:after="0" w:line="480" w:lineRule="auto"/>
        <w:jc w:val="both"/>
        <w:rPr>
          <w:rFonts w:ascii="Times New Roman" w:hAnsi="Times New Roman" w:cs="Times New Roman"/>
          <w:sz w:val="24"/>
          <w:szCs w:val="24"/>
        </w:rPr>
      </w:pPr>
      <w:r w:rsidRPr="000C36D1">
        <w:rPr>
          <w:rStyle w:val="Strong"/>
          <w:rFonts w:ascii="Times New Roman" w:hAnsi="Times New Roman" w:cs="Times New Roman"/>
          <w:sz w:val="24"/>
          <w:szCs w:val="24"/>
        </w:rPr>
        <w:t>Antioxidant-Mediated Inflammation Control</w:t>
      </w:r>
      <w:r w:rsidR="00937C2E">
        <w:rPr>
          <w:rFonts w:ascii="Times New Roman" w:hAnsi="Times New Roman" w:cs="Times New Roman"/>
          <w:sz w:val="24"/>
          <w:szCs w:val="24"/>
        </w:rPr>
        <w:t xml:space="preserve">: </w:t>
      </w:r>
      <w:r w:rsidRPr="000C36D1">
        <w:rPr>
          <w:rFonts w:ascii="Times New Roman" w:hAnsi="Times New Roman" w:cs="Times New Roman"/>
          <w:sz w:val="24"/>
          <w:szCs w:val="24"/>
        </w:rPr>
        <w:t xml:space="preserve">The high antioxidant content of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contributes to its anti-inflammatory potential. Oxidative stress is a major driver of chronic inflammation. The leaf extract scavenges free radicals such as nitric oxide (NO) and reactive oxygen species (ROS), reducing lipid peroxidation and protecting tissues from oxidative damage (Ibrahim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2023; </w:t>
      </w:r>
      <w:proofErr w:type="spellStart"/>
      <w:r w:rsidRPr="000C36D1">
        <w:rPr>
          <w:rFonts w:ascii="Times New Roman" w:hAnsi="Times New Roman" w:cs="Times New Roman"/>
          <w:sz w:val="24"/>
          <w:szCs w:val="24"/>
        </w:rPr>
        <w:t>Oboh</w:t>
      </w:r>
      <w:proofErr w:type="spellEnd"/>
      <w:r w:rsidRPr="000C36D1">
        <w:rPr>
          <w:rFonts w:ascii="Times New Roman" w:hAnsi="Times New Roman" w:cs="Times New Roman"/>
          <w:sz w:val="24"/>
          <w:szCs w:val="24"/>
        </w:rPr>
        <w:t xml:space="preserve"> </w:t>
      </w:r>
      <w:r w:rsidRPr="00937C2E">
        <w:rPr>
          <w:rFonts w:ascii="Times New Roman" w:hAnsi="Times New Roman" w:cs="Times New Roman"/>
          <w:i/>
          <w:sz w:val="24"/>
          <w:szCs w:val="24"/>
        </w:rPr>
        <w:t>et al</w:t>
      </w:r>
      <w:r w:rsidRPr="000C36D1">
        <w:rPr>
          <w:rFonts w:ascii="Times New Roman" w:hAnsi="Times New Roman" w:cs="Times New Roman"/>
          <w:sz w:val="24"/>
          <w:szCs w:val="24"/>
        </w:rPr>
        <w:t>., 2023).</w:t>
      </w:r>
    </w:p>
    <w:p w14:paraId="35AFBC61" w14:textId="7839C9B5" w:rsidR="000C36D1" w:rsidRPr="00937C2E" w:rsidRDefault="00B03CC5" w:rsidP="000C36D1">
      <w:pPr>
        <w:pStyle w:val="Heading4"/>
        <w:spacing w:before="0" w:line="48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2.6.1</w:t>
      </w:r>
      <w:r>
        <w:rPr>
          <w:rStyle w:val="Strong"/>
          <w:rFonts w:ascii="Times New Roman" w:hAnsi="Times New Roman" w:cs="Times New Roman"/>
          <w:bCs w:val="0"/>
          <w:i w:val="0"/>
          <w:color w:val="auto"/>
          <w:sz w:val="24"/>
          <w:szCs w:val="24"/>
        </w:rPr>
        <w:tab/>
      </w:r>
      <w:r w:rsidR="000C36D1" w:rsidRPr="00937C2E">
        <w:rPr>
          <w:rStyle w:val="Strong"/>
          <w:rFonts w:ascii="Times New Roman" w:hAnsi="Times New Roman" w:cs="Times New Roman"/>
          <w:bCs w:val="0"/>
          <w:i w:val="0"/>
          <w:color w:val="auto"/>
          <w:sz w:val="24"/>
          <w:szCs w:val="24"/>
        </w:rPr>
        <w:t>In vivo and In vitro Evidence</w:t>
      </w:r>
    </w:p>
    <w:p w14:paraId="31DA9AB3"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In vivo studies have shown that aqueous and methanolic extracts of </w:t>
      </w:r>
      <w:r w:rsidRPr="000C36D1">
        <w:rPr>
          <w:rStyle w:val="Emphasis"/>
          <w:rFonts w:ascii="Times New Roman" w:hAnsi="Times New Roman" w:cs="Times New Roman"/>
          <w:sz w:val="24"/>
          <w:szCs w:val="24"/>
        </w:rPr>
        <w:t xml:space="preserve">V.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significantly reduced paw </w:t>
      </w:r>
      <w:proofErr w:type="spellStart"/>
      <w:r w:rsidRPr="000C36D1">
        <w:rPr>
          <w:rFonts w:ascii="Times New Roman" w:hAnsi="Times New Roman" w:cs="Times New Roman"/>
          <w:sz w:val="24"/>
          <w:szCs w:val="24"/>
        </w:rPr>
        <w:t>edema</w:t>
      </w:r>
      <w:proofErr w:type="spellEnd"/>
      <w:r w:rsidRPr="000C36D1">
        <w:rPr>
          <w:rFonts w:ascii="Times New Roman" w:hAnsi="Times New Roman" w:cs="Times New Roman"/>
          <w:sz w:val="24"/>
          <w:szCs w:val="24"/>
        </w:rPr>
        <w:t xml:space="preserve"> in rats induced by carrageenan, a standard experimental model for acute inflammation (</w:t>
      </w:r>
      <w:proofErr w:type="spellStart"/>
      <w:r w:rsidRPr="000C36D1">
        <w:rPr>
          <w:rFonts w:ascii="Times New Roman" w:hAnsi="Times New Roman" w:cs="Times New Roman"/>
          <w:sz w:val="24"/>
          <w:szCs w:val="24"/>
        </w:rPr>
        <w:t>Eze</w:t>
      </w:r>
      <w:proofErr w:type="spellEnd"/>
      <w:r w:rsidRPr="000C36D1">
        <w:rPr>
          <w:rFonts w:ascii="Times New Roman" w:hAnsi="Times New Roman" w:cs="Times New Roman"/>
          <w:sz w:val="24"/>
          <w:szCs w:val="24"/>
        </w:rPr>
        <w:t xml:space="preserve"> &amp; Okonkwo, 2022). The results were comparable to standard anti-inflammatory drugs such as diclofenac, highlighting the plant’s efficacy.</w:t>
      </w:r>
    </w:p>
    <w:p w14:paraId="2A6D871E"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lastRenderedPageBreak/>
        <w:t xml:space="preserve">In vitro studies have also demonstrated inhibition of nitric oxide production in macrophage cell lines treated with LPS, supporting its role in suppressing inflammation at the cellular level (Oladimeji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2022).</w:t>
      </w:r>
    </w:p>
    <w:p w14:paraId="64A10FD6" w14:textId="77777777" w:rsidR="000C36D1" w:rsidRPr="000C36D1" w:rsidRDefault="000C36D1" w:rsidP="000C36D1">
      <w:pPr>
        <w:spacing w:after="0" w:line="480" w:lineRule="auto"/>
        <w:jc w:val="both"/>
        <w:rPr>
          <w:rFonts w:ascii="Times New Roman" w:hAnsi="Times New Roman" w:cs="Times New Roman"/>
          <w:sz w:val="24"/>
          <w:szCs w:val="24"/>
        </w:rPr>
      </w:pPr>
      <w:r w:rsidRPr="000C36D1">
        <w:rPr>
          <w:rFonts w:ascii="Times New Roman" w:hAnsi="Times New Roman" w:cs="Times New Roman"/>
          <w:sz w:val="24"/>
          <w:szCs w:val="24"/>
        </w:rPr>
        <w:t xml:space="preserve">Due to its non-toxic nature and broad anti-inflammatory effects, </w:t>
      </w:r>
      <w:r w:rsidRPr="000C36D1">
        <w:rPr>
          <w:rStyle w:val="Emphasis"/>
          <w:rFonts w:ascii="Times New Roman" w:hAnsi="Times New Roman" w:cs="Times New Roman"/>
          <w:sz w:val="24"/>
          <w:szCs w:val="24"/>
        </w:rPr>
        <w:t xml:space="preserve">Vernonia </w:t>
      </w:r>
      <w:proofErr w:type="spellStart"/>
      <w:r w:rsidRPr="000C36D1">
        <w:rPr>
          <w:rStyle w:val="Emphasis"/>
          <w:rFonts w:ascii="Times New Roman" w:hAnsi="Times New Roman" w:cs="Times New Roman"/>
          <w:sz w:val="24"/>
          <w:szCs w:val="24"/>
        </w:rPr>
        <w:t>amygdalina</w:t>
      </w:r>
      <w:proofErr w:type="spellEnd"/>
      <w:r w:rsidRPr="000C36D1">
        <w:rPr>
          <w:rFonts w:ascii="Times New Roman" w:hAnsi="Times New Roman" w:cs="Times New Roman"/>
          <w:sz w:val="24"/>
          <w:szCs w:val="24"/>
        </w:rPr>
        <w:t xml:space="preserve"> holds promise for managing inflammatory diseases such as rheumatoid arthritis, colitis, and even cancer-related inflammation. There is also ongoing research into its use as an adjunct therapy in metabolic syndromes where low-grade chronic inflammation plays a central role (</w:t>
      </w:r>
      <w:proofErr w:type="spellStart"/>
      <w:r w:rsidRPr="000C36D1">
        <w:rPr>
          <w:rFonts w:ascii="Times New Roman" w:hAnsi="Times New Roman" w:cs="Times New Roman"/>
          <w:sz w:val="24"/>
          <w:szCs w:val="24"/>
        </w:rPr>
        <w:t>Agbo</w:t>
      </w:r>
      <w:proofErr w:type="spellEnd"/>
      <w:r w:rsidRPr="000C36D1">
        <w:rPr>
          <w:rFonts w:ascii="Times New Roman" w:hAnsi="Times New Roman" w:cs="Times New Roman"/>
          <w:sz w:val="24"/>
          <w:szCs w:val="24"/>
        </w:rPr>
        <w:t xml:space="preserve"> </w:t>
      </w:r>
      <w:r w:rsidRPr="00937C2E">
        <w:rPr>
          <w:rFonts w:ascii="Times New Roman" w:hAnsi="Times New Roman" w:cs="Times New Roman"/>
          <w:i/>
          <w:sz w:val="24"/>
          <w:szCs w:val="24"/>
        </w:rPr>
        <w:t>et al.,</w:t>
      </w:r>
      <w:r w:rsidRPr="000C36D1">
        <w:rPr>
          <w:rFonts w:ascii="Times New Roman" w:hAnsi="Times New Roman" w:cs="Times New Roman"/>
          <w:sz w:val="24"/>
          <w:szCs w:val="24"/>
        </w:rPr>
        <w:t xml:space="preserve"> 2023).</w:t>
      </w:r>
    </w:p>
    <w:p w14:paraId="5EFC1A96" w14:textId="77777777" w:rsidR="00937C2E" w:rsidRPr="00937C2E" w:rsidRDefault="00937C2E" w:rsidP="00937C2E">
      <w:pPr>
        <w:spacing w:after="0" w:line="480" w:lineRule="auto"/>
        <w:jc w:val="both"/>
        <w:rPr>
          <w:rFonts w:ascii="Times New Roman" w:eastAsia="Times New Roman" w:hAnsi="Times New Roman" w:cs="Times New Roman"/>
          <w:sz w:val="24"/>
          <w:szCs w:val="24"/>
          <w:lang w:eastAsia="en-GB"/>
        </w:rPr>
      </w:pPr>
      <w:r w:rsidRPr="00937C2E">
        <w:rPr>
          <w:rFonts w:ascii="Times New Roman" w:eastAsia="Times New Roman" w:hAnsi="Times New Roman" w:cs="Times New Roman"/>
          <w:sz w:val="24"/>
          <w:szCs w:val="24"/>
          <w:lang w:eastAsia="en-GB"/>
        </w:rPr>
        <w:t xml:space="preserve">Comparative analyses between </w:t>
      </w:r>
      <w:r w:rsidRPr="00937C2E">
        <w:rPr>
          <w:rFonts w:ascii="Times New Roman" w:eastAsia="Times New Roman" w:hAnsi="Times New Roman" w:cs="Times New Roman"/>
          <w:i/>
          <w:iCs/>
          <w:sz w:val="24"/>
          <w:szCs w:val="24"/>
          <w:lang w:eastAsia="en-GB"/>
        </w:rPr>
        <w:t xml:space="preserve">Vernonia </w:t>
      </w:r>
      <w:proofErr w:type="spellStart"/>
      <w:r w:rsidRPr="00937C2E">
        <w:rPr>
          <w:rFonts w:ascii="Times New Roman" w:eastAsia="Times New Roman" w:hAnsi="Times New Roman" w:cs="Times New Roman"/>
          <w:i/>
          <w:iCs/>
          <w:sz w:val="24"/>
          <w:szCs w:val="24"/>
          <w:lang w:eastAsia="en-GB"/>
        </w:rPr>
        <w:t>amygdalina</w:t>
      </w:r>
      <w:proofErr w:type="spellEnd"/>
      <w:r w:rsidRPr="00937C2E">
        <w:rPr>
          <w:rFonts w:ascii="Times New Roman" w:eastAsia="Times New Roman" w:hAnsi="Times New Roman" w:cs="Times New Roman"/>
          <w:sz w:val="24"/>
          <w:szCs w:val="24"/>
          <w:lang w:eastAsia="en-GB"/>
        </w:rPr>
        <w:t xml:space="preserve"> and other commonly consumed leafy vegetables such as </w:t>
      </w:r>
      <w:proofErr w:type="spellStart"/>
      <w:r w:rsidRPr="00937C2E">
        <w:rPr>
          <w:rFonts w:ascii="Times New Roman" w:eastAsia="Times New Roman" w:hAnsi="Times New Roman" w:cs="Times New Roman"/>
          <w:i/>
          <w:iCs/>
          <w:sz w:val="24"/>
          <w:szCs w:val="24"/>
          <w:lang w:eastAsia="en-GB"/>
        </w:rPr>
        <w:t>Telfairia</w:t>
      </w:r>
      <w:proofErr w:type="spellEnd"/>
      <w:r w:rsidRPr="00937C2E">
        <w:rPr>
          <w:rFonts w:ascii="Times New Roman" w:eastAsia="Times New Roman" w:hAnsi="Times New Roman" w:cs="Times New Roman"/>
          <w:i/>
          <w:iCs/>
          <w:sz w:val="24"/>
          <w:szCs w:val="24"/>
          <w:lang w:eastAsia="en-GB"/>
        </w:rPr>
        <w:t xml:space="preserve"> </w:t>
      </w:r>
      <w:proofErr w:type="spellStart"/>
      <w:r w:rsidRPr="00937C2E">
        <w:rPr>
          <w:rFonts w:ascii="Times New Roman" w:eastAsia="Times New Roman" w:hAnsi="Times New Roman" w:cs="Times New Roman"/>
          <w:i/>
          <w:iCs/>
          <w:sz w:val="24"/>
          <w:szCs w:val="24"/>
          <w:lang w:eastAsia="en-GB"/>
        </w:rPr>
        <w:t>occidentalis</w:t>
      </w:r>
      <w:proofErr w:type="spellEnd"/>
      <w:r w:rsidRPr="00937C2E">
        <w:rPr>
          <w:rFonts w:ascii="Times New Roman" w:eastAsia="Times New Roman" w:hAnsi="Times New Roman" w:cs="Times New Roman"/>
          <w:sz w:val="24"/>
          <w:szCs w:val="24"/>
          <w:lang w:eastAsia="en-GB"/>
        </w:rPr>
        <w:t xml:space="preserve"> (fluted pumpkin), </w:t>
      </w:r>
      <w:r w:rsidRPr="00937C2E">
        <w:rPr>
          <w:rFonts w:ascii="Times New Roman" w:eastAsia="Times New Roman" w:hAnsi="Times New Roman" w:cs="Times New Roman"/>
          <w:i/>
          <w:iCs/>
          <w:sz w:val="24"/>
          <w:szCs w:val="24"/>
          <w:lang w:eastAsia="en-GB"/>
        </w:rPr>
        <w:t xml:space="preserve">Amaranthus </w:t>
      </w:r>
      <w:proofErr w:type="spellStart"/>
      <w:r w:rsidRPr="00937C2E">
        <w:rPr>
          <w:rFonts w:ascii="Times New Roman" w:eastAsia="Times New Roman" w:hAnsi="Times New Roman" w:cs="Times New Roman"/>
          <w:i/>
          <w:iCs/>
          <w:sz w:val="24"/>
          <w:szCs w:val="24"/>
          <w:lang w:eastAsia="en-GB"/>
        </w:rPr>
        <w:t>hybridus</w:t>
      </w:r>
      <w:proofErr w:type="spellEnd"/>
      <w:r w:rsidRPr="00937C2E">
        <w:rPr>
          <w:rFonts w:ascii="Times New Roman" w:eastAsia="Times New Roman" w:hAnsi="Times New Roman" w:cs="Times New Roman"/>
          <w:sz w:val="24"/>
          <w:szCs w:val="24"/>
          <w:lang w:eastAsia="en-GB"/>
        </w:rPr>
        <w:t xml:space="preserve"> (African spinach), and </w:t>
      </w:r>
      <w:r w:rsidRPr="00937C2E">
        <w:rPr>
          <w:rFonts w:ascii="Times New Roman" w:eastAsia="Times New Roman" w:hAnsi="Times New Roman" w:cs="Times New Roman"/>
          <w:i/>
          <w:iCs/>
          <w:sz w:val="24"/>
          <w:szCs w:val="24"/>
          <w:lang w:eastAsia="en-GB"/>
        </w:rPr>
        <w:t>Solanum nigrum</w:t>
      </w:r>
      <w:r w:rsidRPr="00937C2E">
        <w:rPr>
          <w:rFonts w:ascii="Times New Roman" w:eastAsia="Times New Roman" w:hAnsi="Times New Roman" w:cs="Times New Roman"/>
          <w:sz w:val="24"/>
          <w:szCs w:val="24"/>
          <w:lang w:eastAsia="en-GB"/>
        </w:rPr>
        <w:t xml:space="preserve"> (black nightshade) have shown that </w:t>
      </w:r>
      <w:r w:rsidRPr="00937C2E">
        <w:rPr>
          <w:rFonts w:ascii="Times New Roman" w:eastAsia="Times New Roman" w:hAnsi="Times New Roman" w:cs="Times New Roman"/>
          <w:i/>
          <w:iCs/>
          <w:sz w:val="24"/>
          <w:szCs w:val="24"/>
          <w:lang w:eastAsia="en-GB"/>
        </w:rPr>
        <w:t xml:space="preserve">V. </w:t>
      </w:r>
      <w:proofErr w:type="spellStart"/>
      <w:r w:rsidRPr="00937C2E">
        <w:rPr>
          <w:rFonts w:ascii="Times New Roman" w:eastAsia="Times New Roman" w:hAnsi="Times New Roman" w:cs="Times New Roman"/>
          <w:i/>
          <w:iCs/>
          <w:sz w:val="24"/>
          <w:szCs w:val="24"/>
          <w:lang w:eastAsia="en-GB"/>
        </w:rPr>
        <w:t>amygdalina</w:t>
      </w:r>
      <w:proofErr w:type="spellEnd"/>
      <w:r w:rsidRPr="00937C2E">
        <w:rPr>
          <w:rFonts w:ascii="Times New Roman" w:eastAsia="Times New Roman" w:hAnsi="Times New Roman" w:cs="Times New Roman"/>
          <w:sz w:val="24"/>
          <w:szCs w:val="24"/>
          <w:lang w:eastAsia="en-GB"/>
        </w:rPr>
        <w:t xml:space="preserve"> generally contains higher levels of phytochemicals such as flavonoids, saponins, and phenolic acids. These compounds contribute to its superior antioxidant, anti-inflammatory, and antimicrobial activities (Anyanwu et al., 2022; </w:t>
      </w:r>
      <w:proofErr w:type="spellStart"/>
      <w:r w:rsidRPr="00937C2E">
        <w:rPr>
          <w:rFonts w:ascii="Times New Roman" w:eastAsia="Times New Roman" w:hAnsi="Times New Roman" w:cs="Times New Roman"/>
          <w:sz w:val="24"/>
          <w:szCs w:val="24"/>
          <w:lang w:eastAsia="en-GB"/>
        </w:rPr>
        <w:t>Akinnibosun</w:t>
      </w:r>
      <w:proofErr w:type="spellEnd"/>
      <w:r w:rsidRPr="00937C2E">
        <w:rPr>
          <w:rFonts w:ascii="Times New Roman" w:eastAsia="Times New Roman" w:hAnsi="Times New Roman" w:cs="Times New Roman"/>
          <w:sz w:val="24"/>
          <w:szCs w:val="24"/>
          <w:lang w:eastAsia="en-GB"/>
        </w:rPr>
        <w:t xml:space="preserve"> et al., 2023). For example, a study by </w:t>
      </w:r>
      <w:proofErr w:type="spellStart"/>
      <w:r w:rsidRPr="00937C2E">
        <w:rPr>
          <w:rFonts w:ascii="Times New Roman" w:eastAsia="Times New Roman" w:hAnsi="Times New Roman" w:cs="Times New Roman"/>
          <w:sz w:val="24"/>
          <w:szCs w:val="24"/>
          <w:lang w:eastAsia="en-GB"/>
        </w:rPr>
        <w:t>Edeh</w:t>
      </w:r>
      <w:proofErr w:type="spellEnd"/>
      <w:r w:rsidRPr="00937C2E">
        <w:rPr>
          <w:rFonts w:ascii="Times New Roman" w:eastAsia="Times New Roman" w:hAnsi="Times New Roman" w:cs="Times New Roman"/>
          <w:sz w:val="24"/>
          <w:szCs w:val="24"/>
          <w:lang w:eastAsia="en-GB"/>
        </w:rPr>
        <w:t xml:space="preserve"> et al. (2023) found that the total flavonoid content in </w:t>
      </w:r>
      <w:r w:rsidRPr="00937C2E">
        <w:rPr>
          <w:rFonts w:ascii="Times New Roman" w:eastAsia="Times New Roman" w:hAnsi="Times New Roman" w:cs="Times New Roman"/>
          <w:i/>
          <w:iCs/>
          <w:sz w:val="24"/>
          <w:szCs w:val="24"/>
          <w:lang w:eastAsia="en-GB"/>
        </w:rPr>
        <w:t xml:space="preserve">V. </w:t>
      </w:r>
      <w:proofErr w:type="spellStart"/>
      <w:r w:rsidRPr="00937C2E">
        <w:rPr>
          <w:rFonts w:ascii="Times New Roman" w:eastAsia="Times New Roman" w:hAnsi="Times New Roman" w:cs="Times New Roman"/>
          <w:i/>
          <w:iCs/>
          <w:sz w:val="24"/>
          <w:szCs w:val="24"/>
          <w:lang w:eastAsia="en-GB"/>
        </w:rPr>
        <w:t>amygdalina</w:t>
      </w:r>
      <w:proofErr w:type="spellEnd"/>
      <w:r w:rsidRPr="00937C2E">
        <w:rPr>
          <w:rFonts w:ascii="Times New Roman" w:eastAsia="Times New Roman" w:hAnsi="Times New Roman" w:cs="Times New Roman"/>
          <w:sz w:val="24"/>
          <w:szCs w:val="24"/>
          <w:lang w:eastAsia="en-GB"/>
        </w:rPr>
        <w:t xml:space="preserve"> was nearly double that of </w:t>
      </w:r>
      <w:r w:rsidRPr="00937C2E">
        <w:rPr>
          <w:rFonts w:ascii="Times New Roman" w:eastAsia="Times New Roman" w:hAnsi="Times New Roman" w:cs="Times New Roman"/>
          <w:i/>
          <w:iCs/>
          <w:sz w:val="24"/>
          <w:szCs w:val="24"/>
          <w:lang w:eastAsia="en-GB"/>
        </w:rPr>
        <w:t xml:space="preserve">Amaranthus </w:t>
      </w:r>
      <w:proofErr w:type="spellStart"/>
      <w:r w:rsidRPr="00937C2E">
        <w:rPr>
          <w:rFonts w:ascii="Times New Roman" w:eastAsia="Times New Roman" w:hAnsi="Times New Roman" w:cs="Times New Roman"/>
          <w:i/>
          <w:iCs/>
          <w:sz w:val="24"/>
          <w:szCs w:val="24"/>
          <w:lang w:eastAsia="en-GB"/>
        </w:rPr>
        <w:t>hybridus</w:t>
      </w:r>
      <w:proofErr w:type="spellEnd"/>
      <w:r w:rsidRPr="00937C2E">
        <w:rPr>
          <w:rFonts w:ascii="Times New Roman" w:eastAsia="Times New Roman" w:hAnsi="Times New Roman" w:cs="Times New Roman"/>
          <w:sz w:val="24"/>
          <w:szCs w:val="24"/>
          <w:lang w:eastAsia="en-GB"/>
        </w:rPr>
        <w:t>, suggesting stronger radical-scavenging activity.</w:t>
      </w:r>
    </w:p>
    <w:p w14:paraId="0894E475" w14:textId="77777777" w:rsidR="00937C2E" w:rsidRPr="00937C2E" w:rsidRDefault="00937C2E" w:rsidP="00937C2E">
      <w:pPr>
        <w:spacing w:after="0" w:line="480" w:lineRule="auto"/>
        <w:jc w:val="both"/>
        <w:rPr>
          <w:rFonts w:ascii="Times New Roman" w:eastAsia="Times New Roman" w:hAnsi="Times New Roman" w:cs="Times New Roman"/>
          <w:sz w:val="24"/>
          <w:szCs w:val="24"/>
          <w:lang w:eastAsia="en-GB"/>
        </w:rPr>
      </w:pPr>
      <w:r w:rsidRPr="00937C2E">
        <w:rPr>
          <w:rFonts w:ascii="Times New Roman" w:eastAsia="Times New Roman" w:hAnsi="Times New Roman" w:cs="Times New Roman"/>
          <w:sz w:val="24"/>
          <w:szCs w:val="24"/>
          <w:lang w:eastAsia="en-GB"/>
        </w:rPr>
        <w:t xml:space="preserve">In nutritional terms, </w:t>
      </w:r>
      <w:r w:rsidRPr="00937C2E">
        <w:rPr>
          <w:rFonts w:ascii="Times New Roman" w:eastAsia="Times New Roman" w:hAnsi="Times New Roman" w:cs="Times New Roman"/>
          <w:i/>
          <w:iCs/>
          <w:sz w:val="24"/>
          <w:szCs w:val="24"/>
          <w:lang w:eastAsia="en-GB"/>
        </w:rPr>
        <w:t xml:space="preserve">V. </w:t>
      </w:r>
      <w:proofErr w:type="spellStart"/>
      <w:r w:rsidRPr="00937C2E">
        <w:rPr>
          <w:rFonts w:ascii="Times New Roman" w:eastAsia="Times New Roman" w:hAnsi="Times New Roman" w:cs="Times New Roman"/>
          <w:i/>
          <w:iCs/>
          <w:sz w:val="24"/>
          <w:szCs w:val="24"/>
          <w:lang w:eastAsia="en-GB"/>
        </w:rPr>
        <w:t>amygdalina</w:t>
      </w:r>
      <w:proofErr w:type="spellEnd"/>
      <w:r w:rsidRPr="00937C2E">
        <w:rPr>
          <w:rFonts w:ascii="Times New Roman" w:eastAsia="Times New Roman" w:hAnsi="Times New Roman" w:cs="Times New Roman"/>
          <w:sz w:val="24"/>
          <w:szCs w:val="24"/>
          <w:lang w:eastAsia="en-GB"/>
        </w:rPr>
        <w:t xml:space="preserve"> also exhibits a competitive edge. Its protein, calcium, and iron content have been observed to be significantly higher compared to other leafy greens, making it a valuable food crop in combating malnutrition, especially in sub-Saharan Africa (Okpara et al., 2022).</w:t>
      </w:r>
    </w:p>
    <w:p w14:paraId="530D0890" w14:textId="77777777" w:rsidR="00937C2E" w:rsidRPr="00937C2E" w:rsidRDefault="00937C2E" w:rsidP="00937C2E">
      <w:pPr>
        <w:spacing w:after="0" w:line="480" w:lineRule="auto"/>
        <w:jc w:val="both"/>
        <w:rPr>
          <w:rFonts w:ascii="Times New Roman" w:eastAsia="Times New Roman" w:hAnsi="Times New Roman" w:cs="Times New Roman"/>
          <w:sz w:val="24"/>
          <w:szCs w:val="24"/>
          <w:lang w:eastAsia="en-GB"/>
        </w:rPr>
      </w:pPr>
      <w:r w:rsidRPr="00937C2E">
        <w:rPr>
          <w:rFonts w:ascii="Times New Roman" w:eastAsia="Times New Roman" w:hAnsi="Times New Roman" w:cs="Times New Roman"/>
          <w:sz w:val="24"/>
          <w:szCs w:val="24"/>
          <w:lang w:eastAsia="en-GB"/>
        </w:rPr>
        <w:t xml:space="preserve">On a global scale, </w:t>
      </w:r>
      <w:r w:rsidRPr="00937C2E">
        <w:rPr>
          <w:rFonts w:ascii="Times New Roman" w:eastAsia="Times New Roman" w:hAnsi="Times New Roman" w:cs="Times New Roman"/>
          <w:i/>
          <w:iCs/>
          <w:sz w:val="24"/>
          <w:szCs w:val="24"/>
          <w:lang w:eastAsia="en-GB"/>
        </w:rPr>
        <w:t xml:space="preserve">V. </w:t>
      </w:r>
      <w:proofErr w:type="spellStart"/>
      <w:r w:rsidRPr="00937C2E">
        <w:rPr>
          <w:rFonts w:ascii="Times New Roman" w:eastAsia="Times New Roman" w:hAnsi="Times New Roman" w:cs="Times New Roman"/>
          <w:i/>
          <w:iCs/>
          <w:sz w:val="24"/>
          <w:szCs w:val="24"/>
          <w:lang w:eastAsia="en-GB"/>
        </w:rPr>
        <w:t>amygdalina</w:t>
      </w:r>
      <w:proofErr w:type="spellEnd"/>
      <w:r w:rsidRPr="00937C2E">
        <w:rPr>
          <w:rFonts w:ascii="Times New Roman" w:eastAsia="Times New Roman" w:hAnsi="Times New Roman" w:cs="Times New Roman"/>
          <w:sz w:val="24"/>
          <w:szCs w:val="24"/>
          <w:lang w:eastAsia="en-GB"/>
        </w:rPr>
        <w:t xml:space="preserve"> has garnered recognition not only as a traditional African medicinal plant but also as a promising candidate in nutraceutical and pharmaceutical industries. The World Health Organization (WHO, 2021) has acknowledged the importance of African medicinal plants in integrative healthcare, citing </w:t>
      </w:r>
      <w:r w:rsidRPr="00937C2E">
        <w:rPr>
          <w:rFonts w:ascii="Times New Roman" w:eastAsia="Times New Roman" w:hAnsi="Times New Roman" w:cs="Times New Roman"/>
          <w:i/>
          <w:iCs/>
          <w:sz w:val="24"/>
          <w:szCs w:val="24"/>
          <w:lang w:eastAsia="en-GB"/>
        </w:rPr>
        <w:t xml:space="preserve">V. </w:t>
      </w:r>
      <w:proofErr w:type="spellStart"/>
      <w:r w:rsidRPr="00937C2E">
        <w:rPr>
          <w:rFonts w:ascii="Times New Roman" w:eastAsia="Times New Roman" w:hAnsi="Times New Roman" w:cs="Times New Roman"/>
          <w:i/>
          <w:iCs/>
          <w:sz w:val="24"/>
          <w:szCs w:val="24"/>
          <w:lang w:eastAsia="en-GB"/>
        </w:rPr>
        <w:t>amygdalina</w:t>
      </w:r>
      <w:proofErr w:type="spellEnd"/>
      <w:r w:rsidRPr="00937C2E">
        <w:rPr>
          <w:rFonts w:ascii="Times New Roman" w:eastAsia="Times New Roman" w:hAnsi="Times New Roman" w:cs="Times New Roman"/>
          <w:sz w:val="24"/>
          <w:szCs w:val="24"/>
          <w:lang w:eastAsia="en-GB"/>
        </w:rPr>
        <w:t xml:space="preserve"> for its application in managing diabetes, inflammatory disorders, and gastrointestinal infections. It is now increasingly used in the formulation of dietary supplements, antioxidant-rich teas, and botanical extracts sold in </w:t>
      </w:r>
      <w:r w:rsidRPr="00937C2E">
        <w:rPr>
          <w:rFonts w:ascii="Times New Roman" w:eastAsia="Times New Roman" w:hAnsi="Times New Roman" w:cs="Times New Roman"/>
          <w:sz w:val="24"/>
          <w:szCs w:val="24"/>
          <w:lang w:eastAsia="en-GB"/>
        </w:rPr>
        <w:lastRenderedPageBreak/>
        <w:t>international markets for immune modulation and metabolic regulation (</w:t>
      </w:r>
      <w:proofErr w:type="spellStart"/>
      <w:r w:rsidRPr="00937C2E">
        <w:rPr>
          <w:rFonts w:ascii="Times New Roman" w:eastAsia="Times New Roman" w:hAnsi="Times New Roman" w:cs="Times New Roman"/>
          <w:sz w:val="24"/>
          <w:szCs w:val="24"/>
          <w:lang w:eastAsia="en-GB"/>
        </w:rPr>
        <w:t>Adepoju</w:t>
      </w:r>
      <w:proofErr w:type="spellEnd"/>
      <w:r w:rsidRPr="00937C2E">
        <w:rPr>
          <w:rFonts w:ascii="Times New Roman" w:eastAsia="Times New Roman" w:hAnsi="Times New Roman" w:cs="Times New Roman"/>
          <w:sz w:val="24"/>
          <w:szCs w:val="24"/>
          <w:lang w:eastAsia="en-GB"/>
        </w:rPr>
        <w:t xml:space="preserve"> &amp; Owolabi, 2023).</w:t>
      </w:r>
    </w:p>
    <w:p w14:paraId="579A4637" w14:textId="1AEF4E96" w:rsidR="000C36D1" w:rsidRPr="00937C2E" w:rsidRDefault="00937C2E" w:rsidP="000C36D1">
      <w:pPr>
        <w:spacing w:after="0" w:line="480" w:lineRule="auto"/>
        <w:jc w:val="both"/>
        <w:rPr>
          <w:rFonts w:ascii="Times New Roman" w:eastAsia="Times New Roman" w:hAnsi="Times New Roman" w:cs="Times New Roman"/>
          <w:sz w:val="24"/>
          <w:szCs w:val="24"/>
          <w:lang w:eastAsia="en-GB"/>
        </w:rPr>
      </w:pPr>
      <w:r w:rsidRPr="00937C2E">
        <w:rPr>
          <w:rFonts w:ascii="Times New Roman" w:eastAsia="Times New Roman" w:hAnsi="Times New Roman" w:cs="Times New Roman"/>
          <w:sz w:val="24"/>
          <w:szCs w:val="24"/>
          <w:lang w:eastAsia="en-GB"/>
        </w:rPr>
        <w:t xml:space="preserve">Moreover, </w:t>
      </w:r>
      <w:r w:rsidRPr="00937C2E">
        <w:rPr>
          <w:rFonts w:ascii="Times New Roman" w:eastAsia="Times New Roman" w:hAnsi="Times New Roman" w:cs="Times New Roman"/>
          <w:i/>
          <w:iCs/>
          <w:sz w:val="24"/>
          <w:szCs w:val="24"/>
          <w:lang w:eastAsia="en-GB"/>
        </w:rPr>
        <w:t xml:space="preserve">V. </w:t>
      </w:r>
      <w:proofErr w:type="spellStart"/>
      <w:r w:rsidRPr="00937C2E">
        <w:rPr>
          <w:rFonts w:ascii="Times New Roman" w:eastAsia="Times New Roman" w:hAnsi="Times New Roman" w:cs="Times New Roman"/>
          <w:i/>
          <w:iCs/>
          <w:sz w:val="24"/>
          <w:szCs w:val="24"/>
          <w:lang w:eastAsia="en-GB"/>
        </w:rPr>
        <w:t>amygdalina</w:t>
      </w:r>
      <w:proofErr w:type="spellEnd"/>
      <w:r w:rsidRPr="00937C2E">
        <w:rPr>
          <w:rFonts w:ascii="Times New Roman" w:eastAsia="Times New Roman" w:hAnsi="Times New Roman" w:cs="Times New Roman"/>
          <w:sz w:val="24"/>
          <w:szCs w:val="24"/>
          <w:lang w:eastAsia="en-GB"/>
        </w:rPr>
        <w:t xml:space="preserve"> has been included in the pharmacopoeias of several African countries and is currently being studied under global research initiatives focused on plant-based therapies for non-communicable diseases (NCDs), further highlighting its relevance in the fight against chronic diseases and global health disparities (UNIDO, 2022).</w:t>
      </w:r>
    </w:p>
    <w:p w14:paraId="3265463A" w14:textId="77777777" w:rsidR="00E831C3" w:rsidRPr="00E831C3" w:rsidRDefault="00E831C3" w:rsidP="00937C2E">
      <w:pPr>
        <w:spacing w:before="100" w:beforeAutospacing="1" w:after="100" w:afterAutospacing="1" w:line="480" w:lineRule="auto"/>
        <w:jc w:val="both"/>
        <w:rPr>
          <w:rFonts w:ascii="Times New Roman" w:eastAsia="Times New Roman" w:hAnsi="Times New Roman" w:cs="Times New Roman"/>
          <w:sz w:val="24"/>
          <w:szCs w:val="24"/>
          <w:lang w:eastAsia="en-GB"/>
        </w:rPr>
      </w:pPr>
      <w:r w:rsidRPr="00E831C3">
        <w:rPr>
          <w:rFonts w:ascii="Times New Roman" w:eastAsia="Times New Roman" w:hAnsi="Times New Roman" w:cs="Times New Roman"/>
          <w:sz w:val="24"/>
          <w:szCs w:val="24"/>
          <w:lang w:eastAsia="en-GB"/>
        </w:rPr>
        <w:t xml:space="preserve">The reviewed literature highlights that </w:t>
      </w:r>
      <w:r w:rsidRPr="00E831C3">
        <w:rPr>
          <w:rFonts w:ascii="Times New Roman" w:eastAsia="Times New Roman" w:hAnsi="Times New Roman" w:cs="Times New Roman"/>
          <w:i/>
          <w:iCs/>
          <w:sz w:val="24"/>
          <w:szCs w:val="24"/>
          <w:lang w:eastAsia="en-GB"/>
        </w:rPr>
        <w:t xml:space="preserve">Vernonia </w:t>
      </w:r>
      <w:proofErr w:type="spellStart"/>
      <w:r w:rsidRPr="00E831C3">
        <w:rPr>
          <w:rFonts w:ascii="Times New Roman" w:eastAsia="Times New Roman" w:hAnsi="Times New Roman" w:cs="Times New Roman"/>
          <w:i/>
          <w:iCs/>
          <w:sz w:val="24"/>
          <w:szCs w:val="24"/>
          <w:lang w:eastAsia="en-GB"/>
        </w:rPr>
        <w:t>amygdalina</w:t>
      </w:r>
      <w:proofErr w:type="spellEnd"/>
      <w:r w:rsidRPr="00E831C3">
        <w:rPr>
          <w:rFonts w:ascii="Times New Roman" w:eastAsia="Times New Roman" w:hAnsi="Times New Roman" w:cs="Times New Roman"/>
          <w:sz w:val="24"/>
          <w:szCs w:val="24"/>
          <w:lang w:eastAsia="en-GB"/>
        </w:rPr>
        <w:t xml:space="preserve"> is a potent medicinal and nutritional plant. It contains a variety of phytochemicals with demonstrated anti-inflammatory effects and significant nutritional components. However, there is a need for more integrated and clinical-based research to substantiate its efficacy and safety in human health management.</w:t>
      </w:r>
    </w:p>
    <w:p w14:paraId="6B4C5250" w14:textId="1226444F" w:rsidR="00EF1DA2" w:rsidRPr="00051F79" w:rsidRDefault="00EF1DA2" w:rsidP="00532CC0">
      <w:pPr>
        <w:rPr>
          <w:rFonts w:ascii="Times New Roman" w:eastAsia="Times New Roman" w:hAnsi="Times New Roman" w:cs="Times New Roman"/>
          <w:sz w:val="24"/>
          <w:szCs w:val="24"/>
          <w:lang w:eastAsia="en-GB"/>
        </w:rPr>
      </w:pPr>
      <w:r w:rsidRPr="00051F79">
        <w:rPr>
          <w:rFonts w:ascii="Times New Roman" w:eastAsia="Times New Roman" w:hAnsi="Times New Roman" w:cs="Times New Roman"/>
          <w:sz w:val="24"/>
          <w:szCs w:val="24"/>
          <w:lang w:eastAsia="en-GB"/>
        </w:rPr>
        <w:br w:type="page"/>
      </w:r>
    </w:p>
    <w:p w14:paraId="6BD3A89B" w14:textId="2CC55487" w:rsidR="00EF1DA2" w:rsidRPr="00051F79" w:rsidRDefault="00FF48C8" w:rsidP="00532CC0">
      <w:pPr>
        <w:spacing w:after="0" w:line="480" w:lineRule="auto"/>
        <w:jc w:val="center"/>
        <w:rPr>
          <w:rFonts w:ascii="Times New Roman" w:eastAsia="Times New Roman" w:hAnsi="Times New Roman" w:cs="Times New Roman"/>
          <w:b/>
          <w:sz w:val="24"/>
          <w:szCs w:val="24"/>
          <w:lang w:eastAsia="en-GB"/>
        </w:rPr>
      </w:pPr>
      <w:r w:rsidRPr="00051F79">
        <w:rPr>
          <w:rFonts w:ascii="Times New Roman" w:eastAsia="Times New Roman" w:hAnsi="Times New Roman" w:cs="Times New Roman"/>
          <w:b/>
          <w:sz w:val="24"/>
          <w:szCs w:val="24"/>
          <w:lang w:eastAsia="en-GB"/>
        </w:rPr>
        <w:lastRenderedPageBreak/>
        <w:t>CHAPTER THREE</w:t>
      </w:r>
    </w:p>
    <w:p w14:paraId="29489031" w14:textId="52B489CD" w:rsidR="00FF48C8" w:rsidRPr="00051F79" w:rsidRDefault="00FF48C8" w:rsidP="00532CC0">
      <w:pPr>
        <w:spacing w:after="0" w:line="480" w:lineRule="auto"/>
        <w:jc w:val="center"/>
        <w:rPr>
          <w:rFonts w:ascii="Times New Roman" w:eastAsia="Times New Roman" w:hAnsi="Times New Roman" w:cs="Times New Roman"/>
          <w:b/>
          <w:sz w:val="24"/>
          <w:szCs w:val="24"/>
          <w:lang w:eastAsia="en-GB"/>
        </w:rPr>
      </w:pPr>
      <w:r w:rsidRPr="00051F79">
        <w:rPr>
          <w:rFonts w:ascii="Times New Roman" w:eastAsia="Times New Roman" w:hAnsi="Times New Roman" w:cs="Times New Roman"/>
          <w:b/>
          <w:sz w:val="24"/>
          <w:szCs w:val="24"/>
          <w:lang w:eastAsia="en-GB"/>
        </w:rPr>
        <w:t>MATERIALS AND METHOD</w:t>
      </w:r>
    </w:p>
    <w:p w14:paraId="7DA3ADF5" w14:textId="44CE1601" w:rsidR="00B10995" w:rsidRPr="00051F79" w:rsidRDefault="00B10995" w:rsidP="00B11213">
      <w:pPr>
        <w:pStyle w:val="Heading2"/>
      </w:pPr>
      <w:r w:rsidRPr="00051F79">
        <w:t>3.1</w:t>
      </w:r>
      <w:r w:rsidRPr="00051F79">
        <w:tab/>
        <w:t>Materials</w:t>
      </w:r>
    </w:p>
    <w:p w14:paraId="1A95D0E1" w14:textId="3F3CF017" w:rsidR="005306A8" w:rsidRPr="00051F79" w:rsidRDefault="005306A8" w:rsidP="005306A8">
      <w:pPr>
        <w:spacing w:after="0" w:line="480" w:lineRule="auto"/>
        <w:jc w:val="both"/>
        <w:rPr>
          <w:rFonts w:ascii="Times New Roman" w:hAnsi="Times New Roman" w:cs="Times New Roman"/>
          <w:sz w:val="24"/>
        </w:rPr>
      </w:pPr>
      <w:r w:rsidRPr="00051F79">
        <w:rPr>
          <w:rFonts w:ascii="Times New Roman" w:hAnsi="Times New Roman" w:cs="Times New Roman"/>
          <w:sz w:val="24"/>
        </w:rPr>
        <w:t xml:space="preserve">Fresh bitter leaves, Chloroform, H₂SO₄, NaOH, HCl, Fehling’s solutions A and B, benzene, ammonia solution, ethanol, petroleum ether, acetic acid, </w:t>
      </w:r>
      <w:proofErr w:type="spellStart"/>
      <w:r w:rsidRPr="00051F79">
        <w:rPr>
          <w:rFonts w:ascii="Times New Roman" w:hAnsi="Times New Roman" w:cs="Times New Roman"/>
          <w:sz w:val="24"/>
        </w:rPr>
        <w:t>aluminum</w:t>
      </w:r>
      <w:proofErr w:type="spellEnd"/>
      <w:r w:rsidRPr="00051F79">
        <w:rPr>
          <w:rFonts w:ascii="Times New Roman" w:hAnsi="Times New Roman" w:cs="Times New Roman"/>
          <w:sz w:val="24"/>
        </w:rPr>
        <w:t xml:space="preserve"> chloride, diethyl ether, n-butanol, sodium chloride, </w:t>
      </w:r>
      <w:proofErr w:type="spellStart"/>
      <w:r w:rsidRPr="00051F79">
        <w:rPr>
          <w:rFonts w:ascii="Times New Roman" w:hAnsi="Times New Roman" w:cs="Times New Roman"/>
          <w:sz w:val="24"/>
        </w:rPr>
        <w:t>Folin-Ciocalteu</w:t>
      </w:r>
      <w:proofErr w:type="spellEnd"/>
      <w:r w:rsidRPr="00051F79">
        <w:rPr>
          <w:rFonts w:ascii="Times New Roman" w:hAnsi="Times New Roman" w:cs="Times New Roman"/>
          <w:sz w:val="24"/>
        </w:rPr>
        <w:t xml:space="preserve"> reagent.</w:t>
      </w:r>
    </w:p>
    <w:p w14:paraId="47D9E3A2" w14:textId="6BACD322" w:rsidR="00FF48C8" w:rsidRPr="00051F79" w:rsidRDefault="00B10995" w:rsidP="00B11213">
      <w:pPr>
        <w:pStyle w:val="Heading2"/>
      </w:pPr>
      <w:r w:rsidRPr="00051F79">
        <w:t>3.2</w:t>
      </w:r>
      <w:r w:rsidRPr="00051F79">
        <w:tab/>
      </w:r>
      <w:r w:rsidR="00FF48C8" w:rsidRPr="00051F79">
        <w:t xml:space="preserve">Sample collection and preparation </w:t>
      </w:r>
    </w:p>
    <w:p w14:paraId="0CFE87E2" w14:textId="1C4D2601"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Fresh bitter leaves </w:t>
      </w:r>
      <w:r w:rsidR="00C008C1">
        <w:rPr>
          <w:rFonts w:ascii="Times New Roman" w:hAnsi="Times New Roman" w:cs="Times New Roman"/>
          <w:sz w:val="24"/>
          <w:szCs w:val="24"/>
        </w:rPr>
        <w:t>were</w:t>
      </w:r>
      <w:r w:rsidR="00696D01" w:rsidRPr="00051F79">
        <w:rPr>
          <w:rFonts w:ascii="Times New Roman" w:hAnsi="Times New Roman" w:cs="Times New Roman"/>
          <w:sz w:val="24"/>
          <w:szCs w:val="24"/>
        </w:rPr>
        <w:t xml:space="preserve"> </w:t>
      </w:r>
      <w:r w:rsidRPr="00051F79">
        <w:rPr>
          <w:rFonts w:ascii="Times New Roman" w:hAnsi="Times New Roman" w:cs="Times New Roman"/>
          <w:sz w:val="24"/>
          <w:szCs w:val="24"/>
        </w:rPr>
        <w:t>collected from parent trees on farms in</w:t>
      </w:r>
      <w:r w:rsidR="00696D01" w:rsidRPr="00051F79">
        <w:rPr>
          <w:rFonts w:ascii="Times New Roman" w:hAnsi="Times New Roman" w:cs="Times New Roman"/>
          <w:sz w:val="24"/>
          <w:szCs w:val="24"/>
        </w:rPr>
        <w:t xml:space="preserve"> </w:t>
      </w:r>
      <w:proofErr w:type="spellStart"/>
      <w:r w:rsidR="00696D01" w:rsidRPr="00051F79">
        <w:rPr>
          <w:rFonts w:ascii="Times New Roman" w:hAnsi="Times New Roman" w:cs="Times New Roman"/>
          <w:sz w:val="24"/>
          <w:szCs w:val="24"/>
        </w:rPr>
        <w:t>Lokuwa</w:t>
      </w:r>
      <w:proofErr w:type="spellEnd"/>
      <w:r w:rsidR="00696D01" w:rsidRPr="00051F79">
        <w:rPr>
          <w:rFonts w:ascii="Times New Roman" w:hAnsi="Times New Roman" w:cs="Times New Roman"/>
          <w:sz w:val="24"/>
          <w:szCs w:val="24"/>
        </w:rPr>
        <w:t xml:space="preserve"> ward, Mubi North Local Government </w:t>
      </w:r>
      <w:r w:rsidRPr="00051F79">
        <w:rPr>
          <w:rFonts w:ascii="Times New Roman" w:hAnsi="Times New Roman" w:cs="Times New Roman"/>
          <w:sz w:val="24"/>
          <w:szCs w:val="24"/>
        </w:rPr>
        <w:t xml:space="preserve">and transported to the laboratory, where they </w:t>
      </w:r>
      <w:r w:rsidR="00110738">
        <w:rPr>
          <w:rFonts w:ascii="Times New Roman" w:hAnsi="Times New Roman" w:cs="Times New Roman"/>
          <w:sz w:val="24"/>
          <w:szCs w:val="24"/>
        </w:rPr>
        <w:t>were</w:t>
      </w:r>
      <w:r w:rsidRPr="00051F79">
        <w:rPr>
          <w:rFonts w:ascii="Times New Roman" w:hAnsi="Times New Roman" w:cs="Times New Roman"/>
          <w:sz w:val="24"/>
          <w:szCs w:val="24"/>
        </w:rPr>
        <w:t xml:space="preserve"> washed and cut to eliminate dirt. </w:t>
      </w:r>
    </w:p>
    <w:p w14:paraId="3DBD0CEB" w14:textId="576DDD5A" w:rsidR="00FF48C8" w:rsidRPr="00051F79" w:rsidRDefault="00B10995" w:rsidP="00B11213">
      <w:pPr>
        <w:pStyle w:val="Heading2"/>
      </w:pPr>
      <w:r w:rsidRPr="00051F79">
        <w:t>3.3</w:t>
      </w:r>
      <w:r w:rsidRPr="00051F79">
        <w:tab/>
      </w:r>
      <w:r w:rsidR="00FF48C8" w:rsidRPr="00051F79">
        <w:t xml:space="preserve">Nutritional Composition  </w:t>
      </w:r>
    </w:p>
    <w:p w14:paraId="18A55F47" w14:textId="41E668B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Proximate nutrient composition analysis performed on the freshly manufactured samples, with crude protein, crude fat, ash content, moisture content, dry matter, and carbohydrate being the components examined. The Association of Official Analytical Chemists (AOAC, 2002) had already outlined how to do this. </w:t>
      </w:r>
    </w:p>
    <w:p w14:paraId="3B793A9C" w14:textId="384FDE31"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3.3.1</w:t>
      </w:r>
      <w:r w:rsidRPr="00051F79">
        <w:rPr>
          <w:sz w:val="24"/>
          <w:szCs w:val="24"/>
        </w:rPr>
        <w:tab/>
      </w:r>
      <w:r w:rsidR="00FF48C8" w:rsidRPr="00051F79">
        <w:rPr>
          <w:sz w:val="24"/>
          <w:szCs w:val="24"/>
        </w:rPr>
        <w:t>Crude Protein</w:t>
      </w:r>
      <w:r w:rsidR="00FF48C8" w:rsidRPr="00051F79">
        <w:rPr>
          <w:b w:val="0"/>
          <w:sz w:val="24"/>
          <w:szCs w:val="24"/>
        </w:rPr>
        <w:t xml:space="preserve"> </w:t>
      </w:r>
    </w:p>
    <w:p w14:paraId="34CA47F1" w14:textId="6E1ACD4D" w:rsidR="00FF48C8" w:rsidRPr="00051F79" w:rsidRDefault="00FF48C8" w:rsidP="00532CC0">
      <w:pPr>
        <w:spacing w:after="3" w:line="480" w:lineRule="auto"/>
        <w:ind w:right="-13"/>
        <w:jc w:val="both"/>
        <w:rPr>
          <w:rFonts w:ascii="Times New Roman" w:hAnsi="Times New Roman" w:cs="Times New Roman"/>
          <w:sz w:val="24"/>
          <w:szCs w:val="24"/>
        </w:rPr>
      </w:pPr>
      <w:r w:rsidRPr="00051F79">
        <w:rPr>
          <w:rFonts w:ascii="Times New Roman" w:hAnsi="Times New Roman" w:cs="Times New Roman"/>
          <w:sz w:val="24"/>
          <w:szCs w:val="24"/>
        </w:rPr>
        <w:t>The micro-</w:t>
      </w:r>
      <w:proofErr w:type="spellStart"/>
      <w:r w:rsidRPr="00051F79">
        <w:rPr>
          <w:rFonts w:ascii="Times New Roman" w:hAnsi="Times New Roman" w:cs="Times New Roman"/>
          <w:sz w:val="24"/>
          <w:szCs w:val="24"/>
        </w:rPr>
        <w:t>Kjedahl</w:t>
      </w:r>
      <w:proofErr w:type="spellEnd"/>
      <w:r w:rsidRPr="00051F79">
        <w:rPr>
          <w:rFonts w:ascii="Times New Roman" w:hAnsi="Times New Roman" w:cs="Times New Roman"/>
          <w:sz w:val="24"/>
          <w:szCs w:val="24"/>
        </w:rPr>
        <w:t xml:space="preserve"> method used to accomplish this. Using copper sulphate as a catalyst, the nitrogen component of the protein in 5 g of the sample</w:t>
      </w:r>
      <w:r w:rsidR="000B733A">
        <w:rPr>
          <w:rFonts w:ascii="Times New Roman" w:hAnsi="Times New Roman" w:cs="Times New Roman"/>
          <w:sz w:val="24"/>
          <w:szCs w:val="24"/>
        </w:rPr>
        <w:t xml:space="preserve">s were </w:t>
      </w:r>
      <w:r w:rsidRPr="00051F79">
        <w:rPr>
          <w:rFonts w:ascii="Times New Roman" w:hAnsi="Times New Roman" w:cs="Times New Roman"/>
          <w:sz w:val="24"/>
          <w:szCs w:val="24"/>
        </w:rPr>
        <w:t xml:space="preserve">transformed into ammonium sulphate by digestion with concentrated hydrogen </w:t>
      </w:r>
      <w:proofErr w:type="spellStart"/>
      <w:r w:rsidRPr="00051F79">
        <w:rPr>
          <w:rFonts w:ascii="Times New Roman" w:hAnsi="Times New Roman" w:cs="Times New Roman"/>
          <w:sz w:val="24"/>
          <w:szCs w:val="24"/>
        </w:rPr>
        <w:t>tetraoxosulphate</w:t>
      </w:r>
      <w:proofErr w:type="spellEnd"/>
      <w:r w:rsidRPr="00051F79">
        <w:rPr>
          <w:rFonts w:ascii="Times New Roman" w:hAnsi="Times New Roman" w:cs="Times New Roman"/>
          <w:sz w:val="24"/>
          <w:szCs w:val="24"/>
        </w:rPr>
        <w:t xml:space="preserve"> (VI) acid. The ammonia was collected in a boric acid double indicator solution, and nitrogen was measured using a normal hydrochloric acid titration until the end point was achieved. After that, a factor of 6.25 </w:t>
      </w:r>
      <w:r w:rsidR="008861D4">
        <w:rPr>
          <w:rFonts w:ascii="Times New Roman" w:hAnsi="Times New Roman" w:cs="Times New Roman"/>
          <w:sz w:val="24"/>
          <w:szCs w:val="24"/>
        </w:rPr>
        <w:t>was</w:t>
      </w:r>
      <w:r w:rsidRPr="00051F79">
        <w:rPr>
          <w:rFonts w:ascii="Times New Roman" w:hAnsi="Times New Roman" w:cs="Times New Roman"/>
          <w:sz w:val="24"/>
          <w:szCs w:val="24"/>
        </w:rPr>
        <w:t xml:space="preserve"> used to calculate the amount of crude protein. </w:t>
      </w:r>
    </w:p>
    <w:p w14:paraId="4096F60E" w14:textId="77777777" w:rsidR="0024431F" w:rsidRPr="00051F79" w:rsidRDefault="0024431F" w:rsidP="0024431F">
      <w:pPr>
        <w:spacing w:after="0" w:line="480" w:lineRule="auto"/>
        <w:ind w:left="11"/>
        <w:jc w:val="center"/>
        <w:rPr>
          <w:rFonts w:ascii="Times New Roman" w:hAnsi="Times New Roman" w:cs="Times New Roman"/>
          <w:sz w:val="24"/>
          <w:szCs w:val="24"/>
        </w:rPr>
      </w:pPr>
      <w:r w:rsidRPr="00051F79">
        <w:rPr>
          <w:rFonts w:ascii="Times New Roman" w:hAnsi="Times New Roman" w:cs="Times New Roman"/>
          <w:sz w:val="24"/>
          <w:szCs w:val="24"/>
        </w:rPr>
        <w:t>Total nitrogen (N) = [(a-</w:t>
      </w:r>
      <w:proofErr w:type="gramStart"/>
      <w:r w:rsidRPr="00051F79">
        <w:rPr>
          <w:rFonts w:ascii="Times New Roman" w:hAnsi="Times New Roman" w:cs="Times New Roman"/>
          <w:sz w:val="24"/>
          <w:szCs w:val="24"/>
        </w:rPr>
        <w:t>b)×</w:t>
      </w:r>
      <w:proofErr w:type="gramEnd"/>
      <w:r w:rsidRPr="00051F79">
        <w:rPr>
          <w:rFonts w:ascii="Times New Roman" w:hAnsi="Times New Roman" w:cs="Times New Roman"/>
          <w:sz w:val="24"/>
          <w:szCs w:val="24"/>
        </w:rPr>
        <w:t>0.01 × 0.014 × D×100]/(W×V)</w:t>
      </w:r>
    </w:p>
    <w:p w14:paraId="7A6A5B1D" w14:textId="77777777" w:rsidR="0024431F" w:rsidRPr="00051F79" w:rsidRDefault="0024431F" w:rsidP="0024431F">
      <w:pPr>
        <w:tabs>
          <w:tab w:val="right" w:pos="4855"/>
        </w:tabs>
        <w:spacing w:after="0" w:line="480" w:lineRule="auto"/>
        <w:jc w:val="center"/>
        <w:rPr>
          <w:rFonts w:ascii="Times New Roman" w:hAnsi="Times New Roman" w:cs="Times New Roman"/>
          <w:sz w:val="24"/>
          <w:szCs w:val="24"/>
        </w:rPr>
      </w:pPr>
      <w:r w:rsidRPr="00051F79">
        <w:rPr>
          <w:rFonts w:ascii="Times New Roman" w:hAnsi="Times New Roman" w:cs="Times New Roman"/>
          <w:sz w:val="24"/>
          <w:szCs w:val="24"/>
        </w:rPr>
        <w:t>% Crude protein = N × 6.25</w:t>
      </w:r>
    </w:p>
    <w:p w14:paraId="5D36542E" w14:textId="77777777" w:rsidR="0024431F" w:rsidRPr="00051F79" w:rsidRDefault="0024431F" w:rsidP="0024431F">
      <w:pPr>
        <w:spacing w:after="0" w:line="480" w:lineRule="auto"/>
        <w:ind w:left="11"/>
        <w:jc w:val="both"/>
        <w:rPr>
          <w:rFonts w:ascii="Times New Roman" w:hAnsi="Times New Roman" w:cs="Times New Roman"/>
          <w:sz w:val="24"/>
          <w:szCs w:val="24"/>
        </w:rPr>
      </w:pPr>
      <w:r w:rsidRPr="00051F79">
        <w:rPr>
          <w:rFonts w:ascii="Times New Roman" w:hAnsi="Times New Roman" w:cs="Times New Roman"/>
          <w:sz w:val="24"/>
          <w:szCs w:val="24"/>
        </w:rPr>
        <w:t>Where;</w:t>
      </w:r>
    </w:p>
    <w:p w14:paraId="0848513D"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t xml:space="preserve">a = titre value of the digested sample; </w:t>
      </w:r>
    </w:p>
    <w:p w14:paraId="5961538C"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lastRenderedPageBreak/>
        <w:t xml:space="preserve">b = titre value of the blank; </w:t>
      </w:r>
    </w:p>
    <w:p w14:paraId="05CEF928"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t xml:space="preserve">V = volume of sample used; </w:t>
      </w:r>
    </w:p>
    <w:p w14:paraId="70391818"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t xml:space="preserve">W = mass of dried sample; </w:t>
      </w:r>
    </w:p>
    <w:p w14:paraId="595E4322" w14:textId="77777777" w:rsidR="0024431F" w:rsidRPr="00051F79" w:rsidRDefault="0024431F" w:rsidP="0024431F">
      <w:pPr>
        <w:spacing w:after="0" w:line="360" w:lineRule="auto"/>
        <w:ind w:left="11" w:firstLine="709"/>
        <w:jc w:val="both"/>
        <w:rPr>
          <w:rFonts w:ascii="Times New Roman" w:hAnsi="Times New Roman" w:cs="Times New Roman"/>
          <w:sz w:val="24"/>
          <w:szCs w:val="24"/>
        </w:rPr>
      </w:pPr>
      <w:r w:rsidRPr="00051F79">
        <w:rPr>
          <w:rFonts w:ascii="Times New Roman" w:hAnsi="Times New Roman" w:cs="Times New Roman"/>
          <w:sz w:val="24"/>
          <w:szCs w:val="24"/>
        </w:rPr>
        <w:t>D = dilution factor.</w:t>
      </w:r>
    </w:p>
    <w:p w14:paraId="011D1B67" w14:textId="118C9946"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3.3.2</w:t>
      </w:r>
      <w:r w:rsidRPr="00051F79">
        <w:rPr>
          <w:sz w:val="24"/>
          <w:szCs w:val="24"/>
        </w:rPr>
        <w:tab/>
      </w:r>
      <w:r w:rsidR="00FF48C8" w:rsidRPr="00051F79">
        <w:rPr>
          <w:sz w:val="24"/>
          <w:szCs w:val="24"/>
        </w:rPr>
        <w:t>Crude Fat</w:t>
      </w:r>
      <w:r w:rsidR="00FF48C8" w:rsidRPr="00051F79">
        <w:rPr>
          <w:b w:val="0"/>
          <w:sz w:val="24"/>
          <w:szCs w:val="24"/>
        </w:rPr>
        <w:t xml:space="preserve"> </w:t>
      </w:r>
    </w:p>
    <w:p w14:paraId="23D22924" w14:textId="48FAA9BC"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5 g of plant materials, petroleum ether, and a </w:t>
      </w:r>
      <w:proofErr w:type="spellStart"/>
      <w:r w:rsidRPr="00051F79">
        <w:rPr>
          <w:rFonts w:ascii="Times New Roman" w:hAnsi="Times New Roman" w:cs="Times New Roman"/>
          <w:sz w:val="24"/>
          <w:szCs w:val="24"/>
        </w:rPr>
        <w:t>soxhlet</w:t>
      </w:r>
      <w:proofErr w:type="spellEnd"/>
      <w:r w:rsidRPr="00051F79">
        <w:rPr>
          <w:rFonts w:ascii="Times New Roman" w:hAnsi="Times New Roman" w:cs="Times New Roman"/>
          <w:sz w:val="24"/>
          <w:szCs w:val="24"/>
        </w:rPr>
        <w:t xml:space="preserve"> extractor device </w:t>
      </w:r>
      <w:r w:rsidR="0024754C">
        <w:rPr>
          <w:rFonts w:ascii="Times New Roman" w:hAnsi="Times New Roman" w:cs="Times New Roman"/>
          <w:sz w:val="24"/>
          <w:szCs w:val="24"/>
        </w:rPr>
        <w:t>was</w:t>
      </w:r>
      <w:r w:rsidRPr="00051F79">
        <w:rPr>
          <w:rFonts w:ascii="Times New Roman" w:hAnsi="Times New Roman" w:cs="Times New Roman"/>
          <w:sz w:val="24"/>
          <w:szCs w:val="24"/>
        </w:rPr>
        <w:t xml:space="preserve"> used to extract crude fat from the sample. The crude fat in the samples </w:t>
      </w:r>
      <w:r w:rsidR="002A6F2A">
        <w:rPr>
          <w:rFonts w:ascii="Times New Roman" w:hAnsi="Times New Roman" w:cs="Times New Roman"/>
          <w:sz w:val="24"/>
          <w:szCs w:val="24"/>
        </w:rPr>
        <w:t>were</w:t>
      </w:r>
      <w:r w:rsidRPr="00051F79">
        <w:rPr>
          <w:rFonts w:ascii="Times New Roman" w:hAnsi="Times New Roman" w:cs="Times New Roman"/>
          <w:sz w:val="24"/>
          <w:szCs w:val="24"/>
        </w:rPr>
        <w:t xml:space="preserve"> calculated using the weight of the fat obtained after evaporating the petroleum ether from the extract, and this </w:t>
      </w:r>
      <w:r w:rsidR="00D0282D">
        <w:rPr>
          <w:rFonts w:ascii="Times New Roman" w:hAnsi="Times New Roman" w:cs="Times New Roman"/>
          <w:sz w:val="24"/>
          <w:szCs w:val="24"/>
        </w:rPr>
        <w:t>was</w:t>
      </w:r>
      <w:r w:rsidRPr="00051F79">
        <w:rPr>
          <w:rFonts w:ascii="Times New Roman" w:hAnsi="Times New Roman" w:cs="Times New Roman"/>
          <w:sz w:val="24"/>
          <w:szCs w:val="24"/>
        </w:rPr>
        <w:t xml:space="preserve"> stated as a percentage. </w:t>
      </w:r>
    </w:p>
    <w:p w14:paraId="58B09998" w14:textId="784435FD" w:rsidR="0024431F" w:rsidRPr="00051F79" w:rsidRDefault="0024431F" w:rsidP="002C6FEC">
      <w:pPr>
        <w:spacing w:after="0" w:line="480" w:lineRule="auto"/>
        <w:jc w:val="center"/>
        <w:rPr>
          <w:rFonts w:ascii="Times New Roman" w:hAnsi="Times New Roman" w:cs="Times New Roman"/>
          <w:sz w:val="24"/>
        </w:rPr>
      </w:pPr>
      <w:r w:rsidRPr="00051F79">
        <w:rPr>
          <w:rFonts w:ascii="Times New Roman" w:hAnsi="Times New Roman" w:cs="Times New Roman"/>
          <w:sz w:val="24"/>
        </w:rPr>
        <w:t xml:space="preserve">% crude fat = </w:t>
      </w:r>
      <m:oMath>
        <m:f>
          <m:fPr>
            <m:ctrlPr>
              <w:rPr>
                <w:rFonts w:ascii="Cambria Math" w:hAnsi="Cambria Math" w:cs="Times New Roman"/>
                <w:i/>
                <w:kern w:val="2"/>
                <w:sz w:val="36"/>
                <w:szCs w:val="36"/>
                <w:lang w:val="en-US"/>
                <w14:ligatures w14:val="standardContextual"/>
              </w:rPr>
            </m:ctrlPr>
          </m:fPr>
          <m:num>
            <m:r>
              <m:rPr>
                <m:sty m:val="p"/>
              </m:rPr>
              <w:rPr>
                <w:rFonts w:ascii="Cambria Math" w:hAnsi="Cambria Math" w:cs="Times New Roman"/>
                <w:sz w:val="32"/>
              </w:rPr>
              <m:t>weight of extracted fat</m:t>
            </m:r>
          </m:num>
          <m:den>
            <m:r>
              <m:rPr>
                <m:sty m:val="p"/>
              </m:rPr>
              <w:rPr>
                <w:rFonts w:ascii="Cambria Math" w:hAnsi="Cambria Math" w:cs="Times New Roman"/>
                <w:sz w:val="32"/>
              </w:rPr>
              <m:t>weight of the sample</m:t>
            </m:r>
          </m:den>
        </m:f>
      </m:oMath>
      <w:r w:rsidRPr="00051F79">
        <w:rPr>
          <w:rFonts w:ascii="Times New Roman" w:eastAsiaTheme="minorEastAsia" w:hAnsi="Times New Roman" w:cs="Times New Roman"/>
          <w:sz w:val="36"/>
        </w:rPr>
        <w:t xml:space="preserve"> </w:t>
      </w:r>
      <w:r w:rsidRPr="00051F79">
        <w:rPr>
          <w:rFonts w:ascii="Times New Roman" w:eastAsiaTheme="minorEastAsia" w:hAnsi="Times New Roman" w:cs="Times New Roman"/>
          <w:sz w:val="32"/>
        </w:rPr>
        <w:t>x 100</w:t>
      </w:r>
    </w:p>
    <w:p w14:paraId="50811874" w14:textId="14E20198"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3.3.3</w:t>
      </w:r>
      <w:r w:rsidRPr="00051F79">
        <w:rPr>
          <w:sz w:val="24"/>
          <w:szCs w:val="24"/>
        </w:rPr>
        <w:tab/>
      </w:r>
      <w:r w:rsidR="00FF48C8" w:rsidRPr="00051F79">
        <w:rPr>
          <w:sz w:val="24"/>
          <w:szCs w:val="24"/>
        </w:rPr>
        <w:t xml:space="preserve">Ash Content </w:t>
      </w:r>
    </w:p>
    <w:p w14:paraId="0393F3D5" w14:textId="3960AB4C"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To remove organic components, five grams of the material </w:t>
      </w:r>
      <w:r w:rsidR="00D0282D">
        <w:rPr>
          <w:rFonts w:ascii="Times New Roman" w:hAnsi="Times New Roman" w:cs="Times New Roman"/>
          <w:sz w:val="24"/>
          <w:szCs w:val="24"/>
        </w:rPr>
        <w:t>was</w:t>
      </w:r>
      <w:r w:rsidRPr="00051F79">
        <w:rPr>
          <w:rFonts w:ascii="Times New Roman" w:hAnsi="Times New Roman" w:cs="Times New Roman"/>
          <w:sz w:val="24"/>
          <w:szCs w:val="24"/>
        </w:rPr>
        <w:t xml:space="preserve"> put in a crucible and heated to 550°C. After cooling and weighing the crucible and its contents, the ash </w:t>
      </w:r>
      <w:r w:rsidR="00D0282D">
        <w:rPr>
          <w:rFonts w:ascii="Times New Roman" w:hAnsi="Times New Roman" w:cs="Times New Roman"/>
          <w:sz w:val="24"/>
          <w:szCs w:val="24"/>
        </w:rPr>
        <w:t>was</w:t>
      </w:r>
      <w:r w:rsidRPr="00051F79">
        <w:rPr>
          <w:rFonts w:ascii="Times New Roman" w:hAnsi="Times New Roman" w:cs="Times New Roman"/>
          <w:sz w:val="24"/>
          <w:szCs w:val="24"/>
        </w:rPr>
        <w:t xml:space="preserve"> calculated as a percentage of the original dry weight of the samples. </w:t>
      </w:r>
    </w:p>
    <w:p w14:paraId="532DEC54" w14:textId="77777777" w:rsidR="0024431F" w:rsidRPr="00051F79" w:rsidRDefault="0024431F" w:rsidP="0024431F">
      <w:pPr>
        <w:spacing w:after="0" w:line="480" w:lineRule="auto"/>
        <w:jc w:val="center"/>
        <w:rPr>
          <w:rFonts w:ascii="Times New Roman" w:hAnsi="Times New Roman" w:cs="Times New Roman"/>
          <w:sz w:val="24"/>
        </w:rPr>
      </w:pPr>
      <w:r w:rsidRPr="00051F79">
        <w:rPr>
          <w:rFonts w:ascii="Times New Roman" w:hAnsi="Times New Roman" w:cs="Times New Roman"/>
          <w:sz w:val="24"/>
        </w:rPr>
        <w:t xml:space="preserve">Ash content </w:t>
      </w:r>
      <w:r w:rsidRPr="00051F79">
        <w:rPr>
          <w:rFonts w:ascii="Times New Roman" w:hAnsi="Times New Roman" w:cs="Times New Roman"/>
          <w:sz w:val="28"/>
        </w:rPr>
        <w:t xml:space="preserve">= </w:t>
      </w:r>
      <m:oMath>
        <m:f>
          <m:fPr>
            <m:ctrlPr>
              <w:rPr>
                <w:rFonts w:ascii="Cambria Math" w:hAnsi="Cambria Math" w:cs="Times New Roman"/>
                <w:i/>
                <w:kern w:val="2"/>
                <w:sz w:val="28"/>
                <w:szCs w:val="28"/>
                <w:lang w:val="en-US"/>
                <w14:ligatures w14:val="standardContextual"/>
              </w:rPr>
            </m:ctrlPr>
          </m:fPr>
          <m:num>
            <m:r>
              <m:rPr>
                <m:sty m:val="p"/>
              </m:rPr>
              <w:rPr>
                <w:rFonts w:ascii="Cambria Math" w:hAnsi="Cambria Math" w:cs="Times New Roman"/>
                <w:sz w:val="28"/>
              </w:rPr>
              <m:t>initial weight-final weight</m:t>
            </m:r>
          </m:num>
          <m:den>
            <m:r>
              <m:rPr>
                <m:sty m:val="p"/>
              </m:rPr>
              <w:rPr>
                <w:rFonts w:ascii="Cambria Math" w:hAnsi="Cambria Math" w:cs="Times New Roman"/>
                <w:sz w:val="28"/>
              </w:rPr>
              <m:t>initial weight</m:t>
            </m:r>
          </m:den>
        </m:f>
      </m:oMath>
      <w:r w:rsidRPr="00051F79">
        <w:rPr>
          <w:rFonts w:ascii="Times New Roman" w:hAnsi="Times New Roman" w:cs="Times New Roman"/>
          <w:sz w:val="28"/>
        </w:rPr>
        <w:t xml:space="preserve"> x 100</w:t>
      </w:r>
    </w:p>
    <w:p w14:paraId="72D7982A" w14:textId="7ADF6E47"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3.3.4</w:t>
      </w:r>
      <w:r w:rsidRPr="00051F79">
        <w:rPr>
          <w:sz w:val="24"/>
          <w:szCs w:val="24"/>
        </w:rPr>
        <w:tab/>
      </w:r>
      <w:r w:rsidR="00FF48C8" w:rsidRPr="00051F79">
        <w:rPr>
          <w:sz w:val="24"/>
          <w:szCs w:val="24"/>
        </w:rPr>
        <w:t>Moisture</w:t>
      </w:r>
      <w:r w:rsidR="00FF48C8" w:rsidRPr="00051F79">
        <w:rPr>
          <w:b w:val="0"/>
          <w:sz w:val="24"/>
          <w:szCs w:val="24"/>
        </w:rPr>
        <w:t xml:space="preserve"> </w:t>
      </w:r>
    </w:p>
    <w:p w14:paraId="53F57719" w14:textId="012E29B1"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The ground sample </w:t>
      </w:r>
      <w:r w:rsidR="00D0282D">
        <w:rPr>
          <w:rFonts w:ascii="Times New Roman" w:hAnsi="Times New Roman" w:cs="Times New Roman"/>
          <w:sz w:val="24"/>
          <w:szCs w:val="24"/>
        </w:rPr>
        <w:t>was</w:t>
      </w:r>
      <w:r w:rsidRPr="00051F79">
        <w:rPr>
          <w:rFonts w:ascii="Times New Roman" w:hAnsi="Times New Roman" w:cs="Times New Roman"/>
          <w:sz w:val="24"/>
          <w:szCs w:val="24"/>
        </w:rPr>
        <w:t xml:space="preserve"> weighed exactly 5 g each and oven dried at a constant temperature of 70°C. After cold weighing, the amount of moisture in the sample </w:t>
      </w:r>
      <w:r w:rsidR="00D0282D">
        <w:rPr>
          <w:rFonts w:ascii="Times New Roman" w:hAnsi="Times New Roman" w:cs="Times New Roman"/>
          <w:sz w:val="24"/>
          <w:szCs w:val="24"/>
        </w:rPr>
        <w:t>was</w:t>
      </w:r>
      <w:r w:rsidRPr="00051F79">
        <w:rPr>
          <w:rFonts w:ascii="Times New Roman" w:hAnsi="Times New Roman" w:cs="Times New Roman"/>
          <w:sz w:val="24"/>
          <w:szCs w:val="24"/>
        </w:rPr>
        <w:t xml:space="preserve"> reported as a loss in weight. </w:t>
      </w:r>
    </w:p>
    <w:p w14:paraId="4A5A1944" w14:textId="77777777" w:rsidR="0024431F" w:rsidRPr="00051F79" w:rsidRDefault="0024431F" w:rsidP="0024431F">
      <w:pPr>
        <w:spacing w:after="0" w:line="360" w:lineRule="auto"/>
        <w:jc w:val="center"/>
        <w:rPr>
          <w:rFonts w:ascii="Times New Roman" w:hAnsi="Times New Roman" w:cs="Times New Roman"/>
          <w:sz w:val="24"/>
        </w:rPr>
      </w:pPr>
      <w:r w:rsidRPr="00051F79">
        <w:rPr>
          <w:rFonts w:ascii="Times New Roman" w:hAnsi="Times New Roman" w:cs="Times New Roman"/>
          <w:sz w:val="24"/>
        </w:rPr>
        <w:t>Moisture content =</w:t>
      </w:r>
      <m:oMath>
        <m:f>
          <m:fPr>
            <m:ctrlPr>
              <w:rPr>
                <w:rFonts w:ascii="Cambria Math" w:hAnsi="Cambria Math" w:cs="Times New Roman"/>
                <w:i/>
                <w:kern w:val="2"/>
                <w:sz w:val="28"/>
                <w:szCs w:val="28"/>
                <w:lang w:val="en-US"/>
                <w14:ligatures w14:val="standardContextual"/>
              </w:rPr>
            </m:ctrlPr>
          </m:fPr>
          <m:num>
            <m:r>
              <m:rPr>
                <m:sty m:val="p"/>
              </m:rPr>
              <w:rPr>
                <w:rFonts w:ascii="Cambria Math" w:hAnsi="Cambria Math" w:cs="Times New Roman"/>
                <w:sz w:val="28"/>
              </w:rPr>
              <m:t>W1 -W2</m:t>
            </m:r>
          </m:num>
          <m:den>
            <m:r>
              <m:rPr>
                <m:sty m:val="p"/>
              </m:rPr>
              <w:rPr>
                <w:rFonts w:ascii="Cambria Math" w:hAnsi="Cambria Math" w:cs="Times New Roman"/>
                <w:sz w:val="28"/>
              </w:rPr>
              <m:t xml:space="preserve">W1 </m:t>
            </m:r>
          </m:den>
        </m:f>
      </m:oMath>
      <w:r w:rsidRPr="00051F79">
        <w:rPr>
          <w:rFonts w:ascii="Times New Roman" w:hAnsi="Times New Roman" w:cs="Times New Roman"/>
          <w:sz w:val="28"/>
        </w:rPr>
        <w:t xml:space="preserve"> x 100</w:t>
      </w:r>
    </w:p>
    <w:p w14:paraId="5354624E" w14:textId="2824A34F"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3.3.5</w:t>
      </w:r>
      <w:r w:rsidRPr="00051F79">
        <w:rPr>
          <w:sz w:val="24"/>
          <w:szCs w:val="24"/>
        </w:rPr>
        <w:tab/>
      </w:r>
      <w:r w:rsidR="0024431F" w:rsidRPr="00051F79">
        <w:rPr>
          <w:sz w:val="24"/>
          <w:szCs w:val="24"/>
        </w:rPr>
        <w:t>Crude Fibre</w:t>
      </w:r>
      <w:r w:rsidR="00FF48C8" w:rsidRPr="00051F79">
        <w:rPr>
          <w:b w:val="0"/>
          <w:sz w:val="24"/>
          <w:szCs w:val="24"/>
        </w:rPr>
        <w:t xml:space="preserve"> </w:t>
      </w:r>
    </w:p>
    <w:p w14:paraId="674C1F3A" w14:textId="78952F3D"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The fibre content of samples </w:t>
      </w:r>
      <w:r w:rsidR="003C25B1">
        <w:rPr>
          <w:rFonts w:ascii="Times New Roman" w:hAnsi="Times New Roman" w:cs="Times New Roman"/>
          <w:sz w:val="24"/>
          <w:szCs w:val="24"/>
        </w:rPr>
        <w:t>was</w:t>
      </w:r>
      <w:r w:rsidRPr="00051F79">
        <w:rPr>
          <w:rFonts w:ascii="Times New Roman" w:hAnsi="Times New Roman" w:cs="Times New Roman"/>
          <w:sz w:val="24"/>
          <w:szCs w:val="24"/>
        </w:rPr>
        <w:t xml:space="preserve"> determined using five grams of defatted samples extracted by acid digestion, filtration, and base digestion. At 550°C, the resultant leftovers </w:t>
      </w:r>
      <w:r w:rsidR="003C25B1">
        <w:rPr>
          <w:rFonts w:ascii="Times New Roman" w:hAnsi="Times New Roman" w:cs="Times New Roman"/>
          <w:sz w:val="24"/>
          <w:szCs w:val="24"/>
        </w:rPr>
        <w:t>were</w:t>
      </w:r>
      <w:r w:rsidRPr="00051F79">
        <w:rPr>
          <w:rFonts w:ascii="Times New Roman" w:hAnsi="Times New Roman" w:cs="Times New Roman"/>
          <w:sz w:val="24"/>
          <w:szCs w:val="24"/>
        </w:rPr>
        <w:t xml:space="preserve"> eventually ignited. Fibre content </w:t>
      </w:r>
      <w:r w:rsidR="003C25B1">
        <w:rPr>
          <w:rFonts w:ascii="Times New Roman" w:hAnsi="Times New Roman" w:cs="Times New Roman"/>
          <w:sz w:val="24"/>
          <w:szCs w:val="24"/>
        </w:rPr>
        <w:t>was</w:t>
      </w:r>
      <w:r w:rsidRPr="00051F79">
        <w:rPr>
          <w:rFonts w:ascii="Times New Roman" w:hAnsi="Times New Roman" w:cs="Times New Roman"/>
          <w:sz w:val="24"/>
          <w:szCs w:val="24"/>
        </w:rPr>
        <w:t xml:space="preserve"> then represented as a proportion of initial weight loss after </w:t>
      </w:r>
      <w:proofErr w:type="spellStart"/>
      <w:r w:rsidRPr="00051F79">
        <w:rPr>
          <w:rFonts w:ascii="Times New Roman" w:hAnsi="Times New Roman" w:cs="Times New Roman"/>
          <w:sz w:val="24"/>
          <w:szCs w:val="24"/>
        </w:rPr>
        <w:t>ashing</w:t>
      </w:r>
      <w:proofErr w:type="spellEnd"/>
      <w:r w:rsidR="0024431F" w:rsidRPr="00051F79">
        <w:rPr>
          <w:rFonts w:ascii="Times New Roman" w:hAnsi="Times New Roman" w:cs="Times New Roman"/>
          <w:sz w:val="24"/>
          <w:szCs w:val="24"/>
        </w:rPr>
        <w:t>.</w:t>
      </w:r>
    </w:p>
    <w:p w14:paraId="7EB346D1" w14:textId="77777777" w:rsidR="0024431F" w:rsidRPr="00051F79" w:rsidRDefault="0024431F" w:rsidP="0024431F">
      <w:pPr>
        <w:spacing w:after="0" w:line="480" w:lineRule="auto"/>
        <w:jc w:val="center"/>
        <w:rPr>
          <w:rFonts w:ascii="Times New Roman" w:hAnsi="Times New Roman" w:cs="Times New Roman"/>
          <w:sz w:val="24"/>
        </w:rPr>
      </w:pPr>
      <w:r w:rsidRPr="00051F79">
        <w:rPr>
          <w:rFonts w:ascii="Times New Roman" w:hAnsi="Times New Roman" w:cs="Times New Roman"/>
          <w:sz w:val="24"/>
        </w:rPr>
        <w:t xml:space="preserve">% crude fibre  = </w:t>
      </w:r>
      <m:oMath>
        <m:f>
          <m:fPr>
            <m:ctrlPr>
              <w:rPr>
                <w:rFonts w:ascii="Cambria Math" w:hAnsi="Cambria Math" w:cs="Times New Roman"/>
                <w:i/>
                <w:kern w:val="2"/>
                <w:sz w:val="40"/>
                <w:szCs w:val="40"/>
                <w:lang w:val="en-US"/>
                <w14:ligatures w14:val="standardContextual"/>
              </w:rPr>
            </m:ctrlPr>
          </m:fPr>
          <m:num>
            <m:r>
              <m:rPr>
                <m:sty m:val="p"/>
              </m:rPr>
              <w:rPr>
                <w:rFonts w:ascii="Cambria Math" w:hAnsi="Cambria Math" w:cs="Times New Roman"/>
                <w:sz w:val="28"/>
                <w:szCs w:val="24"/>
              </w:rPr>
              <m:t>Weight of defatted sample - weight of ashed sample</m:t>
            </m:r>
          </m:num>
          <m:den>
            <m:r>
              <m:rPr>
                <m:sty m:val="p"/>
              </m:rPr>
              <w:rPr>
                <w:rFonts w:ascii="Cambria Math" w:hAnsi="Cambria Math" w:cs="Times New Roman"/>
                <w:sz w:val="28"/>
                <w:szCs w:val="24"/>
              </w:rPr>
              <m:t>Weight of defatted sample</m:t>
            </m:r>
          </m:den>
        </m:f>
      </m:oMath>
      <w:r w:rsidRPr="00051F79">
        <w:rPr>
          <w:rFonts w:ascii="Times New Roman" w:eastAsiaTheme="minorEastAsia" w:hAnsi="Times New Roman" w:cs="Times New Roman"/>
          <w:sz w:val="36"/>
        </w:rPr>
        <w:t xml:space="preserve"> </w:t>
      </w:r>
      <w:r w:rsidRPr="00051F79">
        <w:rPr>
          <w:rFonts w:ascii="Times New Roman" w:eastAsiaTheme="minorEastAsia" w:hAnsi="Times New Roman" w:cs="Times New Roman"/>
          <w:sz w:val="24"/>
        </w:rPr>
        <w:t>x</w:t>
      </w:r>
      <w:r w:rsidRPr="00051F79">
        <w:rPr>
          <w:rFonts w:ascii="Times New Roman" w:eastAsiaTheme="minorEastAsia" w:hAnsi="Times New Roman" w:cs="Times New Roman"/>
          <w:sz w:val="32"/>
        </w:rPr>
        <w:t xml:space="preserve"> </w:t>
      </w:r>
      <w:r w:rsidRPr="00051F79">
        <w:rPr>
          <w:rFonts w:ascii="Times New Roman" w:eastAsiaTheme="minorEastAsia" w:hAnsi="Times New Roman" w:cs="Times New Roman"/>
          <w:sz w:val="24"/>
        </w:rPr>
        <w:t>100</w:t>
      </w:r>
    </w:p>
    <w:p w14:paraId="17BDE06D" w14:textId="1FCE2C7D" w:rsidR="00FF48C8" w:rsidRPr="00051F79" w:rsidRDefault="00D201D0"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lastRenderedPageBreak/>
        <w:t>3.3.6</w:t>
      </w:r>
      <w:r w:rsidRPr="00051F79">
        <w:rPr>
          <w:sz w:val="24"/>
          <w:szCs w:val="24"/>
        </w:rPr>
        <w:tab/>
      </w:r>
      <w:r w:rsidR="00FF48C8" w:rsidRPr="00051F79">
        <w:rPr>
          <w:sz w:val="24"/>
          <w:szCs w:val="24"/>
        </w:rPr>
        <w:t>Carbohydrate</w:t>
      </w:r>
      <w:r w:rsidR="00FF48C8" w:rsidRPr="00051F79">
        <w:rPr>
          <w:b w:val="0"/>
          <w:sz w:val="24"/>
          <w:szCs w:val="24"/>
        </w:rPr>
        <w:t xml:space="preserve"> </w:t>
      </w:r>
    </w:p>
    <w:p w14:paraId="6A576B2B" w14:textId="7377AD30" w:rsidR="00FF48C8" w:rsidRPr="00051F79" w:rsidRDefault="00FF48C8" w:rsidP="00E37940">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The difference between 100 and the total of crude protein, fat, ash, and fibre </w:t>
      </w:r>
      <w:r w:rsidR="003C25B1">
        <w:rPr>
          <w:rFonts w:ascii="Times New Roman" w:hAnsi="Times New Roman" w:cs="Times New Roman"/>
          <w:sz w:val="24"/>
          <w:szCs w:val="24"/>
        </w:rPr>
        <w:t>was</w:t>
      </w:r>
      <w:r w:rsidRPr="00051F79">
        <w:rPr>
          <w:rFonts w:ascii="Times New Roman" w:hAnsi="Times New Roman" w:cs="Times New Roman"/>
          <w:sz w:val="24"/>
          <w:szCs w:val="24"/>
        </w:rPr>
        <w:t xml:space="preserve"> then used to calculate the amount of carbohydrate in the sample. </w:t>
      </w:r>
    </w:p>
    <w:p w14:paraId="549D7688" w14:textId="5E6A1685" w:rsidR="0024431F" w:rsidRPr="00051F79" w:rsidRDefault="0024431F" w:rsidP="0024431F">
      <w:pPr>
        <w:spacing w:after="0" w:line="480" w:lineRule="auto"/>
        <w:jc w:val="center"/>
        <w:rPr>
          <w:rFonts w:ascii="Times New Roman" w:hAnsi="Times New Roman" w:cs="Times New Roman"/>
          <w:sz w:val="24"/>
        </w:rPr>
      </w:pPr>
      <w:r w:rsidRPr="00051F79">
        <w:rPr>
          <w:rFonts w:ascii="Times New Roman" w:hAnsi="Times New Roman" w:cs="Times New Roman"/>
          <w:sz w:val="24"/>
        </w:rPr>
        <w:t>Carbohydrate (%) = 100 - % (crude protein + crude fat + ash + crude fibre +moisture)</w:t>
      </w:r>
    </w:p>
    <w:p w14:paraId="30E9A8BB" w14:textId="49A56F16" w:rsidR="00FF48C8" w:rsidRPr="00051F79" w:rsidRDefault="00B10995" w:rsidP="00B11213">
      <w:pPr>
        <w:pStyle w:val="Heading2"/>
      </w:pPr>
      <w:r w:rsidRPr="00051F79">
        <w:t>3.4</w:t>
      </w:r>
      <w:r w:rsidRPr="00051F79">
        <w:tab/>
      </w:r>
      <w:r w:rsidR="00FF48C8" w:rsidRPr="00051F79">
        <w:t xml:space="preserve">Qualitative Analysis of the Phytochemicals  </w:t>
      </w:r>
    </w:p>
    <w:p w14:paraId="5E09B164" w14:textId="5629DCB7" w:rsidR="00D9110E" w:rsidRPr="00051F79" w:rsidRDefault="00D821C4"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Phytochemical </w:t>
      </w:r>
      <w:r w:rsidR="00D9110E" w:rsidRPr="00051F79">
        <w:rPr>
          <w:rFonts w:ascii="Times New Roman" w:hAnsi="Times New Roman" w:cs="Times New Roman"/>
          <w:color w:val="auto"/>
        </w:rPr>
        <w:t xml:space="preserve">analysis of the plant sample extract </w:t>
      </w:r>
      <w:r w:rsidR="003C25B1">
        <w:rPr>
          <w:rFonts w:ascii="Times New Roman" w:hAnsi="Times New Roman" w:cs="Times New Roman"/>
          <w:color w:val="auto"/>
        </w:rPr>
        <w:t>was</w:t>
      </w:r>
      <w:r w:rsidR="00D9110E" w:rsidRPr="00051F79">
        <w:rPr>
          <w:rFonts w:ascii="Times New Roman" w:hAnsi="Times New Roman" w:cs="Times New Roman"/>
          <w:color w:val="auto"/>
        </w:rPr>
        <w:t xml:space="preserve"> carried out based on the method adopted by Evan </w:t>
      </w:r>
      <w:r w:rsidR="00D9110E" w:rsidRPr="00051F79">
        <w:rPr>
          <w:rFonts w:ascii="Times New Roman" w:hAnsi="Times New Roman" w:cs="Times New Roman"/>
          <w:i/>
          <w:iCs/>
          <w:color w:val="auto"/>
        </w:rPr>
        <w:t xml:space="preserve">et al, </w:t>
      </w:r>
      <w:r w:rsidR="00D9110E" w:rsidRPr="00051F79">
        <w:rPr>
          <w:rFonts w:ascii="Times New Roman" w:hAnsi="Times New Roman" w:cs="Times New Roman"/>
          <w:color w:val="auto"/>
        </w:rPr>
        <w:t xml:space="preserve">1997. Simple chemical test </w:t>
      </w:r>
      <w:r w:rsidR="001F4616">
        <w:rPr>
          <w:rFonts w:ascii="Times New Roman" w:hAnsi="Times New Roman" w:cs="Times New Roman"/>
          <w:color w:val="auto"/>
        </w:rPr>
        <w:t>was</w:t>
      </w:r>
      <w:r w:rsidR="00D9110E" w:rsidRPr="00051F79">
        <w:rPr>
          <w:rFonts w:ascii="Times New Roman" w:hAnsi="Times New Roman" w:cs="Times New Roman"/>
          <w:color w:val="auto"/>
        </w:rPr>
        <w:t xml:space="preserve"> used to qualitatively analyzed the presence of phytochemicals namely; Steroids, Flavonoids, Cardiac glycosides, </w:t>
      </w:r>
      <w:r w:rsidR="00BF7D58" w:rsidRPr="00051F79">
        <w:rPr>
          <w:rFonts w:ascii="Times New Roman" w:hAnsi="Times New Roman" w:cs="Times New Roman"/>
          <w:color w:val="auto"/>
        </w:rPr>
        <w:t xml:space="preserve">Alkaloids, Phenolic, Tannins, </w:t>
      </w:r>
      <w:r w:rsidR="00D9110E" w:rsidRPr="00051F79">
        <w:rPr>
          <w:rFonts w:ascii="Times New Roman" w:hAnsi="Times New Roman" w:cs="Times New Roman"/>
          <w:color w:val="auto"/>
        </w:rPr>
        <w:t>Anthraquinone, Saponin and Alkaloids</w:t>
      </w:r>
      <w:r w:rsidR="00BF7D58" w:rsidRPr="00051F79">
        <w:rPr>
          <w:rFonts w:ascii="Times New Roman" w:hAnsi="Times New Roman" w:cs="Times New Roman"/>
          <w:color w:val="auto"/>
        </w:rPr>
        <w:t>.</w:t>
      </w:r>
    </w:p>
    <w:p w14:paraId="34E73DFE" w14:textId="4D87661E" w:rsidR="00D9110E" w:rsidRPr="00051F79" w:rsidRDefault="00D9110E" w:rsidP="00B11213">
      <w:pPr>
        <w:pStyle w:val="Heading2"/>
      </w:pPr>
      <w:bookmarkStart w:id="9" w:name="_Toc177049619"/>
      <w:r w:rsidRPr="00051F79">
        <w:t>3.</w:t>
      </w:r>
      <w:r w:rsidR="003B5026" w:rsidRPr="00051F79">
        <w:t>4</w:t>
      </w:r>
      <w:r w:rsidRPr="00051F79">
        <w:t>.1</w:t>
      </w:r>
      <w:r w:rsidRPr="00051F79">
        <w:tab/>
        <w:t>Test for Steroids</w:t>
      </w:r>
      <w:bookmarkEnd w:id="9"/>
      <w:r w:rsidRPr="00051F79">
        <w:t xml:space="preserve"> </w:t>
      </w:r>
    </w:p>
    <w:p w14:paraId="26420BFF" w14:textId="19E860A3"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A known quantity of the test sample </w:t>
      </w:r>
      <w:r w:rsidR="001F4616">
        <w:rPr>
          <w:rFonts w:ascii="Times New Roman" w:hAnsi="Times New Roman" w:cs="Times New Roman"/>
          <w:color w:val="auto"/>
        </w:rPr>
        <w:t>was</w:t>
      </w:r>
      <w:r w:rsidRPr="00051F79">
        <w:rPr>
          <w:rFonts w:ascii="Times New Roman" w:hAnsi="Times New Roman" w:cs="Times New Roman"/>
          <w:color w:val="auto"/>
        </w:rPr>
        <w:t xml:space="preserve"> extracted in the chloroform and filtered. The filtrate </w:t>
      </w:r>
      <w:r w:rsidR="001F4616">
        <w:rPr>
          <w:rFonts w:ascii="Times New Roman" w:hAnsi="Times New Roman" w:cs="Times New Roman"/>
          <w:color w:val="auto"/>
        </w:rPr>
        <w:t>was</w:t>
      </w:r>
      <w:r w:rsidR="006B653B" w:rsidRPr="00051F79">
        <w:rPr>
          <w:rFonts w:ascii="Times New Roman" w:hAnsi="Times New Roman" w:cs="Times New Roman"/>
          <w:color w:val="auto"/>
        </w:rPr>
        <w:t xml:space="preserve"> </w:t>
      </w:r>
      <w:r w:rsidRPr="00051F79">
        <w:rPr>
          <w:rFonts w:ascii="Times New Roman" w:hAnsi="Times New Roman" w:cs="Times New Roman"/>
          <w:color w:val="auto"/>
        </w:rPr>
        <w:t>mixed with 2 ml of conc. H</w:t>
      </w:r>
      <w:r w:rsidRPr="00051F79">
        <w:rPr>
          <w:rFonts w:ascii="Times New Roman" w:hAnsi="Times New Roman" w:cs="Times New Roman"/>
          <w:color w:val="auto"/>
          <w:vertAlign w:val="subscript"/>
        </w:rPr>
        <w:t>2</w:t>
      </w:r>
      <w:r w:rsidRPr="00051F79">
        <w:rPr>
          <w:rFonts w:ascii="Times New Roman" w:hAnsi="Times New Roman" w:cs="Times New Roman"/>
          <w:color w:val="auto"/>
        </w:rPr>
        <w:t>SO</w:t>
      </w:r>
      <w:r w:rsidRPr="00051F79">
        <w:rPr>
          <w:rFonts w:ascii="Times New Roman" w:hAnsi="Times New Roman" w:cs="Times New Roman"/>
          <w:color w:val="auto"/>
          <w:vertAlign w:val="subscript"/>
        </w:rPr>
        <w:t>4</w:t>
      </w:r>
      <w:r w:rsidRPr="00051F79">
        <w:rPr>
          <w:rFonts w:ascii="Times New Roman" w:hAnsi="Times New Roman" w:cs="Times New Roman"/>
          <w:color w:val="auto"/>
        </w:rPr>
        <w:t xml:space="preserve"> carefully so that the </w:t>
      </w:r>
      <w:proofErr w:type="spellStart"/>
      <w:r w:rsidRPr="00051F79">
        <w:rPr>
          <w:rFonts w:ascii="Times New Roman" w:hAnsi="Times New Roman" w:cs="Times New Roman"/>
          <w:color w:val="auto"/>
        </w:rPr>
        <w:t>sulphuric</w:t>
      </w:r>
      <w:proofErr w:type="spellEnd"/>
      <w:r w:rsidRPr="00051F79">
        <w:rPr>
          <w:rFonts w:ascii="Times New Roman" w:hAnsi="Times New Roman" w:cs="Times New Roman"/>
          <w:color w:val="auto"/>
        </w:rPr>
        <w:t xml:space="preserve"> acid formed a lower layer. A reddish-brown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at the interphase indicated the presence of steroidal ring. </w:t>
      </w:r>
    </w:p>
    <w:p w14:paraId="4ED2FD7E" w14:textId="73C42B16" w:rsidR="00D9110E" w:rsidRPr="00051F79" w:rsidRDefault="00D9110E" w:rsidP="00B11213">
      <w:pPr>
        <w:pStyle w:val="Heading2"/>
      </w:pPr>
      <w:bookmarkStart w:id="10" w:name="_Toc177049620"/>
      <w:r w:rsidRPr="00051F79">
        <w:t>3.</w:t>
      </w:r>
      <w:r w:rsidR="003B5026" w:rsidRPr="00051F79">
        <w:t>4</w:t>
      </w:r>
      <w:r w:rsidRPr="00051F79">
        <w:t>.2</w:t>
      </w:r>
      <w:r w:rsidRPr="00051F79">
        <w:tab/>
        <w:t>Test for flavonoids</w:t>
      </w:r>
      <w:bookmarkEnd w:id="10"/>
      <w:r w:rsidRPr="00051F79">
        <w:t xml:space="preserve"> </w:t>
      </w:r>
    </w:p>
    <w:p w14:paraId="0F53AC09" w14:textId="34B80A7D"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Few drops of 20% NaOH </w:t>
      </w:r>
      <w:r w:rsidR="001F4616">
        <w:rPr>
          <w:rFonts w:ascii="Times New Roman" w:hAnsi="Times New Roman" w:cs="Times New Roman"/>
          <w:color w:val="auto"/>
        </w:rPr>
        <w:t>was</w:t>
      </w:r>
      <w:r w:rsidRPr="00051F79">
        <w:rPr>
          <w:rFonts w:ascii="Times New Roman" w:hAnsi="Times New Roman" w:cs="Times New Roman"/>
          <w:color w:val="auto"/>
        </w:rPr>
        <w:t xml:space="preserve"> added to the extract, Portion of the extract </w:t>
      </w:r>
      <w:r w:rsidR="001F4616">
        <w:rPr>
          <w:rFonts w:ascii="Times New Roman" w:hAnsi="Times New Roman" w:cs="Times New Roman"/>
          <w:color w:val="auto"/>
        </w:rPr>
        <w:t>was</w:t>
      </w:r>
      <w:r w:rsidRPr="00051F79">
        <w:rPr>
          <w:rFonts w:ascii="Times New Roman" w:hAnsi="Times New Roman" w:cs="Times New Roman"/>
          <w:color w:val="auto"/>
        </w:rPr>
        <w:t xml:space="preserve"> added with few drops of 20% sodium hydroxide, formation of intense yellow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observed. To this, few drops of 70% dilute hydrochloric acid </w:t>
      </w:r>
      <w:r w:rsidR="001F4616">
        <w:rPr>
          <w:rFonts w:ascii="Times New Roman" w:hAnsi="Times New Roman" w:cs="Times New Roman"/>
          <w:color w:val="auto"/>
        </w:rPr>
        <w:t>was</w:t>
      </w:r>
      <w:r w:rsidRPr="00051F79">
        <w:rPr>
          <w:rFonts w:ascii="Times New Roman" w:hAnsi="Times New Roman" w:cs="Times New Roman"/>
          <w:color w:val="auto"/>
        </w:rPr>
        <w:t xml:space="preserve"> added and yellow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disappeared. Formation and disappearance of yellow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indicates the presence of flavonoids in the sample extract. </w:t>
      </w:r>
    </w:p>
    <w:p w14:paraId="17FB7FE8" w14:textId="28E470B9" w:rsidR="00D9110E" w:rsidRPr="00051F79" w:rsidRDefault="00D9110E" w:rsidP="00B11213">
      <w:pPr>
        <w:pStyle w:val="Heading2"/>
      </w:pPr>
      <w:bookmarkStart w:id="11" w:name="_Toc177049621"/>
      <w:r w:rsidRPr="00051F79">
        <w:t>3.</w:t>
      </w:r>
      <w:r w:rsidR="003B5026" w:rsidRPr="00051F79">
        <w:t>4</w:t>
      </w:r>
      <w:r w:rsidRPr="00051F79">
        <w:t>.3</w:t>
      </w:r>
      <w:r w:rsidRPr="00051F79">
        <w:tab/>
        <w:t>Test for Glycosides</w:t>
      </w:r>
      <w:bookmarkEnd w:id="11"/>
      <w:r w:rsidRPr="00051F79">
        <w:t xml:space="preserve"> </w:t>
      </w:r>
    </w:p>
    <w:p w14:paraId="36171AD0" w14:textId="7F99420A" w:rsidR="0081373B" w:rsidRPr="00051F79" w:rsidRDefault="00D9110E" w:rsidP="00BC6F4F">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Dilute </w:t>
      </w:r>
      <w:proofErr w:type="spellStart"/>
      <w:r w:rsidRPr="00051F79">
        <w:rPr>
          <w:rFonts w:ascii="Times New Roman" w:hAnsi="Times New Roman" w:cs="Times New Roman"/>
          <w:color w:val="auto"/>
        </w:rPr>
        <w:t>Sulphuric</w:t>
      </w:r>
      <w:proofErr w:type="spellEnd"/>
      <w:r w:rsidRPr="00051F79">
        <w:rPr>
          <w:rFonts w:ascii="Times New Roman" w:hAnsi="Times New Roman" w:cs="Times New Roman"/>
          <w:color w:val="auto"/>
        </w:rPr>
        <w:t xml:space="preserve"> acid (5 ml) </w:t>
      </w:r>
      <w:r w:rsidR="001F4616">
        <w:rPr>
          <w:rFonts w:ascii="Times New Roman" w:hAnsi="Times New Roman" w:cs="Times New Roman"/>
          <w:color w:val="auto"/>
        </w:rPr>
        <w:t>was</w:t>
      </w:r>
      <w:r w:rsidRPr="00051F79">
        <w:rPr>
          <w:rFonts w:ascii="Times New Roman" w:hAnsi="Times New Roman" w:cs="Times New Roman"/>
          <w:color w:val="auto"/>
        </w:rPr>
        <w:t xml:space="preserve"> added to the portion of the extract in a test tube and boiled for 15 min in a water bath, then cooled and neutralized with 20% potassium hydroxide solution. 10 ml of a mixture of equal parts of Fehling’s solution A and B was added and boiled for 5 min. A denser brick red precipitate indicated the presence of glycoside. </w:t>
      </w:r>
      <w:bookmarkStart w:id="12" w:name="_Toc177049622"/>
    </w:p>
    <w:p w14:paraId="25156C9B" w14:textId="77777777" w:rsidR="00DB573D" w:rsidRPr="00051F79" w:rsidRDefault="00DB573D">
      <w:pPr>
        <w:rPr>
          <w:rFonts w:ascii="Times New Roman" w:eastAsia="Times New Roman" w:hAnsi="Times New Roman" w:cs="Times New Roman"/>
          <w:b/>
          <w:bCs/>
          <w:sz w:val="24"/>
          <w:szCs w:val="24"/>
          <w:lang w:eastAsia="en-GB"/>
        </w:rPr>
      </w:pPr>
      <w:r w:rsidRPr="00051F79">
        <w:rPr>
          <w:sz w:val="24"/>
          <w:szCs w:val="24"/>
        </w:rPr>
        <w:br w:type="page"/>
      </w:r>
    </w:p>
    <w:p w14:paraId="4B541EBD" w14:textId="129624FB" w:rsidR="00D9110E" w:rsidRPr="00051F79" w:rsidRDefault="00D9110E" w:rsidP="00B11213">
      <w:pPr>
        <w:pStyle w:val="Heading2"/>
      </w:pPr>
      <w:r w:rsidRPr="00051F79">
        <w:lastRenderedPageBreak/>
        <w:t>3.</w:t>
      </w:r>
      <w:r w:rsidR="003B5026" w:rsidRPr="00051F79">
        <w:t>4</w:t>
      </w:r>
      <w:r w:rsidRPr="00051F79">
        <w:t>.4</w:t>
      </w:r>
      <w:r w:rsidRPr="00051F79">
        <w:tab/>
        <w:t>Test for Anthraquinones</w:t>
      </w:r>
      <w:bookmarkEnd w:id="12"/>
      <w:r w:rsidRPr="00051F79">
        <w:t xml:space="preserve"> </w:t>
      </w:r>
    </w:p>
    <w:p w14:paraId="752C2767" w14:textId="660C5B3C"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Portion of the extracts </w:t>
      </w:r>
      <w:r w:rsidR="001F4616">
        <w:rPr>
          <w:rFonts w:ascii="Times New Roman" w:hAnsi="Times New Roman" w:cs="Times New Roman"/>
          <w:color w:val="auto"/>
        </w:rPr>
        <w:t>was</w:t>
      </w:r>
      <w:r w:rsidRPr="00051F79">
        <w:rPr>
          <w:rFonts w:ascii="Times New Roman" w:hAnsi="Times New Roman" w:cs="Times New Roman"/>
          <w:color w:val="auto"/>
        </w:rPr>
        <w:t xml:space="preserve"> added to 4ml of benzene and shaken, it </w:t>
      </w:r>
      <w:r w:rsidR="001F4616">
        <w:rPr>
          <w:rFonts w:ascii="Times New Roman" w:hAnsi="Times New Roman" w:cs="Times New Roman"/>
          <w:color w:val="auto"/>
        </w:rPr>
        <w:t>was</w:t>
      </w:r>
      <w:r w:rsidRPr="00051F79">
        <w:rPr>
          <w:rFonts w:ascii="Times New Roman" w:hAnsi="Times New Roman" w:cs="Times New Roman"/>
          <w:color w:val="auto"/>
        </w:rPr>
        <w:t xml:space="preserve"> then</w:t>
      </w:r>
      <w:r w:rsidR="00696D01" w:rsidRPr="00051F79">
        <w:rPr>
          <w:rFonts w:ascii="Times New Roman" w:hAnsi="Times New Roman" w:cs="Times New Roman"/>
          <w:color w:val="auto"/>
        </w:rPr>
        <w:t xml:space="preserve"> </w:t>
      </w:r>
      <w:r w:rsidRPr="00051F79">
        <w:rPr>
          <w:rFonts w:ascii="Times New Roman" w:hAnsi="Times New Roman" w:cs="Times New Roman"/>
          <w:color w:val="auto"/>
        </w:rPr>
        <w:t xml:space="preserve">filtered when hot, the filtrate shaken with 2ml of 10% ammonia solution. The disappearance of violet </w:t>
      </w:r>
      <w:proofErr w:type="spellStart"/>
      <w:r w:rsidRPr="00051F79">
        <w:rPr>
          <w:rFonts w:ascii="Times New Roman" w:hAnsi="Times New Roman" w:cs="Times New Roman"/>
          <w:color w:val="auto"/>
        </w:rPr>
        <w:t>colour</w:t>
      </w:r>
      <w:proofErr w:type="spellEnd"/>
      <w:r w:rsidRPr="00051F79">
        <w:rPr>
          <w:rFonts w:ascii="Times New Roman" w:hAnsi="Times New Roman" w:cs="Times New Roman"/>
          <w:color w:val="auto"/>
        </w:rPr>
        <w:t xml:space="preserve"> in the ammoniacal phase (lower phase) indicates the presence of free anthraquinones.</w:t>
      </w:r>
    </w:p>
    <w:p w14:paraId="39F08617" w14:textId="7A95933B" w:rsidR="00D9110E" w:rsidRPr="00051F79" w:rsidRDefault="00D9110E" w:rsidP="00B11213">
      <w:pPr>
        <w:pStyle w:val="Heading2"/>
      </w:pPr>
      <w:bookmarkStart w:id="13" w:name="_Toc177049623"/>
      <w:r w:rsidRPr="00051F79">
        <w:t>3.</w:t>
      </w:r>
      <w:r w:rsidR="003B5026" w:rsidRPr="00051F79">
        <w:t>4</w:t>
      </w:r>
      <w:r w:rsidRPr="00051F79">
        <w:t>.5</w:t>
      </w:r>
      <w:r w:rsidRPr="00051F79">
        <w:tab/>
        <w:t>Test for Saponins</w:t>
      </w:r>
      <w:bookmarkEnd w:id="13"/>
      <w:r w:rsidRPr="00051F79">
        <w:t xml:space="preserve"> </w:t>
      </w:r>
    </w:p>
    <w:p w14:paraId="5B54FAF1" w14:textId="70AEC4E9"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Aliquot of the extract </w:t>
      </w:r>
      <w:r w:rsidR="001F4616">
        <w:rPr>
          <w:rFonts w:ascii="Times New Roman" w:hAnsi="Times New Roman" w:cs="Times New Roman"/>
          <w:color w:val="auto"/>
        </w:rPr>
        <w:t>was</w:t>
      </w:r>
      <w:r w:rsidRPr="00051F79">
        <w:rPr>
          <w:rFonts w:ascii="Times New Roman" w:hAnsi="Times New Roman" w:cs="Times New Roman"/>
          <w:color w:val="auto"/>
        </w:rPr>
        <w:t xml:space="preserve"> diluted with 20ml of deionized water, shaken vigorously and observed. Persistent foaming indicated the presence of saponins. </w:t>
      </w:r>
    </w:p>
    <w:p w14:paraId="662BE08A" w14:textId="5AAA31BD" w:rsidR="00D9110E" w:rsidRPr="00051F79" w:rsidRDefault="00D9110E" w:rsidP="00B11213">
      <w:pPr>
        <w:pStyle w:val="Heading2"/>
      </w:pPr>
      <w:bookmarkStart w:id="14" w:name="_Toc177049624"/>
      <w:r w:rsidRPr="00051F79">
        <w:t>3.</w:t>
      </w:r>
      <w:r w:rsidR="003B5026" w:rsidRPr="00051F79">
        <w:t>4</w:t>
      </w:r>
      <w:r w:rsidRPr="00051F79">
        <w:t>.6</w:t>
      </w:r>
      <w:r w:rsidRPr="00051F79">
        <w:tab/>
        <w:t>Test for Alkaloids</w:t>
      </w:r>
      <w:bookmarkEnd w:id="14"/>
      <w:r w:rsidRPr="00051F79">
        <w:t xml:space="preserve"> </w:t>
      </w:r>
    </w:p>
    <w:p w14:paraId="3C520B0A" w14:textId="46169D05" w:rsidR="00D9110E" w:rsidRPr="00051F79" w:rsidRDefault="00D9110E" w:rsidP="00D9110E">
      <w:pPr>
        <w:pStyle w:val="Default"/>
        <w:spacing w:line="480" w:lineRule="auto"/>
        <w:jc w:val="both"/>
        <w:rPr>
          <w:rFonts w:ascii="Times New Roman" w:hAnsi="Times New Roman" w:cs="Times New Roman"/>
          <w:color w:val="auto"/>
        </w:rPr>
      </w:pPr>
      <w:r w:rsidRPr="00051F79">
        <w:rPr>
          <w:rFonts w:ascii="Times New Roman" w:hAnsi="Times New Roman" w:cs="Times New Roman"/>
          <w:color w:val="auto"/>
        </w:rPr>
        <w:t xml:space="preserve">Portion of the extracts </w:t>
      </w:r>
      <w:r w:rsidR="001F4616">
        <w:rPr>
          <w:rFonts w:ascii="Times New Roman" w:hAnsi="Times New Roman" w:cs="Times New Roman"/>
          <w:color w:val="auto"/>
        </w:rPr>
        <w:t>was</w:t>
      </w:r>
      <w:r w:rsidRPr="00051F79">
        <w:rPr>
          <w:rFonts w:ascii="Times New Roman" w:hAnsi="Times New Roman" w:cs="Times New Roman"/>
          <w:color w:val="auto"/>
        </w:rPr>
        <w:t xml:space="preserve"> diluted with 10ml alcohol, boiled and filtered. 5ml of filtrate </w:t>
      </w:r>
      <w:r w:rsidR="001F4616">
        <w:rPr>
          <w:rFonts w:ascii="Times New Roman" w:hAnsi="Times New Roman" w:cs="Times New Roman"/>
          <w:color w:val="auto"/>
        </w:rPr>
        <w:t>was</w:t>
      </w:r>
      <w:r w:rsidRPr="00051F79">
        <w:rPr>
          <w:rFonts w:ascii="Times New Roman" w:hAnsi="Times New Roman" w:cs="Times New Roman"/>
          <w:color w:val="auto"/>
        </w:rPr>
        <w:t xml:space="preserve"> added to 2ml of ammonia. 5ml of chloroform </w:t>
      </w:r>
      <w:r w:rsidR="001F4616">
        <w:rPr>
          <w:rFonts w:ascii="Times New Roman" w:hAnsi="Times New Roman" w:cs="Times New Roman"/>
          <w:color w:val="auto"/>
        </w:rPr>
        <w:t>was</w:t>
      </w:r>
      <w:r w:rsidRPr="00051F79">
        <w:rPr>
          <w:rFonts w:ascii="Times New Roman" w:hAnsi="Times New Roman" w:cs="Times New Roman"/>
          <w:color w:val="auto"/>
        </w:rPr>
        <w:t xml:space="preserve"> also added and shaken gently; 10ml of acetic acid </w:t>
      </w:r>
      <w:r w:rsidR="001F4616">
        <w:rPr>
          <w:rFonts w:ascii="Times New Roman" w:hAnsi="Times New Roman" w:cs="Times New Roman"/>
          <w:color w:val="auto"/>
        </w:rPr>
        <w:t>was</w:t>
      </w:r>
      <w:r w:rsidRPr="00051F79">
        <w:rPr>
          <w:rFonts w:ascii="Times New Roman" w:hAnsi="Times New Roman" w:cs="Times New Roman"/>
          <w:color w:val="auto"/>
        </w:rPr>
        <w:t xml:space="preserve"> added. Then Wagner's reagent </w:t>
      </w:r>
      <w:r w:rsidR="001F4616">
        <w:rPr>
          <w:rFonts w:ascii="Times New Roman" w:hAnsi="Times New Roman" w:cs="Times New Roman"/>
          <w:color w:val="auto"/>
        </w:rPr>
        <w:t>was</w:t>
      </w:r>
      <w:r w:rsidRPr="00051F79">
        <w:rPr>
          <w:rFonts w:ascii="Times New Roman" w:hAnsi="Times New Roman" w:cs="Times New Roman"/>
          <w:color w:val="auto"/>
        </w:rPr>
        <w:t xml:space="preserve"> also added. Reddish brown precipitate </w:t>
      </w:r>
      <w:r w:rsidR="001F4616">
        <w:rPr>
          <w:rFonts w:ascii="Times New Roman" w:hAnsi="Times New Roman" w:cs="Times New Roman"/>
          <w:color w:val="auto"/>
        </w:rPr>
        <w:t>was</w:t>
      </w:r>
      <w:r w:rsidR="00696D01" w:rsidRPr="00051F79">
        <w:rPr>
          <w:rFonts w:ascii="Times New Roman" w:hAnsi="Times New Roman" w:cs="Times New Roman"/>
          <w:color w:val="auto"/>
        </w:rPr>
        <w:t xml:space="preserve"> </w:t>
      </w:r>
      <w:r w:rsidRPr="00051F79">
        <w:rPr>
          <w:rFonts w:ascii="Times New Roman" w:hAnsi="Times New Roman" w:cs="Times New Roman"/>
          <w:color w:val="auto"/>
        </w:rPr>
        <w:t>positive for the presence of alkaloids (</w:t>
      </w:r>
      <w:proofErr w:type="spellStart"/>
      <w:r w:rsidRPr="00051F79">
        <w:rPr>
          <w:rFonts w:ascii="Times New Roman" w:hAnsi="Times New Roman" w:cs="Times New Roman"/>
          <w:color w:val="auto"/>
        </w:rPr>
        <w:t>Abiona</w:t>
      </w:r>
      <w:proofErr w:type="spellEnd"/>
      <w:r w:rsidRPr="00051F79">
        <w:rPr>
          <w:rFonts w:ascii="Times New Roman" w:hAnsi="Times New Roman" w:cs="Times New Roman"/>
          <w:color w:val="auto"/>
        </w:rPr>
        <w:t xml:space="preserve"> </w:t>
      </w:r>
      <w:r w:rsidRPr="00051F79">
        <w:rPr>
          <w:rFonts w:ascii="Times New Roman" w:hAnsi="Times New Roman" w:cs="Times New Roman"/>
          <w:i/>
          <w:color w:val="auto"/>
        </w:rPr>
        <w:t>et al.,</w:t>
      </w:r>
      <w:r w:rsidRPr="00051F79">
        <w:rPr>
          <w:rFonts w:ascii="Times New Roman" w:hAnsi="Times New Roman" w:cs="Times New Roman"/>
          <w:color w:val="auto"/>
        </w:rPr>
        <w:t xml:space="preserve"> 2015) </w:t>
      </w:r>
    </w:p>
    <w:p w14:paraId="327E509B" w14:textId="788498F8" w:rsidR="00D9110E" w:rsidRPr="00051F79" w:rsidRDefault="00D9110E" w:rsidP="00B11213">
      <w:pPr>
        <w:pStyle w:val="Heading2"/>
      </w:pPr>
      <w:bookmarkStart w:id="15" w:name="_Toc177049625"/>
      <w:r w:rsidRPr="00051F79">
        <w:t>3.</w:t>
      </w:r>
      <w:r w:rsidR="003B5026" w:rsidRPr="00051F79">
        <w:t>4</w:t>
      </w:r>
      <w:r w:rsidRPr="00051F79">
        <w:t>.7</w:t>
      </w:r>
      <w:r w:rsidRPr="00051F79">
        <w:tab/>
        <w:t>Test for Phenolic</w:t>
      </w:r>
      <w:bookmarkEnd w:id="15"/>
      <w:r w:rsidRPr="00051F79">
        <w:t xml:space="preserve"> </w:t>
      </w:r>
    </w:p>
    <w:p w14:paraId="32E71936" w14:textId="77777777" w:rsidR="00D9110E" w:rsidRPr="00051F79" w:rsidRDefault="00D9110E" w:rsidP="00D9110E">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Phenolic compounds are widely distributed in plants and have been recognized for their antioxidant and anti-inflammatory properties. Olusola </w:t>
      </w:r>
      <w:r w:rsidRPr="00051F79">
        <w:rPr>
          <w:rFonts w:ascii="Times New Roman" w:hAnsi="Times New Roman" w:cs="Times New Roman"/>
          <w:i/>
          <w:sz w:val="24"/>
          <w:szCs w:val="24"/>
        </w:rPr>
        <w:t>et al</w:t>
      </w:r>
      <w:r w:rsidRPr="00051F79">
        <w:rPr>
          <w:rFonts w:ascii="Times New Roman" w:hAnsi="Times New Roman" w:cs="Times New Roman"/>
          <w:sz w:val="24"/>
          <w:szCs w:val="24"/>
        </w:rPr>
        <w:t xml:space="preserve">. (2018) identified the presence of phenolic compounds in the plants. These compounds are known to exert anti-inflammatory effects by modulating key </w:t>
      </w:r>
      <w:proofErr w:type="spellStart"/>
      <w:r w:rsidRPr="00051F79">
        <w:rPr>
          <w:rFonts w:ascii="Times New Roman" w:hAnsi="Times New Roman" w:cs="Times New Roman"/>
          <w:sz w:val="24"/>
          <w:szCs w:val="24"/>
        </w:rPr>
        <w:t>signaling</w:t>
      </w:r>
      <w:proofErr w:type="spellEnd"/>
      <w:r w:rsidRPr="00051F79">
        <w:rPr>
          <w:rFonts w:ascii="Times New Roman" w:hAnsi="Times New Roman" w:cs="Times New Roman"/>
          <w:sz w:val="24"/>
          <w:szCs w:val="24"/>
        </w:rPr>
        <w:t xml:space="preserve"> pathways involved in the inflammatory response (Olusola </w:t>
      </w:r>
      <w:r w:rsidRPr="00051F79">
        <w:rPr>
          <w:rFonts w:ascii="Times New Roman" w:hAnsi="Times New Roman" w:cs="Times New Roman"/>
          <w:i/>
          <w:sz w:val="24"/>
          <w:szCs w:val="24"/>
        </w:rPr>
        <w:t>et al.,</w:t>
      </w:r>
      <w:r w:rsidRPr="00051F79">
        <w:rPr>
          <w:rFonts w:ascii="Times New Roman" w:hAnsi="Times New Roman" w:cs="Times New Roman"/>
          <w:sz w:val="24"/>
          <w:szCs w:val="24"/>
        </w:rPr>
        <w:t xml:space="preserve"> 2018). The phenolic compounds present in the contribute to its phytochemical composition and may contribute to its anti-inflammatory activities.</w:t>
      </w:r>
    </w:p>
    <w:p w14:paraId="66BEEA5B" w14:textId="4EC9EAA1" w:rsidR="00D9110E" w:rsidRPr="00051F79" w:rsidRDefault="00D9110E" w:rsidP="00B11213">
      <w:pPr>
        <w:pStyle w:val="Heading2"/>
        <w:rPr>
          <w:i/>
        </w:rPr>
      </w:pPr>
      <w:bookmarkStart w:id="16" w:name="_Toc177049626"/>
      <w:bookmarkStart w:id="17" w:name="_Toc147747803"/>
      <w:r w:rsidRPr="00051F79">
        <w:t>3.</w:t>
      </w:r>
      <w:r w:rsidR="003B5026" w:rsidRPr="00051F79">
        <w:t>4</w:t>
      </w:r>
      <w:r w:rsidRPr="00051F79">
        <w:t>.8</w:t>
      </w:r>
      <w:r w:rsidRPr="00051F79">
        <w:tab/>
        <w:t>Test for Tannins</w:t>
      </w:r>
      <w:bookmarkEnd w:id="16"/>
      <w:r w:rsidRPr="00051F79">
        <w:t xml:space="preserve"> </w:t>
      </w:r>
      <w:bookmarkEnd w:id="17"/>
    </w:p>
    <w:p w14:paraId="453198AC" w14:textId="77777777" w:rsidR="00D9110E" w:rsidRPr="00051F79" w:rsidRDefault="00D9110E" w:rsidP="00D9110E">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Tannins are polyphenolic compounds widely distributed in plants and known for their antioxidant and anti-inflammatory properties. </w:t>
      </w:r>
      <w:proofErr w:type="spellStart"/>
      <w:r w:rsidRPr="00051F79">
        <w:rPr>
          <w:rFonts w:ascii="Times New Roman" w:hAnsi="Times New Roman" w:cs="Times New Roman"/>
          <w:sz w:val="24"/>
          <w:szCs w:val="24"/>
        </w:rPr>
        <w:t>Aiyegoro</w:t>
      </w:r>
      <w:proofErr w:type="spellEnd"/>
      <w:r w:rsidRPr="00051F79">
        <w:rPr>
          <w:rFonts w:ascii="Times New Roman" w:hAnsi="Times New Roman" w:cs="Times New Roman"/>
          <w:sz w:val="24"/>
          <w:szCs w:val="24"/>
        </w:rPr>
        <w:t xml:space="preserve"> </w:t>
      </w:r>
      <w:r w:rsidRPr="00051F79">
        <w:rPr>
          <w:rFonts w:ascii="Times New Roman" w:hAnsi="Times New Roman" w:cs="Times New Roman"/>
          <w:i/>
          <w:sz w:val="24"/>
          <w:szCs w:val="24"/>
        </w:rPr>
        <w:t>et al.</w:t>
      </w:r>
      <w:r w:rsidRPr="00051F79">
        <w:rPr>
          <w:rFonts w:ascii="Times New Roman" w:hAnsi="Times New Roman" w:cs="Times New Roman"/>
          <w:sz w:val="24"/>
          <w:szCs w:val="24"/>
        </w:rPr>
        <w:t xml:space="preserve"> (2010) identified the presence of tannins in the plants. Tannins have been reported to exhibit anti-inflammatory effects by modulating inflammatory mediators and reducing inflammatory responses (</w:t>
      </w:r>
      <w:proofErr w:type="spellStart"/>
      <w:r w:rsidRPr="00051F79">
        <w:rPr>
          <w:rFonts w:ascii="Times New Roman" w:hAnsi="Times New Roman" w:cs="Times New Roman"/>
          <w:sz w:val="24"/>
          <w:szCs w:val="24"/>
        </w:rPr>
        <w:t>Aiyegoro</w:t>
      </w:r>
      <w:proofErr w:type="spellEnd"/>
      <w:r w:rsidRPr="00051F79">
        <w:rPr>
          <w:rFonts w:ascii="Times New Roman" w:hAnsi="Times New Roman" w:cs="Times New Roman"/>
          <w:sz w:val="24"/>
          <w:szCs w:val="24"/>
        </w:rPr>
        <w:t xml:space="preserve"> </w:t>
      </w:r>
      <w:r w:rsidRPr="00051F79">
        <w:rPr>
          <w:rFonts w:ascii="Times New Roman" w:hAnsi="Times New Roman" w:cs="Times New Roman"/>
          <w:i/>
          <w:sz w:val="24"/>
          <w:szCs w:val="24"/>
        </w:rPr>
        <w:t>et al.,</w:t>
      </w:r>
      <w:r w:rsidRPr="00051F79">
        <w:rPr>
          <w:rFonts w:ascii="Times New Roman" w:hAnsi="Times New Roman" w:cs="Times New Roman"/>
          <w:sz w:val="24"/>
          <w:szCs w:val="24"/>
        </w:rPr>
        <w:t xml:space="preserve"> 2010). The presence of tannins in the plants contributes to its phytochemical composition and may contribute to its anti-inflammatory activities.</w:t>
      </w:r>
    </w:p>
    <w:p w14:paraId="1ABAE2BE" w14:textId="5394DC1A" w:rsidR="00D9110E" w:rsidRPr="00051F79" w:rsidRDefault="00D9110E" w:rsidP="00B11213">
      <w:pPr>
        <w:pStyle w:val="Heading2"/>
      </w:pPr>
      <w:bookmarkStart w:id="18" w:name="_Toc177049627"/>
      <w:r w:rsidRPr="00051F79">
        <w:lastRenderedPageBreak/>
        <w:t>3.</w:t>
      </w:r>
      <w:r w:rsidR="003B5026" w:rsidRPr="00051F79">
        <w:t>4</w:t>
      </w:r>
      <w:r w:rsidRPr="00051F79">
        <w:t>.9</w:t>
      </w:r>
      <w:r w:rsidRPr="00051F79">
        <w:tab/>
        <w:t>Test for Terpenoids.</w:t>
      </w:r>
      <w:bookmarkEnd w:id="18"/>
      <w:r w:rsidRPr="00051F79">
        <w:t xml:space="preserve"> </w:t>
      </w:r>
    </w:p>
    <w:p w14:paraId="0E9947DA" w14:textId="624E65C2" w:rsidR="00D9110E" w:rsidRPr="00051F79" w:rsidRDefault="00D9110E" w:rsidP="00D9110E">
      <w:pPr>
        <w:pStyle w:val="PlainText"/>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2.0 ml of chloroform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added with the 5 ml aqueous plant extract and evaporated on the water path and </w:t>
      </w:r>
      <w:r w:rsidR="001F4616">
        <w:rPr>
          <w:rFonts w:ascii="Times New Roman" w:hAnsi="Times New Roman" w:cs="Times New Roman"/>
          <w:sz w:val="24"/>
          <w:szCs w:val="24"/>
        </w:rPr>
        <w:t>was</w:t>
      </w:r>
      <w:r w:rsidR="00D25E7C" w:rsidRPr="00051F79">
        <w:rPr>
          <w:rFonts w:ascii="Times New Roman" w:hAnsi="Times New Roman" w:cs="Times New Roman"/>
          <w:sz w:val="24"/>
          <w:szCs w:val="24"/>
        </w:rPr>
        <w:t xml:space="preserve"> </w:t>
      </w:r>
      <w:r w:rsidRPr="00051F79">
        <w:rPr>
          <w:rFonts w:ascii="Times New Roman" w:hAnsi="Times New Roman" w:cs="Times New Roman"/>
          <w:sz w:val="24"/>
          <w:szCs w:val="24"/>
        </w:rPr>
        <w:t>then</w:t>
      </w:r>
      <w:r w:rsidR="00D25E7C" w:rsidRPr="00051F79">
        <w:rPr>
          <w:rFonts w:ascii="Times New Roman" w:hAnsi="Times New Roman" w:cs="Times New Roman"/>
          <w:sz w:val="24"/>
          <w:szCs w:val="24"/>
        </w:rPr>
        <w:t xml:space="preserve"> </w:t>
      </w:r>
      <w:r w:rsidRPr="00051F79">
        <w:rPr>
          <w:rFonts w:ascii="Times New Roman" w:hAnsi="Times New Roman" w:cs="Times New Roman"/>
          <w:sz w:val="24"/>
          <w:szCs w:val="24"/>
        </w:rPr>
        <w:t>boiled with 3 ml of H</w:t>
      </w:r>
      <w:r w:rsidRPr="00051F79">
        <w:rPr>
          <w:rFonts w:ascii="Times New Roman" w:hAnsi="Times New Roman" w:cs="Times New Roman"/>
          <w:sz w:val="24"/>
          <w:szCs w:val="24"/>
          <w:vertAlign w:val="subscript"/>
        </w:rPr>
        <w:t>2</w:t>
      </w:r>
      <w:r w:rsidRPr="00051F79">
        <w:rPr>
          <w:rFonts w:ascii="Times New Roman" w:hAnsi="Times New Roman" w:cs="Times New Roman"/>
          <w:sz w:val="24"/>
          <w:szCs w:val="24"/>
        </w:rPr>
        <w:t>SO</w:t>
      </w:r>
      <w:r w:rsidRPr="00051F79">
        <w:rPr>
          <w:rFonts w:ascii="Times New Roman" w:hAnsi="Times New Roman" w:cs="Times New Roman"/>
          <w:sz w:val="24"/>
          <w:szCs w:val="24"/>
          <w:vertAlign w:val="subscript"/>
        </w:rPr>
        <w:t>4</w:t>
      </w:r>
      <w:r w:rsidRPr="00051F79">
        <w:rPr>
          <w:rFonts w:ascii="Times New Roman" w:hAnsi="Times New Roman" w:cs="Times New Roman"/>
          <w:sz w:val="24"/>
          <w:szCs w:val="24"/>
        </w:rPr>
        <w:t xml:space="preserve"> concentrated. A grey color formed which showed the entity of terpenoids.</w:t>
      </w:r>
    </w:p>
    <w:p w14:paraId="34134948" w14:textId="7B620496" w:rsidR="00FF48C8" w:rsidRPr="00051F79" w:rsidRDefault="00B10995" w:rsidP="00B11213">
      <w:pPr>
        <w:pStyle w:val="Heading2"/>
      </w:pPr>
      <w:r w:rsidRPr="00051F79">
        <w:t>3.5</w:t>
      </w:r>
      <w:r w:rsidRPr="00051F79">
        <w:tab/>
      </w:r>
      <w:r w:rsidR="00FF48C8" w:rsidRPr="00051F79">
        <w:t xml:space="preserve">Quantitative Analysis of the Phytochemicals </w:t>
      </w:r>
    </w:p>
    <w:p w14:paraId="62EF1656" w14:textId="32539726" w:rsidR="00FF48C8" w:rsidRPr="00051F79" w:rsidRDefault="00207245"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3.5.1</w:t>
      </w:r>
      <w:r w:rsidRPr="00051F79">
        <w:rPr>
          <w:sz w:val="24"/>
          <w:szCs w:val="24"/>
        </w:rPr>
        <w:tab/>
      </w:r>
      <w:r w:rsidR="00FF48C8" w:rsidRPr="00051F79">
        <w:rPr>
          <w:sz w:val="24"/>
          <w:szCs w:val="24"/>
        </w:rPr>
        <w:t xml:space="preserve">Estimation of Alkaloids </w:t>
      </w:r>
      <w:r w:rsidR="00FF48C8" w:rsidRPr="00051F79">
        <w:rPr>
          <w:b w:val="0"/>
          <w:sz w:val="24"/>
          <w:szCs w:val="24"/>
        </w:rPr>
        <w:t xml:space="preserve"> </w:t>
      </w:r>
    </w:p>
    <w:p w14:paraId="0938D084" w14:textId="2D7621A2"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In a 250 mL beaker, 5 g of the sample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weighed. Then 200 mL of acetic acid in ethanol (10%) was added and left to stand for 4 hours. The extract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then filtered and concentrated to one-quarter of its original volume in a water bath. To produce precipitation, concentrated ammonium hydroxide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applied to the extract drop by drop. The entire solution allowed to settle, and the precipitate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collected and filtered after being washed with diluted ammonium hydroxide. The residue is the dried and weighed alkaloid (Harborne and Baxter, </w:t>
      </w:r>
      <w:r w:rsidR="007C2F4E" w:rsidRPr="00051F79">
        <w:rPr>
          <w:rFonts w:ascii="Times New Roman" w:hAnsi="Times New Roman" w:cs="Times New Roman"/>
          <w:sz w:val="24"/>
          <w:szCs w:val="24"/>
        </w:rPr>
        <w:t>2023</w:t>
      </w:r>
      <w:r w:rsidRPr="00051F79">
        <w:rPr>
          <w:rFonts w:ascii="Times New Roman" w:hAnsi="Times New Roman" w:cs="Times New Roman"/>
          <w:sz w:val="24"/>
          <w:szCs w:val="24"/>
        </w:rPr>
        <w:t xml:space="preserve">). </w:t>
      </w:r>
    </w:p>
    <w:p w14:paraId="63A40150"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Formula = B - A × 100 / S </w:t>
      </w:r>
    </w:p>
    <w:p w14:paraId="25D33E18"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Where, </w:t>
      </w:r>
    </w:p>
    <w:p w14:paraId="3401E501"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B = Weight of Whatman filter paper. </w:t>
      </w:r>
    </w:p>
    <w:p w14:paraId="47BB1960"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A = Weight of Whatman filter paper, after drying. </w:t>
      </w:r>
    </w:p>
    <w:p w14:paraId="6FC952AF"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S = Sample weight. </w:t>
      </w:r>
    </w:p>
    <w:p w14:paraId="60563136" w14:textId="6CD6CB86" w:rsidR="00FF48C8" w:rsidRPr="00051F79" w:rsidRDefault="00207245"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3.5.2</w:t>
      </w:r>
      <w:r w:rsidRPr="00051F79">
        <w:rPr>
          <w:sz w:val="24"/>
          <w:szCs w:val="24"/>
        </w:rPr>
        <w:tab/>
      </w:r>
      <w:r w:rsidR="00FF48C8" w:rsidRPr="00051F79">
        <w:rPr>
          <w:sz w:val="24"/>
          <w:szCs w:val="24"/>
        </w:rPr>
        <w:t xml:space="preserve">Estimation of Total Flavonoids </w:t>
      </w:r>
      <w:r w:rsidR="00FF48C8" w:rsidRPr="00051F79">
        <w:rPr>
          <w:b w:val="0"/>
          <w:sz w:val="24"/>
          <w:szCs w:val="24"/>
        </w:rPr>
        <w:t xml:space="preserve"> </w:t>
      </w:r>
    </w:p>
    <w:p w14:paraId="65AABEAE" w14:textId="565A6DB1"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The volume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made up to 100 ml with distilled water after 100 mg of tannic acid has been dissolved in a small amount of distilled water. By diluting the standard with distilled water, different concentrations of the standard </w:t>
      </w:r>
      <w:r w:rsidR="005C40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achieved (Chun, 20</w:t>
      </w:r>
      <w:r w:rsidR="00D25E7C" w:rsidRPr="00051F79">
        <w:rPr>
          <w:rFonts w:ascii="Times New Roman" w:hAnsi="Times New Roman" w:cs="Times New Roman"/>
          <w:sz w:val="24"/>
          <w:szCs w:val="24"/>
        </w:rPr>
        <w:t>1</w:t>
      </w:r>
      <w:r w:rsidRPr="00051F79">
        <w:rPr>
          <w:rFonts w:ascii="Times New Roman" w:hAnsi="Times New Roman" w:cs="Times New Roman"/>
          <w:sz w:val="24"/>
          <w:szCs w:val="24"/>
        </w:rPr>
        <w:t>5). The solution's concentration was 100 mg/</w:t>
      </w:r>
      <w:proofErr w:type="spellStart"/>
      <w:r w:rsidRPr="00051F79">
        <w:rPr>
          <w:rFonts w:ascii="Times New Roman" w:hAnsi="Times New Roman" w:cs="Times New Roman"/>
          <w:sz w:val="24"/>
          <w:szCs w:val="24"/>
        </w:rPr>
        <w:t>mL.</w:t>
      </w:r>
      <w:proofErr w:type="spellEnd"/>
      <w:r w:rsidRPr="00051F79">
        <w:rPr>
          <w:rFonts w:ascii="Times New Roman" w:hAnsi="Times New Roman" w:cs="Times New Roman"/>
          <w:sz w:val="24"/>
          <w:szCs w:val="24"/>
        </w:rPr>
        <w:t xml:space="preserve"> At </w:t>
      </w:r>
      <w:proofErr w:type="gramStart"/>
      <w:r w:rsidRPr="00051F79">
        <w:rPr>
          <w:rFonts w:ascii="Times New Roman" w:hAnsi="Times New Roman" w:cs="Times New Roman"/>
          <w:sz w:val="24"/>
          <w:szCs w:val="24"/>
        </w:rPr>
        <w:t>zero time</w:t>
      </w:r>
      <w:proofErr w:type="gramEnd"/>
      <w:r w:rsidRPr="00051F79">
        <w:rPr>
          <w:rFonts w:ascii="Times New Roman" w:hAnsi="Times New Roman" w:cs="Times New Roman"/>
          <w:sz w:val="24"/>
          <w:szCs w:val="24"/>
        </w:rPr>
        <w:t xml:space="preserve">, 0.5 ml of aqueous extract sample was diluted with 3.5 ml of distilled water. The tubes were filled with 0.3 mL of 5% sodium nitrate. After five minutes, all of the tubes received 0.3 mL of 10% </w:t>
      </w:r>
      <w:proofErr w:type="spellStart"/>
      <w:r w:rsidRPr="00051F79">
        <w:rPr>
          <w:rFonts w:ascii="Times New Roman" w:hAnsi="Times New Roman" w:cs="Times New Roman"/>
          <w:sz w:val="24"/>
          <w:szCs w:val="24"/>
        </w:rPr>
        <w:t>aluminum</w:t>
      </w:r>
      <w:proofErr w:type="spellEnd"/>
      <w:r w:rsidRPr="00051F79">
        <w:rPr>
          <w:rFonts w:ascii="Times New Roman" w:hAnsi="Times New Roman" w:cs="Times New Roman"/>
          <w:sz w:val="24"/>
          <w:szCs w:val="24"/>
        </w:rPr>
        <w:t xml:space="preserve"> chloride. 2 ml of 1 M sodium </w:t>
      </w:r>
      <w:r w:rsidRPr="00051F79">
        <w:rPr>
          <w:rFonts w:ascii="Times New Roman" w:hAnsi="Times New Roman" w:cs="Times New Roman"/>
          <w:sz w:val="24"/>
          <w:szCs w:val="24"/>
        </w:rPr>
        <w:lastRenderedPageBreak/>
        <w:t xml:space="preserve">hydroxide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added to the mixture on the sixth minute. The contents of the reaction mixture </w:t>
      </w:r>
      <w:r w:rsidR="000C7A3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immediately diluted with 2.4 mL of distilled water and properly stirred. The mixture's absorbance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immediately measured at 510 nm in comparison to a prepared blank. Total flavonoids </w:t>
      </w:r>
      <w:proofErr w:type="gramStart"/>
      <w:r w:rsidR="001F4616">
        <w:rPr>
          <w:rFonts w:ascii="Times New Roman" w:hAnsi="Times New Roman" w:cs="Times New Roman"/>
          <w:sz w:val="24"/>
          <w:szCs w:val="24"/>
        </w:rPr>
        <w:t>was</w:t>
      </w:r>
      <w:proofErr w:type="gramEnd"/>
      <w:r w:rsidRPr="00051F79">
        <w:rPr>
          <w:rFonts w:ascii="Times New Roman" w:hAnsi="Times New Roman" w:cs="Times New Roman"/>
          <w:sz w:val="24"/>
          <w:szCs w:val="24"/>
        </w:rPr>
        <w:t xml:space="preserve"> measured in mg per 100g of edible part, using tannic acid as a reference ingredient. </w:t>
      </w:r>
    </w:p>
    <w:p w14:paraId="649EB568" w14:textId="4A22E120" w:rsidR="00FF48C8" w:rsidRPr="00051F79" w:rsidRDefault="00207245"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3.5.3</w:t>
      </w:r>
      <w:r w:rsidRPr="00051F79">
        <w:rPr>
          <w:sz w:val="24"/>
          <w:szCs w:val="24"/>
        </w:rPr>
        <w:tab/>
      </w:r>
      <w:r w:rsidR="00FF48C8" w:rsidRPr="00051F79">
        <w:rPr>
          <w:sz w:val="24"/>
          <w:szCs w:val="24"/>
        </w:rPr>
        <w:t xml:space="preserve">Estimation of Saponins </w:t>
      </w:r>
      <w:r w:rsidR="00FF48C8" w:rsidRPr="00051F79">
        <w:rPr>
          <w:b w:val="0"/>
          <w:sz w:val="24"/>
          <w:szCs w:val="24"/>
        </w:rPr>
        <w:t xml:space="preserve"> </w:t>
      </w:r>
    </w:p>
    <w:p w14:paraId="37A24C7F" w14:textId="45B922C6" w:rsidR="00FF48C8" w:rsidRPr="00051F79" w:rsidRDefault="00AC1255" w:rsidP="002A7343">
      <w:pPr>
        <w:spacing w:after="5"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A </w:t>
      </w:r>
      <w:r w:rsidR="00FF48C8" w:rsidRPr="00051F79">
        <w:rPr>
          <w:rFonts w:ascii="Times New Roman" w:hAnsi="Times New Roman" w:cs="Times New Roman"/>
          <w:sz w:val="24"/>
          <w:szCs w:val="24"/>
        </w:rPr>
        <w:t xml:space="preserve">conical flask containing 100 ml of 20% aqueous ethanol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filled with 20 g of sample. At roughly 55°C, the sample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heated for four hours in a hot water bath with constant stirring (</w:t>
      </w:r>
      <w:proofErr w:type="spellStart"/>
      <w:r w:rsidR="00FF48C8" w:rsidRPr="00051F79">
        <w:rPr>
          <w:rFonts w:ascii="Times New Roman" w:hAnsi="Times New Roman" w:cs="Times New Roman"/>
          <w:sz w:val="24"/>
          <w:szCs w:val="24"/>
        </w:rPr>
        <w:t>Obadoni</w:t>
      </w:r>
      <w:proofErr w:type="spellEnd"/>
      <w:r w:rsidR="00FF48C8" w:rsidRPr="00051F79">
        <w:rPr>
          <w:rFonts w:ascii="Times New Roman" w:hAnsi="Times New Roman" w:cs="Times New Roman"/>
          <w:sz w:val="24"/>
          <w:szCs w:val="24"/>
        </w:rPr>
        <w:t xml:space="preserve"> and </w:t>
      </w:r>
      <w:proofErr w:type="spellStart"/>
      <w:r w:rsidR="00FF48C8" w:rsidRPr="00051F79">
        <w:rPr>
          <w:rFonts w:ascii="Times New Roman" w:hAnsi="Times New Roman" w:cs="Times New Roman"/>
          <w:sz w:val="24"/>
          <w:szCs w:val="24"/>
        </w:rPr>
        <w:t>Ochuko</w:t>
      </w:r>
      <w:proofErr w:type="spellEnd"/>
      <w:r w:rsidR="00FF48C8" w:rsidRPr="00051F79">
        <w:rPr>
          <w:rFonts w:ascii="Times New Roman" w:hAnsi="Times New Roman" w:cs="Times New Roman"/>
          <w:sz w:val="24"/>
          <w:szCs w:val="24"/>
        </w:rPr>
        <w:t xml:space="preserve">, 2001). The residue </w:t>
      </w:r>
      <w:r w:rsidR="000C7A3C" w:rsidRPr="00051F79">
        <w:rPr>
          <w:rFonts w:ascii="Times New Roman" w:hAnsi="Times New Roman" w:cs="Times New Roman"/>
          <w:sz w:val="24"/>
          <w:szCs w:val="24"/>
        </w:rPr>
        <w:t>would be</w:t>
      </w:r>
      <w:r w:rsidR="00FF48C8" w:rsidRPr="00051F79">
        <w:rPr>
          <w:rFonts w:ascii="Times New Roman" w:hAnsi="Times New Roman" w:cs="Times New Roman"/>
          <w:sz w:val="24"/>
          <w:szCs w:val="24"/>
        </w:rPr>
        <w:t xml:space="preserve"> re-extracted with another 200 mL of 20% ethanol after the mixture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filtered. Over a water bath at roughly 90°C, the combined extract </w:t>
      </w:r>
      <w:r w:rsidR="000C7A3C" w:rsidRPr="00051F79">
        <w:rPr>
          <w:rFonts w:ascii="Times New Roman" w:hAnsi="Times New Roman" w:cs="Times New Roman"/>
          <w:sz w:val="24"/>
          <w:szCs w:val="24"/>
        </w:rPr>
        <w:t>will be</w:t>
      </w:r>
      <w:r w:rsidR="00FF48C8" w:rsidRPr="00051F79">
        <w:rPr>
          <w:rFonts w:ascii="Times New Roman" w:hAnsi="Times New Roman" w:cs="Times New Roman"/>
          <w:sz w:val="24"/>
          <w:szCs w:val="24"/>
        </w:rPr>
        <w:t xml:space="preserve"> reduced to 40 </w:t>
      </w:r>
      <w:proofErr w:type="spellStart"/>
      <w:r w:rsidR="00FF48C8" w:rsidRPr="00051F79">
        <w:rPr>
          <w:rFonts w:ascii="Times New Roman" w:hAnsi="Times New Roman" w:cs="Times New Roman"/>
          <w:sz w:val="24"/>
          <w:szCs w:val="24"/>
        </w:rPr>
        <w:t>mL.</w:t>
      </w:r>
      <w:proofErr w:type="spellEnd"/>
      <w:r w:rsidR="00FF48C8" w:rsidRPr="00051F79">
        <w:rPr>
          <w:rFonts w:ascii="Times New Roman" w:hAnsi="Times New Roman" w:cs="Times New Roman"/>
          <w:sz w:val="24"/>
          <w:szCs w:val="24"/>
        </w:rPr>
        <w:t xml:space="preserve"> The concentrated solution </w:t>
      </w:r>
      <w:r w:rsidR="001F4616">
        <w:rPr>
          <w:rFonts w:ascii="Times New Roman" w:hAnsi="Times New Roman" w:cs="Times New Roman"/>
          <w:sz w:val="24"/>
          <w:szCs w:val="24"/>
        </w:rPr>
        <w:t>was</w:t>
      </w:r>
      <w:r w:rsidR="00FF48C8" w:rsidRPr="00051F79">
        <w:rPr>
          <w:rFonts w:ascii="Times New Roman" w:hAnsi="Times New Roman" w:cs="Times New Roman"/>
          <w:sz w:val="24"/>
          <w:szCs w:val="24"/>
        </w:rPr>
        <w:t xml:space="preserve"> poured into a 250 mL separator funnel along with 20 mL of diethyl ether and rapidly shaken. The aqueous layer was kept, while the ether layer </w:t>
      </w:r>
      <w:r w:rsidR="001F4616">
        <w:rPr>
          <w:rFonts w:ascii="Times New Roman" w:hAnsi="Times New Roman" w:cs="Times New Roman"/>
          <w:sz w:val="24"/>
          <w:szCs w:val="24"/>
        </w:rPr>
        <w:t>was</w:t>
      </w:r>
      <w:r w:rsidR="00FF48C8" w:rsidRPr="00051F79">
        <w:rPr>
          <w:rFonts w:ascii="Times New Roman" w:hAnsi="Times New Roman" w:cs="Times New Roman"/>
          <w:sz w:val="24"/>
          <w:szCs w:val="24"/>
        </w:rPr>
        <w:t xml:space="preserve"> discarded, and the purification procedure </w:t>
      </w:r>
      <w:r w:rsidR="001F4616">
        <w:rPr>
          <w:rFonts w:ascii="Times New Roman" w:hAnsi="Times New Roman" w:cs="Times New Roman"/>
          <w:sz w:val="24"/>
          <w:szCs w:val="24"/>
        </w:rPr>
        <w:t>was</w:t>
      </w:r>
      <w:r w:rsidR="00FF48C8" w:rsidRPr="00051F79">
        <w:rPr>
          <w:rFonts w:ascii="Times New Roman" w:hAnsi="Times New Roman" w:cs="Times New Roman"/>
          <w:sz w:val="24"/>
          <w:szCs w:val="24"/>
        </w:rPr>
        <w:t xml:space="preserve"> repeated. After that, 60 </w:t>
      </w:r>
      <w:proofErr w:type="spellStart"/>
      <w:r w:rsidR="00FF48C8" w:rsidRPr="00051F79">
        <w:rPr>
          <w:rFonts w:ascii="Times New Roman" w:hAnsi="Times New Roman" w:cs="Times New Roman"/>
          <w:sz w:val="24"/>
          <w:szCs w:val="24"/>
        </w:rPr>
        <w:t>milliliters</w:t>
      </w:r>
      <w:proofErr w:type="spellEnd"/>
      <w:r w:rsidR="00FF48C8" w:rsidRPr="00051F79">
        <w:rPr>
          <w:rFonts w:ascii="Times New Roman" w:hAnsi="Times New Roman" w:cs="Times New Roman"/>
          <w:sz w:val="24"/>
          <w:szCs w:val="24"/>
        </w:rPr>
        <w:t xml:space="preserve"> of n-butanol extract were added. The extracted n-butanol </w:t>
      </w:r>
      <w:r w:rsidR="001F4616">
        <w:rPr>
          <w:rFonts w:ascii="Times New Roman" w:hAnsi="Times New Roman" w:cs="Times New Roman"/>
          <w:sz w:val="24"/>
          <w:szCs w:val="24"/>
        </w:rPr>
        <w:t>was</w:t>
      </w:r>
      <w:r w:rsidR="00FF48C8" w:rsidRPr="00051F79">
        <w:rPr>
          <w:rFonts w:ascii="Times New Roman" w:hAnsi="Times New Roman" w:cs="Times New Roman"/>
          <w:sz w:val="24"/>
          <w:szCs w:val="24"/>
        </w:rPr>
        <w:t xml:space="preserve"> rinsed twice with 10 mL of aqueous sodium chloride each time. In a water bath, the residual solution was heated. The sample </w:t>
      </w:r>
      <w:r w:rsidR="001F4616">
        <w:rPr>
          <w:rFonts w:ascii="Times New Roman" w:hAnsi="Times New Roman" w:cs="Times New Roman"/>
          <w:sz w:val="24"/>
          <w:szCs w:val="24"/>
        </w:rPr>
        <w:t>was</w:t>
      </w:r>
      <w:r w:rsidR="00FF48C8" w:rsidRPr="00051F79">
        <w:rPr>
          <w:rFonts w:ascii="Times New Roman" w:hAnsi="Times New Roman" w:cs="Times New Roman"/>
          <w:sz w:val="24"/>
          <w:szCs w:val="24"/>
        </w:rPr>
        <w:t xml:space="preserve"> dried in the oven to a constant weight after evaporation. The percentage of saponins </w:t>
      </w:r>
      <w:r w:rsidR="001F4616">
        <w:rPr>
          <w:rFonts w:ascii="Times New Roman" w:hAnsi="Times New Roman" w:cs="Times New Roman"/>
          <w:sz w:val="24"/>
          <w:szCs w:val="24"/>
        </w:rPr>
        <w:t>was</w:t>
      </w:r>
      <w:r w:rsidR="00FF48C8" w:rsidRPr="00051F79">
        <w:rPr>
          <w:rFonts w:ascii="Times New Roman" w:hAnsi="Times New Roman" w:cs="Times New Roman"/>
          <w:sz w:val="24"/>
          <w:szCs w:val="24"/>
        </w:rPr>
        <w:t xml:space="preserve"> computed. </w:t>
      </w:r>
    </w:p>
    <w:p w14:paraId="685D6552"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 Formula = B – A × 100 / S </w:t>
      </w:r>
    </w:p>
    <w:p w14:paraId="6204FC0A" w14:textId="77777777" w:rsidR="00FF48C8" w:rsidRPr="00051F79" w:rsidRDefault="00FF48C8" w:rsidP="00532CC0">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Where, </w:t>
      </w:r>
    </w:p>
    <w:p w14:paraId="3A66EEC6" w14:textId="22FFA922" w:rsidR="00FF48C8" w:rsidRPr="00051F79" w:rsidRDefault="00FF48C8" w:rsidP="00034CCC">
      <w:pPr>
        <w:spacing w:line="480" w:lineRule="auto"/>
        <w:ind w:left="720"/>
        <w:jc w:val="both"/>
        <w:rPr>
          <w:rFonts w:ascii="Times New Roman" w:hAnsi="Times New Roman" w:cs="Times New Roman"/>
          <w:sz w:val="24"/>
          <w:szCs w:val="24"/>
        </w:rPr>
      </w:pPr>
      <w:r w:rsidRPr="00051F79">
        <w:rPr>
          <w:rFonts w:ascii="Times New Roman" w:hAnsi="Times New Roman" w:cs="Times New Roman"/>
          <w:sz w:val="24"/>
          <w:szCs w:val="24"/>
        </w:rPr>
        <w:t xml:space="preserve">A = Weight of </w:t>
      </w:r>
      <w:r w:rsidR="00034CCC" w:rsidRPr="00051F79">
        <w:rPr>
          <w:rFonts w:ascii="Times New Roman" w:hAnsi="Times New Roman" w:cs="Times New Roman"/>
          <w:sz w:val="24"/>
          <w:szCs w:val="24"/>
        </w:rPr>
        <w:t>Whatman</w:t>
      </w:r>
      <w:r w:rsidRPr="00051F79">
        <w:rPr>
          <w:rFonts w:ascii="Times New Roman" w:hAnsi="Times New Roman" w:cs="Times New Roman"/>
          <w:sz w:val="24"/>
          <w:szCs w:val="24"/>
        </w:rPr>
        <w:t xml:space="preserve"> filter paper with sample. </w:t>
      </w:r>
    </w:p>
    <w:p w14:paraId="19E2F57A" w14:textId="77777777" w:rsidR="00FF48C8" w:rsidRPr="00051F79" w:rsidRDefault="00FF48C8" w:rsidP="00034CCC">
      <w:pPr>
        <w:spacing w:line="480" w:lineRule="auto"/>
        <w:ind w:left="720"/>
        <w:jc w:val="both"/>
        <w:rPr>
          <w:rFonts w:ascii="Times New Roman" w:hAnsi="Times New Roman" w:cs="Times New Roman"/>
          <w:sz w:val="24"/>
          <w:szCs w:val="24"/>
        </w:rPr>
      </w:pPr>
      <w:r w:rsidRPr="00051F79">
        <w:rPr>
          <w:rFonts w:ascii="Times New Roman" w:hAnsi="Times New Roman" w:cs="Times New Roman"/>
          <w:sz w:val="24"/>
          <w:szCs w:val="24"/>
        </w:rPr>
        <w:t xml:space="preserve">S = Sample weight. </w:t>
      </w:r>
    </w:p>
    <w:p w14:paraId="3ECCECBC" w14:textId="5DB14F0C" w:rsidR="00FF48C8" w:rsidRPr="00051F79" w:rsidRDefault="006C60E2"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3.5.4</w:t>
      </w:r>
      <w:r w:rsidRPr="00051F79">
        <w:rPr>
          <w:sz w:val="24"/>
          <w:szCs w:val="24"/>
        </w:rPr>
        <w:tab/>
      </w:r>
      <w:r w:rsidR="00FF48C8" w:rsidRPr="00051F79">
        <w:rPr>
          <w:sz w:val="24"/>
          <w:szCs w:val="24"/>
        </w:rPr>
        <w:t xml:space="preserve">Estimation of Phenols </w:t>
      </w:r>
      <w:r w:rsidR="00FF48C8" w:rsidRPr="00051F79">
        <w:rPr>
          <w:b w:val="0"/>
          <w:sz w:val="24"/>
          <w:szCs w:val="24"/>
        </w:rPr>
        <w:t xml:space="preserve"> </w:t>
      </w:r>
    </w:p>
    <w:p w14:paraId="3C497289" w14:textId="668D2D6C" w:rsidR="00FF48C8" w:rsidRPr="00051F79" w:rsidRDefault="00FF48C8" w:rsidP="00C547D1">
      <w:pPr>
        <w:spacing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In the test tubes, 0.5 mL of freshly prepared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taken. All of the tubes received 8 mL of distilled water. </w:t>
      </w:r>
      <w:proofErr w:type="spellStart"/>
      <w:r w:rsidRPr="00051F79">
        <w:rPr>
          <w:rFonts w:ascii="Times New Roman" w:hAnsi="Times New Roman" w:cs="Times New Roman"/>
          <w:sz w:val="24"/>
          <w:szCs w:val="24"/>
        </w:rPr>
        <w:t>Folin's</w:t>
      </w:r>
      <w:proofErr w:type="spellEnd"/>
      <w:r w:rsidRPr="00051F79">
        <w:rPr>
          <w:rFonts w:ascii="Times New Roman" w:hAnsi="Times New Roman" w:cs="Times New Roman"/>
          <w:sz w:val="24"/>
          <w:szCs w:val="24"/>
        </w:rPr>
        <w:t xml:space="preserve"> </w:t>
      </w:r>
      <w:proofErr w:type="spellStart"/>
      <w:r w:rsidRPr="00051F79">
        <w:rPr>
          <w:rFonts w:ascii="Times New Roman" w:hAnsi="Times New Roman" w:cs="Times New Roman"/>
          <w:sz w:val="24"/>
          <w:szCs w:val="24"/>
        </w:rPr>
        <w:t>Ciocalteau</w:t>
      </w:r>
      <w:proofErr w:type="spellEnd"/>
      <w:r w:rsidRPr="00051F79">
        <w:rPr>
          <w:rFonts w:ascii="Times New Roman" w:hAnsi="Times New Roman" w:cs="Times New Roman"/>
          <w:sz w:val="24"/>
          <w:szCs w:val="24"/>
        </w:rPr>
        <w:t xml:space="preserve"> reagent (0.5 mL) </w:t>
      </w:r>
      <w:r w:rsidR="001F4616">
        <w:rPr>
          <w:rFonts w:ascii="Times New Roman" w:hAnsi="Times New Roman" w:cs="Times New Roman"/>
          <w:sz w:val="24"/>
          <w:szCs w:val="24"/>
        </w:rPr>
        <w:t>was</w:t>
      </w:r>
      <w:r w:rsidRPr="00051F79">
        <w:rPr>
          <w:rFonts w:ascii="Times New Roman" w:hAnsi="Times New Roman" w:cs="Times New Roman"/>
          <w:sz w:val="24"/>
          <w:szCs w:val="24"/>
        </w:rPr>
        <w:t xml:space="preserve"> also added to each tube (</w:t>
      </w:r>
      <w:proofErr w:type="spellStart"/>
      <w:r w:rsidRPr="00051F79">
        <w:rPr>
          <w:rFonts w:ascii="Times New Roman" w:hAnsi="Times New Roman" w:cs="Times New Roman"/>
          <w:sz w:val="24"/>
          <w:szCs w:val="24"/>
        </w:rPr>
        <w:t>Malick</w:t>
      </w:r>
      <w:proofErr w:type="spellEnd"/>
      <w:r w:rsidRPr="00051F79">
        <w:rPr>
          <w:rFonts w:ascii="Times New Roman" w:hAnsi="Times New Roman" w:cs="Times New Roman"/>
          <w:sz w:val="24"/>
          <w:szCs w:val="24"/>
        </w:rPr>
        <w:t xml:space="preserve"> and Singh, 1980). All of the tubes </w:t>
      </w:r>
      <w:proofErr w:type="gramStart"/>
      <w:r w:rsidR="001F4616">
        <w:rPr>
          <w:rFonts w:ascii="Times New Roman" w:hAnsi="Times New Roman" w:cs="Times New Roman"/>
          <w:sz w:val="24"/>
          <w:szCs w:val="24"/>
        </w:rPr>
        <w:t>was</w:t>
      </w:r>
      <w:proofErr w:type="gramEnd"/>
      <w:r w:rsidRPr="00051F79">
        <w:rPr>
          <w:rFonts w:ascii="Times New Roman" w:hAnsi="Times New Roman" w:cs="Times New Roman"/>
          <w:sz w:val="24"/>
          <w:szCs w:val="24"/>
        </w:rPr>
        <w:t xml:space="preserve"> kept in B.O.D for a 10-minute incubation period at 40°C. The sodium carbonate solution was then</w:t>
      </w:r>
      <w:r w:rsidR="008578B5" w:rsidRPr="00051F79">
        <w:rPr>
          <w:rFonts w:ascii="Times New Roman" w:hAnsi="Times New Roman" w:cs="Times New Roman"/>
          <w:sz w:val="24"/>
          <w:szCs w:val="24"/>
        </w:rPr>
        <w:t xml:space="preserve"> be</w:t>
      </w:r>
      <w:r w:rsidRPr="00051F79">
        <w:rPr>
          <w:rFonts w:ascii="Times New Roman" w:hAnsi="Times New Roman" w:cs="Times New Roman"/>
          <w:sz w:val="24"/>
          <w:szCs w:val="24"/>
        </w:rPr>
        <w:t xml:space="preserve"> added to each test tube at a volume of 1 </w:t>
      </w:r>
      <w:proofErr w:type="spellStart"/>
      <w:r w:rsidRPr="00051F79">
        <w:rPr>
          <w:rFonts w:ascii="Times New Roman" w:hAnsi="Times New Roman" w:cs="Times New Roman"/>
          <w:sz w:val="24"/>
          <w:szCs w:val="24"/>
        </w:rPr>
        <w:t>mL.</w:t>
      </w:r>
      <w:proofErr w:type="spellEnd"/>
      <w:r w:rsidRPr="00051F79">
        <w:rPr>
          <w:rFonts w:ascii="Times New Roman" w:hAnsi="Times New Roman" w:cs="Times New Roman"/>
          <w:sz w:val="24"/>
          <w:szCs w:val="24"/>
        </w:rPr>
        <w:t xml:space="preserve"> After that, the tubes</w:t>
      </w:r>
      <w:r w:rsidR="008F4954">
        <w:rPr>
          <w:rFonts w:ascii="Times New Roman" w:hAnsi="Times New Roman" w:cs="Times New Roman"/>
          <w:sz w:val="24"/>
          <w:szCs w:val="24"/>
        </w:rPr>
        <w:t xml:space="preserve"> </w:t>
      </w:r>
      <w:r w:rsidR="001F4616">
        <w:rPr>
          <w:rFonts w:ascii="Times New Roman" w:hAnsi="Times New Roman" w:cs="Times New Roman"/>
          <w:sz w:val="24"/>
          <w:szCs w:val="24"/>
        </w:rPr>
        <w:lastRenderedPageBreak/>
        <w:t>were</w:t>
      </w:r>
      <w:r w:rsidRPr="00051F79">
        <w:rPr>
          <w:rFonts w:ascii="Times New Roman" w:hAnsi="Times New Roman" w:cs="Times New Roman"/>
          <w:sz w:val="24"/>
          <w:szCs w:val="24"/>
        </w:rPr>
        <w:t xml:space="preserve"> put in the dark for one hour to incubate. At 660 nm, the </w:t>
      </w:r>
      <w:proofErr w:type="spellStart"/>
      <w:r w:rsidRPr="00051F79">
        <w:rPr>
          <w:rFonts w:ascii="Times New Roman" w:hAnsi="Times New Roman" w:cs="Times New Roman"/>
          <w:sz w:val="24"/>
          <w:szCs w:val="24"/>
        </w:rPr>
        <w:t>color</w:t>
      </w:r>
      <w:proofErr w:type="spellEnd"/>
      <w:r w:rsidRPr="00051F79">
        <w:rPr>
          <w:rFonts w:ascii="Times New Roman" w:hAnsi="Times New Roman" w:cs="Times New Roman"/>
          <w:sz w:val="24"/>
          <w:szCs w:val="24"/>
        </w:rPr>
        <w:t xml:space="preserve"> formed </w:t>
      </w:r>
      <w:r w:rsidR="001F4616">
        <w:rPr>
          <w:rFonts w:ascii="Times New Roman" w:hAnsi="Times New Roman" w:cs="Times New Roman"/>
          <w:sz w:val="24"/>
          <w:szCs w:val="24"/>
        </w:rPr>
        <w:t>was</w:t>
      </w:r>
      <w:r w:rsidR="008F4954">
        <w:rPr>
          <w:rFonts w:ascii="Times New Roman" w:hAnsi="Times New Roman" w:cs="Times New Roman"/>
          <w:sz w:val="24"/>
          <w:szCs w:val="24"/>
        </w:rPr>
        <w:t xml:space="preserve"> </w:t>
      </w:r>
      <w:r w:rsidRPr="00051F79">
        <w:rPr>
          <w:rFonts w:ascii="Times New Roman" w:hAnsi="Times New Roman" w:cs="Times New Roman"/>
          <w:sz w:val="24"/>
          <w:szCs w:val="24"/>
        </w:rPr>
        <w:t xml:space="preserve">spectrophotometrically read. Tannic acid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used to draw the standard curve. In a Shimadzu UV-1650 spectrophotometer, the O.D.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read at 660 nm for different amounts of tannic acid. The standard curve </w:t>
      </w:r>
      <w:r w:rsidR="00C55D66"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used to compute the sample concentrations. </w:t>
      </w:r>
    </w:p>
    <w:p w14:paraId="68BBC23E" w14:textId="079F5753" w:rsidR="00FF48C8" w:rsidRPr="00051F79" w:rsidRDefault="00207245" w:rsidP="00532CC0">
      <w:pPr>
        <w:pStyle w:val="Heading3"/>
        <w:keepNext/>
        <w:keepLines/>
        <w:numPr>
          <w:ilvl w:val="2"/>
          <w:numId w:val="0"/>
        </w:numPr>
        <w:spacing w:before="0" w:beforeAutospacing="0" w:after="3" w:afterAutospacing="0" w:line="480" w:lineRule="auto"/>
        <w:jc w:val="both"/>
        <w:rPr>
          <w:sz w:val="24"/>
          <w:szCs w:val="24"/>
        </w:rPr>
      </w:pPr>
      <w:r w:rsidRPr="00051F79">
        <w:rPr>
          <w:sz w:val="24"/>
          <w:szCs w:val="24"/>
        </w:rPr>
        <w:t>3.5.</w:t>
      </w:r>
      <w:r w:rsidR="006C60E2" w:rsidRPr="00051F79">
        <w:rPr>
          <w:sz w:val="24"/>
          <w:szCs w:val="24"/>
        </w:rPr>
        <w:t>5</w:t>
      </w:r>
      <w:r w:rsidRPr="00051F79">
        <w:rPr>
          <w:sz w:val="24"/>
          <w:szCs w:val="24"/>
        </w:rPr>
        <w:tab/>
      </w:r>
      <w:r w:rsidR="00FF48C8" w:rsidRPr="00051F79">
        <w:rPr>
          <w:sz w:val="24"/>
          <w:szCs w:val="24"/>
        </w:rPr>
        <w:t xml:space="preserve">Estimation of Tannins </w:t>
      </w:r>
      <w:r w:rsidR="00FF48C8" w:rsidRPr="00051F79">
        <w:rPr>
          <w:b w:val="0"/>
          <w:sz w:val="24"/>
          <w:szCs w:val="24"/>
        </w:rPr>
        <w:t xml:space="preserve"> </w:t>
      </w:r>
    </w:p>
    <w:p w14:paraId="0617A183" w14:textId="7B5B37CE" w:rsidR="00FF48C8" w:rsidRPr="00051F79" w:rsidRDefault="00FF48C8" w:rsidP="00532CC0">
      <w:pPr>
        <w:spacing w:after="26"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100 mg of tannic acid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dissolved in 100 ml of distilled water. 5 ml of stock solution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diluted to 100 ml with distilled water. 1 ml containing 50 </w:t>
      </w:r>
      <w:proofErr w:type="spellStart"/>
      <w:r w:rsidRPr="00051F79">
        <w:rPr>
          <w:rFonts w:ascii="Times New Roman" w:hAnsi="Times New Roman" w:cs="Times New Roman"/>
          <w:sz w:val="24"/>
          <w:szCs w:val="24"/>
        </w:rPr>
        <w:t>μg</w:t>
      </w:r>
      <w:proofErr w:type="spellEnd"/>
      <w:r w:rsidRPr="00051F79">
        <w:rPr>
          <w:rFonts w:ascii="Times New Roman" w:hAnsi="Times New Roman" w:cs="Times New Roman"/>
          <w:sz w:val="24"/>
          <w:szCs w:val="24"/>
        </w:rPr>
        <w:t xml:space="preserve"> tannic acid (Robert, </w:t>
      </w:r>
      <w:r w:rsidR="00794792" w:rsidRPr="00051F79">
        <w:rPr>
          <w:rFonts w:ascii="Times New Roman" w:hAnsi="Times New Roman" w:cs="Times New Roman"/>
          <w:sz w:val="24"/>
          <w:szCs w:val="24"/>
        </w:rPr>
        <w:t>2017</w:t>
      </w:r>
      <w:r w:rsidRPr="00051F79">
        <w:rPr>
          <w:rFonts w:ascii="Times New Roman" w:hAnsi="Times New Roman" w:cs="Times New Roman"/>
          <w:sz w:val="24"/>
          <w:szCs w:val="24"/>
        </w:rPr>
        <w:t xml:space="preserve">).  </w:t>
      </w:r>
    </w:p>
    <w:p w14:paraId="539BE206" w14:textId="5CF64D1F" w:rsidR="00FF48C8" w:rsidRPr="00051F79" w:rsidRDefault="00FF48C8" w:rsidP="00532CC0">
      <w:pPr>
        <w:spacing w:after="3" w:line="480" w:lineRule="auto"/>
        <w:ind w:right="-13"/>
        <w:jc w:val="both"/>
        <w:rPr>
          <w:rFonts w:ascii="Times New Roman" w:hAnsi="Times New Roman" w:cs="Times New Roman"/>
          <w:sz w:val="24"/>
          <w:szCs w:val="24"/>
        </w:rPr>
      </w:pPr>
      <w:r w:rsidRPr="00051F79">
        <w:rPr>
          <w:rFonts w:ascii="Times New Roman" w:hAnsi="Times New Roman" w:cs="Times New Roman"/>
          <w:sz w:val="24"/>
          <w:szCs w:val="24"/>
        </w:rPr>
        <w:t xml:space="preserve">Extraction of Tannin: 0.5 gm of the powdered material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weighed and transferred to a 250 ml conical flask and 75 ml water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added. The flask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heat</w:t>
      </w:r>
      <w:r w:rsidR="000D56FE" w:rsidRPr="00051F79">
        <w:rPr>
          <w:rFonts w:ascii="Times New Roman" w:hAnsi="Times New Roman" w:cs="Times New Roman"/>
          <w:sz w:val="24"/>
          <w:szCs w:val="24"/>
        </w:rPr>
        <w:t>ed</w:t>
      </w:r>
      <w:r w:rsidRPr="00051F79">
        <w:rPr>
          <w:rFonts w:ascii="Times New Roman" w:hAnsi="Times New Roman" w:cs="Times New Roman"/>
          <w:sz w:val="24"/>
          <w:szCs w:val="24"/>
        </w:rPr>
        <w:t xml:space="preserve"> gently and boiled for 30 min centrifuge at 2,000 rpm for 20 min and the supernatant </w:t>
      </w:r>
      <w:r w:rsidR="004205B7">
        <w:rPr>
          <w:rFonts w:ascii="Times New Roman" w:hAnsi="Times New Roman" w:cs="Times New Roman"/>
          <w:sz w:val="24"/>
          <w:szCs w:val="24"/>
        </w:rPr>
        <w:t>was</w:t>
      </w:r>
      <w:r w:rsidRPr="00051F79">
        <w:rPr>
          <w:rFonts w:ascii="Times New Roman" w:hAnsi="Times New Roman" w:cs="Times New Roman"/>
          <w:sz w:val="24"/>
          <w:szCs w:val="24"/>
        </w:rPr>
        <w:t xml:space="preserve"> collected in 100 ml volumetric flask and make up the volume. 1 ml of the sample extract </w:t>
      </w:r>
      <w:r w:rsidR="004205B7">
        <w:rPr>
          <w:rFonts w:ascii="Times New Roman" w:hAnsi="Times New Roman" w:cs="Times New Roman"/>
          <w:sz w:val="24"/>
          <w:szCs w:val="24"/>
        </w:rPr>
        <w:t>was</w:t>
      </w:r>
      <w:r w:rsidRPr="00051F79">
        <w:rPr>
          <w:rFonts w:ascii="Times New Roman" w:hAnsi="Times New Roman" w:cs="Times New Roman"/>
          <w:sz w:val="24"/>
          <w:szCs w:val="24"/>
        </w:rPr>
        <w:t xml:space="preserve"> transferred to 100 ml volumetric flask containing 75 ml water. 5 ml of </w:t>
      </w:r>
      <w:proofErr w:type="spellStart"/>
      <w:r w:rsidRPr="00051F79">
        <w:rPr>
          <w:rFonts w:ascii="Times New Roman" w:hAnsi="Times New Roman" w:cs="Times New Roman"/>
          <w:sz w:val="24"/>
          <w:szCs w:val="24"/>
        </w:rPr>
        <w:t>folin</w:t>
      </w:r>
      <w:proofErr w:type="spellEnd"/>
      <w:r w:rsidRPr="00051F79">
        <w:rPr>
          <w:rFonts w:ascii="Times New Roman" w:hAnsi="Times New Roman" w:cs="Times New Roman"/>
          <w:sz w:val="24"/>
          <w:szCs w:val="24"/>
        </w:rPr>
        <w:t xml:space="preserve"> </w:t>
      </w:r>
      <w:proofErr w:type="spellStart"/>
      <w:r w:rsidRPr="00051F79">
        <w:rPr>
          <w:rFonts w:ascii="Times New Roman" w:hAnsi="Times New Roman" w:cs="Times New Roman"/>
          <w:sz w:val="24"/>
          <w:szCs w:val="24"/>
        </w:rPr>
        <w:t>denis</w:t>
      </w:r>
      <w:proofErr w:type="spellEnd"/>
      <w:r w:rsidRPr="00051F79">
        <w:rPr>
          <w:rFonts w:ascii="Times New Roman" w:hAnsi="Times New Roman" w:cs="Times New Roman"/>
          <w:sz w:val="24"/>
          <w:szCs w:val="24"/>
        </w:rPr>
        <w:t xml:space="preserve"> reagent, 10 ml of sodium carbonate solution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added and diluted to 100 ml with water. Shake well. The absorbance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read at 700 nm after 30 min. If absorbance is greater than 0.7 make a 1 + 4 dilution of the sample. A blank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prepared with water instead of the sample. A standard graph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prepared by using 100 mg tannic acid. The tannins content of the sample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calculated as tannic acid equivalents from the standard graph. </w:t>
      </w:r>
    </w:p>
    <w:p w14:paraId="70626DED" w14:textId="60D2F2F7" w:rsidR="009B7B54" w:rsidRPr="00051F79" w:rsidRDefault="009B7B54" w:rsidP="009B7B54">
      <w:pPr>
        <w:pStyle w:val="Heading3"/>
        <w:spacing w:before="0" w:beforeAutospacing="0" w:after="0" w:afterAutospacing="0" w:line="480" w:lineRule="auto"/>
        <w:jc w:val="both"/>
        <w:rPr>
          <w:sz w:val="24"/>
          <w:szCs w:val="24"/>
        </w:rPr>
      </w:pPr>
      <w:r w:rsidRPr="00051F79">
        <w:rPr>
          <w:sz w:val="24"/>
          <w:szCs w:val="24"/>
        </w:rPr>
        <w:t>3.5.6</w:t>
      </w:r>
      <w:r w:rsidRPr="00051F79">
        <w:rPr>
          <w:sz w:val="24"/>
          <w:szCs w:val="24"/>
        </w:rPr>
        <w:tab/>
        <w:t>Estimation of Terpenoids</w:t>
      </w:r>
    </w:p>
    <w:p w14:paraId="74802B04" w14:textId="6165A66E" w:rsidR="00E328B8" w:rsidRPr="00C8250F" w:rsidRDefault="009B7B54" w:rsidP="00C8250F">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To estimate terpenoids, 5 g of the powdered sample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soaked in 50 mL of ethanol for 24 hours. After filtration, the filtrate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extracted with petroleum ether using a separating funnel in a 1:1 ratio. The ether layer, containing the terpenoids, </w:t>
      </w:r>
      <w:r w:rsidR="00D25E7C"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separated and evaporated to dryness. The final residue, representing the terpenoid content,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weighed (</w:t>
      </w:r>
      <w:proofErr w:type="spellStart"/>
      <w:r w:rsidRPr="00051F79">
        <w:rPr>
          <w:rFonts w:ascii="Times New Roman" w:hAnsi="Times New Roman" w:cs="Times New Roman"/>
          <w:sz w:val="24"/>
          <w:szCs w:val="24"/>
        </w:rPr>
        <w:t>Sofowora</w:t>
      </w:r>
      <w:proofErr w:type="spellEnd"/>
      <w:r w:rsidRPr="00051F79">
        <w:rPr>
          <w:rFonts w:ascii="Times New Roman" w:hAnsi="Times New Roman" w:cs="Times New Roman"/>
          <w:sz w:val="24"/>
          <w:szCs w:val="24"/>
        </w:rPr>
        <w:t>, 2023).</w:t>
      </w:r>
    </w:p>
    <w:p w14:paraId="4656ACDC" w14:textId="48CCD124" w:rsidR="009B7B54" w:rsidRPr="00051F79" w:rsidRDefault="009B7B54" w:rsidP="009B7B54">
      <w:pPr>
        <w:pStyle w:val="Heading3"/>
        <w:spacing w:before="0" w:beforeAutospacing="0" w:after="0" w:afterAutospacing="0" w:line="480" w:lineRule="auto"/>
        <w:jc w:val="both"/>
        <w:rPr>
          <w:sz w:val="24"/>
          <w:szCs w:val="24"/>
        </w:rPr>
      </w:pPr>
      <w:r w:rsidRPr="00051F79">
        <w:rPr>
          <w:sz w:val="24"/>
          <w:szCs w:val="24"/>
        </w:rPr>
        <w:t xml:space="preserve">3.5.7 </w:t>
      </w:r>
      <w:r w:rsidRPr="00051F79">
        <w:rPr>
          <w:sz w:val="24"/>
          <w:szCs w:val="24"/>
        </w:rPr>
        <w:tab/>
        <w:t>Estimation of Steroids</w:t>
      </w:r>
    </w:p>
    <w:p w14:paraId="06324140" w14:textId="49CC3FA1" w:rsidR="009B7B54" w:rsidRPr="00051F79" w:rsidRDefault="009B7B54" w:rsidP="009B7B54">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For the estimation of steroids, 2 g of the powdered sample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dissolved in 20 mL of chloroform and allowed to stand for 3 hours with occasional shaking. After filtration, the filtrate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treated with an equal volume of concentrated sulfuric acid carefully along the side of the test tube. The </w:t>
      </w:r>
      <w:r w:rsidRPr="00051F79">
        <w:rPr>
          <w:rFonts w:ascii="Times New Roman" w:hAnsi="Times New Roman" w:cs="Times New Roman"/>
          <w:sz w:val="24"/>
          <w:szCs w:val="24"/>
        </w:rPr>
        <w:lastRenderedPageBreak/>
        <w:t xml:space="preserve">formation of a red </w:t>
      </w:r>
      <w:proofErr w:type="spellStart"/>
      <w:r w:rsidRPr="00051F79">
        <w:rPr>
          <w:rFonts w:ascii="Times New Roman" w:hAnsi="Times New Roman" w:cs="Times New Roman"/>
          <w:sz w:val="24"/>
          <w:szCs w:val="24"/>
        </w:rPr>
        <w:t>color</w:t>
      </w:r>
      <w:proofErr w:type="spellEnd"/>
      <w:r w:rsidRPr="00051F79">
        <w:rPr>
          <w:rFonts w:ascii="Times New Roman" w:hAnsi="Times New Roman" w:cs="Times New Roman"/>
          <w:sz w:val="24"/>
          <w:szCs w:val="24"/>
        </w:rPr>
        <w:t xml:space="preserve"> in the lower chloroform layer indicated the presence of steroids. Quantification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done by measuring the absorbance at 530 nm against a reagent blank. A standard curve using cholesterol </w:t>
      </w:r>
      <w:r w:rsidR="003E736D">
        <w:rPr>
          <w:rFonts w:ascii="Times New Roman" w:hAnsi="Times New Roman" w:cs="Times New Roman"/>
          <w:sz w:val="24"/>
          <w:szCs w:val="24"/>
        </w:rPr>
        <w:t>was</w:t>
      </w:r>
      <w:r w:rsidRPr="00051F79">
        <w:rPr>
          <w:rFonts w:ascii="Times New Roman" w:hAnsi="Times New Roman" w:cs="Times New Roman"/>
          <w:sz w:val="24"/>
          <w:szCs w:val="24"/>
        </w:rPr>
        <w:t xml:space="preserve"> prepared to determine the steroid concentration in the sample.</w:t>
      </w:r>
    </w:p>
    <w:p w14:paraId="3A4A7E3D" w14:textId="788F8B06" w:rsidR="009B7B54" w:rsidRPr="00051F79" w:rsidRDefault="009B7B54" w:rsidP="009B7B54">
      <w:pPr>
        <w:pStyle w:val="Heading3"/>
        <w:spacing w:before="0" w:beforeAutospacing="0" w:after="0" w:afterAutospacing="0" w:line="480" w:lineRule="auto"/>
        <w:jc w:val="both"/>
        <w:rPr>
          <w:sz w:val="24"/>
          <w:szCs w:val="24"/>
        </w:rPr>
      </w:pPr>
      <w:r w:rsidRPr="00051F79">
        <w:rPr>
          <w:sz w:val="24"/>
          <w:szCs w:val="24"/>
        </w:rPr>
        <w:t xml:space="preserve">3.5.8 </w:t>
      </w:r>
      <w:r w:rsidRPr="00051F79">
        <w:rPr>
          <w:sz w:val="24"/>
          <w:szCs w:val="24"/>
        </w:rPr>
        <w:tab/>
        <w:t>Estimation of Glycosides</w:t>
      </w:r>
    </w:p>
    <w:p w14:paraId="56D9C68C" w14:textId="0C6AAAF2" w:rsidR="009B7B54" w:rsidRPr="00051F79" w:rsidRDefault="009B7B54" w:rsidP="009B7B54">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To estimate glycosides, 5 g of the powdered sample </w:t>
      </w:r>
      <w:r w:rsidR="00E328B8" w:rsidRPr="00051F79">
        <w:rPr>
          <w:rFonts w:ascii="Times New Roman" w:hAnsi="Times New Roman" w:cs="Times New Roman"/>
          <w:sz w:val="24"/>
          <w:szCs w:val="24"/>
        </w:rPr>
        <w:t>will be</w:t>
      </w:r>
      <w:r w:rsidRPr="00051F79">
        <w:rPr>
          <w:rFonts w:ascii="Times New Roman" w:hAnsi="Times New Roman" w:cs="Times New Roman"/>
          <w:sz w:val="24"/>
          <w:szCs w:val="24"/>
        </w:rPr>
        <w:t xml:space="preserve"> </w:t>
      </w:r>
      <w:proofErr w:type="spellStart"/>
      <w:r w:rsidRPr="00051F79">
        <w:rPr>
          <w:rFonts w:ascii="Times New Roman" w:hAnsi="Times New Roman" w:cs="Times New Roman"/>
          <w:sz w:val="24"/>
          <w:szCs w:val="24"/>
        </w:rPr>
        <w:t>hydrolyzed</w:t>
      </w:r>
      <w:proofErr w:type="spellEnd"/>
      <w:r w:rsidRPr="00051F79">
        <w:rPr>
          <w:rFonts w:ascii="Times New Roman" w:hAnsi="Times New Roman" w:cs="Times New Roman"/>
          <w:sz w:val="24"/>
          <w:szCs w:val="24"/>
        </w:rPr>
        <w:t xml:space="preserve"> with 50 mL of 2 N hydrochloric acid for 2 hours in a water bath. After cooling, the mixture </w:t>
      </w:r>
      <w:r w:rsidR="0054720A">
        <w:rPr>
          <w:rFonts w:ascii="Times New Roman" w:hAnsi="Times New Roman" w:cs="Times New Roman"/>
          <w:sz w:val="24"/>
          <w:szCs w:val="24"/>
        </w:rPr>
        <w:t>was</w:t>
      </w:r>
      <w:r w:rsidRPr="00051F79">
        <w:rPr>
          <w:rFonts w:ascii="Times New Roman" w:hAnsi="Times New Roman" w:cs="Times New Roman"/>
          <w:sz w:val="24"/>
          <w:szCs w:val="24"/>
        </w:rPr>
        <w:t xml:space="preserve"> neutralized with sodium hydroxide and extracted with chloroform. The chloroform layer was evaporated to dryness and the residue </w:t>
      </w:r>
      <w:r w:rsidR="004E1D5D">
        <w:rPr>
          <w:rFonts w:ascii="Times New Roman" w:hAnsi="Times New Roman" w:cs="Times New Roman"/>
          <w:sz w:val="24"/>
          <w:szCs w:val="24"/>
        </w:rPr>
        <w:t>was</w:t>
      </w:r>
      <w:r w:rsidRPr="00051F79">
        <w:rPr>
          <w:rFonts w:ascii="Times New Roman" w:hAnsi="Times New Roman" w:cs="Times New Roman"/>
          <w:sz w:val="24"/>
          <w:szCs w:val="24"/>
        </w:rPr>
        <w:t xml:space="preserve"> weighed. The percentage of glycosides present was then calculated.</w:t>
      </w:r>
    </w:p>
    <w:p w14:paraId="7CC82B95" w14:textId="0AE69E9E" w:rsidR="00E37940" w:rsidRPr="00051F79" w:rsidRDefault="00E37940" w:rsidP="00E37940">
      <w:pPr>
        <w:pStyle w:val="Heading3"/>
        <w:spacing w:before="0" w:beforeAutospacing="0" w:after="0" w:afterAutospacing="0" w:line="480" w:lineRule="auto"/>
        <w:jc w:val="both"/>
        <w:rPr>
          <w:sz w:val="24"/>
          <w:szCs w:val="24"/>
        </w:rPr>
      </w:pPr>
      <w:r w:rsidRPr="00051F79">
        <w:rPr>
          <w:sz w:val="24"/>
          <w:szCs w:val="24"/>
        </w:rPr>
        <w:t>3.5.9</w:t>
      </w:r>
      <w:r w:rsidRPr="00051F79">
        <w:rPr>
          <w:sz w:val="24"/>
          <w:szCs w:val="24"/>
        </w:rPr>
        <w:tab/>
        <w:t>Estimation of Anthraquinones</w:t>
      </w:r>
    </w:p>
    <w:p w14:paraId="726B3B74" w14:textId="031C8778" w:rsidR="00E37940" w:rsidRPr="00051F79" w:rsidRDefault="00E37940" w:rsidP="009B7B54">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For the estimation of anthraquinones, 5 g of the powdered sample </w:t>
      </w:r>
      <w:r w:rsidR="004E1D5D">
        <w:rPr>
          <w:rFonts w:ascii="Times New Roman" w:hAnsi="Times New Roman" w:cs="Times New Roman"/>
          <w:sz w:val="24"/>
          <w:szCs w:val="24"/>
        </w:rPr>
        <w:t>was</w:t>
      </w:r>
      <w:r w:rsidRPr="00051F79">
        <w:rPr>
          <w:rFonts w:ascii="Times New Roman" w:hAnsi="Times New Roman" w:cs="Times New Roman"/>
          <w:sz w:val="24"/>
          <w:szCs w:val="24"/>
        </w:rPr>
        <w:t xml:space="preserve"> soaked in 50 mL of distilled water and 50 mL of benzene in a 250 mL conical flask. The mixture </w:t>
      </w:r>
      <w:r w:rsidR="004E1D5D">
        <w:rPr>
          <w:rFonts w:ascii="Times New Roman" w:hAnsi="Times New Roman" w:cs="Times New Roman"/>
          <w:sz w:val="24"/>
          <w:szCs w:val="24"/>
        </w:rPr>
        <w:t>was</w:t>
      </w:r>
      <w:r w:rsidRPr="00051F79">
        <w:rPr>
          <w:rFonts w:ascii="Times New Roman" w:hAnsi="Times New Roman" w:cs="Times New Roman"/>
          <w:sz w:val="24"/>
          <w:szCs w:val="24"/>
        </w:rPr>
        <w:t xml:space="preserve"> shaken vigorously for 15 minutes and allowed to stand for proper extraction. The benzene layer was carefully separated and 10 mL of it was taken into another flask. Then, 10 mL of 10% ammonia solution </w:t>
      </w:r>
      <w:r w:rsidR="004E1D5D">
        <w:rPr>
          <w:rFonts w:ascii="Times New Roman" w:hAnsi="Times New Roman" w:cs="Times New Roman"/>
          <w:sz w:val="24"/>
          <w:szCs w:val="24"/>
        </w:rPr>
        <w:t>was</w:t>
      </w:r>
      <w:r w:rsidRPr="00051F79">
        <w:rPr>
          <w:rFonts w:ascii="Times New Roman" w:hAnsi="Times New Roman" w:cs="Times New Roman"/>
          <w:sz w:val="24"/>
          <w:szCs w:val="24"/>
        </w:rPr>
        <w:t xml:space="preserve"> added, and the mixture </w:t>
      </w:r>
      <w:r w:rsidR="004E1D5D">
        <w:rPr>
          <w:rFonts w:ascii="Times New Roman" w:hAnsi="Times New Roman" w:cs="Times New Roman"/>
          <w:sz w:val="24"/>
          <w:szCs w:val="24"/>
        </w:rPr>
        <w:t>was</w:t>
      </w:r>
      <w:r w:rsidRPr="00051F79">
        <w:rPr>
          <w:rFonts w:ascii="Times New Roman" w:hAnsi="Times New Roman" w:cs="Times New Roman"/>
          <w:sz w:val="24"/>
          <w:szCs w:val="24"/>
        </w:rPr>
        <w:t xml:space="preserve"> shaken. The formation of a pink, red, or violet coloration in the ammoniacal (lower) layer indicated the presence of free anthraquinones. The intensity of the </w:t>
      </w:r>
      <w:proofErr w:type="spellStart"/>
      <w:r w:rsidRPr="00051F79">
        <w:rPr>
          <w:rFonts w:ascii="Times New Roman" w:hAnsi="Times New Roman" w:cs="Times New Roman"/>
          <w:sz w:val="24"/>
          <w:szCs w:val="24"/>
        </w:rPr>
        <w:t>color</w:t>
      </w:r>
      <w:proofErr w:type="spellEnd"/>
      <w:r w:rsidRPr="00051F79">
        <w:rPr>
          <w:rFonts w:ascii="Times New Roman" w:hAnsi="Times New Roman" w:cs="Times New Roman"/>
          <w:sz w:val="24"/>
          <w:szCs w:val="24"/>
        </w:rPr>
        <w:t xml:space="preserve"> </w:t>
      </w:r>
      <w:r w:rsidR="00624E2E">
        <w:rPr>
          <w:rFonts w:ascii="Times New Roman" w:hAnsi="Times New Roman" w:cs="Times New Roman"/>
          <w:sz w:val="24"/>
          <w:szCs w:val="24"/>
        </w:rPr>
        <w:t>was</w:t>
      </w:r>
      <w:r w:rsidRPr="00051F79">
        <w:rPr>
          <w:rFonts w:ascii="Times New Roman" w:hAnsi="Times New Roman" w:cs="Times New Roman"/>
          <w:sz w:val="24"/>
          <w:szCs w:val="24"/>
        </w:rPr>
        <w:t xml:space="preserve"> measured spectrophotometrically at 450 nm. The percentage of anthraquinones </w:t>
      </w:r>
      <w:r w:rsidR="004E1D5D">
        <w:rPr>
          <w:rFonts w:ascii="Times New Roman" w:hAnsi="Times New Roman" w:cs="Times New Roman"/>
          <w:sz w:val="24"/>
          <w:szCs w:val="24"/>
        </w:rPr>
        <w:t>was</w:t>
      </w:r>
      <w:r w:rsidRPr="00051F79">
        <w:rPr>
          <w:rFonts w:ascii="Times New Roman" w:hAnsi="Times New Roman" w:cs="Times New Roman"/>
          <w:sz w:val="24"/>
          <w:szCs w:val="24"/>
        </w:rPr>
        <w:t xml:space="preserve"> calculated based on the absorbance values using a calibration curve prepared with a standard anthraquinone solution.</w:t>
      </w:r>
    </w:p>
    <w:p w14:paraId="1E3AEC4E" w14:textId="4BB7BF6F" w:rsidR="00FF48C8" w:rsidRPr="00051F79" w:rsidRDefault="00207245" w:rsidP="00532CC0">
      <w:pPr>
        <w:spacing w:after="3" w:line="480" w:lineRule="auto"/>
        <w:jc w:val="both"/>
        <w:rPr>
          <w:rFonts w:ascii="Times New Roman" w:hAnsi="Times New Roman" w:cs="Times New Roman"/>
          <w:sz w:val="24"/>
          <w:szCs w:val="24"/>
        </w:rPr>
      </w:pPr>
      <w:r w:rsidRPr="00051F79">
        <w:rPr>
          <w:rFonts w:ascii="Times New Roman" w:hAnsi="Times New Roman" w:cs="Times New Roman"/>
          <w:b/>
          <w:sz w:val="24"/>
          <w:szCs w:val="24"/>
        </w:rPr>
        <w:t>3.6</w:t>
      </w:r>
      <w:r w:rsidRPr="00051F79">
        <w:rPr>
          <w:rFonts w:ascii="Times New Roman" w:hAnsi="Times New Roman" w:cs="Times New Roman"/>
          <w:b/>
          <w:sz w:val="24"/>
          <w:szCs w:val="24"/>
        </w:rPr>
        <w:tab/>
      </w:r>
      <w:r w:rsidR="00FF48C8" w:rsidRPr="00051F79">
        <w:rPr>
          <w:rFonts w:ascii="Times New Roman" w:hAnsi="Times New Roman" w:cs="Times New Roman"/>
          <w:b/>
          <w:sz w:val="24"/>
          <w:szCs w:val="24"/>
        </w:rPr>
        <w:t>Statistical analysis</w:t>
      </w:r>
      <w:r w:rsidR="00FF48C8" w:rsidRPr="00051F79">
        <w:rPr>
          <w:rFonts w:ascii="Times New Roman" w:hAnsi="Times New Roman" w:cs="Times New Roman"/>
          <w:sz w:val="24"/>
          <w:szCs w:val="24"/>
        </w:rPr>
        <w:t xml:space="preserve"> </w:t>
      </w:r>
    </w:p>
    <w:p w14:paraId="7E5E65C1" w14:textId="205864C8" w:rsidR="00572561" w:rsidRPr="00051F79" w:rsidRDefault="003731AB" w:rsidP="00532CC0">
      <w:pPr>
        <w:spacing w:after="0" w:line="480" w:lineRule="auto"/>
        <w:jc w:val="both"/>
        <w:rPr>
          <w:rFonts w:ascii="Times New Roman" w:hAnsi="Times New Roman" w:cs="Times New Roman"/>
          <w:sz w:val="24"/>
          <w:szCs w:val="24"/>
        </w:rPr>
      </w:pPr>
      <w:r w:rsidRPr="00051F79">
        <w:rPr>
          <w:rFonts w:ascii="Times New Roman" w:hAnsi="Times New Roman" w:cs="Times New Roman"/>
          <w:sz w:val="24"/>
          <w:szCs w:val="24"/>
        </w:rPr>
        <w:t xml:space="preserve">Data obtained from this study </w:t>
      </w:r>
      <w:r w:rsidR="0005440C">
        <w:rPr>
          <w:rFonts w:ascii="Times New Roman" w:hAnsi="Times New Roman" w:cs="Times New Roman"/>
          <w:sz w:val="24"/>
          <w:szCs w:val="24"/>
        </w:rPr>
        <w:t>was</w:t>
      </w:r>
      <w:r w:rsidRPr="00051F79">
        <w:rPr>
          <w:rFonts w:ascii="Times New Roman" w:hAnsi="Times New Roman" w:cs="Times New Roman"/>
          <w:sz w:val="24"/>
          <w:szCs w:val="24"/>
        </w:rPr>
        <w:t xml:space="preserve"> subjected to statistical analysis using the special package for social sciences (SPSS). </w:t>
      </w:r>
      <w:r w:rsidR="00FF48C8" w:rsidRPr="00051F79">
        <w:rPr>
          <w:rFonts w:ascii="Times New Roman" w:hAnsi="Times New Roman" w:cs="Times New Roman"/>
          <w:sz w:val="24"/>
          <w:szCs w:val="24"/>
        </w:rPr>
        <w:t>Data are expressed as mean ± standard deviation (SD) of triplicate</w:t>
      </w:r>
      <w:r w:rsidR="00E328B8" w:rsidRPr="00051F79">
        <w:rPr>
          <w:rFonts w:ascii="Times New Roman" w:hAnsi="Times New Roman" w:cs="Times New Roman"/>
          <w:sz w:val="24"/>
          <w:szCs w:val="24"/>
        </w:rPr>
        <w:t>.</w:t>
      </w:r>
    </w:p>
    <w:p w14:paraId="3C8E3B44" w14:textId="24502639" w:rsidR="00572561" w:rsidRPr="00051F79" w:rsidRDefault="003D543D" w:rsidP="003D543D">
      <w:pPr>
        <w:rPr>
          <w:rFonts w:ascii="Times New Roman" w:eastAsia="Times New Roman" w:hAnsi="Times New Roman" w:cs="Times New Roman"/>
          <w:sz w:val="24"/>
          <w:szCs w:val="24"/>
          <w:lang w:eastAsia="en-GB"/>
        </w:rPr>
      </w:pPr>
      <w:bookmarkStart w:id="19" w:name="_GoBack"/>
      <w:bookmarkEnd w:id="19"/>
      <w:r w:rsidRPr="00051F79">
        <w:rPr>
          <w:rFonts w:ascii="Times New Roman" w:eastAsia="Times New Roman" w:hAnsi="Times New Roman" w:cs="Times New Roman"/>
          <w:sz w:val="24"/>
          <w:szCs w:val="24"/>
          <w:lang w:eastAsia="en-GB"/>
        </w:rPr>
        <w:t xml:space="preserve"> </w:t>
      </w:r>
    </w:p>
    <w:p w14:paraId="07366689" w14:textId="77777777" w:rsidR="00572561" w:rsidRPr="00051F79" w:rsidRDefault="00572561" w:rsidP="00572561">
      <w:pPr>
        <w:rPr>
          <w:rFonts w:ascii="Times New Roman" w:hAnsi="Times New Roman" w:cs="Times New Roman"/>
          <w:sz w:val="24"/>
          <w:szCs w:val="24"/>
        </w:rPr>
      </w:pPr>
    </w:p>
    <w:sectPr w:rsidR="00572561" w:rsidRPr="00051F79" w:rsidSect="00730F56">
      <w:footerReference w:type="default" r:id="rId7"/>
      <w:pgSz w:w="11906" w:h="16838"/>
      <w:pgMar w:top="1350" w:right="1106" w:bottom="126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BB69A" w14:textId="77777777" w:rsidR="00A02F1E" w:rsidRDefault="00A02F1E" w:rsidP="00602AB1">
      <w:pPr>
        <w:spacing w:after="0" w:line="240" w:lineRule="auto"/>
      </w:pPr>
      <w:r>
        <w:separator/>
      </w:r>
    </w:p>
  </w:endnote>
  <w:endnote w:type="continuationSeparator" w:id="0">
    <w:p w14:paraId="67FD351F" w14:textId="77777777" w:rsidR="00A02F1E" w:rsidRDefault="00A02F1E" w:rsidP="0060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417560"/>
      <w:docPartObj>
        <w:docPartGallery w:val="Page Numbers (Bottom of Page)"/>
        <w:docPartUnique/>
      </w:docPartObj>
    </w:sdtPr>
    <w:sdtEndPr>
      <w:rPr>
        <w:noProof/>
      </w:rPr>
    </w:sdtEndPr>
    <w:sdtContent>
      <w:p w14:paraId="319478B7" w14:textId="0576BF65" w:rsidR="005F4759" w:rsidRDefault="005F4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B5826C" w14:textId="77777777" w:rsidR="005F4759" w:rsidRDefault="005F4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86764" w14:textId="77777777" w:rsidR="00A02F1E" w:rsidRDefault="00A02F1E" w:rsidP="00602AB1">
      <w:pPr>
        <w:spacing w:after="0" w:line="240" w:lineRule="auto"/>
      </w:pPr>
      <w:r>
        <w:separator/>
      </w:r>
    </w:p>
  </w:footnote>
  <w:footnote w:type="continuationSeparator" w:id="0">
    <w:p w14:paraId="30DFA21B" w14:textId="77777777" w:rsidR="00A02F1E" w:rsidRDefault="00A02F1E" w:rsidP="00602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736"/>
    <w:multiLevelType w:val="multilevel"/>
    <w:tmpl w:val="FE3A8D3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0F6B"/>
    <w:multiLevelType w:val="multilevel"/>
    <w:tmpl w:val="32D4389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F1DE6"/>
    <w:multiLevelType w:val="multilevel"/>
    <w:tmpl w:val="7194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43402"/>
    <w:multiLevelType w:val="multilevel"/>
    <w:tmpl w:val="32D4389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57CE5"/>
    <w:multiLevelType w:val="multilevel"/>
    <w:tmpl w:val="626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B01B6"/>
    <w:multiLevelType w:val="multilevel"/>
    <w:tmpl w:val="9412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9531F"/>
    <w:multiLevelType w:val="hybridMultilevel"/>
    <w:tmpl w:val="99561274"/>
    <w:lvl w:ilvl="0" w:tplc="6E1CC7EA">
      <w:start w:val="1"/>
      <w:numFmt w:val="upperLetter"/>
      <w:lvlText w:val="%1"/>
      <w:lvlJc w:val="left"/>
      <w:pPr>
        <w:ind w:left="236" w:firstLine="0"/>
      </w:pPr>
      <w:rPr>
        <w:rFonts w:ascii="Times New Roman" w:eastAsia="Times New Roman" w:hAnsi="Times New Roman" w:cs="Times New Roman"/>
        <w:b w:val="0"/>
        <w:i w:val="0"/>
        <w:strike w:val="0"/>
        <w:dstrike w:val="0"/>
        <w:color w:val="000000"/>
        <w:sz w:val="24"/>
        <w:szCs w:val="20"/>
        <w:u w:val="none" w:color="000000"/>
        <w:effect w:val="none"/>
        <w:bdr w:val="none" w:sz="0" w:space="0" w:color="auto" w:frame="1"/>
        <w:vertAlign w:val="baseline"/>
      </w:rPr>
    </w:lvl>
    <w:lvl w:ilvl="1" w:tplc="233ADD1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98D0069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216F9D4">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CB7E1B2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6A1C3F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383E2FDE">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9FAC343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7FD22DF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5A263BF6"/>
    <w:multiLevelType w:val="multilevel"/>
    <w:tmpl w:val="0DF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010C3"/>
    <w:multiLevelType w:val="multilevel"/>
    <w:tmpl w:val="A8E04D9E"/>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E6562"/>
    <w:multiLevelType w:val="hybridMultilevel"/>
    <w:tmpl w:val="4110605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FD480E"/>
    <w:multiLevelType w:val="multilevel"/>
    <w:tmpl w:val="F34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83E42"/>
    <w:multiLevelType w:val="multilevel"/>
    <w:tmpl w:val="486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840CE"/>
    <w:multiLevelType w:val="multilevel"/>
    <w:tmpl w:val="58FAD8AE"/>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9"/>
  </w:num>
  <w:num w:numId="7">
    <w:abstractNumId w:val="11"/>
  </w:num>
  <w:num w:numId="8">
    <w:abstractNumId w:val="10"/>
  </w:num>
  <w:num w:numId="9">
    <w:abstractNumId w:val="7"/>
  </w:num>
  <w:num w:numId="10">
    <w:abstractNumId w:val="4"/>
  </w:num>
  <w:num w:numId="11">
    <w:abstractNumId w:val="8"/>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DA"/>
    <w:rsid w:val="00034CCC"/>
    <w:rsid w:val="00051F79"/>
    <w:rsid w:val="00053852"/>
    <w:rsid w:val="0005440C"/>
    <w:rsid w:val="00061CE5"/>
    <w:rsid w:val="000765F6"/>
    <w:rsid w:val="000B733A"/>
    <w:rsid w:val="000C36D1"/>
    <w:rsid w:val="000C7A3C"/>
    <w:rsid w:val="000D56FE"/>
    <w:rsid w:val="00110738"/>
    <w:rsid w:val="00110CD5"/>
    <w:rsid w:val="00182AA8"/>
    <w:rsid w:val="001F4616"/>
    <w:rsid w:val="00207245"/>
    <w:rsid w:val="00234697"/>
    <w:rsid w:val="0024431F"/>
    <w:rsid w:val="0024754C"/>
    <w:rsid w:val="00275951"/>
    <w:rsid w:val="002A6F2A"/>
    <w:rsid w:val="002A7343"/>
    <w:rsid w:val="002B7EEE"/>
    <w:rsid w:val="002C6FEC"/>
    <w:rsid w:val="00326EDA"/>
    <w:rsid w:val="003731AB"/>
    <w:rsid w:val="003B5026"/>
    <w:rsid w:val="003C25B1"/>
    <w:rsid w:val="003D543D"/>
    <w:rsid w:val="003E736D"/>
    <w:rsid w:val="004205B7"/>
    <w:rsid w:val="004E1D5D"/>
    <w:rsid w:val="004F2D73"/>
    <w:rsid w:val="005306A8"/>
    <w:rsid w:val="00532CC0"/>
    <w:rsid w:val="0054720A"/>
    <w:rsid w:val="00572561"/>
    <w:rsid w:val="005A0C78"/>
    <w:rsid w:val="005B3F41"/>
    <w:rsid w:val="005C40B8"/>
    <w:rsid w:val="005F4759"/>
    <w:rsid w:val="005F5FF9"/>
    <w:rsid w:val="00602AB1"/>
    <w:rsid w:val="00624E2E"/>
    <w:rsid w:val="006649FA"/>
    <w:rsid w:val="00696D01"/>
    <w:rsid w:val="006B653B"/>
    <w:rsid w:val="006C60E2"/>
    <w:rsid w:val="006D6626"/>
    <w:rsid w:val="0071546C"/>
    <w:rsid w:val="00730F56"/>
    <w:rsid w:val="0075191B"/>
    <w:rsid w:val="00794792"/>
    <w:rsid w:val="007C2F4E"/>
    <w:rsid w:val="0081373B"/>
    <w:rsid w:val="008578B5"/>
    <w:rsid w:val="008861D4"/>
    <w:rsid w:val="008A3DE4"/>
    <w:rsid w:val="008D29F2"/>
    <w:rsid w:val="008F4954"/>
    <w:rsid w:val="008F4A9E"/>
    <w:rsid w:val="00937C2E"/>
    <w:rsid w:val="009B7B54"/>
    <w:rsid w:val="009F45D9"/>
    <w:rsid w:val="00A02F1E"/>
    <w:rsid w:val="00A80BD0"/>
    <w:rsid w:val="00AA3110"/>
    <w:rsid w:val="00AC1255"/>
    <w:rsid w:val="00AD264F"/>
    <w:rsid w:val="00AD426C"/>
    <w:rsid w:val="00AE780A"/>
    <w:rsid w:val="00B03CC5"/>
    <w:rsid w:val="00B0411B"/>
    <w:rsid w:val="00B10995"/>
    <w:rsid w:val="00B11213"/>
    <w:rsid w:val="00B16B1D"/>
    <w:rsid w:val="00B705E0"/>
    <w:rsid w:val="00BB6F6C"/>
    <w:rsid w:val="00BC6F4F"/>
    <w:rsid w:val="00BD0F6E"/>
    <w:rsid w:val="00BF7D58"/>
    <w:rsid w:val="00C008C1"/>
    <w:rsid w:val="00C547D1"/>
    <w:rsid w:val="00C55D66"/>
    <w:rsid w:val="00C8250F"/>
    <w:rsid w:val="00D0282D"/>
    <w:rsid w:val="00D05832"/>
    <w:rsid w:val="00D201D0"/>
    <w:rsid w:val="00D20EAE"/>
    <w:rsid w:val="00D25E7C"/>
    <w:rsid w:val="00D33BA9"/>
    <w:rsid w:val="00D821C4"/>
    <w:rsid w:val="00D9110E"/>
    <w:rsid w:val="00DB30F5"/>
    <w:rsid w:val="00DB573D"/>
    <w:rsid w:val="00DE39A8"/>
    <w:rsid w:val="00DF7079"/>
    <w:rsid w:val="00E105B2"/>
    <w:rsid w:val="00E328B8"/>
    <w:rsid w:val="00E37940"/>
    <w:rsid w:val="00E831C3"/>
    <w:rsid w:val="00EF1DA2"/>
    <w:rsid w:val="00F53A1A"/>
    <w:rsid w:val="00FA5183"/>
    <w:rsid w:val="00FF4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81CA"/>
  <w15:chartTrackingRefBased/>
  <w15:docId w15:val="{45546668-48CD-4F58-9B10-3453F9C4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F56"/>
  </w:style>
  <w:style w:type="paragraph" w:styleId="Heading1">
    <w:name w:val="heading 1"/>
    <w:basedOn w:val="Normal"/>
    <w:link w:val="Heading1Char"/>
    <w:autoRedefine/>
    <w:uiPriority w:val="9"/>
    <w:qFormat/>
    <w:rsid w:val="00B11213"/>
    <w:pPr>
      <w:spacing w:before="100" w:beforeAutospacing="1" w:after="100" w:afterAutospacing="1" w:line="480" w:lineRule="auto"/>
      <w:jc w:val="center"/>
      <w:outlineLvl w:val="0"/>
    </w:pPr>
    <w:rPr>
      <w:rFonts w:ascii="Times New Roman" w:eastAsia="Times New Roman" w:hAnsi="Times New Roman" w:cs="Times New Roman"/>
      <w:b/>
      <w:bCs/>
      <w:kern w:val="36"/>
      <w:sz w:val="24"/>
      <w:szCs w:val="48"/>
      <w:lang w:eastAsia="en-GB"/>
    </w:rPr>
  </w:style>
  <w:style w:type="paragraph" w:styleId="Heading2">
    <w:name w:val="heading 2"/>
    <w:basedOn w:val="Normal"/>
    <w:link w:val="Heading2Char"/>
    <w:autoRedefine/>
    <w:uiPriority w:val="9"/>
    <w:qFormat/>
    <w:rsid w:val="00B11213"/>
    <w:pPr>
      <w:spacing w:after="0" w:line="480" w:lineRule="auto"/>
      <w:jc w:val="both"/>
      <w:outlineLvl w:val="1"/>
    </w:pPr>
    <w:rPr>
      <w:rFonts w:ascii="Times New Roman" w:eastAsia="Times New Roman" w:hAnsi="Times New Roman" w:cs="Times New Roman"/>
      <w:b/>
      <w:bCs/>
      <w:sz w:val="24"/>
      <w:szCs w:val="24"/>
      <w:lang w:eastAsia="en-GB"/>
    </w:rPr>
  </w:style>
  <w:style w:type="paragraph" w:styleId="Heading3">
    <w:name w:val="heading 3"/>
    <w:basedOn w:val="Normal"/>
    <w:link w:val="Heading3Char"/>
    <w:uiPriority w:val="9"/>
    <w:qFormat/>
    <w:rsid w:val="00326E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0C36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13"/>
    <w:rPr>
      <w:rFonts w:ascii="Times New Roman" w:eastAsia="Times New Roman" w:hAnsi="Times New Roman" w:cs="Times New Roman"/>
      <w:b/>
      <w:bCs/>
      <w:kern w:val="36"/>
      <w:sz w:val="24"/>
      <w:szCs w:val="48"/>
      <w:lang w:eastAsia="en-GB"/>
    </w:rPr>
  </w:style>
  <w:style w:type="character" w:customStyle="1" w:styleId="Heading2Char">
    <w:name w:val="Heading 2 Char"/>
    <w:basedOn w:val="DefaultParagraphFont"/>
    <w:link w:val="Heading2"/>
    <w:uiPriority w:val="9"/>
    <w:rsid w:val="00B11213"/>
    <w:rPr>
      <w:rFonts w:ascii="Times New Roman" w:eastAsia="Times New Roman" w:hAnsi="Times New Roman" w:cs="Times New Roman"/>
      <w:b/>
      <w:bCs/>
      <w:sz w:val="24"/>
      <w:szCs w:val="24"/>
      <w:lang w:eastAsia="en-GB"/>
    </w:rPr>
  </w:style>
  <w:style w:type="character" w:customStyle="1" w:styleId="Heading3Char">
    <w:name w:val="Heading 3 Char"/>
    <w:basedOn w:val="DefaultParagraphFont"/>
    <w:link w:val="Heading3"/>
    <w:uiPriority w:val="9"/>
    <w:rsid w:val="00326ED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26EDA"/>
    <w:rPr>
      <w:b/>
      <w:bCs/>
    </w:rPr>
  </w:style>
  <w:style w:type="character" w:styleId="Emphasis">
    <w:name w:val="Emphasis"/>
    <w:basedOn w:val="DefaultParagraphFont"/>
    <w:uiPriority w:val="20"/>
    <w:qFormat/>
    <w:rsid w:val="00326EDA"/>
    <w:rPr>
      <w:i/>
      <w:iCs/>
    </w:rPr>
  </w:style>
  <w:style w:type="paragraph" w:styleId="Header">
    <w:name w:val="header"/>
    <w:basedOn w:val="Normal"/>
    <w:link w:val="HeaderChar"/>
    <w:uiPriority w:val="99"/>
    <w:unhideWhenUsed/>
    <w:rsid w:val="00602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AB1"/>
  </w:style>
  <w:style w:type="paragraph" w:styleId="Footer">
    <w:name w:val="footer"/>
    <w:basedOn w:val="Normal"/>
    <w:link w:val="FooterChar"/>
    <w:uiPriority w:val="99"/>
    <w:unhideWhenUsed/>
    <w:rsid w:val="00602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AB1"/>
  </w:style>
  <w:style w:type="paragraph" w:styleId="BalloonText">
    <w:name w:val="Balloon Text"/>
    <w:basedOn w:val="Normal"/>
    <w:link w:val="BalloonTextChar"/>
    <w:uiPriority w:val="99"/>
    <w:semiHidden/>
    <w:unhideWhenUsed/>
    <w:rsid w:val="00207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245"/>
    <w:rPr>
      <w:rFonts w:ascii="Segoe UI" w:hAnsi="Segoe UI" w:cs="Segoe UI"/>
      <w:sz w:val="18"/>
      <w:szCs w:val="18"/>
    </w:rPr>
  </w:style>
  <w:style w:type="paragraph" w:styleId="PlainText">
    <w:name w:val="Plain Text"/>
    <w:basedOn w:val="Normal"/>
    <w:link w:val="PlainTextChar"/>
    <w:uiPriority w:val="99"/>
    <w:semiHidden/>
    <w:unhideWhenUsed/>
    <w:rsid w:val="00D9110E"/>
    <w:pPr>
      <w:spacing w:after="0" w:line="240" w:lineRule="auto"/>
    </w:pPr>
    <w:rPr>
      <w:rFonts w:ascii="Consolas" w:hAnsi="Consolas" w:cs="Consolas"/>
      <w:kern w:val="2"/>
      <w:sz w:val="21"/>
      <w:szCs w:val="21"/>
      <w:lang w:val="en-US"/>
      <w14:ligatures w14:val="standardContextual"/>
    </w:rPr>
  </w:style>
  <w:style w:type="character" w:customStyle="1" w:styleId="PlainTextChar">
    <w:name w:val="Plain Text Char"/>
    <w:basedOn w:val="DefaultParagraphFont"/>
    <w:link w:val="PlainText"/>
    <w:uiPriority w:val="99"/>
    <w:semiHidden/>
    <w:rsid w:val="00D9110E"/>
    <w:rPr>
      <w:rFonts w:ascii="Consolas" w:hAnsi="Consolas" w:cs="Consolas"/>
      <w:kern w:val="2"/>
      <w:sz w:val="21"/>
      <w:szCs w:val="21"/>
      <w:lang w:val="en-US"/>
      <w14:ligatures w14:val="standardContextual"/>
    </w:rPr>
  </w:style>
  <w:style w:type="paragraph" w:customStyle="1" w:styleId="Default">
    <w:name w:val="Default"/>
    <w:rsid w:val="00D9110E"/>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katex-mathml">
    <w:name w:val="katex-mathml"/>
    <w:basedOn w:val="DefaultParagraphFont"/>
    <w:rsid w:val="009B7B54"/>
  </w:style>
  <w:style w:type="character" w:customStyle="1" w:styleId="mord">
    <w:name w:val="mord"/>
    <w:basedOn w:val="DefaultParagraphFont"/>
    <w:rsid w:val="009B7B54"/>
  </w:style>
  <w:style w:type="character" w:customStyle="1" w:styleId="mrel">
    <w:name w:val="mrel"/>
    <w:basedOn w:val="DefaultParagraphFont"/>
    <w:rsid w:val="009B7B54"/>
  </w:style>
  <w:style w:type="character" w:customStyle="1" w:styleId="vlist-s">
    <w:name w:val="vlist-s"/>
    <w:basedOn w:val="DefaultParagraphFont"/>
    <w:rsid w:val="009B7B54"/>
  </w:style>
  <w:style w:type="character" w:customStyle="1" w:styleId="mbin">
    <w:name w:val="mbin"/>
    <w:basedOn w:val="DefaultParagraphFont"/>
    <w:rsid w:val="009B7B54"/>
  </w:style>
  <w:style w:type="paragraph" w:styleId="ListParagraph">
    <w:name w:val="List Paragraph"/>
    <w:basedOn w:val="Normal"/>
    <w:uiPriority w:val="34"/>
    <w:qFormat/>
    <w:rsid w:val="00572561"/>
    <w:pPr>
      <w:ind w:left="720"/>
      <w:contextualSpacing/>
    </w:pPr>
  </w:style>
  <w:style w:type="paragraph" w:styleId="NormalWeb">
    <w:name w:val="Normal (Web)"/>
    <w:basedOn w:val="Normal"/>
    <w:uiPriority w:val="99"/>
    <w:unhideWhenUsed/>
    <w:rsid w:val="00B112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0C36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8324">
      <w:bodyDiv w:val="1"/>
      <w:marLeft w:val="0"/>
      <w:marRight w:val="0"/>
      <w:marTop w:val="0"/>
      <w:marBottom w:val="0"/>
      <w:divBdr>
        <w:top w:val="none" w:sz="0" w:space="0" w:color="auto"/>
        <w:left w:val="none" w:sz="0" w:space="0" w:color="auto"/>
        <w:bottom w:val="none" w:sz="0" w:space="0" w:color="auto"/>
        <w:right w:val="none" w:sz="0" w:space="0" w:color="auto"/>
      </w:divBdr>
    </w:div>
    <w:div w:id="259723720">
      <w:bodyDiv w:val="1"/>
      <w:marLeft w:val="0"/>
      <w:marRight w:val="0"/>
      <w:marTop w:val="0"/>
      <w:marBottom w:val="0"/>
      <w:divBdr>
        <w:top w:val="none" w:sz="0" w:space="0" w:color="auto"/>
        <w:left w:val="none" w:sz="0" w:space="0" w:color="auto"/>
        <w:bottom w:val="none" w:sz="0" w:space="0" w:color="auto"/>
        <w:right w:val="none" w:sz="0" w:space="0" w:color="auto"/>
      </w:divBdr>
    </w:div>
    <w:div w:id="341321147">
      <w:bodyDiv w:val="1"/>
      <w:marLeft w:val="0"/>
      <w:marRight w:val="0"/>
      <w:marTop w:val="0"/>
      <w:marBottom w:val="0"/>
      <w:divBdr>
        <w:top w:val="none" w:sz="0" w:space="0" w:color="auto"/>
        <w:left w:val="none" w:sz="0" w:space="0" w:color="auto"/>
        <w:bottom w:val="none" w:sz="0" w:space="0" w:color="auto"/>
        <w:right w:val="none" w:sz="0" w:space="0" w:color="auto"/>
      </w:divBdr>
    </w:div>
    <w:div w:id="372123375">
      <w:bodyDiv w:val="1"/>
      <w:marLeft w:val="0"/>
      <w:marRight w:val="0"/>
      <w:marTop w:val="0"/>
      <w:marBottom w:val="0"/>
      <w:divBdr>
        <w:top w:val="none" w:sz="0" w:space="0" w:color="auto"/>
        <w:left w:val="none" w:sz="0" w:space="0" w:color="auto"/>
        <w:bottom w:val="none" w:sz="0" w:space="0" w:color="auto"/>
        <w:right w:val="none" w:sz="0" w:space="0" w:color="auto"/>
      </w:divBdr>
    </w:div>
    <w:div w:id="512230047">
      <w:bodyDiv w:val="1"/>
      <w:marLeft w:val="0"/>
      <w:marRight w:val="0"/>
      <w:marTop w:val="0"/>
      <w:marBottom w:val="0"/>
      <w:divBdr>
        <w:top w:val="none" w:sz="0" w:space="0" w:color="auto"/>
        <w:left w:val="none" w:sz="0" w:space="0" w:color="auto"/>
        <w:bottom w:val="none" w:sz="0" w:space="0" w:color="auto"/>
        <w:right w:val="none" w:sz="0" w:space="0" w:color="auto"/>
      </w:divBdr>
    </w:div>
    <w:div w:id="583104435">
      <w:bodyDiv w:val="1"/>
      <w:marLeft w:val="0"/>
      <w:marRight w:val="0"/>
      <w:marTop w:val="0"/>
      <w:marBottom w:val="0"/>
      <w:divBdr>
        <w:top w:val="none" w:sz="0" w:space="0" w:color="auto"/>
        <w:left w:val="none" w:sz="0" w:space="0" w:color="auto"/>
        <w:bottom w:val="none" w:sz="0" w:space="0" w:color="auto"/>
        <w:right w:val="none" w:sz="0" w:space="0" w:color="auto"/>
      </w:divBdr>
    </w:div>
    <w:div w:id="593049409">
      <w:bodyDiv w:val="1"/>
      <w:marLeft w:val="0"/>
      <w:marRight w:val="0"/>
      <w:marTop w:val="0"/>
      <w:marBottom w:val="0"/>
      <w:divBdr>
        <w:top w:val="none" w:sz="0" w:space="0" w:color="auto"/>
        <w:left w:val="none" w:sz="0" w:space="0" w:color="auto"/>
        <w:bottom w:val="none" w:sz="0" w:space="0" w:color="auto"/>
        <w:right w:val="none" w:sz="0" w:space="0" w:color="auto"/>
      </w:divBdr>
    </w:div>
    <w:div w:id="641468813">
      <w:bodyDiv w:val="1"/>
      <w:marLeft w:val="0"/>
      <w:marRight w:val="0"/>
      <w:marTop w:val="0"/>
      <w:marBottom w:val="0"/>
      <w:divBdr>
        <w:top w:val="none" w:sz="0" w:space="0" w:color="auto"/>
        <w:left w:val="none" w:sz="0" w:space="0" w:color="auto"/>
        <w:bottom w:val="none" w:sz="0" w:space="0" w:color="auto"/>
        <w:right w:val="none" w:sz="0" w:space="0" w:color="auto"/>
      </w:divBdr>
    </w:div>
    <w:div w:id="693312706">
      <w:bodyDiv w:val="1"/>
      <w:marLeft w:val="0"/>
      <w:marRight w:val="0"/>
      <w:marTop w:val="0"/>
      <w:marBottom w:val="0"/>
      <w:divBdr>
        <w:top w:val="none" w:sz="0" w:space="0" w:color="auto"/>
        <w:left w:val="none" w:sz="0" w:space="0" w:color="auto"/>
        <w:bottom w:val="none" w:sz="0" w:space="0" w:color="auto"/>
        <w:right w:val="none" w:sz="0" w:space="0" w:color="auto"/>
      </w:divBdr>
    </w:div>
    <w:div w:id="951595471">
      <w:bodyDiv w:val="1"/>
      <w:marLeft w:val="0"/>
      <w:marRight w:val="0"/>
      <w:marTop w:val="0"/>
      <w:marBottom w:val="0"/>
      <w:divBdr>
        <w:top w:val="none" w:sz="0" w:space="0" w:color="auto"/>
        <w:left w:val="none" w:sz="0" w:space="0" w:color="auto"/>
        <w:bottom w:val="none" w:sz="0" w:space="0" w:color="auto"/>
        <w:right w:val="none" w:sz="0" w:space="0" w:color="auto"/>
      </w:divBdr>
    </w:div>
    <w:div w:id="964115772">
      <w:bodyDiv w:val="1"/>
      <w:marLeft w:val="0"/>
      <w:marRight w:val="0"/>
      <w:marTop w:val="0"/>
      <w:marBottom w:val="0"/>
      <w:divBdr>
        <w:top w:val="none" w:sz="0" w:space="0" w:color="auto"/>
        <w:left w:val="none" w:sz="0" w:space="0" w:color="auto"/>
        <w:bottom w:val="none" w:sz="0" w:space="0" w:color="auto"/>
        <w:right w:val="none" w:sz="0" w:space="0" w:color="auto"/>
      </w:divBdr>
    </w:div>
    <w:div w:id="966083731">
      <w:bodyDiv w:val="1"/>
      <w:marLeft w:val="0"/>
      <w:marRight w:val="0"/>
      <w:marTop w:val="0"/>
      <w:marBottom w:val="0"/>
      <w:divBdr>
        <w:top w:val="none" w:sz="0" w:space="0" w:color="auto"/>
        <w:left w:val="none" w:sz="0" w:space="0" w:color="auto"/>
        <w:bottom w:val="none" w:sz="0" w:space="0" w:color="auto"/>
        <w:right w:val="none" w:sz="0" w:space="0" w:color="auto"/>
      </w:divBdr>
    </w:div>
    <w:div w:id="1047992566">
      <w:bodyDiv w:val="1"/>
      <w:marLeft w:val="0"/>
      <w:marRight w:val="0"/>
      <w:marTop w:val="0"/>
      <w:marBottom w:val="0"/>
      <w:divBdr>
        <w:top w:val="none" w:sz="0" w:space="0" w:color="auto"/>
        <w:left w:val="none" w:sz="0" w:space="0" w:color="auto"/>
        <w:bottom w:val="none" w:sz="0" w:space="0" w:color="auto"/>
        <w:right w:val="none" w:sz="0" w:space="0" w:color="auto"/>
      </w:divBdr>
    </w:div>
    <w:div w:id="1193961010">
      <w:bodyDiv w:val="1"/>
      <w:marLeft w:val="0"/>
      <w:marRight w:val="0"/>
      <w:marTop w:val="0"/>
      <w:marBottom w:val="0"/>
      <w:divBdr>
        <w:top w:val="none" w:sz="0" w:space="0" w:color="auto"/>
        <w:left w:val="none" w:sz="0" w:space="0" w:color="auto"/>
        <w:bottom w:val="none" w:sz="0" w:space="0" w:color="auto"/>
        <w:right w:val="none" w:sz="0" w:space="0" w:color="auto"/>
      </w:divBdr>
    </w:div>
    <w:div w:id="1473785758">
      <w:bodyDiv w:val="1"/>
      <w:marLeft w:val="0"/>
      <w:marRight w:val="0"/>
      <w:marTop w:val="0"/>
      <w:marBottom w:val="0"/>
      <w:divBdr>
        <w:top w:val="none" w:sz="0" w:space="0" w:color="auto"/>
        <w:left w:val="none" w:sz="0" w:space="0" w:color="auto"/>
        <w:bottom w:val="none" w:sz="0" w:space="0" w:color="auto"/>
        <w:right w:val="none" w:sz="0" w:space="0" w:color="auto"/>
      </w:divBdr>
    </w:div>
    <w:div w:id="1571041330">
      <w:bodyDiv w:val="1"/>
      <w:marLeft w:val="0"/>
      <w:marRight w:val="0"/>
      <w:marTop w:val="0"/>
      <w:marBottom w:val="0"/>
      <w:divBdr>
        <w:top w:val="none" w:sz="0" w:space="0" w:color="auto"/>
        <w:left w:val="none" w:sz="0" w:space="0" w:color="auto"/>
        <w:bottom w:val="none" w:sz="0" w:space="0" w:color="auto"/>
        <w:right w:val="none" w:sz="0" w:space="0" w:color="auto"/>
      </w:divBdr>
    </w:div>
    <w:div w:id="1600600526">
      <w:bodyDiv w:val="1"/>
      <w:marLeft w:val="0"/>
      <w:marRight w:val="0"/>
      <w:marTop w:val="0"/>
      <w:marBottom w:val="0"/>
      <w:divBdr>
        <w:top w:val="none" w:sz="0" w:space="0" w:color="auto"/>
        <w:left w:val="none" w:sz="0" w:space="0" w:color="auto"/>
        <w:bottom w:val="none" w:sz="0" w:space="0" w:color="auto"/>
        <w:right w:val="none" w:sz="0" w:space="0" w:color="auto"/>
      </w:divBdr>
    </w:div>
    <w:div w:id="1614363446">
      <w:bodyDiv w:val="1"/>
      <w:marLeft w:val="0"/>
      <w:marRight w:val="0"/>
      <w:marTop w:val="0"/>
      <w:marBottom w:val="0"/>
      <w:divBdr>
        <w:top w:val="none" w:sz="0" w:space="0" w:color="auto"/>
        <w:left w:val="none" w:sz="0" w:space="0" w:color="auto"/>
        <w:bottom w:val="none" w:sz="0" w:space="0" w:color="auto"/>
        <w:right w:val="none" w:sz="0" w:space="0" w:color="auto"/>
      </w:divBdr>
    </w:div>
    <w:div w:id="1696736540">
      <w:bodyDiv w:val="1"/>
      <w:marLeft w:val="0"/>
      <w:marRight w:val="0"/>
      <w:marTop w:val="0"/>
      <w:marBottom w:val="0"/>
      <w:divBdr>
        <w:top w:val="none" w:sz="0" w:space="0" w:color="auto"/>
        <w:left w:val="none" w:sz="0" w:space="0" w:color="auto"/>
        <w:bottom w:val="none" w:sz="0" w:space="0" w:color="auto"/>
        <w:right w:val="none" w:sz="0" w:space="0" w:color="auto"/>
      </w:divBdr>
    </w:div>
    <w:div w:id="1705015308">
      <w:bodyDiv w:val="1"/>
      <w:marLeft w:val="0"/>
      <w:marRight w:val="0"/>
      <w:marTop w:val="0"/>
      <w:marBottom w:val="0"/>
      <w:divBdr>
        <w:top w:val="none" w:sz="0" w:space="0" w:color="auto"/>
        <w:left w:val="none" w:sz="0" w:space="0" w:color="auto"/>
        <w:bottom w:val="none" w:sz="0" w:space="0" w:color="auto"/>
        <w:right w:val="none" w:sz="0" w:space="0" w:color="auto"/>
      </w:divBdr>
    </w:div>
    <w:div w:id="1729566648">
      <w:bodyDiv w:val="1"/>
      <w:marLeft w:val="0"/>
      <w:marRight w:val="0"/>
      <w:marTop w:val="0"/>
      <w:marBottom w:val="0"/>
      <w:divBdr>
        <w:top w:val="none" w:sz="0" w:space="0" w:color="auto"/>
        <w:left w:val="none" w:sz="0" w:space="0" w:color="auto"/>
        <w:bottom w:val="none" w:sz="0" w:space="0" w:color="auto"/>
        <w:right w:val="none" w:sz="0" w:space="0" w:color="auto"/>
      </w:divBdr>
    </w:div>
    <w:div w:id="1747457665">
      <w:bodyDiv w:val="1"/>
      <w:marLeft w:val="0"/>
      <w:marRight w:val="0"/>
      <w:marTop w:val="0"/>
      <w:marBottom w:val="0"/>
      <w:divBdr>
        <w:top w:val="none" w:sz="0" w:space="0" w:color="auto"/>
        <w:left w:val="none" w:sz="0" w:space="0" w:color="auto"/>
        <w:bottom w:val="none" w:sz="0" w:space="0" w:color="auto"/>
        <w:right w:val="none" w:sz="0" w:space="0" w:color="auto"/>
      </w:divBdr>
    </w:div>
    <w:div w:id="1952198551">
      <w:bodyDiv w:val="1"/>
      <w:marLeft w:val="0"/>
      <w:marRight w:val="0"/>
      <w:marTop w:val="0"/>
      <w:marBottom w:val="0"/>
      <w:divBdr>
        <w:top w:val="none" w:sz="0" w:space="0" w:color="auto"/>
        <w:left w:val="none" w:sz="0" w:space="0" w:color="auto"/>
        <w:bottom w:val="none" w:sz="0" w:space="0" w:color="auto"/>
        <w:right w:val="none" w:sz="0" w:space="0" w:color="auto"/>
      </w:divBdr>
    </w:div>
    <w:div w:id="20683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25</Pages>
  <Words>6934</Words>
  <Characters>39530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96</cp:revision>
  <cp:lastPrinted>2025-04-29T11:51:00Z</cp:lastPrinted>
  <dcterms:created xsi:type="dcterms:W3CDTF">2025-04-28T14:11:00Z</dcterms:created>
  <dcterms:modified xsi:type="dcterms:W3CDTF">2025-05-05T09:54:00Z</dcterms:modified>
</cp:coreProperties>
</file>