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1767E5" w14:textId="53584B6E" w:rsidR="0036257A" w:rsidRPr="00F548BE" w:rsidRDefault="0036257A" w:rsidP="0036257A">
      <w:pPr>
        <w:spacing w:after="0" w:line="240" w:lineRule="auto"/>
        <w:ind w:left="-900" w:right="-334"/>
        <w:jc w:val="center"/>
        <w:rPr>
          <w:rFonts w:ascii="Times New Roman" w:hAnsi="Times New Roman" w:cs="Times New Roman"/>
          <w:b/>
        </w:rPr>
      </w:pPr>
      <w:r>
        <w:rPr>
          <w:rFonts w:ascii="Times New Roman" w:hAnsi="Times New Roman" w:cs="Times New Roman"/>
          <w:b/>
        </w:rPr>
        <w:t>PREVALENCE OF HEPATITIS B AND C VIRUS INFECTION AMONG CLINIC PATIENTS AT THE FEDERAL POLYTECHNIC, MUBI</w:t>
      </w:r>
      <w:r>
        <w:rPr>
          <w:rFonts w:ascii="Times New Roman" w:hAnsi="Times New Roman" w:cs="Times New Roman"/>
          <w:b/>
        </w:rPr>
        <w:t xml:space="preserve"> (YOLA CAMPUS)</w:t>
      </w:r>
      <w:r>
        <w:rPr>
          <w:rFonts w:ascii="Times New Roman" w:hAnsi="Times New Roman" w:cs="Times New Roman"/>
          <w:b/>
        </w:rPr>
        <w:t>, ADAMAWA STATE</w:t>
      </w:r>
    </w:p>
    <w:p w14:paraId="31F96999" w14:textId="77777777" w:rsidR="0036257A" w:rsidRPr="00F548BE" w:rsidRDefault="0036257A" w:rsidP="0036257A">
      <w:pPr>
        <w:spacing w:after="0" w:line="240" w:lineRule="auto"/>
        <w:jc w:val="center"/>
        <w:rPr>
          <w:rFonts w:ascii="Times New Roman" w:hAnsi="Times New Roman" w:cs="Times New Roman"/>
          <w:b/>
        </w:rPr>
      </w:pPr>
    </w:p>
    <w:p w14:paraId="4854EF45" w14:textId="77777777" w:rsidR="0036257A" w:rsidRPr="00F548BE" w:rsidRDefault="0036257A" w:rsidP="0036257A">
      <w:pPr>
        <w:spacing w:after="0" w:line="240" w:lineRule="auto"/>
        <w:jc w:val="center"/>
        <w:rPr>
          <w:rFonts w:ascii="Times New Roman" w:hAnsi="Times New Roman" w:cs="Times New Roman"/>
          <w:b/>
        </w:rPr>
      </w:pPr>
    </w:p>
    <w:p w14:paraId="7D6BF7FD" w14:textId="77777777" w:rsidR="0036257A" w:rsidRDefault="0036257A" w:rsidP="0036257A">
      <w:pPr>
        <w:spacing w:after="0" w:line="240" w:lineRule="auto"/>
        <w:jc w:val="center"/>
        <w:rPr>
          <w:rFonts w:ascii="Times New Roman" w:hAnsi="Times New Roman" w:cs="Times New Roman"/>
          <w:b/>
        </w:rPr>
      </w:pPr>
    </w:p>
    <w:p w14:paraId="3215A184" w14:textId="77777777" w:rsidR="0036257A" w:rsidRDefault="0036257A" w:rsidP="0036257A">
      <w:pPr>
        <w:spacing w:after="0" w:line="240" w:lineRule="auto"/>
        <w:jc w:val="center"/>
        <w:rPr>
          <w:rFonts w:ascii="Times New Roman" w:hAnsi="Times New Roman" w:cs="Times New Roman"/>
          <w:b/>
        </w:rPr>
      </w:pPr>
    </w:p>
    <w:p w14:paraId="02E2217E" w14:textId="77777777" w:rsidR="0036257A" w:rsidRDefault="0036257A" w:rsidP="0036257A">
      <w:pPr>
        <w:spacing w:after="0" w:line="240" w:lineRule="auto"/>
        <w:jc w:val="center"/>
        <w:rPr>
          <w:rFonts w:ascii="Times New Roman" w:hAnsi="Times New Roman" w:cs="Times New Roman"/>
          <w:b/>
        </w:rPr>
      </w:pPr>
    </w:p>
    <w:p w14:paraId="382B9EC3" w14:textId="77777777" w:rsidR="0036257A" w:rsidRDefault="0036257A" w:rsidP="0036257A">
      <w:pPr>
        <w:spacing w:after="0" w:line="240" w:lineRule="auto"/>
        <w:jc w:val="center"/>
        <w:rPr>
          <w:rFonts w:ascii="Times New Roman" w:hAnsi="Times New Roman" w:cs="Times New Roman"/>
          <w:b/>
        </w:rPr>
      </w:pPr>
    </w:p>
    <w:p w14:paraId="7C767D53" w14:textId="77777777" w:rsidR="0036257A" w:rsidRDefault="0036257A" w:rsidP="0036257A">
      <w:pPr>
        <w:spacing w:after="0" w:line="240" w:lineRule="auto"/>
        <w:jc w:val="center"/>
        <w:rPr>
          <w:rFonts w:ascii="Times New Roman" w:hAnsi="Times New Roman" w:cs="Times New Roman"/>
          <w:b/>
        </w:rPr>
      </w:pPr>
    </w:p>
    <w:p w14:paraId="68B2CBDE" w14:textId="77777777" w:rsidR="0036257A" w:rsidRDefault="0036257A" w:rsidP="0036257A">
      <w:pPr>
        <w:spacing w:after="0" w:line="240" w:lineRule="auto"/>
        <w:jc w:val="center"/>
        <w:rPr>
          <w:rFonts w:ascii="Times New Roman" w:hAnsi="Times New Roman" w:cs="Times New Roman"/>
          <w:b/>
        </w:rPr>
      </w:pPr>
    </w:p>
    <w:p w14:paraId="2E43E116" w14:textId="77777777" w:rsidR="0036257A" w:rsidRDefault="0036257A" w:rsidP="0036257A">
      <w:pPr>
        <w:spacing w:after="0" w:line="240" w:lineRule="auto"/>
        <w:jc w:val="center"/>
        <w:rPr>
          <w:rFonts w:ascii="Times New Roman" w:hAnsi="Times New Roman" w:cs="Times New Roman"/>
          <w:b/>
        </w:rPr>
      </w:pPr>
    </w:p>
    <w:p w14:paraId="7D1ECFDF" w14:textId="77777777" w:rsidR="0036257A" w:rsidRDefault="0036257A" w:rsidP="0036257A">
      <w:pPr>
        <w:spacing w:after="0" w:line="240" w:lineRule="auto"/>
        <w:jc w:val="center"/>
        <w:rPr>
          <w:rFonts w:ascii="Times New Roman" w:hAnsi="Times New Roman" w:cs="Times New Roman"/>
          <w:b/>
        </w:rPr>
      </w:pPr>
    </w:p>
    <w:p w14:paraId="221997C6" w14:textId="77777777" w:rsidR="0036257A" w:rsidRDefault="0036257A" w:rsidP="0036257A">
      <w:pPr>
        <w:spacing w:after="0" w:line="240" w:lineRule="auto"/>
        <w:jc w:val="center"/>
        <w:rPr>
          <w:rFonts w:ascii="Times New Roman" w:hAnsi="Times New Roman" w:cs="Times New Roman"/>
          <w:b/>
        </w:rPr>
      </w:pPr>
    </w:p>
    <w:p w14:paraId="4AE040D9" w14:textId="77777777" w:rsidR="0036257A" w:rsidRPr="00F548BE" w:rsidRDefault="0036257A" w:rsidP="0036257A">
      <w:pPr>
        <w:spacing w:after="0" w:line="240" w:lineRule="auto"/>
        <w:jc w:val="center"/>
        <w:rPr>
          <w:rFonts w:ascii="Times New Roman" w:hAnsi="Times New Roman" w:cs="Times New Roman"/>
          <w:b/>
        </w:rPr>
      </w:pPr>
    </w:p>
    <w:p w14:paraId="5A122FC0" w14:textId="77777777" w:rsidR="0036257A" w:rsidRDefault="0036257A" w:rsidP="0036257A">
      <w:pPr>
        <w:spacing w:after="0" w:line="240" w:lineRule="auto"/>
        <w:jc w:val="center"/>
        <w:rPr>
          <w:rFonts w:ascii="Times New Roman" w:hAnsi="Times New Roman" w:cs="Times New Roman"/>
          <w:b/>
        </w:rPr>
      </w:pPr>
    </w:p>
    <w:p w14:paraId="00397BF7" w14:textId="77777777" w:rsidR="0036257A" w:rsidRDefault="0036257A" w:rsidP="0036257A">
      <w:pPr>
        <w:spacing w:after="0" w:line="240" w:lineRule="auto"/>
        <w:jc w:val="center"/>
        <w:rPr>
          <w:rFonts w:ascii="Times New Roman" w:hAnsi="Times New Roman" w:cs="Times New Roman"/>
          <w:b/>
        </w:rPr>
      </w:pPr>
    </w:p>
    <w:p w14:paraId="3DBAC263" w14:textId="77777777" w:rsidR="0036257A" w:rsidRDefault="0036257A" w:rsidP="0036257A">
      <w:pPr>
        <w:spacing w:after="0" w:line="240" w:lineRule="auto"/>
        <w:jc w:val="center"/>
        <w:rPr>
          <w:rFonts w:ascii="Times New Roman" w:hAnsi="Times New Roman" w:cs="Times New Roman"/>
          <w:b/>
        </w:rPr>
      </w:pPr>
    </w:p>
    <w:p w14:paraId="264A3E6F" w14:textId="77777777" w:rsidR="0036257A" w:rsidRDefault="0036257A" w:rsidP="0036257A">
      <w:pPr>
        <w:spacing w:after="0" w:line="240" w:lineRule="auto"/>
        <w:jc w:val="center"/>
        <w:rPr>
          <w:rFonts w:ascii="Times New Roman" w:hAnsi="Times New Roman" w:cs="Times New Roman"/>
          <w:b/>
        </w:rPr>
      </w:pPr>
    </w:p>
    <w:p w14:paraId="73CF5EA1" w14:textId="77777777" w:rsidR="0036257A" w:rsidRDefault="0036257A" w:rsidP="0036257A">
      <w:pPr>
        <w:spacing w:after="0" w:line="240" w:lineRule="auto"/>
        <w:jc w:val="center"/>
        <w:rPr>
          <w:rFonts w:ascii="Times New Roman" w:hAnsi="Times New Roman" w:cs="Times New Roman"/>
          <w:b/>
        </w:rPr>
      </w:pPr>
    </w:p>
    <w:p w14:paraId="1824AE55" w14:textId="0949EB2A" w:rsidR="0036257A" w:rsidRPr="00F548BE" w:rsidRDefault="0036257A" w:rsidP="0036257A">
      <w:pPr>
        <w:spacing w:after="0" w:line="240" w:lineRule="auto"/>
        <w:jc w:val="center"/>
        <w:rPr>
          <w:rFonts w:ascii="Times New Roman" w:hAnsi="Times New Roman" w:cs="Times New Roman"/>
          <w:b/>
        </w:rPr>
      </w:pPr>
      <w:r w:rsidRPr="00F548BE">
        <w:rPr>
          <w:rFonts w:ascii="Times New Roman" w:hAnsi="Times New Roman" w:cs="Times New Roman"/>
          <w:b/>
        </w:rPr>
        <w:t>BY</w:t>
      </w:r>
    </w:p>
    <w:p w14:paraId="5240C320" w14:textId="77777777" w:rsidR="0036257A" w:rsidRPr="00F548BE" w:rsidRDefault="0036257A" w:rsidP="0036257A">
      <w:pPr>
        <w:spacing w:after="0" w:line="240" w:lineRule="auto"/>
        <w:jc w:val="center"/>
        <w:rPr>
          <w:rFonts w:ascii="Times New Roman" w:hAnsi="Times New Roman" w:cs="Times New Roman"/>
          <w:b/>
        </w:rPr>
      </w:pPr>
    </w:p>
    <w:p w14:paraId="198A9112" w14:textId="77777777" w:rsidR="0036257A" w:rsidRPr="00BC21C4" w:rsidRDefault="0036257A" w:rsidP="0036257A">
      <w:pPr>
        <w:spacing w:after="0" w:line="240" w:lineRule="auto"/>
        <w:jc w:val="center"/>
        <w:rPr>
          <w:rFonts w:ascii="Times New Roman" w:hAnsi="Times New Roman" w:cs="Times New Roman"/>
          <w:b/>
        </w:rPr>
      </w:pPr>
    </w:p>
    <w:p w14:paraId="73EC2F56" w14:textId="3364524F" w:rsidR="0036257A" w:rsidRPr="00BC21C4" w:rsidRDefault="0036257A" w:rsidP="0036257A">
      <w:pPr>
        <w:spacing w:after="0" w:line="240" w:lineRule="auto"/>
        <w:jc w:val="center"/>
        <w:rPr>
          <w:rFonts w:ascii="Times New Roman" w:hAnsi="Times New Roman" w:cs="Times New Roman"/>
          <w:b/>
          <w:caps/>
          <w:color w:val="000000"/>
          <w:shd w:val="clear" w:color="auto" w:fill="FFFFFF"/>
        </w:rPr>
      </w:pPr>
      <w:r>
        <w:rPr>
          <w:rFonts w:ascii="Times New Roman" w:hAnsi="Times New Roman" w:cs="Times New Roman"/>
          <w:b/>
          <w:color w:val="000000"/>
          <w:shd w:val="clear" w:color="auto" w:fill="FFFFFF"/>
        </w:rPr>
        <w:t>SAMINU YOHANNA</w:t>
      </w:r>
    </w:p>
    <w:p w14:paraId="46E0E13D" w14:textId="7888618E" w:rsidR="0036257A" w:rsidRPr="00BC21C4" w:rsidRDefault="0036257A" w:rsidP="0036257A">
      <w:pPr>
        <w:spacing w:after="0" w:line="240" w:lineRule="auto"/>
        <w:jc w:val="center"/>
        <w:rPr>
          <w:rFonts w:ascii="Times New Roman" w:hAnsi="Times New Roman" w:cs="Times New Roman"/>
          <w:b/>
        </w:rPr>
      </w:pPr>
      <w:r w:rsidRPr="00BC21C4">
        <w:rPr>
          <w:rFonts w:ascii="Times New Roman" w:hAnsi="Times New Roman" w:cs="Times New Roman"/>
          <w:b/>
        </w:rPr>
        <w:t>ST/PT/ND/2</w:t>
      </w:r>
      <w:r>
        <w:rPr>
          <w:rFonts w:ascii="Times New Roman" w:hAnsi="Times New Roman" w:cs="Times New Roman"/>
          <w:b/>
        </w:rPr>
        <w:t>3/</w:t>
      </w:r>
      <w:r>
        <w:rPr>
          <w:rFonts w:ascii="Times New Roman" w:hAnsi="Times New Roman" w:cs="Times New Roman"/>
          <w:b/>
        </w:rPr>
        <w:t>150</w:t>
      </w:r>
    </w:p>
    <w:p w14:paraId="3C2DC9B0" w14:textId="77777777" w:rsidR="0036257A" w:rsidRPr="00BC21C4" w:rsidRDefault="0036257A" w:rsidP="0036257A">
      <w:pPr>
        <w:spacing w:after="0" w:line="240" w:lineRule="auto"/>
        <w:jc w:val="center"/>
        <w:rPr>
          <w:rFonts w:ascii="Times New Roman" w:hAnsi="Times New Roman" w:cs="Times New Roman"/>
          <w:b/>
        </w:rPr>
      </w:pPr>
    </w:p>
    <w:p w14:paraId="439F2753" w14:textId="0CE0632C" w:rsidR="0036257A" w:rsidRPr="00BC21C4" w:rsidRDefault="0036257A" w:rsidP="0036257A">
      <w:pPr>
        <w:spacing w:after="0" w:line="240" w:lineRule="auto"/>
        <w:jc w:val="center"/>
        <w:rPr>
          <w:rFonts w:ascii="Times New Roman" w:hAnsi="Times New Roman" w:cs="Times New Roman"/>
          <w:b/>
          <w:caps/>
          <w:color w:val="000000"/>
          <w:shd w:val="clear" w:color="auto" w:fill="FFFFFF"/>
        </w:rPr>
      </w:pPr>
      <w:r>
        <w:rPr>
          <w:rFonts w:ascii="Times New Roman" w:hAnsi="Times New Roman" w:cs="Times New Roman"/>
          <w:b/>
          <w:color w:val="000000"/>
          <w:shd w:val="clear" w:color="auto" w:fill="FFFFFF"/>
        </w:rPr>
        <w:t>IORSHAGHER GEMANEN JOSEPH</w:t>
      </w:r>
    </w:p>
    <w:p w14:paraId="4BB47272" w14:textId="1C775611" w:rsidR="0036257A" w:rsidRPr="00BC21C4" w:rsidRDefault="0036257A" w:rsidP="0036257A">
      <w:pPr>
        <w:spacing w:after="0" w:line="240" w:lineRule="auto"/>
        <w:jc w:val="center"/>
        <w:rPr>
          <w:rFonts w:ascii="Times New Roman" w:hAnsi="Times New Roman" w:cs="Times New Roman"/>
          <w:b/>
        </w:rPr>
      </w:pPr>
      <w:r w:rsidRPr="00BC21C4">
        <w:rPr>
          <w:rFonts w:ascii="Times New Roman" w:hAnsi="Times New Roman" w:cs="Times New Roman"/>
          <w:b/>
        </w:rPr>
        <w:t>ST/PT/ND/2</w:t>
      </w:r>
      <w:r>
        <w:rPr>
          <w:rFonts w:ascii="Times New Roman" w:hAnsi="Times New Roman" w:cs="Times New Roman"/>
          <w:b/>
        </w:rPr>
        <w:t>3</w:t>
      </w:r>
      <w:r w:rsidRPr="00BC21C4">
        <w:rPr>
          <w:rFonts w:ascii="Times New Roman" w:hAnsi="Times New Roman" w:cs="Times New Roman"/>
          <w:b/>
        </w:rPr>
        <w:t>/</w:t>
      </w:r>
      <w:r>
        <w:rPr>
          <w:rFonts w:ascii="Times New Roman" w:hAnsi="Times New Roman" w:cs="Times New Roman"/>
          <w:b/>
        </w:rPr>
        <w:t>158</w:t>
      </w:r>
    </w:p>
    <w:p w14:paraId="64974A57" w14:textId="77777777" w:rsidR="0036257A" w:rsidRDefault="0036257A" w:rsidP="0036257A">
      <w:pPr>
        <w:spacing w:after="0" w:line="240" w:lineRule="auto"/>
        <w:jc w:val="center"/>
        <w:rPr>
          <w:rFonts w:ascii="Times New Roman" w:hAnsi="Times New Roman" w:cs="Times New Roman"/>
          <w:b/>
          <w:color w:val="000000"/>
          <w:shd w:val="clear" w:color="auto" w:fill="FFFFFF"/>
        </w:rPr>
      </w:pPr>
    </w:p>
    <w:p w14:paraId="1B0BDE06" w14:textId="797A7367" w:rsidR="0036257A" w:rsidRPr="00BC21C4" w:rsidRDefault="0036257A" w:rsidP="0036257A">
      <w:pPr>
        <w:spacing w:after="0" w:line="240" w:lineRule="auto"/>
        <w:jc w:val="center"/>
        <w:rPr>
          <w:rFonts w:ascii="Times New Roman" w:hAnsi="Times New Roman" w:cs="Times New Roman"/>
          <w:b/>
          <w:caps/>
          <w:color w:val="000000"/>
          <w:shd w:val="clear" w:color="auto" w:fill="FFFFFF"/>
        </w:rPr>
      </w:pPr>
      <w:r>
        <w:rPr>
          <w:rFonts w:ascii="Times New Roman" w:hAnsi="Times New Roman" w:cs="Times New Roman"/>
          <w:b/>
          <w:color w:val="000000"/>
          <w:shd w:val="clear" w:color="auto" w:fill="FFFFFF"/>
        </w:rPr>
        <w:t>SUNNY JOSEPH</w:t>
      </w:r>
    </w:p>
    <w:p w14:paraId="31514DAB" w14:textId="2C400ACA" w:rsidR="0036257A" w:rsidRPr="00BC21C4" w:rsidRDefault="0036257A" w:rsidP="0036257A">
      <w:pPr>
        <w:spacing w:after="0" w:line="240" w:lineRule="auto"/>
        <w:jc w:val="center"/>
        <w:rPr>
          <w:rFonts w:ascii="Times New Roman" w:hAnsi="Times New Roman" w:cs="Times New Roman"/>
          <w:b/>
        </w:rPr>
      </w:pPr>
      <w:r w:rsidRPr="00BC21C4">
        <w:rPr>
          <w:rFonts w:ascii="Times New Roman" w:hAnsi="Times New Roman" w:cs="Times New Roman"/>
          <w:b/>
        </w:rPr>
        <w:t>ST/PT/ND/2</w:t>
      </w:r>
      <w:r>
        <w:rPr>
          <w:rFonts w:ascii="Times New Roman" w:hAnsi="Times New Roman" w:cs="Times New Roman"/>
          <w:b/>
        </w:rPr>
        <w:t>3</w:t>
      </w:r>
      <w:r w:rsidRPr="00BC21C4">
        <w:rPr>
          <w:rFonts w:ascii="Times New Roman" w:hAnsi="Times New Roman" w:cs="Times New Roman"/>
          <w:b/>
        </w:rPr>
        <w:t>/</w:t>
      </w:r>
      <w:r>
        <w:rPr>
          <w:rFonts w:ascii="Times New Roman" w:hAnsi="Times New Roman" w:cs="Times New Roman"/>
          <w:b/>
        </w:rPr>
        <w:t>171</w:t>
      </w:r>
    </w:p>
    <w:p w14:paraId="171D6986" w14:textId="77777777" w:rsidR="0036257A" w:rsidRPr="00BC21C4" w:rsidRDefault="0036257A" w:rsidP="0036257A">
      <w:pPr>
        <w:spacing w:after="0" w:line="240" w:lineRule="auto"/>
        <w:jc w:val="center"/>
        <w:rPr>
          <w:rFonts w:ascii="Times New Roman" w:hAnsi="Times New Roman" w:cs="Times New Roman"/>
          <w:b/>
        </w:rPr>
      </w:pPr>
    </w:p>
    <w:p w14:paraId="7F362309" w14:textId="77777777" w:rsidR="0036257A" w:rsidRPr="00F548BE" w:rsidRDefault="0036257A" w:rsidP="0036257A">
      <w:pPr>
        <w:spacing w:after="0" w:line="240" w:lineRule="auto"/>
        <w:jc w:val="both"/>
        <w:rPr>
          <w:rFonts w:ascii="Times New Roman" w:hAnsi="Times New Roman" w:cs="Times New Roman"/>
        </w:rPr>
      </w:pPr>
    </w:p>
    <w:p w14:paraId="5AEB1C9C" w14:textId="77777777" w:rsidR="0036257A" w:rsidRPr="00F548BE" w:rsidRDefault="0036257A" w:rsidP="0036257A">
      <w:pPr>
        <w:spacing w:after="0" w:line="240" w:lineRule="auto"/>
        <w:jc w:val="center"/>
        <w:rPr>
          <w:rFonts w:ascii="Times New Roman" w:hAnsi="Times New Roman" w:cs="Times New Roman"/>
          <w:b/>
        </w:rPr>
      </w:pPr>
    </w:p>
    <w:p w14:paraId="08B56EC2" w14:textId="77777777" w:rsidR="0036257A" w:rsidRDefault="0036257A" w:rsidP="0036257A">
      <w:pPr>
        <w:spacing w:after="0" w:line="240" w:lineRule="auto"/>
        <w:jc w:val="center"/>
        <w:rPr>
          <w:rFonts w:ascii="Times New Roman" w:hAnsi="Times New Roman" w:cs="Times New Roman"/>
          <w:b/>
          <w:color w:val="000000"/>
          <w:shd w:val="clear" w:color="auto" w:fill="FFFFFF"/>
        </w:rPr>
      </w:pPr>
    </w:p>
    <w:p w14:paraId="3366B309" w14:textId="77777777" w:rsidR="0036257A" w:rsidRPr="00F548BE" w:rsidRDefault="0036257A" w:rsidP="0036257A">
      <w:pPr>
        <w:spacing w:after="0" w:line="240" w:lineRule="auto"/>
        <w:jc w:val="center"/>
        <w:rPr>
          <w:rFonts w:ascii="Times New Roman" w:hAnsi="Times New Roman" w:cs="Times New Roman"/>
          <w:b/>
        </w:rPr>
      </w:pPr>
    </w:p>
    <w:p w14:paraId="05EF40B5" w14:textId="77777777" w:rsidR="0036257A" w:rsidRPr="00F548BE" w:rsidRDefault="0036257A" w:rsidP="0036257A">
      <w:pPr>
        <w:spacing w:after="0" w:line="240" w:lineRule="auto"/>
        <w:jc w:val="center"/>
        <w:rPr>
          <w:rFonts w:ascii="Times New Roman" w:hAnsi="Times New Roman" w:cs="Times New Roman"/>
          <w:b/>
        </w:rPr>
      </w:pPr>
    </w:p>
    <w:p w14:paraId="46920A77" w14:textId="77777777" w:rsidR="0036257A" w:rsidRPr="00F548BE" w:rsidRDefault="0036257A" w:rsidP="0036257A">
      <w:pPr>
        <w:spacing w:after="0" w:line="240" w:lineRule="auto"/>
        <w:jc w:val="center"/>
        <w:rPr>
          <w:rFonts w:ascii="Times New Roman" w:hAnsi="Times New Roman" w:cs="Times New Roman"/>
          <w:b/>
        </w:rPr>
      </w:pPr>
      <w:r w:rsidRPr="00F548BE">
        <w:rPr>
          <w:rFonts w:ascii="Times New Roman" w:hAnsi="Times New Roman" w:cs="Times New Roman"/>
          <w:b/>
        </w:rPr>
        <w:t xml:space="preserve">DEPARTMENT OF </w:t>
      </w:r>
      <w:r>
        <w:rPr>
          <w:rFonts w:ascii="Times New Roman" w:hAnsi="Times New Roman" w:cs="Times New Roman"/>
          <w:b/>
        </w:rPr>
        <w:t>PHARMACEUTICAL TECHNOLOGY</w:t>
      </w:r>
      <w:r w:rsidRPr="00F548BE">
        <w:rPr>
          <w:rFonts w:ascii="Times New Roman" w:hAnsi="Times New Roman" w:cs="Times New Roman"/>
          <w:b/>
        </w:rPr>
        <w:t>,</w:t>
      </w:r>
    </w:p>
    <w:p w14:paraId="6BA83F3C" w14:textId="77777777" w:rsidR="0036257A" w:rsidRPr="00F548BE" w:rsidRDefault="0036257A" w:rsidP="0036257A">
      <w:pPr>
        <w:spacing w:after="0" w:line="240" w:lineRule="auto"/>
        <w:jc w:val="center"/>
        <w:rPr>
          <w:rFonts w:ascii="Times New Roman" w:hAnsi="Times New Roman" w:cs="Times New Roman"/>
          <w:b/>
        </w:rPr>
      </w:pPr>
      <w:r w:rsidRPr="00F548BE">
        <w:rPr>
          <w:rFonts w:ascii="Times New Roman" w:hAnsi="Times New Roman" w:cs="Times New Roman"/>
          <w:b/>
        </w:rPr>
        <w:t xml:space="preserve">SCHOOL OF </w:t>
      </w:r>
      <w:r>
        <w:rPr>
          <w:rFonts w:ascii="Times New Roman" w:hAnsi="Times New Roman" w:cs="Times New Roman"/>
          <w:b/>
        </w:rPr>
        <w:t>SCIENCE AND</w:t>
      </w:r>
      <w:r w:rsidRPr="00F548BE">
        <w:rPr>
          <w:rFonts w:ascii="Times New Roman" w:hAnsi="Times New Roman" w:cs="Times New Roman"/>
          <w:b/>
        </w:rPr>
        <w:t xml:space="preserve"> TECHNOLOGY,</w:t>
      </w:r>
    </w:p>
    <w:p w14:paraId="308ECFFE" w14:textId="77777777" w:rsidR="0036257A" w:rsidRPr="00F548BE" w:rsidRDefault="0036257A" w:rsidP="0036257A">
      <w:pPr>
        <w:spacing w:after="0" w:line="240" w:lineRule="auto"/>
        <w:ind w:left="10" w:hanging="10"/>
        <w:jc w:val="center"/>
        <w:rPr>
          <w:rFonts w:ascii="Times New Roman" w:hAnsi="Times New Roman" w:cs="Times New Roman"/>
          <w:b/>
        </w:rPr>
      </w:pPr>
      <w:r w:rsidRPr="00F548BE">
        <w:rPr>
          <w:rFonts w:ascii="Times New Roman" w:hAnsi="Times New Roman" w:cs="Times New Roman"/>
          <w:b/>
        </w:rPr>
        <w:t>FEDERAL POLYTECHNIC, MUBI, ADAMAWA STATE.</w:t>
      </w:r>
    </w:p>
    <w:p w14:paraId="71CE0C07" w14:textId="77777777" w:rsidR="0036257A" w:rsidRPr="00F548BE" w:rsidRDefault="0036257A" w:rsidP="0036257A">
      <w:pPr>
        <w:spacing w:line="240" w:lineRule="auto"/>
        <w:jc w:val="center"/>
        <w:rPr>
          <w:rFonts w:ascii="Times New Roman" w:hAnsi="Times New Roman" w:cs="Times New Roman"/>
          <w:b/>
        </w:rPr>
      </w:pPr>
    </w:p>
    <w:p w14:paraId="08B050B2" w14:textId="77777777" w:rsidR="0036257A" w:rsidRDefault="0036257A" w:rsidP="0036257A">
      <w:pPr>
        <w:spacing w:line="240" w:lineRule="auto"/>
        <w:jc w:val="center"/>
        <w:rPr>
          <w:rFonts w:ascii="Times New Roman" w:hAnsi="Times New Roman" w:cs="Times New Roman"/>
          <w:b/>
        </w:rPr>
      </w:pPr>
      <w:r w:rsidRPr="00F548BE">
        <w:rPr>
          <w:rFonts w:ascii="Times New Roman" w:hAnsi="Times New Roman" w:cs="Times New Roman"/>
          <w:b/>
        </w:rPr>
        <w:t xml:space="preserve"> </w:t>
      </w:r>
    </w:p>
    <w:p w14:paraId="6F1482B8" w14:textId="77777777" w:rsidR="0036257A" w:rsidRDefault="0036257A" w:rsidP="0036257A">
      <w:pPr>
        <w:spacing w:line="240" w:lineRule="auto"/>
        <w:jc w:val="center"/>
        <w:rPr>
          <w:rFonts w:ascii="Times New Roman" w:hAnsi="Times New Roman" w:cs="Times New Roman"/>
          <w:b/>
        </w:rPr>
      </w:pPr>
    </w:p>
    <w:p w14:paraId="00E7C6AE" w14:textId="77777777" w:rsidR="0036257A" w:rsidRPr="00F548BE" w:rsidRDefault="0036257A" w:rsidP="0036257A">
      <w:pPr>
        <w:spacing w:line="240" w:lineRule="auto"/>
        <w:jc w:val="center"/>
        <w:rPr>
          <w:rFonts w:ascii="Times New Roman" w:hAnsi="Times New Roman" w:cs="Times New Roman"/>
          <w:b/>
        </w:rPr>
      </w:pPr>
    </w:p>
    <w:p w14:paraId="56BDC22C" w14:textId="77777777" w:rsidR="0036257A" w:rsidRPr="00F548BE" w:rsidRDefault="0036257A" w:rsidP="0036257A">
      <w:pPr>
        <w:spacing w:line="240" w:lineRule="auto"/>
        <w:jc w:val="center"/>
        <w:rPr>
          <w:rFonts w:ascii="Times New Roman" w:hAnsi="Times New Roman" w:cs="Times New Roman"/>
          <w:b/>
        </w:rPr>
      </w:pPr>
      <w:r>
        <w:rPr>
          <w:rFonts w:ascii="Times New Roman" w:hAnsi="Times New Roman" w:cs="Times New Roman"/>
          <w:b/>
        </w:rPr>
        <w:t>AUGUST</w:t>
      </w:r>
      <w:r w:rsidRPr="00F548BE">
        <w:rPr>
          <w:rFonts w:ascii="Times New Roman" w:hAnsi="Times New Roman" w:cs="Times New Roman"/>
          <w:b/>
        </w:rPr>
        <w:t>, 202</w:t>
      </w:r>
      <w:r>
        <w:rPr>
          <w:rFonts w:ascii="Times New Roman" w:hAnsi="Times New Roman" w:cs="Times New Roman"/>
          <w:b/>
        </w:rPr>
        <w:t>5</w:t>
      </w:r>
    </w:p>
    <w:p w14:paraId="48CEFE55" w14:textId="77777777" w:rsidR="0036257A" w:rsidRPr="00F548BE" w:rsidRDefault="0036257A" w:rsidP="0036257A">
      <w:pPr>
        <w:spacing w:line="240" w:lineRule="auto"/>
        <w:rPr>
          <w:rFonts w:ascii="Times New Roman" w:hAnsi="Times New Roman" w:cs="Times New Roman"/>
          <w:b/>
        </w:rPr>
      </w:pPr>
      <w:r w:rsidRPr="00F548BE">
        <w:rPr>
          <w:rFonts w:ascii="Times New Roman" w:hAnsi="Times New Roman" w:cs="Times New Roman"/>
          <w:b/>
        </w:rPr>
        <w:br w:type="page"/>
      </w:r>
    </w:p>
    <w:p w14:paraId="47FFDAD8" w14:textId="77777777" w:rsidR="0036257A" w:rsidRPr="00F548BE" w:rsidRDefault="0036257A" w:rsidP="0036257A">
      <w:pPr>
        <w:spacing w:line="240" w:lineRule="auto"/>
        <w:jc w:val="center"/>
        <w:rPr>
          <w:rFonts w:ascii="Times New Roman" w:hAnsi="Times New Roman" w:cs="Times New Roman"/>
          <w:b/>
        </w:rPr>
        <w:sectPr w:rsidR="0036257A" w:rsidRPr="00F548BE" w:rsidSect="0036257A">
          <w:footerReference w:type="default" r:id="rId7"/>
          <w:pgSz w:w="11906" w:h="16838" w:code="9"/>
          <w:pgMar w:top="1440" w:right="1440" w:bottom="1440" w:left="2160" w:header="720" w:footer="576" w:gutter="0"/>
          <w:pgNumType w:fmt="lowerRoman" w:start="1"/>
          <w:cols w:space="720"/>
          <w:titlePg/>
          <w:docGrid w:linePitch="326"/>
        </w:sectPr>
      </w:pPr>
    </w:p>
    <w:p w14:paraId="3D7B73C0" w14:textId="77777777" w:rsidR="0036257A" w:rsidRPr="00F548BE" w:rsidRDefault="0036257A" w:rsidP="0036257A">
      <w:pPr>
        <w:pStyle w:val="Heading1"/>
      </w:pPr>
      <w:bookmarkStart w:id="0" w:name="_Toc205206797"/>
      <w:r w:rsidRPr="00F548BE">
        <w:rPr>
          <w:noProof/>
        </w:rPr>
        <w:lastRenderedPageBreak/>
        <mc:AlternateContent>
          <mc:Choice Requires="wps">
            <w:drawing>
              <wp:anchor distT="0" distB="0" distL="114300" distR="114300" simplePos="0" relativeHeight="251659264" behindDoc="0" locked="0" layoutInCell="1" allowOverlap="1" wp14:anchorId="09CAD974" wp14:editId="4604ECCA">
                <wp:simplePos x="0" y="0"/>
                <wp:positionH relativeFrom="column">
                  <wp:posOffset>1805940</wp:posOffset>
                </wp:positionH>
                <wp:positionV relativeFrom="paragraph">
                  <wp:posOffset>-155690</wp:posOffset>
                </wp:positionV>
                <wp:extent cx="1911927" cy="522514"/>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911927" cy="522514"/>
                        </a:xfrm>
                        <a:prstGeom prst="rect">
                          <a:avLst/>
                        </a:prstGeom>
                        <a:solidFill>
                          <a:schemeClr val="lt1"/>
                        </a:solidFill>
                        <a:ln w="6350">
                          <a:noFill/>
                        </a:ln>
                      </wps:spPr>
                      <wps:txbx>
                        <w:txbxContent>
                          <w:p w14:paraId="6A54D65A" w14:textId="77777777" w:rsidR="0036257A" w:rsidRDefault="0036257A" w:rsidP="003625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9CAD974" id="_x0000_t202" coordsize="21600,21600" o:spt="202" path="m,l,21600r21600,l21600,xe">
                <v:stroke joinstyle="miter"/>
                <v:path gradientshapeok="t" o:connecttype="rect"/>
              </v:shapetype>
              <v:shape id="Text Box 25" o:spid="_x0000_s1026" type="#_x0000_t202" style="position:absolute;left:0;text-align:left;margin-left:142.2pt;margin-top:-12.25pt;width:150.55pt;height:41.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" fillcolor="white [3201]" stroked="f" strokeweight=".5pt">
                <v:textbox>
                  <w:txbxContent>
                    <w:p w14:paraId="6A54D65A" w14:textId="77777777" w:rsidR="0036257A" w:rsidRDefault="0036257A" w:rsidP="0036257A"/>
                  </w:txbxContent>
                </v:textbox>
              </v:shape>
            </w:pict>
          </mc:Fallback>
        </mc:AlternateContent>
      </w:r>
      <w:r w:rsidRPr="00F548BE">
        <w:t>TITLE PAGE</w:t>
      </w:r>
      <w:bookmarkEnd w:id="0"/>
    </w:p>
    <w:p w14:paraId="31237BEF" w14:textId="77777777" w:rsidR="0036257A" w:rsidRPr="00F548BE" w:rsidRDefault="0036257A" w:rsidP="0036257A">
      <w:pPr>
        <w:spacing w:after="0" w:line="240" w:lineRule="auto"/>
        <w:ind w:left="-900" w:right="-334"/>
        <w:jc w:val="center"/>
        <w:rPr>
          <w:rFonts w:ascii="Times New Roman" w:hAnsi="Times New Roman" w:cs="Times New Roman"/>
          <w:b/>
        </w:rPr>
      </w:pPr>
      <w:r>
        <w:rPr>
          <w:rFonts w:ascii="Times New Roman" w:hAnsi="Times New Roman" w:cs="Times New Roman"/>
          <w:b/>
        </w:rPr>
        <w:t>PREVALENCE OF HEPATITIS B AND C VIRUS INFECTION AMONG CLINIC PATIENTS AT THE FEDERAL POLYTECHNIC, MUBI (YOLA CAMPUS), ADAMAWA STATE</w:t>
      </w:r>
    </w:p>
    <w:p w14:paraId="5BD07620" w14:textId="77777777" w:rsidR="0036257A" w:rsidRPr="00F548BE" w:rsidRDefault="0036257A" w:rsidP="0036257A">
      <w:pPr>
        <w:spacing w:after="0" w:line="240" w:lineRule="auto"/>
        <w:jc w:val="center"/>
        <w:rPr>
          <w:rFonts w:ascii="Times New Roman" w:hAnsi="Times New Roman" w:cs="Times New Roman"/>
          <w:b/>
        </w:rPr>
      </w:pPr>
    </w:p>
    <w:p w14:paraId="675080B1" w14:textId="77777777" w:rsidR="0036257A" w:rsidRPr="00F548BE" w:rsidRDefault="0036257A" w:rsidP="0036257A">
      <w:pPr>
        <w:spacing w:after="0" w:line="240" w:lineRule="auto"/>
        <w:jc w:val="center"/>
        <w:rPr>
          <w:rFonts w:ascii="Times New Roman" w:hAnsi="Times New Roman" w:cs="Times New Roman"/>
          <w:b/>
        </w:rPr>
      </w:pPr>
    </w:p>
    <w:p w14:paraId="1665E2B1" w14:textId="77777777" w:rsidR="0036257A" w:rsidRDefault="0036257A" w:rsidP="0036257A">
      <w:pPr>
        <w:spacing w:after="0" w:line="240" w:lineRule="auto"/>
        <w:jc w:val="center"/>
        <w:rPr>
          <w:rFonts w:ascii="Times New Roman" w:hAnsi="Times New Roman" w:cs="Times New Roman"/>
          <w:b/>
        </w:rPr>
      </w:pPr>
    </w:p>
    <w:p w14:paraId="5DB6525A" w14:textId="77777777" w:rsidR="0036257A" w:rsidRDefault="0036257A" w:rsidP="0036257A">
      <w:pPr>
        <w:spacing w:after="0" w:line="240" w:lineRule="auto"/>
        <w:jc w:val="center"/>
        <w:rPr>
          <w:rFonts w:ascii="Times New Roman" w:hAnsi="Times New Roman" w:cs="Times New Roman"/>
          <w:b/>
        </w:rPr>
      </w:pPr>
    </w:p>
    <w:p w14:paraId="36822D6C" w14:textId="77777777" w:rsidR="0036257A" w:rsidRDefault="0036257A" w:rsidP="0036257A">
      <w:pPr>
        <w:spacing w:after="0" w:line="240" w:lineRule="auto"/>
        <w:jc w:val="center"/>
        <w:rPr>
          <w:rFonts w:ascii="Times New Roman" w:hAnsi="Times New Roman" w:cs="Times New Roman"/>
          <w:b/>
        </w:rPr>
      </w:pPr>
    </w:p>
    <w:p w14:paraId="3B156333" w14:textId="77777777" w:rsidR="0036257A" w:rsidRDefault="0036257A" w:rsidP="0036257A">
      <w:pPr>
        <w:spacing w:after="0" w:line="240" w:lineRule="auto"/>
        <w:jc w:val="center"/>
        <w:rPr>
          <w:rFonts w:ascii="Times New Roman" w:hAnsi="Times New Roman" w:cs="Times New Roman"/>
          <w:b/>
        </w:rPr>
      </w:pPr>
    </w:p>
    <w:p w14:paraId="3E8B62A2" w14:textId="77777777" w:rsidR="0036257A" w:rsidRDefault="0036257A" w:rsidP="0036257A">
      <w:pPr>
        <w:spacing w:after="0" w:line="240" w:lineRule="auto"/>
        <w:jc w:val="center"/>
        <w:rPr>
          <w:rFonts w:ascii="Times New Roman" w:hAnsi="Times New Roman" w:cs="Times New Roman"/>
          <w:b/>
        </w:rPr>
      </w:pPr>
    </w:p>
    <w:p w14:paraId="0453C928" w14:textId="77777777" w:rsidR="0036257A" w:rsidRPr="00F548BE" w:rsidRDefault="0036257A" w:rsidP="0036257A">
      <w:pPr>
        <w:spacing w:after="0" w:line="240" w:lineRule="auto"/>
        <w:jc w:val="center"/>
        <w:rPr>
          <w:rFonts w:ascii="Times New Roman" w:hAnsi="Times New Roman" w:cs="Times New Roman"/>
          <w:b/>
        </w:rPr>
      </w:pPr>
    </w:p>
    <w:p w14:paraId="1D58B104" w14:textId="77777777" w:rsidR="0036257A" w:rsidRDefault="0036257A" w:rsidP="0036257A">
      <w:pPr>
        <w:spacing w:after="0" w:line="240" w:lineRule="auto"/>
        <w:jc w:val="center"/>
        <w:rPr>
          <w:rFonts w:ascii="Times New Roman" w:hAnsi="Times New Roman" w:cs="Times New Roman"/>
          <w:b/>
        </w:rPr>
      </w:pPr>
    </w:p>
    <w:p w14:paraId="6E8BA3BE" w14:textId="77777777" w:rsidR="0036257A" w:rsidRDefault="0036257A" w:rsidP="0036257A">
      <w:pPr>
        <w:spacing w:after="0" w:line="240" w:lineRule="auto"/>
        <w:jc w:val="center"/>
        <w:rPr>
          <w:rFonts w:ascii="Times New Roman" w:hAnsi="Times New Roman" w:cs="Times New Roman"/>
          <w:b/>
        </w:rPr>
      </w:pPr>
    </w:p>
    <w:p w14:paraId="7E15A030" w14:textId="77777777" w:rsidR="0036257A" w:rsidRDefault="0036257A" w:rsidP="0036257A">
      <w:pPr>
        <w:spacing w:after="0" w:line="240" w:lineRule="auto"/>
        <w:jc w:val="center"/>
        <w:rPr>
          <w:rFonts w:ascii="Times New Roman" w:hAnsi="Times New Roman" w:cs="Times New Roman"/>
          <w:b/>
        </w:rPr>
      </w:pPr>
    </w:p>
    <w:p w14:paraId="1EAF4E7F" w14:textId="77777777" w:rsidR="0036257A" w:rsidRPr="00F548BE" w:rsidRDefault="0036257A" w:rsidP="0036257A">
      <w:pPr>
        <w:spacing w:after="0" w:line="240" w:lineRule="auto"/>
        <w:jc w:val="center"/>
        <w:rPr>
          <w:rFonts w:ascii="Times New Roman" w:hAnsi="Times New Roman" w:cs="Times New Roman"/>
          <w:b/>
        </w:rPr>
      </w:pPr>
    </w:p>
    <w:p w14:paraId="27F54E97" w14:textId="77777777" w:rsidR="0036257A" w:rsidRDefault="0036257A" w:rsidP="0036257A">
      <w:pPr>
        <w:spacing w:after="0" w:line="240" w:lineRule="auto"/>
        <w:jc w:val="center"/>
        <w:rPr>
          <w:rFonts w:ascii="Times New Roman" w:hAnsi="Times New Roman" w:cs="Times New Roman"/>
          <w:b/>
        </w:rPr>
      </w:pPr>
    </w:p>
    <w:p w14:paraId="08D4C0D0" w14:textId="77777777" w:rsidR="0036257A" w:rsidRPr="00F548BE" w:rsidRDefault="0036257A" w:rsidP="0036257A">
      <w:pPr>
        <w:spacing w:after="0" w:line="240" w:lineRule="auto"/>
        <w:jc w:val="center"/>
        <w:rPr>
          <w:rFonts w:ascii="Times New Roman" w:hAnsi="Times New Roman" w:cs="Times New Roman"/>
          <w:b/>
        </w:rPr>
      </w:pPr>
      <w:r w:rsidRPr="00F548BE">
        <w:rPr>
          <w:rFonts w:ascii="Times New Roman" w:hAnsi="Times New Roman" w:cs="Times New Roman"/>
          <w:b/>
        </w:rPr>
        <w:t>BY</w:t>
      </w:r>
    </w:p>
    <w:p w14:paraId="64F5A9C0" w14:textId="77777777" w:rsidR="0036257A" w:rsidRPr="00F548BE" w:rsidRDefault="0036257A" w:rsidP="0036257A">
      <w:pPr>
        <w:spacing w:after="0" w:line="240" w:lineRule="auto"/>
        <w:jc w:val="center"/>
        <w:rPr>
          <w:rFonts w:ascii="Times New Roman" w:hAnsi="Times New Roman" w:cs="Times New Roman"/>
          <w:b/>
        </w:rPr>
      </w:pPr>
    </w:p>
    <w:p w14:paraId="3F7E21D0" w14:textId="77777777" w:rsidR="0036257A" w:rsidRPr="00BC21C4" w:rsidRDefault="0036257A" w:rsidP="0036257A">
      <w:pPr>
        <w:spacing w:after="0" w:line="240" w:lineRule="auto"/>
        <w:jc w:val="center"/>
        <w:rPr>
          <w:rFonts w:ascii="Times New Roman" w:hAnsi="Times New Roman" w:cs="Times New Roman"/>
          <w:b/>
        </w:rPr>
      </w:pPr>
    </w:p>
    <w:p w14:paraId="64E3F417" w14:textId="77777777" w:rsidR="0036257A" w:rsidRPr="00BC21C4" w:rsidRDefault="0036257A" w:rsidP="0036257A">
      <w:pPr>
        <w:spacing w:after="0" w:line="240" w:lineRule="auto"/>
        <w:jc w:val="center"/>
        <w:rPr>
          <w:rFonts w:ascii="Times New Roman" w:hAnsi="Times New Roman" w:cs="Times New Roman"/>
          <w:b/>
          <w:caps/>
          <w:color w:val="000000"/>
          <w:shd w:val="clear" w:color="auto" w:fill="FFFFFF"/>
        </w:rPr>
      </w:pPr>
      <w:r>
        <w:rPr>
          <w:rFonts w:ascii="Times New Roman" w:hAnsi="Times New Roman" w:cs="Times New Roman"/>
          <w:b/>
          <w:color w:val="000000"/>
          <w:shd w:val="clear" w:color="auto" w:fill="FFFFFF"/>
        </w:rPr>
        <w:t>SAMINU YOHANNA</w:t>
      </w:r>
    </w:p>
    <w:p w14:paraId="1817F3CB" w14:textId="77777777" w:rsidR="0036257A" w:rsidRPr="00BC21C4" w:rsidRDefault="0036257A" w:rsidP="0036257A">
      <w:pPr>
        <w:spacing w:after="0" w:line="240" w:lineRule="auto"/>
        <w:jc w:val="center"/>
        <w:rPr>
          <w:rFonts w:ascii="Times New Roman" w:hAnsi="Times New Roman" w:cs="Times New Roman"/>
          <w:b/>
        </w:rPr>
      </w:pPr>
      <w:r w:rsidRPr="00BC21C4">
        <w:rPr>
          <w:rFonts w:ascii="Times New Roman" w:hAnsi="Times New Roman" w:cs="Times New Roman"/>
          <w:b/>
        </w:rPr>
        <w:t>ST/PT/ND/2</w:t>
      </w:r>
      <w:r>
        <w:rPr>
          <w:rFonts w:ascii="Times New Roman" w:hAnsi="Times New Roman" w:cs="Times New Roman"/>
          <w:b/>
        </w:rPr>
        <w:t>3/150</w:t>
      </w:r>
    </w:p>
    <w:p w14:paraId="69F079A0" w14:textId="77777777" w:rsidR="0036257A" w:rsidRPr="00BC21C4" w:rsidRDefault="0036257A" w:rsidP="0036257A">
      <w:pPr>
        <w:spacing w:after="0" w:line="240" w:lineRule="auto"/>
        <w:jc w:val="center"/>
        <w:rPr>
          <w:rFonts w:ascii="Times New Roman" w:hAnsi="Times New Roman" w:cs="Times New Roman"/>
          <w:b/>
        </w:rPr>
      </w:pPr>
    </w:p>
    <w:p w14:paraId="4976E8E2" w14:textId="77777777" w:rsidR="0036257A" w:rsidRPr="00BC21C4" w:rsidRDefault="0036257A" w:rsidP="0036257A">
      <w:pPr>
        <w:spacing w:after="0" w:line="240" w:lineRule="auto"/>
        <w:jc w:val="center"/>
        <w:rPr>
          <w:rFonts w:ascii="Times New Roman" w:hAnsi="Times New Roman" w:cs="Times New Roman"/>
          <w:b/>
          <w:caps/>
          <w:color w:val="000000"/>
          <w:shd w:val="clear" w:color="auto" w:fill="FFFFFF"/>
        </w:rPr>
      </w:pPr>
      <w:r>
        <w:rPr>
          <w:rFonts w:ascii="Times New Roman" w:hAnsi="Times New Roman" w:cs="Times New Roman"/>
          <w:b/>
          <w:color w:val="000000"/>
          <w:shd w:val="clear" w:color="auto" w:fill="FFFFFF"/>
        </w:rPr>
        <w:t>IORSHAGHER GEMANEN JOSEPH</w:t>
      </w:r>
    </w:p>
    <w:p w14:paraId="71D1064F" w14:textId="77777777" w:rsidR="0036257A" w:rsidRPr="00BC21C4" w:rsidRDefault="0036257A" w:rsidP="0036257A">
      <w:pPr>
        <w:spacing w:after="0" w:line="240" w:lineRule="auto"/>
        <w:jc w:val="center"/>
        <w:rPr>
          <w:rFonts w:ascii="Times New Roman" w:hAnsi="Times New Roman" w:cs="Times New Roman"/>
          <w:b/>
        </w:rPr>
      </w:pPr>
      <w:r w:rsidRPr="00BC21C4">
        <w:rPr>
          <w:rFonts w:ascii="Times New Roman" w:hAnsi="Times New Roman" w:cs="Times New Roman"/>
          <w:b/>
        </w:rPr>
        <w:t>ST/PT/ND/2</w:t>
      </w:r>
      <w:r>
        <w:rPr>
          <w:rFonts w:ascii="Times New Roman" w:hAnsi="Times New Roman" w:cs="Times New Roman"/>
          <w:b/>
        </w:rPr>
        <w:t>3</w:t>
      </w:r>
      <w:r w:rsidRPr="00BC21C4">
        <w:rPr>
          <w:rFonts w:ascii="Times New Roman" w:hAnsi="Times New Roman" w:cs="Times New Roman"/>
          <w:b/>
        </w:rPr>
        <w:t>/</w:t>
      </w:r>
      <w:r>
        <w:rPr>
          <w:rFonts w:ascii="Times New Roman" w:hAnsi="Times New Roman" w:cs="Times New Roman"/>
          <w:b/>
        </w:rPr>
        <w:t>158</w:t>
      </w:r>
    </w:p>
    <w:p w14:paraId="7AEBE73A" w14:textId="77777777" w:rsidR="0036257A" w:rsidRDefault="0036257A" w:rsidP="0036257A">
      <w:pPr>
        <w:spacing w:after="0" w:line="240" w:lineRule="auto"/>
        <w:jc w:val="center"/>
        <w:rPr>
          <w:rFonts w:ascii="Times New Roman" w:hAnsi="Times New Roman" w:cs="Times New Roman"/>
          <w:b/>
          <w:color w:val="000000"/>
          <w:shd w:val="clear" w:color="auto" w:fill="FFFFFF"/>
        </w:rPr>
      </w:pPr>
    </w:p>
    <w:p w14:paraId="471296E1" w14:textId="77777777" w:rsidR="0036257A" w:rsidRPr="00BC21C4" w:rsidRDefault="0036257A" w:rsidP="0036257A">
      <w:pPr>
        <w:spacing w:after="0" w:line="240" w:lineRule="auto"/>
        <w:jc w:val="center"/>
        <w:rPr>
          <w:rFonts w:ascii="Times New Roman" w:hAnsi="Times New Roman" w:cs="Times New Roman"/>
          <w:b/>
          <w:caps/>
          <w:color w:val="000000"/>
          <w:shd w:val="clear" w:color="auto" w:fill="FFFFFF"/>
        </w:rPr>
      </w:pPr>
      <w:r>
        <w:rPr>
          <w:rFonts w:ascii="Times New Roman" w:hAnsi="Times New Roman" w:cs="Times New Roman"/>
          <w:b/>
          <w:color w:val="000000"/>
          <w:shd w:val="clear" w:color="auto" w:fill="FFFFFF"/>
        </w:rPr>
        <w:t>SUNNY JOSEPH</w:t>
      </w:r>
    </w:p>
    <w:p w14:paraId="2F33047D" w14:textId="77777777" w:rsidR="0036257A" w:rsidRPr="00BC21C4" w:rsidRDefault="0036257A" w:rsidP="0036257A">
      <w:pPr>
        <w:spacing w:after="0" w:line="240" w:lineRule="auto"/>
        <w:jc w:val="center"/>
        <w:rPr>
          <w:rFonts w:ascii="Times New Roman" w:hAnsi="Times New Roman" w:cs="Times New Roman"/>
          <w:b/>
        </w:rPr>
      </w:pPr>
      <w:r w:rsidRPr="00BC21C4">
        <w:rPr>
          <w:rFonts w:ascii="Times New Roman" w:hAnsi="Times New Roman" w:cs="Times New Roman"/>
          <w:b/>
        </w:rPr>
        <w:t>ST/PT/ND/2</w:t>
      </w:r>
      <w:r>
        <w:rPr>
          <w:rFonts w:ascii="Times New Roman" w:hAnsi="Times New Roman" w:cs="Times New Roman"/>
          <w:b/>
        </w:rPr>
        <w:t>3</w:t>
      </w:r>
      <w:r w:rsidRPr="00BC21C4">
        <w:rPr>
          <w:rFonts w:ascii="Times New Roman" w:hAnsi="Times New Roman" w:cs="Times New Roman"/>
          <w:b/>
        </w:rPr>
        <w:t>/</w:t>
      </w:r>
      <w:r>
        <w:rPr>
          <w:rFonts w:ascii="Times New Roman" w:hAnsi="Times New Roman" w:cs="Times New Roman"/>
          <w:b/>
        </w:rPr>
        <w:t>171</w:t>
      </w:r>
    </w:p>
    <w:p w14:paraId="602FCDC2" w14:textId="77777777" w:rsidR="0036257A" w:rsidRDefault="0036257A" w:rsidP="0036257A">
      <w:pPr>
        <w:spacing w:after="0" w:line="240" w:lineRule="auto"/>
        <w:jc w:val="center"/>
        <w:rPr>
          <w:rFonts w:ascii="Times New Roman" w:hAnsi="Times New Roman" w:cs="Times New Roman"/>
          <w:b/>
        </w:rPr>
      </w:pPr>
    </w:p>
    <w:p w14:paraId="5A22D442" w14:textId="77777777" w:rsidR="0036257A" w:rsidRDefault="0036257A" w:rsidP="0036257A">
      <w:pPr>
        <w:spacing w:after="0" w:line="240" w:lineRule="auto"/>
        <w:jc w:val="center"/>
        <w:rPr>
          <w:rFonts w:ascii="Times New Roman" w:hAnsi="Times New Roman" w:cs="Times New Roman"/>
          <w:b/>
        </w:rPr>
      </w:pPr>
    </w:p>
    <w:p w14:paraId="7BCC0FE9" w14:textId="77777777" w:rsidR="0036257A" w:rsidRDefault="0036257A" w:rsidP="0036257A">
      <w:pPr>
        <w:spacing w:after="0" w:line="240" w:lineRule="auto"/>
        <w:jc w:val="center"/>
        <w:rPr>
          <w:rFonts w:ascii="Times New Roman" w:hAnsi="Times New Roman" w:cs="Times New Roman"/>
          <w:b/>
        </w:rPr>
      </w:pPr>
    </w:p>
    <w:p w14:paraId="245CB6FE" w14:textId="77777777" w:rsidR="0036257A" w:rsidRPr="00F548BE" w:rsidRDefault="0036257A" w:rsidP="0036257A">
      <w:pPr>
        <w:spacing w:after="0" w:line="240" w:lineRule="auto"/>
        <w:jc w:val="center"/>
        <w:rPr>
          <w:rFonts w:ascii="Times New Roman" w:hAnsi="Times New Roman" w:cs="Times New Roman"/>
          <w:b/>
        </w:rPr>
      </w:pPr>
    </w:p>
    <w:p w14:paraId="24F568B0" w14:textId="77777777" w:rsidR="0036257A" w:rsidRDefault="0036257A" w:rsidP="0036257A">
      <w:pPr>
        <w:spacing w:after="0" w:line="240" w:lineRule="auto"/>
        <w:jc w:val="center"/>
        <w:rPr>
          <w:rFonts w:ascii="Times New Roman" w:hAnsi="Times New Roman" w:cs="Times New Roman"/>
          <w:b/>
          <w:color w:val="000000"/>
          <w:shd w:val="clear" w:color="auto" w:fill="FFFFFF"/>
        </w:rPr>
      </w:pPr>
    </w:p>
    <w:p w14:paraId="75BE0046" w14:textId="77777777" w:rsidR="0036257A" w:rsidRPr="00F548BE" w:rsidRDefault="0036257A" w:rsidP="0036257A">
      <w:pPr>
        <w:spacing w:after="0" w:line="240" w:lineRule="auto"/>
        <w:jc w:val="center"/>
        <w:rPr>
          <w:rFonts w:ascii="Times New Roman" w:hAnsi="Times New Roman" w:cs="Times New Roman"/>
          <w:b/>
        </w:rPr>
      </w:pPr>
    </w:p>
    <w:p w14:paraId="151D838E" w14:textId="77777777" w:rsidR="0036257A" w:rsidRPr="00F548BE" w:rsidRDefault="0036257A" w:rsidP="0036257A">
      <w:pPr>
        <w:spacing w:after="0" w:line="240" w:lineRule="auto"/>
        <w:jc w:val="center"/>
        <w:rPr>
          <w:rFonts w:ascii="Times New Roman" w:hAnsi="Times New Roman" w:cs="Times New Roman"/>
          <w:b/>
        </w:rPr>
      </w:pPr>
    </w:p>
    <w:p w14:paraId="284C9775" w14:textId="77777777" w:rsidR="0036257A" w:rsidRDefault="0036257A" w:rsidP="0036257A">
      <w:pPr>
        <w:spacing w:after="0" w:line="240" w:lineRule="auto"/>
        <w:jc w:val="center"/>
        <w:rPr>
          <w:rFonts w:ascii="Times New Roman" w:hAnsi="Times New Roman" w:cs="Times New Roman"/>
          <w:b/>
        </w:rPr>
      </w:pPr>
      <w:r>
        <w:rPr>
          <w:rFonts w:ascii="Times New Roman" w:hAnsi="Times New Roman" w:cs="Times New Roman"/>
          <w:b/>
        </w:rPr>
        <w:t xml:space="preserve">BEING A PROJECT SUBMITTED TO THE </w:t>
      </w:r>
      <w:r w:rsidRPr="00F548BE">
        <w:rPr>
          <w:rFonts w:ascii="Times New Roman" w:hAnsi="Times New Roman" w:cs="Times New Roman"/>
          <w:b/>
        </w:rPr>
        <w:t xml:space="preserve">DEPARTMENT OF </w:t>
      </w:r>
      <w:r>
        <w:rPr>
          <w:rFonts w:ascii="Times New Roman" w:hAnsi="Times New Roman" w:cs="Times New Roman"/>
          <w:b/>
        </w:rPr>
        <w:t>BIOMEDICAL AND PHARMACEUTICAL TECHNOLOGY</w:t>
      </w:r>
      <w:r w:rsidRPr="00F548BE">
        <w:rPr>
          <w:rFonts w:ascii="Times New Roman" w:hAnsi="Times New Roman" w:cs="Times New Roman"/>
          <w:b/>
        </w:rPr>
        <w:t>,</w:t>
      </w:r>
      <w:r>
        <w:rPr>
          <w:rFonts w:ascii="Times New Roman" w:hAnsi="Times New Roman" w:cs="Times New Roman"/>
          <w:b/>
        </w:rPr>
        <w:t xml:space="preserve"> </w:t>
      </w:r>
      <w:r w:rsidRPr="00F548BE">
        <w:rPr>
          <w:rFonts w:ascii="Times New Roman" w:hAnsi="Times New Roman" w:cs="Times New Roman"/>
          <w:b/>
        </w:rPr>
        <w:t xml:space="preserve">SCHOOL OF </w:t>
      </w:r>
      <w:r>
        <w:rPr>
          <w:rFonts w:ascii="Times New Roman" w:hAnsi="Times New Roman" w:cs="Times New Roman"/>
          <w:b/>
        </w:rPr>
        <w:t>APPLIED SCIENCE</w:t>
      </w:r>
      <w:r w:rsidRPr="00F548BE">
        <w:rPr>
          <w:rFonts w:ascii="Times New Roman" w:hAnsi="Times New Roman" w:cs="Times New Roman"/>
          <w:b/>
        </w:rPr>
        <w:t>,</w:t>
      </w:r>
      <w:r>
        <w:rPr>
          <w:rFonts w:ascii="Times New Roman" w:hAnsi="Times New Roman" w:cs="Times New Roman"/>
          <w:b/>
        </w:rPr>
        <w:t xml:space="preserve"> </w:t>
      </w:r>
      <w:r w:rsidRPr="00F548BE">
        <w:rPr>
          <w:rFonts w:ascii="Times New Roman" w:hAnsi="Times New Roman" w:cs="Times New Roman"/>
          <w:b/>
        </w:rPr>
        <w:t xml:space="preserve">IN PARTIAL FULFILLMENT OF THE REQUIREMENT FOR THE AWARD OF NATIONAL DIPLOMA (ND) IN </w:t>
      </w:r>
      <w:r>
        <w:rPr>
          <w:rFonts w:ascii="Times New Roman" w:hAnsi="Times New Roman" w:cs="Times New Roman"/>
          <w:b/>
        </w:rPr>
        <w:t>PHARMACEUTICAL TECHNOLOGY</w:t>
      </w:r>
      <w:r w:rsidRPr="00F548BE">
        <w:rPr>
          <w:rFonts w:ascii="Times New Roman" w:hAnsi="Times New Roman" w:cs="Times New Roman"/>
          <w:b/>
        </w:rPr>
        <w:t>,</w:t>
      </w:r>
      <w:r>
        <w:rPr>
          <w:rFonts w:ascii="Times New Roman" w:hAnsi="Times New Roman" w:cs="Times New Roman"/>
          <w:b/>
        </w:rPr>
        <w:t xml:space="preserve"> THE FEDERAL POLYTECHNIC, MUBI, ADAMAWA STATE</w:t>
      </w:r>
    </w:p>
    <w:p w14:paraId="1D5B382D" w14:textId="77777777" w:rsidR="0036257A" w:rsidRDefault="0036257A" w:rsidP="0036257A">
      <w:pPr>
        <w:spacing w:after="0" w:line="240" w:lineRule="auto"/>
        <w:jc w:val="center"/>
        <w:rPr>
          <w:rFonts w:ascii="Times New Roman" w:hAnsi="Times New Roman" w:cs="Times New Roman"/>
          <w:b/>
        </w:rPr>
      </w:pPr>
    </w:p>
    <w:p w14:paraId="4F86D390" w14:textId="77777777" w:rsidR="0036257A" w:rsidRPr="00F548BE" w:rsidRDefault="0036257A" w:rsidP="0036257A">
      <w:pPr>
        <w:spacing w:after="0" w:line="240" w:lineRule="auto"/>
        <w:jc w:val="center"/>
        <w:rPr>
          <w:rFonts w:ascii="Times New Roman" w:hAnsi="Times New Roman" w:cs="Times New Roman"/>
          <w:b/>
        </w:rPr>
      </w:pPr>
    </w:p>
    <w:p w14:paraId="026F2484" w14:textId="77777777" w:rsidR="0036257A" w:rsidRPr="00F548BE" w:rsidRDefault="0036257A" w:rsidP="0036257A">
      <w:pPr>
        <w:spacing w:after="0" w:line="240" w:lineRule="auto"/>
        <w:jc w:val="center"/>
        <w:rPr>
          <w:rFonts w:ascii="Times New Roman" w:hAnsi="Times New Roman" w:cs="Times New Roman"/>
          <w:b/>
        </w:rPr>
      </w:pPr>
    </w:p>
    <w:p w14:paraId="7CD89053" w14:textId="77777777" w:rsidR="0036257A" w:rsidRDefault="0036257A" w:rsidP="0036257A">
      <w:pPr>
        <w:spacing w:after="0" w:line="240" w:lineRule="auto"/>
        <w:jc w:val="center"/>
        <w:rPr>
          <w:rFonts w:ascii="Times New Roman" w:hAnsi="Times New Roman" w:cs="Times New Roman"/>
          <w:b/>
        </w:rPr>
      </w:pPr>
    </w:p>
    <w:p w14:paraId="1B25BF16" w14:textId="77777777" w:rsidR="0036257A" w:rsidRDefault="0036257A" w:rsidP="0036257A">
      <w:pPr>
        <w:spacing w:after="0" w:line="240" w:lineRule="auto"/>
        <w:jc w:val="center"/>
        <w:rPr>
          <w:rFonts w:ascii="Times New Roman" w:hAnsi="Times New Roman" w:cs="Times New Roman"/>
          <w:b/>
        </w:rPr>
      </w:pPr>
    </w:p>
    <w:p w14:paraId="12206E03" w14:textId="77777777" w:rsidR="0036257A" w:rsidRDefault="0036257A" w:rsidP="0036257A">
      <w:pPr>
        <w:spacing w:after="0" w:line="240" w:lineRule="auto"/>
        <w:jc w:val="center"/>
        <w:rPr>
          <w:rFonts w:ascii="Times New Roman" w:hAnsi="Times New Roman" w:cs="Times New Roman"/>
          <w:b/>
        </w:rPr>
      </w:pPr>
    </w:p>
    <w:p w14:paraId="0129135B" w14:textId="77777777" w:rsidR="0036257A" w:rsidRDefault="0036257A" w:rsidP="0036257A">
      <w:pPr>
        <w:spacing w:after="0" w:line="240" w:lineRule="auto"/>
        <w:jc w:val="center"/>
        <w:rPr>
          <w:rFonts w:ascii="Times New Roman" w:hAnsi="Times New Roman" w:cs="Times New Roman"/>
          <w:b/>
        </w:rPr>
      </w:pPr>
    </w:p>
    <w:p w14:paraId="1FD82842" w14:textId="77777777" w:rsidR="0036257A" w:rsidRPr="00F548BE" w:rsidRDefault="0036257A" w:rsidP="0036257A">
      <w:pPr>
        <w:spacing w:after="0" w:line="240" w:lineRule="auto"/>
        <w:jc w:val="right"/>
        <w:rPr>
          <w:rFonts w:ascii="Times New Roman" w:hAnsi="Times New Roman" w:cs="Times New Roman"/>
          <w:b/>
        </w:rPr>
      </w:pPr>
      <w:r>
        <w:rPr>
          <w:rFonts w:ascii="Times New Roman" w:hAnsi="Times New Roman" w:cs="Times New Roman"/>
          <w:b/>
        </w:rPr>
        <w:t>AUGUST</w:t>
      </w:r>
      <w:r w:rsidRPr="00F548BE">
        <w:rPr>
          <w:rFonts w:ascii="Times New Roman" w:hAnsi="Times New Roman" w:cs="Times New Roman"/>
          <w:b/>
        </w:rPr>
        <w:t>, 202</w:t>
      </w:r>
      <w:r>
        <w:rPr>
          <w:rFonts w:ascii="Times New Roman" w:hAnsi="Times New Roman" w:cs="Times New Roman"/>
          <w:b/>
        </w:rPr>
        <w:t>5</w:t>
      </w:r>
    </w:p>
    <w:p w14:paraId="428D272C" w14:textId="77777777" w:rsidR="0036257A" w:rsidRPr="00F548BE" w:rsidRDefault="0036257A" w:rsidP="0036257A">
      <w:pPr>
        <w:rPr>
          <w:rFonts w:ascii="Times New Roman" w:eastAsiaTheme="majorEastAsia" w:hAnsi="Times New Roman" w:cs="Times New Roman"/>
          <w:b/>
        </w:rPr>
      </w:pPr>
      <w:bookmarkStart w:id="1" w:name="_Toc517458341"/>
      <w:r w:rsidRPr="00F548BE">
        <w:rPr>
          <w:rFonts w:ascii="Times New Roman" w:hAnsi="Times New Roman" w:cs="Times New Roman"/>
        </w:rPr>
        <w:br w:type="page"/>
      </w:r>
    </w:p>
    <w:p w14:paraId="3C2494FE" w14:textId="77777777" w:rsidR="0036257A" w:rsidRPr="00F548BE" w:rsidRDefault="0036257A" w:rsidP="0036257A">
      <w:pPr>
        <w:pStyle w:val="Heading1"/>
      </w:pPr>
      <w:bookmarkStart w:id="2" w:name="_Toc205206798"/>
      <w:r w:rsidRPr="00F548BE">
        <w:lastRenderedPageBreak/>
        <w:t>DECLARATION</w:t>
      </w:r>
      <w:bookmarkEnd w:id="1"/>
      <w:bookmarkEnd w:id="2"/>
    </w:p>
    <w:p w14:paraId="6274B9E0" w14:textId="37173459" w:rsidR="0036257A" w:rsidRPr="00A10D24" w:rsidRDefault="0036257A" w:rsidP="0036257A">
      <w:pPr>
        <w:spacing w:after="0" w:line="480" w:lineRule="auto"/>
        <w:ind w:right="116"/>
        <w:jc w:val="both"/>
        <w:rPr>
          <w:rFonts w:ascii="Times New Roman" w:hAnsi="Times New Roman" w:cs="Times New Roman"/>
          <w:b/>
        </w:rPr>
      </w:pPr>
      <w:r w:rsidRPr="00F548BE">
        <w:rPr>
          <w:rFonts w:ascii="Times New Roman" w:hAnsi="Times New Roman" w:cs="Times New Roman"/>
        </w:rPr>
        <w:tab/>
        <w:t>We hereby declare that this work which titled “</w:t>
      </w:r>
      <w:r>
        <w:rPr>
          <w:rFonts w:ascii="Times New Roman" w:hAnsi="Times New Roman" w:cs="Times New Roman"/>
          <w:b/>
        </w:rPr>
        <w:t>Prevalence of Hepatitis B and C Virus Infection Among Clinic Patients at the Federal Polytechnic, Mubi (Yola Campus), Adamawa State</w:t>
      </w:r>
      <w:r w:rsidRPr="00F548BE">
        <w:rPr>
          <w:rFonts w:ascii="Times New Roman" w:hAnsi="Times New Roman" w:cs="Times New Roman"/>
        </w:rPr>
        <w:t xml:space="preserve">”. </w:t>
      </w:r>
      <w:r>
        <w:rPr>
          <w:rFonts w:ascii="Times New Roman" w:hAnsi="Times New Roman" w:cs="Times New Roman"/>
        </w:rPr>
        <w:t xml:space="preserve"> </w:t>
      </w:r>
      <w:r w:rsidRPr="00F548BE">
        <w:rPr>
          <w:rFonts w:ascii="Times New Roman" w:hAnsi="Times New Roman" w:cs="Times New Roman"/>
        </w:rPr>
        <w:t xml:space="preserve">As a result of research effort and findings and to the best of our knowledge and belief that this work has never been submitted to any institution for the award of any certificate and various sources used has been duly acknowledged by the use of referencing. </w:t>
      </w:r>
    </w:p>
    <w:p w14:paraId="330BABE7" w14:textId="77777777" w:rsidR="0036257A" w:rsidRPr="009D2E2B" w:rsidRDefault="0036257A" w:rsidP="0036257A">
      <w:pPr>
        <w:spacing w:line="360" w:lineRule="auto"/>
        <w:rPr>
          <w:rFonts w:ascii="Times New Roman" w:hAnsi="Times New Roman" w:cs="Times New Roman"/>
        </w:rPr>
      </w:pPr>
    </w:p>
    <w:p w14:paraId="61CE9B7A" w14:textId="77777777" w:rsidR="0036257A" w:rsidRPr="009D2E2B" w:rsidRDefault="0036257A" w:rsidP="0036257A">
      <w:pPr>
        <w:spacing w:after="0" w:line="240" w:lineRule="auto"/>
        <w:rPr>
          <w:rFonts w:ascii="Times New Roman" w:hAnsi="Times New Roman" w:cs="Times New Roman"/>
        </w:rPr>
      </w:pPr>
      <w:r w:rsidRPr="009D2E2B">
        <w:rPr>
          <w:rFonts w:ascii="Times New Roman" w:hAnsi="Times New Roman" w:cs="Times New Roman"/>
        </w:rPr>
        <w:t>…………..………….....</w:t>
      </w:r>
      <w:r w:rsidRPr="009D2E2B">
        <w:rPr>
          <w:rFonts w:ascii="Times New Roman" w:hAnsi="Times New Roman" w:cs="Times New Roman"/>
        </w:rPr>
        <w:tab/>
      </w:r>
      <w:r w:rsidRPr="009D2E2B">
        <w:rPr>
          <w:rFonts w:ascii="Times New Roman" w:hAnsi="Times New Roman" w:cs="Times New Roman"/>
        </w:rPr>
        <w:tab/>
      </w:r>
      <w:r w:rsidRPr="009D2E2B">
        <w:rPr>
          <w:rFonts w:ascii="Times New Roman" w:hAnsi="Times New Roman" w:cs="Times New Roman"/>
        </w:rPr>
        <w:tab/>
      </w:r>
      <w:r w:rsidRPr="009D2E2B">
        <w:rPr>
          <w:rFonts w:ascii="Times New Roman" w:hAnsi="Times New Roman" w:cs="Times New Roman"/>
        </w:rPr>
        <w:tab/>
      </w:r>
      <w:r w:rsidRPr="009D2E2B">
        <w:rPr>
          <w:rFonts w:ascii="Times New Roman" w:hAnsi="Times New Roman" w:cs="Times New Roman"/>
        </w:rPr>
        <w:tab/>
      </w:r>
      <w:r w:rsidRPr="009D2E2B">
        <w:rPr>
          <w:rFonts w:ascii="Times New Roman" w:hAnsi="Times New Roman" w:cs="Times New Roman"/>
        </w:rPr>
        <w:tab/>
        <w:t>……..………….....</w:t>
      </w:r>
    </w:p>
    <w:p w14:paraId="4E2F7A00" w14:textId="2657073E" w:rsidR="0036257A" w:rsidRPr="009D2E2B" w:rsidRDefault="00AE11AB" w:rsidP="0036257A">
      <w:pPr>
        <w:spacing w:after="0" w:line="240" w:lineRule="auto"/>
        <w:jc w:val="both"/>
        <w:rPr>
          <w:rFonts w:ascii="Times New Roman" w:hAnsi="Times New Roman" w:cs="Times New Roman"/>
          <w:caps/>
          <w:color w:val="000000"/>
          <w:shd w:val="clear" w:color="auto" w:fill="FFFFFF"/>
        </w:rPr>
      </w:pPr>
      <w:r>
        <w:rPr>
          <w:rFonts w:ascii="Times New Roman" w:hAnsi="Times New Roman" w:cs="Times New Roman"/>
          <w:color w:val="000000"/>
          <w:shd w:val="clear" w:color="auto" w:fill="FFFFFF"/>
        </w:rPr>
        <w:t>SAMINU YOHANNA</w:t>
      </w:r>
      <w:r w:rsidR="0036257A" w:rsidRPr="009D2E2B">
        <w:rPr>
          <w:rFonts w:ascii="Times New Roman" w:hAnsi="Times New Roman" w:cs="Times New Roman"/>
          <w:caps/>
          <w:color w:val="000000"/>
          <w:shd w:val="clear" w:color="auto" w:fill="FFFFFF"/>
        </w:rPr>
        <w:tab/>
      </w:r>
      <w:r w:rsidR="0036257A" w:rsidRPr="009D2E2B">
        <w:rPr>
          <w:rFonts w:ascii="Times New Roman" w:hAnsi="Times New Roman" w:cs="Times New Roman"/>
          <w:caps/>
          <w:color w:val="000000"/>
          <w:shd w:val="clear" w:color="auto" w:fill="FFFFFF"/>
        </w:rPr>
        <w:tab/>
      </w:r>
      <w:r w:rsidR="0036257A" w:rsidRPr="009D2E2B">
        <w:rPr>
          <w:rFonts w:ascii="Times New Roman" w:hAnsi="Times New Roman" w:cs="Times New Roman"/>
          <w:caps/>
          <w:color w:val="000000"/>
          <w:shd w:val="clear" w:color="auto" w:fill="FFFFFF"/>
        </w:rPr>
        <w:tab/>
      </w:r>
      <w:r w:rsidR="0036257A" w:rsidRPr="009D2E2B">
        <w:rPr>
          <w:rFonts w:ascii="Times New Roman" w:hAnsi="Times New Roman" w:cs="Times New Roman"/>
          <w:caps/>
          <w:color w:val="000000"/>
          <w:shd w:val="clear" w:color="auto" w:fill="FFFFFF"/>
        </w:rPr>
        <w:tab/>
      </w:r>
      <w:r w:rsidR="0036257A" w:rsidRPr="009D2E2B">
        <w:rPr>
          <w:rFonts w:ascii="Times New Roman" w:hAnsi="Times New Roman" w:cs="Times New Roman"/>
          <w:caps/>
          <w:color w:val="000000"/>
          <w:shd w:val="clear" w:color="auto" w:fill="FFFFFF"/>
        </w:rPr>
        <w:tab/>
      </w:r>
      <w:r w:rsidR="0036257A" w:rsidRPr="009D2E2B">
        <w:rPr>
          <w:rFonts w:ascii="Times New Roman" w:hAnsi="Times New Roman" w:cs="Times New Roman"/>
          <w:caps/>
          <w:color w:val="000000"/>
          <w:shd w:val="clear" w:color="auto" w:fill="FFFFFF"/>
        </w:rPr>
        <w:tab/>
      </w:r>
      <w:r w:rsidR="0036257A" w:rsidRPr="009D2E2B">
        <w:rPr>
          <w:rFonts w:ascii="Times New Roman" w:hAnsi="Times New Roman" w:cs="Times New Roman"/>
          <w:caps/>
          <w:color w:val="000000"/>
          <w:shd w:val="clear" w:color="auto" w:fill="FFFFFF"/>
        </w:rPr>
        <w:tab/>
      </w:r>
      <w:r w:rsidR="0036257A" w:rsidRPr="009D2E2B">
        <w:rPr>
          <w:rFonts w:ascii="Times New Roman" w:hAnsi="Times New Roman" w:cs="Times New Roman"/>
          <w:color w:val="000000"/>
          <w:shd w:val="clear" w:color="auto" w:fill="FFFFFF"/>
        </w:rPr>
        <w:t>Date</w:t>
      </w:r>
    </w:p>
    <w:p w14:paraId="0E68344F" w14:textId="3C030C3D" w:rsidR="0036257A" w:rsidRPr="009D2E2B" w:rsidRDefault="0036257A" w:rsidP="0036257A">
      <w:pPr>
        <w:spacing w:after="0" w:line="240" w:lineRule="auto"/>
        <w:jc w:val="both"/>
        <w:rPr>
          <w:rFonts w:ascii="Times New Roman" w:hAnsi="Times New Roman" w:cs="Times New Roman"/>
        </w:rPr>
      </w:pPr>
      <w:r w:rsidRPr="009D2E2B">
        <w:rPr>
          <w:rFonts w:ascii="Times New Roman" w:hAnsi="Times New Roman" w:cs="Times New Roman"/>
        </w:rPr>
        <w:t>ST/PT/ND/2</w:t>
      </w:r>
      <w:r>
        <w:rPr>
          <w:rFonts w:ascii="Times New Roman" w:hAnsi="Times New Roman" w:cs="Times New Roman"/>
        </w:rPr>
        <w:t>3</w:t>
      </w:r>
      <w:r w:rsidRPr="009D2E2B">
        <w:rPr>
          <w:rFonts w:ascii="Times New Roman" w:hAnsi="Times New Roman" w:cs="Times New Roman"/>
        </w:rPr>
        <w:t>/</w:t>
      </w:r>
      <w:r w:rsidR="00AE11AB">
        <w:rPr>
          <w:rFonts w:ascii="Times New Roman" w:hAnsi="Times New Roman" w:cs="Times New Roman"/>
        </w:rPr>
        <w:t>150</w:t>
      </w:r>
    </w:p>
    <w:p w14:paraId="4EAB7A2A" w14:textId="77777777" w:rsidR="0036257A" w:rsidRPr="009D2E2B" w:rsidRDefault="0036257A" w:rsidP="0036257A">
      <w:pPr>
        <w:spacing w:after="0" w:line="240" w:lineRule="auto"/>
        <w:rPr>
          <w:rFonts w:ascii="Times New Roman" w:hAnsi="Times New Roman" w:cs="Times New Roman"/>
        </w:rPr>
      </w:pPr>
    </w:p>
    <w:p w14:paraId="237A7154" w14:textId="77777777" w:rsidR="0036257A" w:rsidRPr="009D2E2B" w:rsidRDefault="0036257A" w:rsidP="0036257A">
      <w:pPr>
        <w:spacing w:after="0" w:line="240" w:lineRule="auto"/>
        <w:rPr>
          <w:rFonts w:ascii="Times New Roman" w:hAnsi="Times New Roman" w:cs="Times New Roman"/>
        </w:rPr>
      </w:pPr>
    </w:p>
    <w:p w14:paraId="2B5A75B7" w14:textId="77777777" w:rsidR="0036257A" w:rsidRPr="009D2E2B" w:rsidRDefault="0036257A" w:rsidP="0036257A">
      <w:pPr>
        <w:spacing w:after="0" w:line="240" w:lineRule="auto"/>
        <w:rPr>
          <w:rFonts w:ascii="Times New Roman" w:hAnsi="Times New Roman" w:cs="Times New Roman"/>
        </w:rPr>
      </w:pPr>
      <w:r w:rsidRPr="009D2E2B">
        <w:rPr>
          <w:rFonts w:ascii="Times New Roman" w:hAnsi="Times New Roman" w:cs="Times New Roman"/>
        </w:rPr>
        <w:t>…………..………….....</w:t>
      </w:r>
      <w:r w:rsidRPr="009D2E2B">
        <w:rPr>
          <w:rFonts w:ascii="Times New Roman" w:hAnsi="Times New Roman" w:cs="Times New Roman"/>
        </w:rPr>
        <w:tab/>
      </w:r>
      <w:r w:rsidRPr="009D2E2B">
        <w:rPr>
          <w:rFonts w:ascii="Times New Roman" w:hAnsi="Times New Roman" w:cs="Times New Roman"/>
        </w:rPr>
        <w:tab/>
      </w:r>
      <w:r w:rsidRPr="009D2E2B">
        <w:rPr>
          <w:rFonts w:ascii="Times New Roman" w:hAnsi="Times New Roman" w:cs="Times New Roman"/>
        </w:rPr>
        <w:tab/>
      </w:r>
      <w:r w:rsidRPr="009D2E2B">
        <w:rPr>
          <w:rFonts w:ascii="Times New Roman" w:hAnsi="Times New Roman" w:cs="Times New Roman"/>
        </w:rPr>
        <w:tab/>
      </w:r>
      <w:r w:rsidRPr="009D2E2B">
        <w:rPr>
          <w:rFonts w:ascii="Times New Roman" w:hAnsi="Times New Roman" w:cs="Times New Roman"/>
        </w:rPr>
        <w:tab/>
      </w:r>
      <w:r w:rsidRPr="009D2E2B">
        <w:rPr>
          <w:rFonts w:ascii="Times New Roman" w:hAnsi="Times New Roman" w:cs="Times New Roman"/>
        </w:rPr>
        <w:tab/>
        <w:t>……..………….....</w:t>
      </w:r>
    </w:p>
    <w:p w14:paraId="4862AAEC" w14:textId="337368E4" w:rsidR="0036257A" w:rsidRPr="009D2E2B" w:rsidRDefault="00AE11AB" w:rsidP="0036257A">
      <w:pPr>
        <w:spacing w:after="0" w:line="240" w:lineRule="auto"/>
        <w:jc w:val="both"/>
        <w:rPr>
          <w:rFonts w:ascii="Times New Roman" w:hAnsi="Times New Roman" w:cs="Times New Roman"/>
          <w:caps/>
          <w:color w:val="000000"/>
          <w:shd w:val="clear" w:color="auto" w:fill="FFFFFF"/>
        </w:rPr>
      </w:pPr>
      <w:r w:rsidRPr="00AE11AB">
        <w:rPr>
          <w:rFonts w:ascii="Times New Roman" w:hAnsi="Times New Roman" w:cs="Times New Roman"/>
          <w:bCs/>
          <w:color w:val="000000"/>
          <w:shd w:val="clear" w:color="auto" w:fill="FFFFFF"/>
        </w:rPr>
        <w:t>IORSHAGHER GEMANEN JOSEPH</w:t>
      </w:r>
      <w:r w:rsidR="0036257A" w:rsidRPr="009D2E2B">
        <w:rPr>
          <w:rFonts w:ascii="Times New Roman" w:hAnsi="Times New Roman" w:cs="Times New Roman"/>
          <w:caps/>
          <w:color w:val="000000"/>
          <w:shd w:val="clear" w:color="auto" w:fill="FFFFFF"/>
        </w:rPr>
        <w:tab/>
      </w:r>
      <w:r w:rsidR="0036257A" w:rsidRPr="009D2E2B">
        <w:rPr>
          <w:rFonts w:ascii="Times New Roman" w:hAnsi="Times New Roman" w:cs="Times New Roman"/>
          <w:caps/>
          <w:color w:val="000000"/>
          <w:shd w:val="clear" w:color="auto" w:fill="FFFFFF"/>
        </w:rPr>
        <w:tab/>
      </w:r>
      <w:r w:rsidR="0036257A" w:rsidRPr="009D2E2B">
        <w:rPr>
          <w:rFonts w:ascii="Times New Roman" w:hAnsi="Times New Roman" w:cs="Times New Roman"/>
          <w:caps/>
          <w:color w:val="000000"/>
          <w:shd w:val="clear" w:color="auto" w:fill="FFFFFF"/>
        </w:rPr>
        <w:tab/>
      </w:r>
      <w:r w:rsidR="0036257A">
        <w:rPr>
          <w:rFonts w:ascii="Times New Roman" w:hAnsi="Times New Roman" w:cs="Times New Roman"/>
          <w:caps/>
          <w:color w:val="000000"/>
          <w:shd w:val="clear" w:color="auto" w:fill="FFFFFF"/>
        </w:rPr>
        <w:tab/>
      </w:r>
      <w:r w:rsidR="0036257A">
        <w:rPr>
          <w:rFonts w:ascii="Times New Roman" w:hAnsi="Times New Roman" w:cs="Times New Roman"/>
          <w:caps/>
          <w:color w:val="000000"/>
          <w:shd w:val="clear" w:color="auto" w:fill="FFFFFF"/>
        </w:rPr>
        <w:tab/>
      </w:r>
      <w:r w:rsidR="0036257A" w:rsidRPr="009D2E2B">
        <w:rPr>
          <w:rFonts w:ascii="Times New Roman" w:hAnsi="Times New Roman" w:cs="Times New Roman"/>
          <w:color w:val="000000"/>
          <w:shd w:val="clear" w:color="auto" w:fill="FFFFFF"/>
        </w:rPr>
        <w:t>Date</w:t>
      </w:r>
    </w:p>
    <w:p w14:paraId="0C43F77B" w14:textId="780CB00B" w:rsidR="0036257A" w:rsidRPr="009D2E2B" w:rsidRDefault="0036257A" w:rsidP="0036257A">
      <w:pPr>
        <w:spacing w:after="0" w:line="240" w:lineRule="auto"/>
        <w:jc w:val="both"/>
        <w:rPr>
          <w:rFonts w:ascii="Times New Roman" w:hAnsi="Times New Roman" w:cs="Times New Roman"/>
        </w:rPr>
      </w:pPr>
      <w:r w:rsidRPr="009D2E2B">
        <w:rPr>
          <w:rFonts w:ascii="Times New Roman" w:hAnsi="Times New Roman" w:cs="Times New Roman"/>
        </w:rPr>
        <w:t>ST/PT/ND/2</w:t>
      </w:r>
      <w:r>
        <w:rPr>
          <w:rFonts w:ascii="Times New Roman" w:hAnsi="Times New Roman" w:cs="Times New Roman"/>
        </w:rPr>
        <w:t>3</w:t>
      </w:r>
      <w:r w:rsidRPr="009D2E2B">
        <w:rPr>
          <w:rFonts w:ascii="Times New Roman" w:hAnsi="Times New Roman" w:cs="Times New Roman"/>
        </w:rPr>
        <w:t>/</w:t>
      </w:r>
      <w:r w:rsidR="00AE11AB">
        <w:rPr>
          <w:rFonts w:ascii="Times New Roman" w:hAnsi="Times New Roman" w:cs="Times New Roman"/>
        </w:rPr>
        <w:t>158</w:t>
      </w:r>
    </w:p>
    <w:p w14:paraId="2679D1B2" w14:textId="77777777" w:rsidR="0036257A" w:rsidRPr="009D2E2B" w:rsidRDefault="0036257A" w:rsidP="0036257A">
      <w:pPr>
        <w:spacing w:after="0" w:line="240" w:lineRule="auto"/>
        <w:rPr>
          <w:rFonts w:ascii="Times New Roman" w:hAnsi="Times New Roman" w:cs="Times New Roman"/>
        </w:rPr>
      </w:pPr>
    </w:p>
    <w:p w14:paraId="2A6E735B" w14:textId="77777777" w:rsidR="0036257A" w:rsidRPr="009D2E2B" w:rsidRDefault="0036257A" w:rsidP="0036257A">
      <w:pPr>
        <w:spacing w:after="0" w:line="240" w:lineRule="auto"/>
        <w:rPr>
          <w:rFonts w:ascii="Times New Roman" w:hAnsi="Times New Roman" w:cs="Times New Roman"/>
        </w:rPr>
      </w:pPr>
    </w:p>
    <w:p w14:paraId="6A4C2DCB" w14:textId="77777777" w:rsidR="0036257A" w:rsidRPr="009D2E2B" w:rsidRDefault="0036257A" w:rsidP="0036257A">
      <w:pPr>
        <w:spacing w:after="0" w:line="240" w:lineRule="auto"/>
        <w:rPr>
          <w:rFonts w:ascii="Times New Roman" w:hAnsi="Times New Roman" w:cs="Times New Roman"/>
        </w:rPr>
      </w:pPr>
      <w:r w:rsidRPr="009D2E2B">
        <w:rPr>
          <w:rFonts w:ascii="Times New Roman" w:hAnsi="Times New Roman" w:cs="Times New Roman"/>
        </w:rPr>
        <w:t>…………..………….....</w:t>
      </w:r>
      <w:r w:rsidRPr="009D2E2B">
        <w:rPr>
          <w:rFonts w:ascii="Times New Roman" w:hAnsi="Times New Roman" w:cs="Times New Roman"/>
        </w:rPr>
        <w:tab/>
      </w:r>
      <w:r w:rsidRPr="009D2E2B">
        <w:rPr>
          <w:rFonts w:ascii="Times New Roman" w:hAnsi="Times New Roman" w:cs="Times New Roman"/>
        </w:rPr>
        <w:tab/>
      </w:r>
      <w:r w:rsidRPr="009D2E2B">
        <w:rPr>
          <w:rFonts w:ascii="Times New Roman" w:hAnsi="Times New Roman" w:cs="Times New Roman"/>
        </w:rPr>
        <w:tab/>
      </w:r>
      <w:r w:rsidRPr="009D2E2B">
        <w:rPr>
          <w:rFonts w:ascii="Times New Roman" w:hAnsi="Times New Roman" w:cs="Times New Roman"/>
        </w:rPr>
        <w:tab/>
      </w:r>
      <w:r w:rsidRPr="009D2E2B">
        <w:rPr>
          <w:rFonts w:ascii="Times New Roman" w:hAnsi="Times New Roman" w:cs="Times New Roman"/>
        </w:rPr>
        <w:tab/>
      </w:r>
      <w:r w:rsidRPr="009D2E2B">
        <w:rPr>
          <w:rFonts w:ascii="Times New Roman" w:hAnsi="Times New Roman" w:cs="Times New Roman"/>
        </w:rPr>
        <w:tab/>
        <w:t>……..………….....</w:t>
      </w:r>
    </w:p>
    <w:p w14:paraId="0785A662" w14:textId="35F64709" w:rsidR="0036257A" w:rsidRPr="009D2E2B" w:rsidRDefault="00AE11AB" w:rsidP="0036257A">
      <w:pPr>
        <w:spacing w:after="0" w:line="240" w:lineRule="auto"/>
        <w:jc w:val="both"/>
        <w:rPr>
          <w:rFonts w:ascii="Times New Roman" w:hAnsi="Times New Roman" w:cs="Times New Roman"/>
          <w:caps/>
          <w:color w:val="000000"/>
          <w:shd w:val="clear" w:color="auto" w:fill="FFFFFF"/>
        </w:rPr>
      </w:pPr>
      <w:r>
        <w:rPr>
          <w:rFonts w:ascii="Times New Roman" w:hAnsi="Times New Roman" w:cs="Times New Roman"/>
          <w:color w:val="000000"/>
          <w:shd w:val="clear" w:color="auto" w:fill="FFFFFF"/>
        </w:rPr>
        <w:t>SUNNY JOSEPH</w:t>
      </w:r>
      <w:r w:rsidR="0036257A" w:rsidRPr="009D2E2B">
        <w:rPr>
          <w:rFonts w:ascii="Times New Roman" w:hAnsi="Times New Roman" w:cs="Times New Roman"/>
          <w:caps/>
          <w:color w:val="000000"/>
          <w:shd w:val="clear" w:color="auto" w:fill="FFFFFF"/>
        </w:rPr>
        <w:tab/>
      </w:r>
      <w:r w:rsidR="0036257A" w:rsidRPr="009D2E2B">
        <w:rPr>
          <w:rFonts w:ascii="Times New Roman" w:hAnsi="Times New Roman" w:cs="Times New Roman"/>
          <w:caps/>
          <w:color w:val="000000"/>
          <w:shd w:val="clear" w:color="auto" w:fill="FFFFFF"/>
        </w:rPr>
        <w:tab/>
      </w:r>
      <w:r w:rsidR="0036257A" w:rsidRPr="009D2E2B">
        <w:rPr>
          <w:rFonts w:ascii="Times New Roman" w:hAnsi="Times New Roman" w:cs="Times New Roman"/>
          <w:caps/>
          <w:color w:val="000000"/>
          <w:shd w:val="clear" w:color="auto" w:fill="FFFFFF"/>
        </w:rPr>
        <w:tab/>
      </w:r>
      <w:r w:rsidR="0036257A" w:rsidRPr="009D2E2B">
        <w:rPr>
          <w:rFonts w:ascii="Times New Roman" w:hAnsi="Times New Roman" w:cs="Times New Roman"/>
          <w:caps/>
          <w:color w:val="000000"/>
          <w:shd w:val="clear" w:color="auto" w:fill="FFFFFF"/>
        </w:rPr>
        <w:tab/>
      </w:r>
      <w:r w:rsidR="0036257A" w:rsidRPr="009D2E2B">
        <w:rPr>
          <w:rFonts w:ascii="Times New Roman" w:hAnsi="Times New Roman" w:cs="Times New Roman"/>
          <w:caps/>
          <w:color w:val="000000"/>
          <w:shd w:val="clear" w:color="auto" w:fill="FFFFFF"/>
        </w:rPr>
        <w:tab/>
      </w:r>
      <w:r w:rsidR="0036257A" w:rsidRPr="009D2E2B">
        <w:rPr>
          <w:rFonts w:ascii="Times New Roman" w:hAnsi="Times New Roman" w:cs="Times New Roman"/>
          <w:caps/>
          <w:color w:val="000000"/>
          <w:shd w:val="clear" w:color="auto" w:fill="FFFFFF"/>
        </w:rPr>
        <w:tab/>
      </w:r>
      <w:r w:rsidR="0036257A">
        <w:rPr>
          <w:rFonts w:ascii="Times New Roman" w:hAnsi="Times New Roman" w:cs="Times New Roman"/>
          <w:caps/>
          <w:color w:val="000000"/>
          <w:shd w:val="clear" w:color="auto" w:fill="FFFFFF"/>
        </w:rPr>
        <w:tab/>
      </w:r>
      <w:r w:rsidR="0036257A" w:rsidRPr="009D2E2B">
        <w:rPr>
          <w:rFonts w:ascii="Times New Roman" w:hAnsi="Times New Roman" w:cs="Times New Roman"/>
          <w:caps/>
          <w:color w:val="000000"/>
          <w:shd w:val="clear" w:color="auto" w:fill="FFFFFF"/>
        </w:rPr>
        <w:tab/>
      </w:r>
      <w:r w:rsidR="0036257A" w:rsidRPr="009D2E2B">
        <w:rPr>
          <w:rFonts w:ascii="Times New Roman" w:hAnsi="Times New Roman" w:cs="Times New Roman"/>
          <w:color w:val="000000"/>
          <w:shd w:val="clear" w:color="auto" w:fill="FFFFFF"/>
        </w:rPr>
        <w:t>Date</w:t>
      </w:r>
    </w:p>
    <w:p w14:paraId="2D4CA4B7" w14:textId="211E2DD4" w:rsidR="0036257A" w:rsidRPr="009D2E2B" w:rsidRDefault="0036257A" w:rsidP="0036257A">
      <w:pPr>
        <w:spacing w:after="0" w:line="240" w:lineRule="auto"/>
        <w:jc w:val="both"/>
        <w:rPr>
          <w:rFonts w:ascii="Times New Roman" w:hAnsi="Times New Roman" w:cs="Times New Roman"/>
        </w:rPr>
      </w:pPr>
      <w:r w:rsidRPr="009D2E2B">
        <w:rPr>
          <w:rFonts w:ascii="Times New Roman" w:hAnsi="Times New Roman" w:cs="Times New Roman"/>
        </w:rPr>
        <w:t>ST/PT/ND/2</w:t>
      </w:r>
      <w:r>
        <w:rPr>
          <w:rFonts w:ascii="Times New Roman" w:hAnsi="Times New Roman" w:cs="Times New Roman"/>
        </w:rPr>
        <w:t>3</w:t>
      </w:r>
      <w:r w:rsidRPr="009D2E2B">
        <w:rPr>
          <w:rFonts w:ascii="Times New Roman" w:hAnsi="Times New Roman" w:cs="Times New Roman"/>
        </w:rPr>
        <w:t>/</w:t>
      </w:r>
      <w:r w:rsidR="00AE11AB">
        <w:rPr>
          <w:rFonts w:ascii="Times New Roman" w:hAnsi="Times New Roman" w:cs="Times New Roman"/>
        </w:rPr>
        <w:t>171</w:t>
      </w:r>
    </w:p>
    <w:p w14:paraId="7057D346" w14:textId="77777777" w:rsidR="0036257A" w:rsidRPr="009D2E2B" w:rsidRDefault="0036257A" w:rsidP="0036257A">
      <w:pPr>
        <w:spacing w:after="0" w:line="240" w:lineRule="auto"/>
        <w:jc w:val="both"/>
        <w:rPr>
          <w:rFonts w:ascii="Times New Roman" w:hAnsi="Times New Roman" w:cs="Times New Roman"/>
        </w:rPr>
      </w:pPr>
    </w:p>
    <w:p w14:paraId="7451199D" w14:textId="77777777" w:rsidR="0036257A" w:rsidRPr="009D2E2B" w:rsidRDefault="0036257A" w:rsidP="0036257A">
      <w:pPr>
        <w:spacing w:after="0" w:line="240" w:lineRule="auto"/>
        <w:rPr>
          <w:rFonts w:ascii="Times New Roman" w:hAnsi="Times New Roman" w:cs="Times New Roman"/>
        </w:rPr>
      </w:pPr>
    </w:p>
    <w:p w14:paraId="717B239A" w14:textId="77777777" w:rsidR="0036257A" w:rsidRPr="009D2E2B" w:rsidRDefault="0036257A" w:rsidP="0036257A">
      <w:pPr>
        <w:spacing w:after="0" w:line="240" w:lineRule="auto"/>
        <w:jc w:val="both"/>
        <w:rPr>
          <w:rFonts w:ascii="Times New Roman" w:hAnsi="Times New Roman" w:cs="Times New Roman"/>
        </w:rPr>
      </w:pPr>
    </w:p>
    <w:p w14:paraId="1C11BBF1" w14:textId="77777777" w:rsidR="0036257A" w:rsidRPr="009D2E2B" w:rsidRDefault="0036257A" w:rsidP="0036257A">
      <w:pPr>
        <w:spacing w:after="0" w:line="240" w:lineRule="auto"/>
        <w:rPr>
          <w:rFonts w:ascii="Times New Roman" w:hAnsi="Times New Roman" w:cs="Times New Roman"/>
        </w:rPr>
      </w:pPr>
    </w:p>
    <w:p w14:paraId="6F63BCBA" w14:textId="77777777" w:rsidR="0036257A" w:rsidRPr="00F548BE" w:rsidRDefault="0036257A" w:rsidP="0036257A">
      <w:pPr>
        <w:spacing w:after="0" w:line="240" w:lineRule="auto"/>
        <w:jc w:val="both"/>
        <w:rPr>
          <w:rFonts w:ascii="Times New Roman" w:hAnsi="Times New Roman" w:cs="Times New Roman"/>
        </w:rPr>
      </w:pPr>
    </w:p>
    <w:p w14:paraId="604C23E7" w14:textId="77777777" w:rsidR="0036257A" w:rsidRDefault="0036257A" w:rsidP="0036257A">
      <w:pPr>
        <w:spacing w:after="0" w:line="240" w:lineRule="auto"/>
        <w:rPr>
          <w:rFonts w:ascii="Times New Roman" w:hAnsi="Times New Roman" w:cs="Times New Roman"/>
        </w:rPr>
      </w:pPr>
    </w:p>
    <w:p w14:paraId="640A4A54" w14:textId="77777777" w:rsidR="0036257A" w:rsidRPr="00F548BE" w:rsidRDefault="0036257A" w:rsidP="0036257A">
      <w:pPr>
        <w:spacing w:after="0" w:line="240" w:lineRule="auto"/>
        <w:jc w:val="both"/>
        <w:rPr>
          <w:rFonts w:ascii="Times New Roman" w:hAnsi="Times New Roman" w:cs="Times New Roman"/>
        </w:rPr>
      </w:pPr>
    </w:p>
    <w:p w14:paraId="79D26A8E" w14:textId="77777777" w:rsidR="0036257A" w:rsidRPr="00F548BE" w:rsidRDefault="0036257A" w:rsidP="0036257A">
      <w:pPr>
        <w:spacing w:after="0" w:line="240" w:lineRule="auto"/>
        <w:rPr>
          <w:rFonts w:ascii="Times New Roman" w:hAnsi="Times New Roman" w:cs="Times New Roman"/>
        </w:rPr>
      </w:pPr>
      <w:r w:rsidRPr="00F548BE">
        <w:rPr>
          <w:rFonts w:ascii="Times New Roman" w:hAnsi="Times New Roman" w:cs="Times New Roman"/>
        </w:rPr>
        <w:br w:type="page"/>
      </w:r>
    </w:p>
    <w:p w14:paraId="184EB4F6" w14:textId="77777777" w:rsidR="0036257A" w:rsidRPr="00F548BE" w:rsidRDefault="0036257A" w:rsidP="0036257A">
      <w:pPr>
        <w:pStyle w:val="Heading1"/>
      </w:pPr>
      <w:bookmarkStart w:id="3" w:name="_Toc205206799"/>
      <w:r>
        <w:lastRenderedPageBreak/>
        <w:t>CERTIFICATION</w:t>
      </w:r>
      <w:bookmarkEnd w:id="3"/>
    </w:p>
    <w:p w14:paraId="1E810016" w14:textId="2DDFAD7C" w:rsidR="0036257A" w:rsidRPr="00F548BE" w:rsidRDefault="0036257A" w:rsidP="002B43CE">
      <w:pPr>
        <w:spacing w:line="480" w:lineRule="auto"/>
        <w:jc w:val="both"/>
        <w:rPr>
          <w:rFonts w:ascii="Times New Roman" w:hAnsi="Times New Roman" w:cs="Times New Roman"/>
        </w:rPr>
      </w:pPr>
      <w:r w:rsidRPr="00F548BE">
        <w:rPr>
          <w:rFonts w:ascii="Times New Roman" w:hAnsi="Times New Roman" w:cs="Times New Roman"/>
        </w:rPr>
        <w:tab/>
        <w:t>This project entitled “</w:t>
      </w:r>
      <w:r>
        <w:rPr>
          <w:rFonts w:ascii="Times New Roman" w:hAnsi="Times New Roman" w:cs="Times New Roman"/>
          <w:b/>
        </w:rPr>
        <w:t>Prevalence of Hepatitis B and C Virus Infection Among Clinic Patients at the Federal Polytechnic, Mubi (Yola Campus), Adamawa State</w:t>
      </w:r>
      <w:r w:rsidRPr="00F548BE">
        <w:rPr>
          <w:rFonts w:ascii="Times New Roman" w:hAnsi="Times New Roman" w:cs="Times New Roman"/>
        </w:rPr>
        <w:t>”</w:t>
      </w:r>
      <w:r>
        <w:rPr>
          <w:rFonts w:ascii="Times New Roman" w:hAnsi="Times New Roman" w:cs="Times New Roman"/>
        </w:rPr>
        <w:t xml:space="preserve"> </w:t>
      </w:r>
      <w:r w:rsidRPr="00F548BE">
        <w:rPr>
          <w:rFonts w:ascii="Times New Roman" w:hAnsi="Times New Roman" w:cs="Times New Roman"/>
        </w:rPr>
        <w:t xml:space="preserve">meets the regulation governing the award of National Diploma in </w:t>
      </w:r>
      <w:r>
        <w:rPr>
          <w:rFonts w:ascii="Times New Roman" w:hAnsi="Times New Roman" w:cs="Times New Roman"/>
        </w:rPr>
        <w:t>Pharmaceutical</w:t>
      </w:r>
      <w:r w:rsidRPr="00F548BE">
        <w:rPr>
          <w:rFonts w:ascii="Times New Roman" w:hAnsi="Times New Roman" w:cs="Times New Roman"/>
        </w:rPr>
        <w:t xml:space="preserve"> Technology of the Federal Polytechnic, Mubi and is approved for its contribution to knowledge and literary presentation.</w:t>
      </w:r>
    </w:p>
    <w:p w14:paraId="55ED00BE" w14:textId="77777777" w:rsidR="0036257A" w:rsidRDefault="0036257A" w:rsidP="0036257A">
      <w:pPr>
        <w:spacing w:line="360" w:lineRule="auto"/>
        <w:rPr>
          <w:rFonts w:ascii="Times New Roman" w:hAnsi="Times New Roman" w:cs="Times New Roman"/>
        </w:rPr>
      </w:pPr>
    </w:p>
    <w:p w14:paraId="00424E12" w14:textId="77777777" w:rsidR="0036257A" w:rsidRPr="00F548BE" w:rsidRDefault="0036257A" w:rsidP="0036257A">
      <w:pPr>
        <w:spacing w:line="360" w:lineRule="auto"/>
        <w:rPr>
          <w:rFonts w:ascii="Times New Roman" w:hAnsi="Times New Roman" w:cs="Times New Roman"/>
        </w:rPr>
      </w:pPr>
    </w:p>
    <w:p w14:paraId="0AB9C23D" w14:textId="77777777" w:rsidR="0036257A" w:rsidRPr="00F548BE" w:rsidRDefault="0036257A" w:rsidP="0036257A">
      <w:pPr>
        <w:spacing w:after="0" w:line="360" w:lineRule="auto"/>
        <w:rPr>
          <w:rFonts w:ascii="Times New Roman" w:hAnsi="Times New Roman" w:cs="Times New Roman"/>
        </w:rPr>
      </w:pPr>
      <w:r w:rsidRPr="00F548BE">
        <w:rPr>
          <w:rFonts w:ascii="Times New Roman" w:hAnsi="Times New Roman" w:cs="Times New Roman"/>
        </w:rPr>
        <w:t>…………..………….....</w:t>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t>……..………….....</w:t>
      </w:r>
    </w:p>
    <w:p w14:paraId="135D4C65" w14:textId="77777777" w:rsidR="0036257A" w:rsidRPr="00F548BE" w:rsidRDefault="0036257A" w:rsidP="0036257A">
      <w:pPr>
        <w:spacing w:after="0" w:line="360" w:lineRule="auto"/>
        <w:rPr>
          <w:rFonts w:ascii="Times New Roman" w:hAnsi="Times New Roman" w:cs="Times New Roman"/>
        </w:rPr>
      </w:pPr>
      <w:r>
        <w:rPr>
          <w:rFonts w:ascii="Times New Roman" w:hAnsi="Times New Roman" w:cs="Times New Roman"/>
          <w:b/>
        </w:rPr>
        <w:t>Mr. Caleb Nina</w:t>
      </w:r>
      <w:r>
        <w:rPr>
          <w:rFonts w:ascii="Times New Roman" w:hAnsi="Times New Roman" w:cs="Times New Roman"/>
          <w:b/>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t>Date</w:t>
      </w:r>
    </w:p>
    <w:p w14:paraId="7D488350" w14:textId="77777777" w:rsidR="0036257A" w:rsidRPr="00F548BE" w:rsidRDefault="0036257A" w:rsidP="0036257A">
      <w:pPr>
        <w:spacing w:after="0" w:line="360" w:lineRule="auto"/>
        <w:rPr>
          <w:rFonts w:ascii="Times New Roman" w:hAnsi="Times New Roman" w:cs="Times New Roman"/>
        </w:rPr>
      </w:pPr>
      <w:r w:rsidRPr="00F548BE">
        <w:rPr>
          <w:rFonts w:ascii="Times New Roman" w:hAnsi="Times New Roman" w:cs="Times New Roman"/>
        </w:rPr>
        <w:t>(Project Supervisor)</w:t>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t xml:space="preserve"> </w:t>
      </w:r>
    </w:p>
    <w:p w14:paraId="61E293B3" w14:textId="77777777" w:rsidR="0036257A" w:rsidRPr="00F548BE" w:rsidRDefault="0036257A" w:rsidP="0036257A">
      <w:pPr>
        <w:spacing w:after="0" w:line="360" w:lineRule="auto"/>
        <w:rPr>
          <w:rFonts w:ascii="Times New Roman" w:hAnsi="Times New Roman" w:cs="Times New Roman"/>
        </w:rPr>
      </w:pPr>
    </w:p>
    <w:p w14:paraId="4C493762" w14:textId="77777777" w:rsidR="0036257A" w:rsidRPr="00F548BE" w:rsidRDefault="0036257A" w:rsidP="0036257A">
      <w:pPr>
        <w:spacing w:after="0" w:line="360" w:lineRule="auto"/>
        <w:rPr>
          <w:rFonts w:ascii="Times New Roman" w:hAnsi="Times New Roman" w:cs="Times New Roman"/>
        </w:rPr>
      </w:pPr>
    </w:p>
    <w:p w14:paraId="2FDE8005" w14:textId="77777777" w:rsidR="0036257A" w:rsidRPr="00F548BE" w:rsidRDefault="0036257A" w:rsidP="0036257A">
      <w:pPr>
        <w:spacing w:after="0" w:line="360" w:lineRule="auto"/>
        <w:rPr>
          <w:rFonts w:ascii="Times New Roman" w:hAnsi="Times New Roman" w:cs="Times New Roman"/>
        </w:rPr>
      </w:pPr>
      <w:r w:rsidRPr="00F548BE">
        <w:rPr>
          <w:rFonts w:ascii="Times New Roman" w:hAnsi="Times New Roman" w:cs="Times New Roman"/>
        </w:rPr>
        <w:t>…………..………….....</w:t>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t>……..………….....</w:t>
      </w:r>
    </w:p>
    <w:p w14:paraId="05E21C5B" w14:textId="77777777" w:rsidR="0036257A" w:rsidRPr="00F548BE" w:rsidRDefault="0036257A" w:rsidP="0036257A">
      <w:pPr>
        <w:spacing w:after="0" w:line="360" w:lineRule="auto"/>
        <w:rPr>
          <w:rFonts w:ascii="Times New Roman" w:hAnsi="Times New Roman" w:cs="Times New Roman"/>
        </w:rPr>
      </w:pPr>
      <w:r>
        <w:rPr>
          <w:rFonts w:ascii="Times New Roman" w:hAnsi="Times New Roman" w:cs="Times New Roman"/>
          <w:b/>
        </w:rPr>
        <w:t xml:space="preserve">Mr. Elisha Richard </w:t>
      </w:r>
      <w:r>
        <w:rPr>
          <w:rFonts w:ascii="Times New Roman" w:hAnsi="Times New Roman" w:cs="Times New Roman"/>
          <w:b/>
        </w:rPr>
        <w:tab/>
      </w:r>
      <w:r>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t>Date</w:t>
      </w:r>
      <w:r w:rsidRPr="00F548BE">
        <w:rPr>
          <w:rFonts w:ascii="Times New Roman" w:hAnsi="Times New Roman" w:cs="Times New Roman"/>
        </w:rPr>
        <w:tab/>
      </w:r>
    </w:p>
    <w:p w14:paraId="4E668F0C" w14:textId="77777777" w:rsidR="0036257A" w:rsidRPr="00F548BE" w:rsidRDefault="0036257A" w:rsidP="0036257A">
      <w:pPr>
        <w:spacing w:after="0" w:line="360" w:lineRule="auto"/>
        <w:rPr>
          <w:rFonts w:ascii="Times New Roman" w:hAnsi="Times New Roman" w:cs="Times New Roman"/>
        </w:rPr>
      </w:pPr>
      <w:r w:rsidRPr="00F548BE">
        <w:rPr>
          <w:rFonts w:ascii="Times New Roman" w:hAnsi="Times New Roman" w:cs="Times New Roman"/>
        </w:rPr>
        <w:t>(Head of Department)</w:t>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p>
    <w:p w14:paraId="4F8A9DD8" w14:textId="77777777" w:rsidR="0036257A" w:rsidRDefault="0036257A" w:rsidP="0036257A">
      <w:pPr>
        <w:spacing w:after="0" w:line="360" w:lineRule="auto"/>
        <w:rPr>
          <w:rFonts w:ascii="Times New Roman" w:hAnsi="Times New Roman" w:cs="Times New Roman"/>
        </w:rPr>
      </w:pPr>
    </w:p>
    <w:p w14:paraId="13D6432F" w14:textId="77777777" w:rsidR="0036257A" w:rsidRPr="00F548BE" w:rsidRDefault="0036257A" w:rsidP="0036257A">
      <w:pPr>
        <w:spacing w:after="0" w:line="360" w:lineRule="auto"/>
        <w:rPr>
          <w:rFonts w:ascii="Times New Roman" w:hAnsi="Times New Roman" w:cs="Times New Roman"/>
        </w:rPr>
      </w:pPr>
    </w:p>
    <w:p w14:paraId="1DDC2224" w14:textId="77777777" w:rsidR="0036257A" w:rsidRPr="00F548BE" w:rsidRDefault="0036257A" w:rsidP="0036257A">
      <w:pPr>
        <w:spacing w:after="0" w:line="360" w:lineRule="auto"/>
        <w:rPr>
          <w:rFonts w:ascii="Times New Roman" w:hAnsi="Times New Roman" w:cs="Times New Roman"/>
        </w:rPr>
      </w:pPr>
      <w:r w:rsidRPr="00F548BE">
        <w:rPr>
          <w:rFonts w:ascii="Times New Roman" w:hAnsi="Times New Roman" w:cs="Times New Roman"/>
        </w:rPr>
        <w:t>…………..………….....</w:t>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t>……..………….....</w:t>
      </w:r>
    </w:p>
    <w:p w14:paraId="21167E2C" w14:textId="77777777" w:rsidR="0036257A" w:rsidRDefault="0036257A" w:rsidP="0036257A">
      <w:pPr>
        <w:spacing w:after="0" w:line="360" w:lineRule="auto"/>
        <w:rPr>
          <w:rFonts w:ascii="Times New Roman" w:hAnsi="Times New Roman" w:cs="Times New Roman"/>
        </w:rPr>
      </w:pPr>
      <w:r>
        <w:rPr>
          <w:rFonts w:ascii="Times New Roman" w:hAnsi="Times New Roman" w:cs="Times New Roman"/>
        </w:rPr>
        <w:t>(</w:t>
      </w:r>
      <w:r w:rsidRPr="00F548BE">
        <w:rPr>
          <w:rFonts w:ascii="Times New Roman" w:hAnsi="Times New Roman" w:cs="Times New Roman"/>
        </w:rPr>
        <w:t>External Examiner</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Pr>
          <w:rFonts w:ascii="Times New Roman" w:hAnsi="Times New Roman" w:cs="Times New Roman"/>
        </w:rPr>
        <w:tab/>
      </w:r>
      <w:r w:rsidRPr="00F548BE">
        <w:rPr>
          <w:rFonts w:ascii="Times New Roman" w:hAnsi="Times New Roman" w:cs="Times New Roman"/>
        </w:rPr>
        <w:tab/>
        <w:t xml:space="preserve">Date </w:t>
      </w:r>
    </w:p>
    <w:p w14:paraId="76F30F36" w14:textId="77777777" w:rsidR="0036257A" w:rsidRPr="00F548BE" w:rsidRDefault="0036257A" w:rsidP="0036257A">
      <w:pPr>
        <w:spacing w:after="0" w:line="360" w:lineRule="auto"/>
        <w:rPr>
          <w:rFonts w:ascii="Times New Roman" w:hAnsi="Times New Roman" w:cs="Times New Roman"/>
        </w:rPr>
      </w:pP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p>
    <w:p w14:paraId="659B716B" w14:textId="77777777" w:rsidR="0036257A" w:rsidRPr="00F548BE" w:rsidRDefault="0036257A" w:rsidP="0036257A">
      <w:pPr>
        <w:spacing w:after="0" w:line="360" w:lineRule="auto"/>
        <w:rPr>
          <w:rFonts w:ascii="Times New Roman" w:hAnsi="Times New Roman" w:cs="Times New Roman"/>
        </w:rPr>
      </w:pP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p>
    <w:p w14:paraId="175AF7CE" w14:textId="77777777" w:rsidR="0036257A" w:rsidRDefault="0036257A" w:rsidP="0036257A">
      <w:pPr>
        <w:rPr>
          <w:rFonts w:ascii="Times New Roman" w:hAnsi="Times New Roman" w:cs="Times New Roman"/>
        </w:rPr>
      </w:pPr>
      <w:r>
        <w:rPr>
          <w:rFonts w:ascii="Times New Roman" w:hAnsi="Times New Roman" w:cs="Times New Roman"/>
        </w:rPr>
        <w:br w:type="page"/>
      </w:r>
    </w:p>
    <w:p w14:paraId="17E15CD3" w14:textId="77777777" w:rsidR="0036257A" w:rsidRPr="00F548BE" w:rsidRDefault="0036257A" w:rsidP="0036257A">
      <w:pPr>
        <w:pStyle w:val="Heading1"/>
      </w:pPr>
      <w:bookmarkStart w:id="4" w:name="_Toc205206800"/>
      <w:r w:rsidRPr="00F548BE">
        <w:lastRenderedPageBreak/>
        <w:t>DEDICATION</w:t>
      </w:r>
      <w:bookmarkEnd w:id="4"/>
      <w:r w:rsidRPr="00F548BE">
        <w:t xml:space="preserve"> </w:t>
      </w:r>
    </w:p>
    <w:p w14:paraId="3BB2CCF7" w14:textId="77777777" w:rsidR="0036257A" w:rsidRPr="00F548BE" w:rsidRDefault="0036257A" w:rsidP="0036257A">
      <w:pPr>
        <w:spacing w:line="360" w:lineRule="auto"/>
        <w:jc w:val="both"/>
        <w:rPr>
          <w:rFonts w:ascii="Times New Roman" w:hAnsi="Times New Roman" w:cs="Times New Roman"/>
        </w:rPr>
      </w:pPr>
      <w:r w:rsidRPr="00F548BE">
        <w:rPr>
          <w:rFonts w:ascii="Times New Roman" w:hAnsi="Times New Roman" w:cs="Times New Roman"/>
        </w:rPr>
        <w:tab/>
        <w:t xml:space="preserve">We dedicated this research work to God almighty for his infinite love and mercy upon us and also for giving us sound knowledge, wisdom and better understanding to successfully write this piece of project and to him be all the glory and </w:t>
      </w:r>
      <w:proofErr w:type="spellStart"/>
      <w:r w:rsidRPr="00F548BE">
        <w:rPr>
          <w:rFonts w:ascii="Times New Roman" w:hAnsi="Times New Roman" w:cs="Times New Roman"/>
        </w:rPr>
        <w:t>honor</w:t>
      </w:r>
      <w:proofErr w:type="spellEnd"/>
      <w:r w:rsidRPr="00F548BE">
        <w:rPr>
          <w:rFonts w:ascii="Times New Roman" w:hAnsi="Times New Roman" w:cs="Times New Roman"/>
        </w:rPr>
        <w:t>.</w:t>
      </w:r>
    </w:p>
    <w:p w14:paraId="556DF00D" w14:textId="77777777" w:rsidR="0036257A" w:rsidRPr="00F548BE" w:rsidRDefault="0036257A" w:rsidP="0036257A">
      <w:pPr>
        <w:spacing w:line="360" w:lineRule="auto"/>
        <w:rPr>
          <w:rFonts w:ascii="Times New Roman" w:hAnsi="Times New Roman" w:cs="Times New Roman"/>
        </w:rPr>
      </w:pPr>
      <w:r w:rsidRPr="00F548BE">
        <w:rPr>
          <w:rFonts w:ascii="Times New Roman" w:hAnsi="Times New Roman" w:cs="Times New Roman"/>
        </w:rPr>
        <w:br w:type="page"/>
      </w:r>
    </w:p>
    <w:p w14:paraId="759F1822" w14:textId="77777777" w:rsidR="0036257A" w:rsidRPr="00F548BE" w:rsidRDefault="0036257A" w:rsidP="0036257A">
      <w:pPr>
        <w:pStyle w:val="Heading1"/>
      </w:pPr>
      <w:bookmarkStart w:id="5" w:name="_Toc517458345"/>
      <w:bookmarkStart w:id="6" w:name="_Toc205206801"/>
      <w:r w:rsidRPr="00F548BE">
        <w:lastRenderedPageBreak/>
        <w:t>ACKNOWLEDGEMENT</w:t>
      </w:r>
      <w:bookmarkEnd w:id="5"/>
      <w:r w:rsidRPr="00F548BE">
        <w:t>S</w:t>
      </w:r>
      <w:bookmarkEnd w:id="6"/>
    </w:p>
    <w:p w14:paraId="736DC264" w14:textId="77777777" w:rsidR="0036257A" w:rsidRPr="00F548BE" w:rsidRDefault="0036257A" w:rsidP="0036257A">
      <w:pPr>
        <w:spacing w:before="240" w:line="360" w:lineRule="auto"/>
        <w:jc w:val="both"/>
        <w:rPr>
          <w:rFonts w:ascii="Times New Roman" w:hAnsi="Times New Roman" w:cs="Times New Roman"/>
        </w:rPr>
      </w:pPr>
      <w:r w:rsidRPr="00F548BE">
        <w:rPr>
          <w:rFonts w:ascii="Times New Roman" w:hAnsi="Times New Roman" w:cs="Times New Roman"/>
        </w:rPr>
        <w:t>We want to acknowledge Almighty God for his infinite mercy and protection throughout our academic activities. And for the understanding in achieving our academic success.</w:t>
      </w:r>
    </w:p>
    <w:p w14:paraId="54C761D9" w14:textId="77777777" w:rsidR="0036257A" w:rsidRPr="00F548BE" w:rsidRDefault="0036257A" w:rsidP="0036257A">
      <w:pPr>
        <w:spacing w:before="240" w:line="360" w:lineRule="auto"/>
        <w:jc w:val="both"/>
        <w:rPr>
          <w:rFonts w:ascii="Times New Roman" w:hAnsi="Times New Roman" w:cs="Times New Roman"/>
        </w:rPr>
      </w:pPr>
      <w:r w:rsidRPr="00F548BE">
        <w:rPr>
          <w:rFonts w:ascii="Times New Roman" w:hAnsi="Times New Roman" w:cs="Times New Roman"/>
        </w:rPr>
        <w:t xml:space="preserve">We also recognize our Supervisor </w:t>
      </w:r>
      <w:r w:rsidRPr="00F80AE1">
        <w:rPr>
          <w:rFonts w:ascii="Times New Roman" w:hAnsi="Times New Roman" w:cs="Times New Roman"/>
          <w:bCs/>
        </w:rPr>
        <w:t>Mr. Caleb Nina</w:t>
      </w:r>
      <w:r w:rsidRPr="00F548BE">
        <w:rPr>
          <w:rFonts w:ascii="Times New Roman" w:hAnsi="Times New Roman" w:cs="Times New Roman"/>
        </w:rPr>
        <w:t xml:space="preserve"> who took time, despite his busy schedule to direct and guide us throughout this research work.</w:t>
      </w:r>
    </w:p>
    <w:p w14:paraId="0001B4DA" w14:textId="7DAB3B10" w:rsidR="0036257A" w:rsidRPr="00F548BE" w:rsidRDefault="0036257A" w:rsidP="0036257A">
      <w:pPr>
        <w:spacing w:before="240" w:line="360" w:lineRule="auto"/>
        <w:jc w:val="both"/>
        <w:rPr>
          <w:rFonts w:ascii="Times New Roman" w:hAnsi="Times New Roman" w:cs="Times New Roman"/>
        </w:rPr>
      </w:pPr>
      <w:r w:rsidRPr="00F548BE">
        <w:rPr>
          <w:rFonts w:ascii="Times New Roman" w:hAnsi="Times New Roman" w:cs="Times New Roman"/>
        </w:rPr>
        <w:t xml:space="preserve">We also acknowledge the Head of Department </w:t>
      </w:r>
      <w:r>
        <w:rPr>
          <w:rFonts w:ascii="Times New Roman" w:hAnsi="Times New Roman" w:cs="Times New Roman"/>
        </w:rPr>
        <w:t xml:space="preserve">Pharmaceutical Technology </w:t>
      </w:r>
      <w:r w:rsidR="00A54AE5">
        <w:rPr>
          <w:rFonts w:ascii="Times New Roman" w:hAnsi="Times New Roman" w:cs="Times New Roman"/>
        </w:rPr>
        <w:t>Dr. Mahmoud Mohammed Tanko</w:t>
      </w:r>
      <w:r w:rsidRPr="00F548BE">
        <w:rPr>
          <w:rFonts w:ascii="Times New Roman" w:hAnsi="Times New Roman" w:cs="Times New Roman"/>
        </w:rPr>
        <w:t xml:space="preserve"> for his moral encouragement throughout our period of study.</w:t>
      </w:r>
    </w:p>
    <w:p w14:paraId="5C83BBB4" w14:textId="77777777" w:rsidR="0036257A" w:rsidRPr="00F548BE" w:rsidRDefault="0036257A" w:rsidP="0036257A">
      <w:pPr>
        <w:spacing w:before="240" w:line="360" w:lineRule="auto"/>
        <w:jc w:val="both"/>
        <w:rPr>
          <w:rFonts w:ascii="Times New Roman" w:hAnsi="Times New Roman" w:cs="Times New Roman"/>
          <w:lang w:val="en-GB"/>
        </w:rPr>
      </w:pPr>
      <w:r w:rsidRPr="00F548BE">
        <w:rPr>
          <w:rFonts w:ascii="Times New Roman" w:hAnsi="Times New Roman" w:cs="Times New Roman"/>
        </w:rPr>
        <w:t xml:space="preserve">We also acknowledge all Staff of </w:t>
      </w:r>
      <w:r>
        <w:rPr>
          <w:rFonts w:ascii="Times New Roman" w:hAnsi="Times New Roman" w:cs="Times New Roman"/>
        </w:rPr>
        <w:t xml:space="preserve">Pharmaceutical Technology </w:t>
      </w:r>
      <w:r w:rsidRPr="00F548BE">
        <w:rPr>
          <w:rFonts w:ascii="Times New Roman" w:hAnsi="Times New Roman" w:cs="Times New Roman"/>
        </w:rPr>
        <w:t xml:space="preserve">Department for their </w:t>
      </w:r>
      <w:r w:rsidRPr="00F548BE">
        <w:rPr>
          <w:rFonts w:ascii="Times New Roman" w:hAnsi="Times New Roman" w:cs="Times New Roman"/>
          <w:lang w:val="en-GB"/>
        </w:rPr>
        <w:t>support and encouragement and the knowledge they’ve impacted on us throughout our studies.</w:t>
      </w:r>
    </w:p>
    <w:p w14:paraId="44C4BE2F" w14:textId="77777777" w:rsidR="0036257A" w:rsidRPr="00F548BE" w:rsidRDefault="0036257A" w:rsidP="0036257A">
      <w:pPr>
        <w:spacing w:before="240" w:line="360" w:lineRule="auto"/>
        <w:jc w:val="both"/>
        <w:rPr>
          <w:rFonts w:ascii="Times New Roman" w:hAnsi="Times New Roman" w:cs="Times New Roman"/>
        </w:rPr>
      </w:pPr>
      <w:r w:rsidRPr="00F548BE">
        <w:rPr>
          <w:rFonts w:ascii="Times New Roman" w:hAnsi="Times New Roman" w:cs="Times New Roman"/>
        </w:rPr>
        <w:t>We also want to appreciate our parents for their love and care and for giving us the opportunity to be trained and achieve our dreams.</w:t>
      </w:r>
    </w:p>
    <w:p w14:paraId="4AC0F7F3" w14:textId="1CFD6D4A" w:rsidR="0036257A" w:rsidRPr="00F548BE" w:rsidRDefault="0036257A" w:rsidP="0036257A">
      <w:pPr>
        <w:spacing w:before="240" w:line="360" w:lineRule="auto"/>
        <w:jc w:val="both"/>
        <w:rPr>
          <w:rFonts w:ascii="Times New Roman" w:hAnsi="Times New Roman" w:cs="Times New Roman"/>
        </w:rPr>
      </w:pPr>
      <w:r w:rsidRPr="00F548BE">
        <w:rPr>
          <w:rFonts w:ascii="Times New Roman" w:hAnsi="Times New Roman" w:cs="Times New Roman"/>
        </w:rPr>
        <w:t xml:space="preserve">Finally, we appreciate the efforts of our </w:t>
      </w:r>
      <w:r w:rsidR="004E26A2">
        <w:rPr>
          <w:rFonts w:ascii="Times New Roman" w:hAnsi="Times New Roman" w:cs="Times New Roman"/>
        </w:rPr>
        <w:t>u</w:t>
      </w:r>
      <w:r w:rsidRPr="00F548BE">
        <w:rPr>
          <w:rFonts w:ascii="Times New Roman" w:hAnsi="Times New Roman" w:cs="Times New Roman"/>
        </w:rPr>
        <w:t>ncles and aunties, for their encouragement and support throughout the course of our study and also our friends and relatives, course mates and all well-wishers. We love you all, may the Almighty God bless you abundantly, Amen.</w:t>
      </w:r>
    </w:p>
    <w:p w14:paraId="67F50E2D" w14:textId="77777777" w:rsidR="0036257A" w:rsidRPr="00F548BE" w:rsidRDefault="0036257A" w:rsidP="0036257A">
      <w:pPr>
        <w:spacing w:line="360" w:lineRule="auto"/>
        <w:rPr>
          <w:rFonts w:ascii="Times New Roman" w:hAnsi="Times New Roman" w:cs="Times New Roman"/>
        </w:rPr>
      </w:pPr>
      <w:r w:rsidRPr="00F548BE">
        <w:rPr>
          <w:rFonts w:ascii="Times New Roman" w:hAnsi="Times New Roman" w:cs="Times New Roman"/>
        </w:rPr>
        <w:tab/>
      </w:r>
      <w:r w:rsidRPr="00F548BE">
        <w:rPr>
          <w:rFonts w:ascii="Times New Roman" w:hAnsi="Times New Roman" w:cs="Times New Roman"/>
        </w:rPr>
        <w:tab/>
      </w:r>
    </w:p>
    <w:p w14:paraId="3F2DB993" w14:textId="77777777" w:rsidR="0036257A" w:rsidRPr="00F548BE" w:rsidRDefault="0036257A" w:rsidP="0036257A">
      <w:pPr>
        <w:pStyle w:val="Heading1"/>
      </w:pPr>
    </w:p>
    <w:p w14:paraId="58352573" w14:textId="77777777" w:rsidR="0036257A" w:rsidRPr="00F548BE" w:rsidRDefault="0036257A" w:rsidP="0036257A">
      <w:pPr>
        <w:pStyle w:val="Heading1"/>
      </w:pPr>
    </w:p>
    <w:p w14:paraId="09EA9FF2" w14:textId="77777777" w:rsidR="0036257A" w:rsidRPr="00F548BE" w:rsidRDefault="0036257A" w:rsidP="0036257A">
      <w:pPr>
        <w:spacing w:line="360" w:lineRule="auto"/>
        <w:rPr>
          <w:rFonts w:ascii="Times New Roman" w:eastAsiaTheme="majorEastAsia" w:hAnsi="Times New Roman" w:cs="Times New Roman"/>
        </w:rPr>
      </w:pPr>
      <w:r w:rsidRPr="00F548BE">
        <w:rPr>
          <w:rFonts w:ascii="Times New Roman" w:hAnsi="Times New Roman" w:cs="Times New Roman"/>
        </w:rPr>
        <w:br w:type="page"/>
      </w:r>
    </w:p>
    <w:bookmarkStart w:id="7" w:name="_Toc205206802" w:displacedByCustomXml="next"/>
    <w:sdt>
      <w:sdtPr>
        <w:rPr>
          <w:rFonts w:asciiTheme="minorHAnsi" w:eastAsia="Noto Sans SC Regular" w:hAnsiTheme="minorHAnsi" w:cstheme="minorBidi"/>
          <w:b w:val="0"/>
          <w:bCs/>
          <w:color w:val="auto"/>
          <w:sz w:val="22"/>
          <w:szCs w:val="22"/>
          <w:lang w:eastAsia="zh-CN" w:bidi="hi-IN"/>
        </w:rPr>
        <w:id w:val="372199944"/>
        <w:docPartObj>
          <w:docPartGallery w:val="Table of Contents"/>
          <w:docPartUnique/>
        </w:docPartObj>
      </w:sdtPr>
      <w:sdtEndPr>
        <w:rPr>
          <w:rFonts w:ascii="Times New Roman" w:eastAsiaTheme="minorHAnsi" w:hAnsi="Times New Roman" w:cs="Times New Roman"/>
          <w:bCs w:val="0"/>
          <w:noProof/>
          <w:color w:val="1A1A1A" w:themeColor="background1" w:themeShade="1A"/>
          <w:sz w:val="24"/>
          <w:szCs w:val="24"/>
          <w:lang w:eastAsia="en-US" w:bidi="ar-SA"/>
        </w:rPr>
      </w:sdtEndPr>
      <w:sdtContent>
        <w:p w14:paraId="0906C15D" w14:textId="77777777" w:rsidR="0036257A" w:rsidRPr="00B258B8" w:rsidRDefault="0036257A" w:rsidP="0036257A">
          <w:pPr>
            <w:pStyle w:val="Heading1"/>
          </w:pPr>
          <w:r w:rsidRPr="00B258B8">
            <w:t>TABLE OF CONTENTS</w:t>
          </w:r>
          <w:bookmarkEnd w:id="7"/>
        </w:p>
        <w:p w14:paraId="2021A628" w14:textId="258D8582" w:rsidR="001A64BA" w:rsidRDefault="0036257A" w:rsidP="001A64BA">
          <w:pPr>
            <w:pStyle w:val="TOC1"/>
            <w:spacing w:line="360" w:lineRule="auto"/>
            <w:rPr>
              <w:rFonts w:asciiTheme="minorHAnsi" w:hAnsiTheme="minorHAnsi" w:cstheme="minorBidi"/>
              <w:b w:val="0"/>
              <w:kern w:val="2"/>
              <w:lang w:val="en-GB" w:eastAsia="en-GB"/>
              <w14:ligatures w14:val="standardContextual"/>
            </w:rPr>
          </w:pPr>
          <w:r w:rsidRPr="00412045">
            <w:fldChar w:fldCharType="begin"/>
          </w:r>
          <w:r w:rsidRPr="00412045">
            <w:instrText xml:space="preserve"> TOC \o "1-3" \h \z \u </w:instrText>
          </w:r>
          <w:r w:rsidRPr="00412045">
            <w:fldChar w:fldCharType="separate"/>
          </w:r>
          <w:hyperlink w:anchor="_Toc205206797" w:history="1">
            <w:r w:rsidR="001A64BA" w:rsidRPr="00D3640E">
              <w:rPr>
                <w:rStyle w:val="Hyperlink"/>
              </w:rPr>
              <w:t>TITLE PAGE</w:t>
            </w:r>
            <w:r w:rsidR="001A64BA">
              <w:rPr>
                <w:webHidden/>
              </w:rPr>
              <w:tab/>
            </w:r>
            <w:r w:rsidR="001A64BA">
              <w:rPr>
                <w:webHidden/>
              </w:rPr>
              <w:fldChar w:fldCharType="begin"/>
            </w:r>
            <w:r w:rsidR="001A64BA">
              <w:rPr>
                <w:webHidden/>
              </w:rPr>
              <w:instrText xml:space="preserve"> PAGEREF _Toc205206797 \h </w:instrText>
            </w:r>
            <w:r w:rsidR="001A64BA">
              <w:rPr>
                <w:webHidden/>
              </w:rPr>
            </w:r>
            <w:r w:rsidR="001A64BA">
              <w:rPr>
                <w:webHidden/>
              </w:rPr>
              <w:fldChar w:fldCharType="separate"/>
            </w:r>
            <w:r w:rsidR="001A64BA">
              <w:rPr>
                <w:webHidden/>
              </w:rPr>
              <w:t>i</w:t>
            </w:r>
            <w:r w:rsidR="001A64BA">
              <w:rPr>
                <w:webHidden/>
              </w:rPr>
              <w:fldChar w:fldCharType="end"/>
            </w:r>
          </w:hyperlink>
        </w:p>
        <w:p w14:paraId="45F00853" w14:textId="2DC30F7A" w:rsidR="001A64BA" w:rsidRDefault="001A64BA" w:rsidP="001A64BA">
          <w:pPr>
            <w:pStyle w:val="TOC1"/>
            <w:spacing w:line="360" w:lineRule="auto"/>
            <w:rPr>
              <w:rFonts w:asciiTheme="minorHAnsi" w:hAnsiTheme="minorHAnsi" w:cstheme="minorBidi"/>
              <w:b w:val="0"/>
              <w:kern w:val="2"/>
              <w:lang w:val="en-GB" w:eastAsia="en-GB"/>
              <w14:ligatures w14:val="standardContextual"/>
            </w:rPr>
          </w:pPr>
          <w:hyperlink w:anchor="_Toc205206798" w:history="1">
            <w:r w:rsidRPr="00D3640E">
              <w:rPr>
                <w:rStyle w:val="Hyperlink"/>
              </w:rPr>
              <w:t>DECLARATION</w:t>
            </w:r>
            <w:r>
              <w:rPr>
                <w:webHidden/>
              </w:rPr>
              <w:tab/>
            </w:r>
            <w:r>
              <w:rPr>
                <w:webHidden/>
              </w:rPr>
              <w:fldChar w:fldCharType="begin"/>
            </w:r>
            <w:r>
              <w:rPr>
                <w:webHidden/>
              </w:rPr>
              <w:instrText xml:space="preserve"> PAGEREF _Toc205206798 \h </w:instrText>
            </w:r>
            <w:r>
              <w:rPr>
                <w:webHidden/>
              </w:rPr>
            </w:r>
            <w:r>
              <w:rPr>
                <w:webHidden/>
              </w:rPr>
              <w:fldChar w:fldCharType="separate"/>
            </w:r>
            <w:r>
              <w:rPr>
                <w:webHidden/>
              </w:rPr>
              <w:t>ii</w:t>
            </w:r>
            <w:r>
              <w:rPr>
                <w:webHidden/>
              </w:rPr>
              <w:fldChar w:fldCharType="end"/>
            </w:r>
          </w:hyperlink>
        </w:p>
        <w:p w14:paraId="247C300C" w14:textId="342F8882" w:rsidR="001A64BA" w:rsidRDefault="001A64BA" w:rsidP="001A64BA">
          <w:pPr>
            <w:pStyle w:val="TOC1"/>
            <w:spacing w:line="360" w:lineRule="auto"/>
            <w:rPr>
              <w:rFonts w:asciiTheme="minorHAnsi" w:hAnsiTheme="minorHAnsi" w:cstheme="minorBidi"/>
              <w:b w:val="0"/>
              <w:kern w:val="2"/>
              <w:lang w:val="en-GB" w:eastAsia="en-GB"/>
              <w14:ligatures w14:val="standardContextual"/>
            </w:rPr>
          </w:pPr>
          <w:hyperlink w:anchor="_Toc205206799" w:history="1">
            <w:r w:rsidRPr="00D3640E">
              <w:rPr>
                <w:rStyle w:val="Hyperlink"/>
              </w:rPr>
              <w:t>CERTIFICATION</w:t>
            </w:r>
            <w:r>
              <w:rPr>
                <w:webHidden/>
              </w:rPr>
              <w:tab/>
            </w:r>
            <w:r>
              <w:rPr>
                <w:webHidden/>
              </w:rPr>
              <w:fldChar w:fldCharType="begin"/>
            </w:r>
            <w:r>
              <w:rPr>
                <w:webHidden/>
              </w:rPr>
              <w:instrText xml:space="preserve"> PAGEREF _Toc205206799 \h </w:instrText>
            </w:r>
            <w:r>
              <w:rPr>
                <w:webHidden/>
              </w:rPr>
            </w:r>
            <w:r>
              <w:rPr>
                <w:webHidden/>
              </w:rPr>
              <w:fldChar w:fldCharType="separate"/>
            </w:r>
            <w:r>
              <w:rPr>
                <w:webHidden/>
              </w:rPr>
              <w:t>iii</w:t>
            </w:r>
            <w:r>
              <w:rPr>
                <w:webHidden/>
              </w:rPr>
              <w:fldChar w:fldCharType="end"/>
            </w:r>
          </w:hyperlink>
        </w:p>
        <w:p w14:paraId="4B4BF24F" w14:textId="4B7F22D7" w:rsidR="001A64BA" w:rsidRDefault="001A64BA" w:rsidP="001A64BA">
          <w:pPr>
            <w:pStyle w:val="TOC1"/>
            <w:spacing w:line="360" w:lineRule="auto"/>
            <w:rPr>
              <w:rFonts w:asciiTheme="minorHAnsi" w:hAnsiTheme="minorHAnsi" w:cstheme="minorBidi"/>
              <w:b w:val="0"/>
              <w:kern w:val="2"/>
              <w:lang w:val="en-GB" w:eastAsia="en-GB"/>
              <w14:ligatures w14:val="standardContextual"/>
            </w:rPr>
          </w:pPr>
          <w:hyperlink w:anchor="_Toc205206800" w:history="1">
            <w:r w:rsidRPr="00D3640E">
              <w:rPr>
                <w:rStyle w:val="Hyperlink"/>
              </w:rPr>
              <w:t>DEDICATION</w:t>
            </w:r>
            <w:r>
              <w:rPr>
                <w:webHidden/>
              </w:rPr>
              <w:tab/>
            </w:r>
            <w:r>
              <w:rPr>
                <w:webHidden/>
              </w:rPr>
              <w:fldChar w:fldCharType="begin"/>
            </w:r>
            <w:r>
              <w:rPr>
                <w:webHidden/>
              </w:rPr>
              <w:instrText xml:space="preserve"> PAGEREF _Toc205206800 \h </w:instrText>
            </w:r>
            <w:r>
              <w:rPr>
                <w:webHidden/>
              </w:rPr>
            </w:r>
            <w:r>
              <w:rPr>
                <w:webHidden/>
              </w:rPr>
              <w:fldChar w:fldCharType="separate"/>
            </w:r>
            <w:r>
              <w:rPr>
                <w:webHidden/>
              </w:rPr>
              <w:t>iv</w:t>
            </w:r>
            <w:r>
              <w:rPr>
                <w:webHidden/>
              </w:rPr>
              <w:fldChar w:fldCharType="end"/>
            </w:r>
          </w:hyperlink>
        </w:p>
        <w:p w14:paraId="3B9B9226" w14:textId="2A0AEB38" w:rsidR="001A64BA" w:rsidRDefault="001A64BA" w:rsidP="001A64BA">
          <w:pPr>
            <w:pStyle w:val="TOC1"/>
            <w:spacing w:line="360" w:lineRule="auto"/>
            <w:rPr>
              <w:rFonts w:asciiTheme="minorHAnsi" w:hAnsiTheme="minorHAnsi" w:cstheme="minorBidi"/>
              <w:b w:val="0"/>
              <w:kern w:val="2"/>
              <w:lang w:val="en-GB" w:eastAsia="en-GB"/>
              <w14:ligatures w14:val="standardContextual"/>
            </w:rPr>
          </w:pPr>
          <w:hyperlink w:anchor="_Toc205206801" w:history="1">
            <w:r w:rsidRPr="00D3640E">
              <w:rPr>
                <w:rStyle w:val="Hyperlink"/>
              </w:rPr>
              <w:t>ACKNOWLEDGEMENTS</w:t>
            </w:r>
            <w:r>
              <w:rPr>
                <w:webHidden/>
              </w:rPr>
              <w:tab/>
            </w:r>
            <w:r>
              <w:rPr>
                <w:webHidden/>
              </w:rPr>
              <w:fldChar w:fldCharType="begin"/>
            </w:r>
            <w:r>
              <w:rPr>
                <w:webHidden/>
              </w:rPr>
              <w:instrText xml:space="preserve"> PAGEREF _Toc205206801 \h </w:instrText>
            </w:r>
            <w:r>
              <w:rPr>
                <w:webHidden/>
              </w:rPr>
            </w:r>
            <w:r>
              <w:rPr>
                <w:webHidden/>
              </w:rPr>
              <w:fldChar w:fldCharType="separate"/>
            </w:r>
            <w:r>
              <w:rPr>
                <w:webHidden/>
              </w:rPr>
              <w:t>v</w:t>
            </w:r>
            <w:r>
              <w:rPr>
                <w:webHidden/>
              </w:rPr>
              <w:fldChar w:fldCharType="end"/>
            </w:r>
          </w:hyperlink>
        </w:p>
        <w:p w14:paraId="5A42804A" w14:textId="7ED793D7" w:rsidR="001A64BA" w:rsidRDefault="001A64BA" w:rsidP="001A64BA">
          <w:pPr>
            <w:pStyle w:val="TOC1"/>
            <w:spacing w:line="360" w:lineRule="auto"/>
            <w:rPr>
              <w:rFonts w:asciiTheme="minorHAnsi" w:hAnsiTheme="minorHAnsi" w:cstheme="minorBidi"/>
              <w:b w:val="0"/>
              <w:kern w:val="2"/>
              <w:lang w:val="en-GB" w:eastAsia="en-GB"/>
              <w14:ligatures w14:val="standardContextual"/>
            </w:rPr>
          </w:pPr>
          <w:hyperlink w:anchor="_Toc205206802" w:history="1">
            <w:r w:rsidRPr="00D3640E">
              <w:rPr>
                <w:rStyle w:val="Hyperlink"/>
              </w:rPr>
              <w:t>TABLE OF CONTENTS</w:t>
            </w:r>
            <w:r>
              <w:rPr>
                <w:webHidden/>
              </w:rPr>
              <w:tab/>
            </w:r>
            <w:r>
              <w:rPr>
                <w:webHidden/>
              </w:rPr>
              <w:fldChar w:fldCharType="begin"/>
            </w:r>
            <w:r>
              <w:rPr>
                <w:webHidden/>
              </w:rPr>
              <w:instrText xml:space="preserve"> PAGEREF _Toc205206802 \h </w:instrText>
            </w:r>
            <w:r>
              <w:rPr>
                <w:webHidden/>
              </w:rPr>
            </w:r>
            <w:r>
              <w:rPr>
                <w:webHidden/>
              </w:rPr>
              <w:fldChar w:fldCharType="separate"/>
            </w:r>
            <w:r>
              <w:rPr>
                <w:webHidden/>
              </w:rPr>
              <w:t>vi</w:t>
            </w:r>
            <w:r>
              <w:rPr>
                <w:webHidden/>
              </w:rPr>
              <w:fldChar w:fldCharType="end"/>
            </w:r>
          </w:hyperlink>
        </w:p>
        <w:p w14:paraId="44407179" w14:textId="1AE4BF5D" w:rsidR="001A64BA" w:rsidRDefault="001A64BA" w:rsidP="001A64BA">
          <w:pPr>
            <w:pStyle w:val="TOC1"/>
            <w:spacing w:line="360" w:lineRule="auto"/>
            <w:rPr>
              <w:rFonts w:asciiTheme="minorHAnsi" w:hAnsiTheme="minorHAnsi" w:cstheme="minorBidi"/>
              <w:b w:val="0"/>
              <w:kern w:val="2"/>
              <w:lang w:val="en-GB" w:eastAsia="en-GB"/>
              <w14:ligatures w14:val="standardContextual"/>
            </w:rPr>
          </w:pPr>
          <w:hyperlink w:anchor="_Toc205206803" w:history="1">
            <w:r w:rsidRPr="00D3640E">
              <w:rPr>
                <w:rStyle w:val="Hyperlink"/>
                <w:lang w:val="en-GB" w:eastAsia="en-GB"/>
              </w:rPr>
              <w:t>LIST OF TABLES</w:t>
            </w:r>
            <w:r>
              <w:rPr>
                <w:webHidden/>
              </w:rPr>
              <w:tab/>
            </w:r>
            <w:r>
              <w:rPr>
                <w:webHidden/>
              </w:rPr>
              <w:fldChar w:fldCharType="begin"/>
            </w:r>
            <w:r>
              <w:rPr>
                <w:webHidden/>
              </w:rPr>
              <w:instrText xml:space="preserve"> PAGEREF _Toc205206803 \h </w:instrText>
            </w:r>
            <w:r>
              <w:rPr>
                <w:webHidden/>
              </w:rPr>
            </w:r>
            <w:r>
              <w:rPr>
                <w:webHidden/>
              </w:rPr>
              <w:fldChar w:fldCharType="separate"/>
            </w:r>
            <w:r>
              <w:rPr>
                <w:webHidden/>
              </w:rPr>
              <w:t>viii</w:t>
            </w:r>
            <w:r>
              <w:rPr>
                <w:webHidden/>
              </w:rPr>
              <w:fldChar w:fldCharType="end"/>
            </w:r>
          </w:hyperlink>
        </w:p>
        <w:p w14:paraId="774DF995" w14:textId="6BAC3ACE" w:rsidR="001A64BA" w:rsidRDefault="001A64BA" w:rsidP="001A64BA">
          <w:pPr>
            <w:pStyle w:val="TOC1"/>
            <w:spacing w:line="360" w:lineRule="auto"/>
            <w:rPr>
              <w:rFonts w:asciiTheme="minorHAnsi" w:hAnsiTheme="minorHAnsi" w:cstheme="minorBidi"/>
              <w:b w:val="0"/>
              <w:kern w:val="2"/>
              <w:lang w:val="en-GB" w:eastAsia="en-GB"/>
              <w14:ligatures w14:val="standardContextual"/>
            </w:rPr>
          </w:pPr>
          <w:hyperlink w:anchor="_Toc205206804" w:history="1">
            <w:r w:rsidRPr="00D3640E">
              <w:rPr>
                <w:rStyle w:val="Hyperlink"/>
              </w:rPr>
              <w:t>CHAPTER ONE</w:t>
            </w:r>
            <w:r>
              <w:rPr>
                <w:webHidden/>
              </w:rPr>
              <w:tab/>
            </w:r>
            <w:r>
              <w:rPr>
                <w:webHidden/>
              </w:rPr>
              <w:fldChar w:fldCharType="begin"/>
            </w:r>
            <w:r>
              <w:rPr>
                <w:webHidden/>
              </w:rPr>
              <w:instrText xml:space="preserve"> PAGEREF _Toc205206804 \h </w:instrText>
            </w:r>
            <w:r>
              <w:rPr>
                <w:webHidden/>
              </w:rPr>
            </w:r>
            <w:r>
              <w:rPr>
                <w:webHidden/>
              </w:rPr>
              <w:fldChar w:fldCharType="separate"/>
            </w:r>
            <w:r>
              <w:rPr>
                <w:webHidden/>
              </w:rPr>
              <w:t>1</w:t>
            </w:r>
            <w:r>
              <w:rPr>
                <w:webHidden/>
              </w:rPr>
              <w:fldChar w:fldCharType="end"/>
            </w:r>
          </w:hyperlink>
        </w:p>
        <w:p w14:paraId="056CC60A" w14:textId="72DF0D11" w:rsidR="001A64BA" w:rsidRDefault="001A64BA" w:rsidP="001A64BA">
          <w:pPr>
            <w:pStyle w:val="TOC1"/>
            <w:spacing w:line="360" w:lineRule="auto"/>
            <w:rPr>
              <w:rFonts w:asciiTheme="minorHAnsi" w:hAnsiTheme="minorHAnsi" w:cstheme="minorBidi"/>
              <w:b w:val="0"/>
              <w:kern w:val="2"/>
              <w:lang w:val="en-GB" w:eastAsia="en-GB"/>
              <w14:ligatures w14:val="standardContextual"/>
            </w:rPr>
          </w:pPr>
          <w:hyperlink w:anchor="_Toc205206805" w:history="1">
            <w:r w:rsidRPr="00D3640E">
              <w:rPr>
                <w:rStyle w:val="Hyperlink"/>
              </w:rPr>
              <w:t>INTRODUCTION</w:t>
            </w:r>
            <w:r>
              <w:rPr>
                <w:webHidden/>
              </w:rPr>
              <w:tab/>
            </w:r>
            <w:r>
              <w:rPr>
                <w:webHidden/>
              </w:rPr>
              <w:fldChar w:fldCharType="begin"/>
            </w:r>
            <w:r>
              <w:rPr>
                <w:webHidden/>
              </w:rPr>
              <w:instrText xml:space="preserve"> PAGEREF _Toc205206805 \h </w:instrText>
            </w:r>
            <w:r>
              <w:rPr>
                <w:webHidden/>
              </w:rPr>
            </w:r>
            <w:r>
              <w:rPr>
                <w:webHidden/>
              </w:rPr>
              <w:fldChar w:fldCharType="separate"/>
            </w:r>
            <w:r>
              <w:rPr>
                <w:webHidden/>
              </w:rPr>
              <w:t>1</w:t>
            </w:r>
            <w:r>
              <w:rPr>
                <w:webHidden/>
              </w:rPr>
              <w:fldChar w:fldCharType="end"/>
            </w:r>
          </w:hyperlink>
        </w:p>
        <w:p w14:paraId="38F61951" w14:textId="4C552DD0" w:rsidR="001A64BA" w:rsidRDefault="001A64BA" w:rsidP="001A64BA">
          <w:pPr>
            <w:pStyle w:val="TOC2"/>
            <w:rPr>
              <w:rFonts w:asciiTheme="minorHAnsi" w:eastAsiaTheme="minorEastAsia" w:hAnsiTheme="minorHAnsi" w:cstheme="minorBidi"/>
              <w:noProof/>
              <w:kern w:val="2"/>
              <w:szCs w:val="24"/>
              <w:lang w:val="en-GB" w:eastAsia="en-GB" w:bidi="ar-SA"/>
              <w14:ligatures w14:val="standardContextual"/>
            </w:rPr>
          </w:pPr>
          <w:hyperlink w:anchor="_Toc205206806" w:history="1">
            <w:r w:rsidRPr="00D3640E">
              <w:rPr>
                <w:rStyle w:val="Hyperlink"/>
                <w:noProof/>
              </w:rPr>
              <w:t>1.1 Background of the Study</w:t>
            </w:r>
            <w:r>
              <w:rPr>
                <w:noProof/>
                <w:webHidden/>
              </w:rPr>
              <w:tab/>
            </w:r>
            <w:r>
              <w:rPr>
                <w:noProof/>
                <w:webHidden/>
              </w:rPr>
              <w:fldChar w:fldCharType="begin"/>
            </w:r>
            <w:r>
              <w:rPr>
                <w:noProof/>
                <w:webHidden/>
              </w:rPr>
              <w:instrText xml:space="preserve"> PAGEREF _Toc205206806 \h </w:instrText>
            </w:r>
            <w:r>
              <w:rPr>
                <w:noProof/>
                <w:webHidden/>
              </w:rPr>
            </w:r>
            <w:r>
              <w:rPr>
                <w:noProof/>
                <w:webHidden/>
              </w:rPr>
              <w:fldChar w:fldCharType="separate"/>
            </w:r>
            <w:r>
              <w:rPr>
                <w:noProof/>
                <w:webHidden/>
              </w:rPr>
              <w:t>1</w:t>
            </w:r>
            <w:r>
              <w:rPr>
                <w:noProof/>
                <w:webHidden/>
              </w:rPr>
              <w:fldChar w:fldCharType="end"/>
            </w:r>
          </w:hyperlink>
        </w:p>
        <w:p w14:paraId="54360E4B" w14:textId="69304D39" w:rsidR="001A64BA" w:rsidRDefault="001A64BA" w:rsidP="001A64BA">
          <w:pPr>
            <w:pStyle w:val="TOC2"/>
            <w:rPr>
              <w:rFonts w:asciiTheme="minorHAnsi" w:eastAsiaTheme="minorEastAsia" w:hAnsiTheme="minorHAnsi" w:cstheme="minorBidi"/>
              <w:noProof/>
              <w:kern w:val="2"/>
              <w:szCs w:val="24"/>
              <w:lang w:val="en-GB" w:eastAsia="en-GB" w:bidi="ar-SA"/>
              <w14:ligatures w14:val="standardContextual"/>
            </w:rPr>
          </w:pPr>
          <w:hyperlink w:anchor="_Toc205206807" w:history="1">
            <w:r w:rsidRPr="00D3640E">
              <w:rPr>
                <w:rStyle w:val="Hyperlink"/>
                <w:noProof/>
              </w:rPr>
              <w:t>1.2 Statement of the Problem</w:t>
            </w:r>
            <w:r>
              <w:rPr>
                <w:noProof/>
                <w:webHidden/>
              </w:rPr>
              <w:tab/>
            </w:r>
            <w:r>
              <w:rPr>
                <w:noProof/>
                <w:webHidden/>
              </w:rPr>
              <w:fldChar w:fldCharType="begin"/>
            </w:r>
            <w:r>
              <w:rPr>
                <w:noProof/>
                <w:webHidden/>
              </w:rPr>
              <w:instrText xml:space="preserve"> PAGEREF _Toc205206807 \h </w:instrText>
            </w:r>
            <w:r>
              <w:rPr>
                <w:noProof/>
                <w:webHidden/>
              </w:rPr>
            </w:r>
            <w:r>
              <w:rPr>
                <w:noProof/>
                <w:webHidden/>
              </w:rPr>
              <w:fldChar w:fldCharType="separate"/>
            </w:r>
            <w:r>
              <w:rPr>
                <w:noProof/>
                <w:webHidden/>
              </w:rPr>
              <w:t>2</w:t>
            </w:r>
            <w:r>
              <w:rPr>
                <w:noProof/>
                <w:webHidden/>
              </w:rPr>
              <w:fldChar w:fldCharType="end"/>
            </w:r>
          </w:hyperlink>
        </w:p>
        <w:p w14:paraId="38CF333B" w14:textId="546FF3E8" w:rsidR="001A64BA" w:rsidRDefault="001A64BA" w:rsidP="001A64BA">
          <w:pPr>
            <w:pStyle w:val="TOC2"/>
            <w:rPr>
              <w:rFonts w:asciiTheme="minorHAnsi" w:eastAsiaTheme="minorEastAsia" w:hAnsiTheme="minorHAnsi" w:cstheme="minorBidi"/>
              <w:noProof/>
              <w:kern w:val="2"/>
              <w:szCs w:val="24"/>
              <w:lang w:val="en-GB" w:eastAsia="en-GB" w:bidi="ar-SA"/>
              <w14:ligatures w14:val="standardContextual"/>
            </w:rPr>
          </w:pPr>
          <w:hyperlink w:anchor="_Toc205206808" w:history="1">
            <w:r w:rsidRPr="00D3640E">
              <w:rPr>
                <w:rStyle w:val="Hyperlink"/>
                <w:noProof/>
              </w:rPr>
              <w:t>1.3 Aim and Objectives</w:t>
            </w:r>
            <w:r>
              <w:rPr>
                <w:noProof/>
                <w:webHidden/>
              </w:rPr>
              <w:tab/>
            </w:r>
            <w:r>
              <w:rPr>
                <w:noProof/>
                <w:webHidden/>
              </w:rPr>
              <w:fldChar w:fldCharType="begin"/>
            </w:r>
            <w:r>
              <w:rPr>
                <w:noProof/>
                <w:webHidden/>
              </w:rPr>
              <w:instrText xml:space="preserve"> PAGEREF _Toc205206808 \h </w:instrText>
            </w:r>
            <w:r>
              <w:rPr>
                <w:noProof/>
                <w:webHidden/>
              </w:rPr>
            </w:r>
            <w:r>
              <w:rPr>
                <w:noProof/>
                <w:webHidden/>
              </w:rPr>
              <w:fldChar w:fldCharType="separate"/>
            </w:r>
            <w:r>
              <w:rPr>
                <w:noProof/>
                <w:webHidden/>
              </w:rPr>
              <w:t>3</w:t>
            </w:r>
            <w:r>
              <w:rPr>
                <w:noProof/>
                <w:webHidden/>
              </w:rPr>
              <w:fldChar w:fldCharType="end"/>
            </w:r>
          </w:hyperlink>
        </w:p>
        <w:p w14:paraId="7FED2C0E" w14:textId="4C7AA3CB" w:rsidR="001A64BA" w:rsidRDefault="001A64BA" w:rsidP="001A64BA">
          <w:pPr>
            <w:pStyle w:val="TOC2"/>
            <w:rPr>
              <w:rFonts w:asciiTheme="minorHAnsi" w:eastAsiaTheme="minorEastAsia" w:hAnsiTheme="minorHAnsi" w:cstheme="minorBidi"/>
              <w:noProof/>
              <w:kern w:val="2"/>
              <w:szCs w:val="24"/>
              <w:lang w:val="en-GB" w:eastAsia="en-GB" w:bidi="ar-SA"/>
              <w14:ligatures w14:val="standardContextual"/>
            </w:rPr>
          </w:pPr>
          <w:hyperlink w:anchor="_Toc205206809" w:history="1">
            <w:r w:rsidRPr="00D3640E">
              <w:rPr>
                <w:rStyle w:val="Hyperlink"/>
                <w:noProof/>
              </w:rPr>
              <w:t>1.3.1 Aim</w:t>
            </w:r>
            <w:r>
              <w:rPr>
                <w:noProof/>
                <w:webHidden/>
              </w:rPr>
              <w:tab/>
            </w:r>
            <w:r>
              <w:rPr>
                <w:noProof/>
                <w:webHidden/>
              </w:rPr>
              <w:fldChar w:fldCharType="begin"/>
            </w:r>
            <w:r>
              <w:rPr>
                <w:noProof/>
                <w:webHidden/>
              </w:rPr>
              <w:instrText xml:space="preserve"> PAGEREF _Toc205206809 \h </w:instrText>
            </w:r>
            <w:r>
              <w:rPr>
                <w:noProof/>
                <w:webHidden/>
              </w:rPr>
            </w:r>
            <w:r>
              <w:rPr>
                <w:noProof/>
                <w:webHidden/>
              </w:rPr>
              <w:fldChar w:fldCharType="separate"/>
            </w:r>
            <w:r>
              <w:rPr>
                <w:noProof/>
                <w:webHidden/>
              </w:rPr>
              <w:t>3</w:t>
            </w:r>
            <w:r>
              <w:rPr>
                <w:noProof/>
                <w:webHidden/>
              </w:rPr>
              <w:fldChar w:fldCharType="end"/>
            </w:r>
          </w:hyperlink>
        </w:p>
        <w:p w14:paraId="48C01C2E" w14:textId="1CE4F3B2" w:rsidR="001A64BA" w:rsidRDefault="001A64BA" w:rsidP="001A64BA">
          <w:pPr>
            <w:pStyle w:val="TOC2"/>
            <w:rPr>
              <w:rFonts w:asciiTheme="minorHAnsi" w:eastAsiaTheme="minorEastAsia" w:hAnsiTheme="minorHAnsi" w:cstheme="minorBidi"/>
              <w:noProof/>
              <w:kern w:val="2"/>
              <w:szCs w:val="24"/>
              <w:lang w:val="en-GB" w:eastAsia="en-GB" w:bidi="ar-SA"/>
              <w14:ligatures w14:val="standardContextual"/>
            </w:rPr>
          </w:pPr>
          <w:hyperlink w:anchor="_Toc205206810" w:history="1">
            <w:r w:rsidRPr="00D3640E">
              <w:rPr>
                <w:rStyle w:val="Hyperlink"/>
                <w:noProof/>
              </w:rPr>
              <w:t>1.3.2 Objectives</w:t>
            </w:r>
            <w:r>
              <w:rPr>
                <w:noProof/>
                <w:webHidden/>
              </w:rPr>
              <w:tab/>
            </w:r>
            <w:r>
              <w:rPr>
                <w:noProof/>
                <w:webHidden/>
              </w:rPr>
              <w:fldChar w:fldCharType="begin"/>
            </w:r>
            <w:r>
              <w:rPr>
                <w:noProof/>
                <w:webHidden/>
              </w:rPr>
              <w:instrText xml:space="preserve"> PAGEREF _Toc205206810 \h </w:instrText>
            </w:r>
            <w:r>
              <w:rPr>
                <w:noProof/>
                <w:webHidden/>
              </w:rPr>
            </w:r>
            <w:r>
              <w:rPr>
                <w:noProof/>
                <w:webHidden/>
              </w:rPr>
              <w:fldChar w:fldCharType="separate"/>
            </w:r>
            <w:r>
              <w:rPr>
                <w:noProof/>
                <w:webHidden/>
              </w:rPr>
              <w:t>3</w:t>
            </w:r>
            <w:r>
              <w:rPr>
                <w:noProof/>
                <w:webHidden/>
              </w:rPr>
              <w:fldChar w:fldCharType="end"/>
            </w:r>
          </w:hyperlink>
        </w:p>
        <w:p w14:paraId="0D05FDBC" w14:textId="58C933B5" w:rsidR="001A64BA" w:rsidRDefault="001A64BA" w:rsidP="001A64BA">
          <w:pPr>
            <w:pStyle w:val="TOC2"/>
            <w:rPr>
              <w:rFonts w:asciiTheme="minorHAnsi" w:eastAsiaTheme="minorEastAsia" w:hAnsiTheme="minorHAnsi" w:cstheme="minorBidi"/>
              <w:noProof/>
              <w:kern w:val="2"/>
              <w:szCs w:val="24"/>
              <w:lang w:val="en-GB" w:eastAsia="en-GB" w:bidi="ar-SA"/>
              <w14:ligatures w14:val="standardContextual"/>
            </w:rPr>
          </w:pPr>
          <w:hyperlink w:anchor="_Toc205206811" w:history="1">
            <w:r w:rsidRPr="00D3640E">
              <w:rPr>
                <w:rStyle w:val="Hyperlink"/>
                <w:noProof/>
              </w:rPr>
              <w:t>1.4 Significance of the Study</w:t>
            </w:r>
            <w:r>
              <w:rPr>
                <w:noProof/>
                <w:webHidden/>
              </w:rPr>
              <w:tab/>
            </w:r>
            <w:r>
              <w:rPr>
                <w:noProof/>
                <w:webHidden/>
              </w:rPr>
              <w:fldChar w:fldCharType="begin"/>
            </w:r>
            <w:r>
              <w:rPr>
                <w:noProof/>
                <w:webHidden/>
              </w:rPr>
              <w:instrText xml:space="preserve"> PAGEREF _Toc205206811 \h </w:instrText>
            </w:r>
            <w:r>
              <w:rPr>
                <w:noProof/>
                <w:webHidden/>
              </w:rPr>
            </w:r>
            <w:r>
              <w:rPr>
                <w:noProof/>
                <w:webHidden/>
              </w:rPr>
              <w:fldChar w:fldCharType="separate"/>
            </w:r>
            <w:r>
              <w:rPr>
                <w:noProof/>
                <w:webHidden/>
              </w:rPr>
              <w:t>3</w:t>
            </w:r>
            <w:r>
              <w:rPr>
                <w:noProof/>
                <w:webHidden/>
              </w:rPr>
              <w:fldChar w:fldCharType="end"/>
            </w:r>
          </w:hyperlink>
        </w:p>
        <w:p w14:paraId="39E3D3CA" w14:textId="3989277D" w:rsidR="001A64BA" w:rsidRDefault="001A64BA" w:rsidP="001A64BA">
          <w:pPr>
            <w:pStyle w:val="TOC2"/>
            <w:rPr>
              <w:rFonts w:asciiTheme="minorHAnsi" w:eastAsiaTheme="minorEastAsia" w:hAnsiTheme="minorHAnsi" w:cstheme="minorBidi"/>
              <w:noProof/>
              <w:kern w:val="2"/>
              <w:szCs w:val="24"/>
              <w:lang w:val="en-GB" w:eastAsia="en-GB" w:bidi="ar-SA"/>
              <w14:ligatures w14:val="standardContextual"/>
            </w:rPr>
          </w:pPr>
          <w:hyperlink w:anchor="_Toc205206812" w:history="1">
            <w:r w:rsidRPr="00D3640E">
              <w:rPr>
                <w:rStyle w:val="Hyperlink"/>
                <w:noProof/>
              </w:rPr>
              <w:t>1.5 Scope of the Study</w:t>
            </w:r>
            <w:r>
              <w:rPr>
                <w:noProof/>
                <w:webHidden/>
              </w:rPr>
              <w:tab/>
            </w:r>
            <w:r>
              <w:rPr>
                <w:noProof/>
                <w:webHidden/>
              </w:rPr>
              <w:fldChar w:fldCharType="begin"/>
            </w:r>
            <w:r>
              <w:rPr>
                <w:noProof/>
                <w:webHidden/>
              </w:rPr>
              <w:instrText xml:space="preserve"> PAGEREF _Toc205206812 \h </w:instrText>
            </w:r>
            <w:r>
              <w:rPr>
                <w:noProof/>
                <w:webHidden/>
              </w:rPr>
            </w:r>
            <w:r>
              <w:rPr>
                <w:noProof/>
                <w:webHidden/>
              </w:rPr>
              <w:fldChar w:fldCharType="separate"/>
            </w:r>
            <w:r>
              <w:rPr>
                <w:noProof/>
                <w:webHidden/>
              </w:rPr>
              <w:t>4</w:t>
            </w:r>
            <w:r>
              <w:rPr>
                <w:noProof/>
                <w:webHidden/>
              </w:rPr>
              <w:fldChar w:fldCharType="end"/>
            </w:r>
          </w:hyperlink>
        </w:p>
        <w:p w14:paraId="7440B296" w14:textId="2CE32C07" w:rsidR="001A64BA" w:rsidRDefault="001A64BA" w:rsidP="001A64BA">
          <w:pPr>
            <w:pStyle w:val="TOC1"/>
            <w:spacing w:line="360" w:lineRule="auto"/>
            <w:rPr>
              <w:rFonts w:asciiTheme="minorHAnsi" w:hAnsiTheme="minorHAnsi" w:cstheme="minorBidi"/>
              <w:b w:val="0"/>
              <w:kern w:val="2"/>
              <w:lang w:val="en-GB" w:eastAsia="en-GB"/>
              <w14:ligatures w14:val="standardContextual"/>
            </w:rPr>
          </w:pPr>
          <w:hyperlink w:anchor="_Toc205206813" w:history="1">
            <w:r w:rsidRPr="00D3640E">
              <w:rPr>
                <w:rStyle w:val="Hyperlink"/>
              </w:rPr>
              <w:t>CHAPTER TWO</w:t>
            </w:r>
            <w:r>
              <w:rPr>
                <w:webHidden/>
              </w:rPr>
              <w:tab/>
            </w:r>
            <w:r>
              <w:rPr>
                <w:webHidden/>
              </w:rPr>
              <w:fldChar w:fldCharType="begin"/>
            </w:r>
            <w:r>
              <w:rPr>
                <w:webHidden/>
              </w:rPr>
              <w:instrText xml:space="preserve"> PAGEREF _Toc205206813 \h </w:instrText>
            </w:r>
            <w:r>
              <w:rPr>
                <w:webHidden/>
              </w:rPr>
            </w:r>
            <w:r>
              <w:rPr>
                <w:webHidden/>
              </w:rPr>
              <w:fldChar w:fldCharType="separate"/>
            </w:r>
            <w:r>
              <w:rPr>
                <w:webHidden/>
              </w:rPr>
              <w:t>5</w:t>
            </w:r>
            <w:r>
              <w:rPr>
                <w:webHidden/>
              </w:rPr>
              <w:fldChar w:fldCharType="end"/>
            </w:r>
          </w:hyperlink>
        </w:p>
        <w:p w14:paraId="71102C42" w14:textId="46A777FC" w:rsidR="001A64BA" w:rsidRDefault="001A64BA" w:rsidP="001A64BA">
          <w:pPr>
            <w:pStyle w:val="TOC1"/>
            <w:spacing w:line="360" w:lineRule="auto"/>
            <w:rPr>
              <w:rFonts w:asciiTheme="minorHAnsi" w:hAnsiTheme="minorHAnsi" w:cstheme="minorBidi"/>
              <w:b w:val="0"/>
              <w:kern w:val="2"/>
              <w:lang w:val="en-GB" w:eastAsia="en-GB"/>
              <w14:ligatures w14:val="standardContextual"/>
            </w:rPr>
          </w:pPr>
          <w:hyperlink w:anchor="_Toc205206814" w:history="1">
            <w:r w:rsidRPr="00D3640E">
              <w:rPr>
                <w:rStyle w:val="Hyperlink"/>
              </w:rPr>
              <w:t>LITERATURE REVIEW</w:t>
            </w:r>
            <w:r>
              <w:rPr>
                <w:webHidden/>
              </w:rPr>
              <w:tab/>
            </w:r>
            <w:r>
              <w:rPr>
                <w:webHidden/>
              </w:rPr>
              <w:fldChar w:fldCharType="begin"/>
            </w:r>
            <w:r>
              <w:rPr>
                <w:webHidden/>
              </w:rPr>
              <w:instrText xml:space="preserve"> PAGEREF _Toc205206814 \h </w:instrText>
            </w:r>
            <w:r>
              <w:rPr>
                <w:webHidden/>
              </w:rPr>
            </w:r>
            <w:r>
              <w:rPr>
                <w:webHidden/>
              </w:rPr>
              <w:fldChar w:fldCharType="separate"/>
            </w:r>
            <w:r>
              <w:rPr>
                <w:webHidden/>
              </w:rPr>
              <w:t>5</w:t>
            </w:r>
            <w:r>
              <w:rPr>
                <w:webHidden/>
              </w:rPr>
              <w:fldChar w:fldCharType="end"/>
            </w:r>
          </w:hyperlink>
        </w:p>
        <w:p w14:paraId="147EE547" w14:textId="6432AA80" w:rsidR="001A64BA" w:rsidRDefault="001A64BA" w:rsidP="001A64BA">
          <w:pPr>
            <w:pStyle w:val="TOC2"/>
            <w:rPr>
              <w:rFonts w:asciiTheme="minorHAnsi" w:eastAsiaTheme="minorEastAsia" w:hAnsiTheme="minorHAnsi" w:cstheme="minorBidi"/>
              <w:noProof/>
              <w:kern w:val="2"/>
              <w:szCs w:val="24"/>
              <w:lang w:val="en-GB" w:eastAsia="en-GB" w:bidi="ar-SA"/>
              <w14:ligatures w14:val="standardContextual"/>
            </w:rPr>
          </w:pPr>
          <w:hyperlink w:anchor="_Toc205206815" w:history="1">
            <w:r w:rsidRPr="00D3640E">
              <w:rPr>
                <w:rStyle w:val="Hyperlink"/>
                <w:noProof/>
              </w:rPr>
              <w:t>2.1. Review of Related Work</w:t>
            </w:r>
            <w:r>
              <w:rPr>
                <w:noProof/>
                <w:webHidden/>
              </w:rPr>
              <w:tab/>
            </w:r>
            <w:r>
              <w:rPr>
                <w:noProof/>
                <w:webHidden/>
              </w:rPr>
              <w:fldChar w:fldCharType="begin"/>
            </w:r>
            <w:r>
              <w:rPr>
                <w:noProof/>
                <w:webHidden/>
              </w:rPr>
              <w:instrText xml:space="preserve"> PAGEREF _Toc205206815 \h </w:instrText>
            </w:r>
            <w:r>
              <w:rPr>
                <w:noProof/>
                <w:webHidden/>
              </w:rPr>
            </w:r>
            <w:r>
              <w:rPr>
                <w:noProof/>
                <w:webHidden/>
              </w:rPr>
              <w:fldChar w:fldCharType="separate"/>
            </w:r>
            <w:r>
              <w:rPr>
                <w:noProof/>
                <w:webHidden/>
              </w:rPr>
              <w:t>5</w:t>
            </w:r>
            <w:r>
              <w:rPr>
                <w:noProof/>
                <w:webHidden/>
              </w:rPr>
              <w:fldChar w:fldCharType="end"/>
            </w:r>
          </w:hyperlink>
        </w:p>
        <w:p w14:paraId="632E8DA9" w14:textId="20477C81" w:rsidR="001A64BA" w:rsidRDefault="001A64BA" w:rsidP="001A64BA">
          <w:pPr>
            <w:pStyle w:val="TOC2"/>
            <w:rPr>
              <w:rFonts w:asciiTheme="minorHAnsi" w:eastAsiaTheme="minorEastAsia" w:hAnsiTheme="minorHAnsi" w:cstheme="minorBidi"/>
              <w:noProof/>
              <w:kern w:val="2"/>
              <w:szCs w:val="24"/>
              <w:lang w:val="en-GB" w:eastAsia="en-GB" w:bidi="ar-SA"/>
              <w14:ligatures w14:val="standardContextual"/>
            </w:rPr>
          </w:pPr>
          <w:hyperlink w:anchor="_Toc205206816" w:history="1">
            <w:r w:rsidRPr="00D3640E">
              <w:rPr>
                <w:rStyle w:val="Hyperlink"/>
                <w:noProof/>
              </w:rPr>
              <w:t>2.2. Theoretical Review</w:t>
            </w:r>
            <w:r>
              <w:rPr>
                <w:noProof/>
                <w:webHidden/>
              </w:rPr>
              <w:tab/>
            </w:r>
            <w:r>
              <w:rPr>
                <w:noProof/>
                <w:webHidden/>
              </w:rPr>
              <w:fldChar w:fldCharType="begin"/>
            </w:r>
            <w:r>
              <w:rPr>
                <w:noProof/>
                <w:webHidden/>
              </w:rPr>
              <w:instrText xml:space="preserve"> PAGEREF _Toc205206816 \h </w:instrText>
            </w:r>
            <w:r>
              <w:rPr>
                <w:noProof/>
                <w:webHidden/>
              </w:rPr>
            </w:r>
            <w:r>
              <w:rPr>
                <w:noProof/>
                <w:webHidden/>
              </w:rPr>
              <w:fldChar w:fldCharType="separate"/>
            </w:r>
            <w:r>
              <w:rPr>
                <w:noProof/>
                <w:webHidden/>
              </w:rPr>
              <w:t>11</w:t>
            </w:r>
            <w:r>
              <w:rPr>
                <w:noProof/>
                <w:webHidden/>
              </w:rPr>
              <w:fldChar w:fldCharType="end"/>
            </w:r>
          </w:hyperlink>
        </w:p>
        <w:p w14:paraId="0BFD876E" w14:textId="5B930884" w:rsidR="001A64BA" w:rsidRDefault="001A64BA" w:rsidP="001A64BA">
          <w:pPr>
            <w:pStyle w:val="TOC2"/>
            <w:rPr>
              <w:rFonts w:asciiTheme="minorHAnsi" w:eastAsiaTheme="minorEastAsia" w:hAnsiTheme="minorHAnsi" w:cstheme="minorBidi"/>
              <w:noProof/>
              <w:kern w:val="2"/>
              <w:szCs w:val="24"/>
              <w:lang w:val="en-GB" w:eastAsia="en-GB" w:bidi="ar-SA"/>
              <w14:ligatures w14:val="standardContextual"/>
            </w:rPr>
          </w:pPr>
          <w:hyperlink w:anchor="_Toc205206817" w:history="1">
            <w:r w:rsidRPr="00D3640E">
              <w:rPr>
                <w:rStyle w:val="Hyperlink"/>
                <w:noProof/>
              </w:rPr>
              <w:t>2.2.1. Epidemiological Triad</w:t>
            </w:r>
            <w:r>
              <w:rPr>
                <w:noProof/>
                <w:webHidden/>
              </w:rPr>
              <w:tab/>
            </w:r>
            <w:r>
              <w:rPr>
                <w:noProof/>
                <w:webHidden/>
              </w:rPr>
              <w:fldChar w:fldCharType="begin"/>
            </w:r>
            <w:r>
              <w:rPr>
                <w:noProof/>
                <w:webHidden/>
              </w:rPr>
              <w:instrText xml:space="preserve"> PAGEREF _Toc205206817 \h </w:instrText>
            </w:r>
            <w:r>
              <w:rPr>
                <w:noProof/>
                <w:webHidden/>
              </w:rPr>
            </w:r>
            <w:r>
              <w:rPr>
                <w:noProof/>
                <w:webHidden/>
              </w:rPr>
              <w:fldChar w:fldCharType="separate"/>
            </w:r>
            <w:r>
              <w:rPr>
                <w:noProof/>
                <w:webHidden/>
              </w:rPr>
              <w:t>11</w:t>
            </w:r>
            <w:r>
              <w:rPr>
                <w:noProof/>
                <w:webHidden/>
              </w:rPr>
              <w:fldChar w:fldCharType="end"/>
            </w:r>
          </w:hyperlink>
        </w:p>
        <w:p w14:paraId="1841442E" w14:textId="39C37CBA" w:rsidR="001A64BA" w:rsidRDefault="001A64BA" w:rsidP="001A64BA">
          <w:pPr>
            <w:pStyle w:val="TOC2"/>
            <w:rPr>
              <w:rFonts w:asciiTheme="minorHAnsi" w:eastAsiaTheme="minorEastAsia" w:hAnsiTheme="minorHAnsi" w:cstheme="minorBidi"/>
              <w:noProof/>
              <w:kern w:val="2"/>
              <w:szCs w:val="24"/>
              <w:lang w:val="en-GB" w:eastAsia="en-GB" w:bidi="ar-SA"/>
              <w14:ligatures w14:val="standardContextual"/>
            </w:rPr>
          </w:pPr>
          <w:hyperlink w:anchor="_Toc205206818" w:history="1">
            <w:r w:rsidRPr="00D3640E">
              <w:rPr>
                <w:rStyle w:val="Hyperlink"/>
                <w:noProof/>
              </w:rPr>
              <w:t>2.2.2. Health Belief Model (HBM)</w:t>
            </w:r>
            <w:r>
              <w:rPr>
                <w:noProof/>
                <w:webHidden/>
              </w:rPr>
              <w:tab/>
            </w:r>
            <w:r>
              <w:rPr>
                <w:noProof/>
                <w:webHidden/>
              </w:rPr>
              <w:fldChar w:fldCharType="begin"/>
            </w:r>
            <w:r>
              <w:rPr>
                <w:noProof/>
                <w:webHidden/>
              </w:rPr>
              <w:instrText xml:space="preserve"> PAGEREF _Toc205206818 \h </w:instrText>
            </w:r>
            <w:r>
              <w:rPr>
                <w:noProof/>
                <w:webHidden/>
              </w:rPr>
            </w:r>
            <w:r>
              <w:rPr>
                <w:noProof/>
                <w:webHidden/>
              </w:rPr>
              <w:fldChar w:fldCharType="separate"/>
            </w:r>
            <w:r>
              <w:rPr>
                <w:noProof/>
                <w:webHidden/>
              </w:rPr>
              <w:t>12</w:t>
            </w:r>
            <w:r>
              <w:rPr>
                <w:noProof/>
                <w:webHidden/>
              </w:rPr>
              <w:fldChar w:fldCharType="end"/>
            </w:r>
          </w:hyperlink>
        </w:p>
        <w:p w14:paraId="1AE15B8D" w14:textId="36E74D7D" w:rsidR="001A64BA" w:rsidRDefault="001A64BA" w:rsidP="001A64BA">
          <w:pPr>
            <w:pStyle w:val="TOC2"/>
            <w:rPr>
              <w:rFonts w:asciiTheme="minorHAnsi" w:eastAsiaTheme="minorEastAsia" w:hAnsiTheme="minorHAnsi" w:cstheme="minorBidi"/>
              <w:noProof/>
              <w:kern w:val="2"/>
              <w:szCs w:val="24"/>
              <w:lang w:val="en-GB" w:eastAsia="en-GB" w:bidi="ar-SA"/>
              <w14:ligatures w14:val="standardContextual"/>
            </w:rPr>
          </w:pPr>
          <w:hyperlink w:anchor="_Toc205206819" w:history="1">
            <w:r w:rsidRPr="00D3640E">
              <w:rPr>
                <w:rStyle w:val="Hyperlink"/>
                <w:noProof/>
              </w:rPr>
              <w:t>2.2.3. Social Determinants of Health (SDH)</w:t>
            </w:r>
            <w:r>
              <w:rPr>
                <w:noProof/>
                <w:webHidden/>
              </w:rPr>
              <w:tab/>
            </w:r>
            <w:r>
              <w:rPr>
                <w:noProof/>
                <w:webHidden/>
              </w:rPr>
              <w:fldChar w:fldCharType="begin"/>
            </w:r>
            <w:r>
              <w:rPr>
                <w:noProof/>
                <w:webHidden/>
              </w:rPr>
              <w:instrText xml:space="preserve"> PAGEREF _Toc205206819 \h </w:instrText>
            </w:r>
            <w:r>
              <w:rPr>
                <w:noProof/>
                <w:webHidden/>
              </w:rPr>
            </w:r>
            <w:r>
              <w:rPr>
                <w:noProof/>
                <w:webHidden/>
              </w:rPr>
              <w:fldChar w:fldCharType="separate"/>
            </w:r>
            <w:r>
              <w:rPr>
                <w:noProof/>
                <w:webHidden/>
              </w:rPr>
              <w:t>13</w:t>
            </w:r>
            <w:r>
              <w:rPr>
                <w:noProof/>
                <w:webHidden/>
              </w:rPr>
              <w:fldChar w:fldCharType="end"/>
            </w:r>
          </w:hyperlink>
        </w:p>
        <w:p w14:paraId="5281E499" w14:textId="75CC19D2" w:rsidR="001A64BA" w:rsidRDefault="001A64BA" w:rsidP="001A64BA">
          <w:pPr>
            <w:pStyle w:val="TOC2"/>
            <w:rPr>
              <w:rFonts w:asciiTheme="minorHAnsi" w:eastAsiaTheme="minorEastAsia" w:hAnsiTheme="minorHAnsi" w:cstheme="minorBidi"/>
              <w:noProof/>
              <w:kern w:val="2"/>
              <w:szCs w:val="24"/>
              <w:lang w:val="en-GB" w:eastAsia="en-GB" w:bidi="ar-SA"/>
              <w14:ligatures w14:val="standardContextual"/>
            </w:rPr>
          </w:pPr>
          <w:hyperlink w:anchor="_Toc205206820" w:history="1">
            <w:r w:rsidRPr="00D3640E">
              <w:rPr>
                <w:rStyle w:val="Hyperlink"/>
                <w:noProof/>
              </w:rPr>
              <w:t>2.2.4. Theory of Planned Behaviour (TPB)</w:t>
            </w:r>
            <w:r>
              <w:rPr>
                <w:noProof/>
                <w:webHidden/>
              </w:rPr>
              <w:tab/>
            </w:r>
            <w:r>
              <w:rPr>
                <w:noProof/>
                <w:webHidden/>
              </w:rPr>
              <w:fldChar w:fldCharType="begin"/>
            </w:r>
            <w:r>
              <w:rPr>
                <w:noProof/>
                <w:webHidden/>
              </w:rPr>
              <w:instrText xml:space="preserve"> PAGEREF _Toc205206820 \h </w:instrText>
            </w:r>
            <w:r>
              <w:rPr>
                <w:noProof/>
                <w:webHidden/>
              </w:rPr>
            </w:r>
            <w:r>
              <w:rPr>
                <w:noProof/>
                <w:webHidden/>
              </w:rPr>
              <w:fldChar w:fldCharType="separate"/>
            </w:r>
            <w:r>
              <w:rPr>
                <w:noProof/>
                <w:webHidden/>
              </w:rPr>
              <w:t>14</w:t>
            </w:r>
            <w:r>
              <w:rPr>
                <w:noProof/>
                <w:webHidden/>
              </w:rPr>
              <w:fldChar w:fldCharType="end"/>
            </w:r>
          </w:hyperlink>
        </w:p>
        <w:p w14:paraId="5C2B9A25" w14:textId="62F4D8BF" w:rsidR="001A64BA" w:rsidRDefault="001A64BA" w:rsidP="001A64BA">
          <w:pPr>
            <w:pStyle w:val="TOC1"/>
            <w:spacing w:line="360" w:lineRule="auto"/>
            <w:rPr>
              <w:rFonts w:asciiTheme="minorHAnsi" w:hAnsiTheme="minorHAnsi" w:cstheme="minorBidi"/>
              <w:b w:val="0"/>
              <w:kern w:val="2"/>
              <w:lang w:val="en-GB" w:eastAsia="en-GB"/>
              <w14:ligatures w14:val="standardContextual"/>
            </w:rPr>
          </w:pPr>
          <w:hyperlink w:anchor="_Toc205206821" w:history="1">
            <w:r w:rsidRPr="00D3640E">
              <w:rPr>
                <w:rStyle w:val="Hyperlink"/>
              </w:rPr>
              <w:t>CHAPTER THREE</w:t>
            </w:r>
            <w:r>
              <w:rPr>
                <w:webHidden/>
              </w:rPr>
              <w:tab/>
            </w:r>
            <w:r>
              <w:rPr>
                <w:webHidden/>
              </w:rPr>
              <w:fldChar w:fldCharType="begin"/>
            </w:r>
            <w:r>
              <w:rPr>
                <w:webHidden/>
              </w:rPr>
              <w:instrText xml:space="preserve"> PAGEREF _Toc205206821 \h </w:instrText>
            </w:r>
            <w:r>
              <w:rPr>
                <w:webHidden/>
              </w:rPr>
            </w:r>
            <w:r>
              <w:rPr>
                <w:webHidden/>
              </w:rPr>
              <w:fldChar w:fldCharType="separate"/>
            </w:r>
            <w:r>
              <w:rPr>
                <w:webHidden/>
              </w:rPr>
              <w:t>16</w:t>
            </w:r>
            <w:r>
              <w:rPr>
                <w:webHidden/>
              </w:rPr>
              <w:fldChar w:fldCharType="end"/>
            </w:r>
          </w:hyperlink>
        </w:p>
        <w:p w14:paraId="0FC5721C" w14:textId="440AB39B" w:rsidR="001A64BA" w:rsidRDefault="001A64BA" w:rsidP="001A64BA">
          <w:pPr>
            <w:pStyle w:val="TOC1"/>
            <w:spacing w:line="360" w:lineRule="auto"/>
            <w:rPr>
              <w:rFonts w:asciiTheme="minorHAnsi" w:hAnsiTheme="minorHAnsi" w:cstheme="minorBidi"/>
              <w:b w:val="0"/>
              <w:kern w:val="2"/>
              <w:lang w:val="en-GB" w:eastAsia="en-GB"/>
              <w14:ligatures w14:val="standardContextual"/>
            </w:rPr>
          </w:pPr>
          <w:hyperlink w:anchor="_Toc205206822" w:history="1">
            <w:r w:rsidRPr="00D3640E">
              <w:rPr>
                <w:rStyle w:val="Hyperlink"/>
              </w:rPr>
              <w:t>MATERIALS AND METHODS</w:t>
            </w:r>
            <w:r>
              <w:rPr>
                <w:webHidden/>
              </w:rPr>
              <w:tab/>
            </w:r>
            <w:r>
              <w:rPr>
                <w:webHidden/>
              </w:rPr>
              <w:fldChar w:fldCharType="begin"/>
            </w:r>
            <w:r>
              <w:rPr>
                <w:webHidden/>
              </w:rPr>
              <w:instrText xml:space="preserve"> PAGEREF _Toc205206822 \h </w:instrText>
            </w:r>
            <w:r>
              <w:rPr>
                <w:webHidden/>
              </w:rPr>
            </w:r>
            <w:r>
              <w:rPr>
                <w:webHidden/>
              </w:rPr>
              <w:fldChar w:fldCharType="separate"/>
            </w:r>
            <w:r>
              <w:rPr>
                <w:webHidden/>
              </w:rPr>
              <w:t>16</w:t>
            </w:r>
            <w:r>
              <w:rPr>
                <w:webHidden/>
              </w:rPr>
              <w:fldChar w:fldCharType="end"/>
            </w:r>
          </w:hyperlink>
        </w:p>
        <w:p w14:paraId="24B74888" w14:textId="31E9F005" w:rsidR="001A64BA" w:rsidRDefault="001A64BA" w:rsidP="001A64BA">
          <w:pPr>
            <w:pStyle w:val="TOC2"/>
            <w:rPr>
              <w:rFonts w:asciiTheme="minorHAnsi" w:eastAsiaTheme="minorEastAsia" w:hAnsiTheme="minorHAnsi" w:cstheme="minorBidi"/>
              <w:noProof/>
              <w:kern w:val="2"/>
              <w:szCs w:val="24"/>
              <w:lang w:val="en-GB" w:eastAsia="en-GB" w:bidi="ar-SA"/>
              <w14:ligatures w14:val="standardContextual"/>
            </w:rPr>
          </w:pPr>
          <w:hyperlink w:anchor="_Toc205206823" w:history="1">
            <w:r w:rsidRPr="00D3640E">
              <w:rPr>
                <w:rStyle w:val="Hyperlink"/>
                <w:noProof/>
              </w:rPr>
              <w:t>3.1 Materials</w:t>
            </w:r>
            <w:r>
              <w:rPr>
                <w:noProof/>
                <w:webHidden/>
              </w:rPr>
              <w:tab/>
            </w:r>
            <w:r>
              <w:rPr>
                <w:noProof/>
                <w:webHidden/>
              </w:rPr>
              <w:fldChar w:fldCharType="begin"/>
            </w:r>
            <w:r>
              <w:rPr>
                <w:noProof/>
                <w:webHidden/>
              </w:rPr>
              <w:instrText xml:space="preserve"> PAGEREF _Toc205206823 \h </w:instrText>
            </w:r>
            <w:r>
              <w:rPr>
                <w:noProof/>
                <w:webHidden/>
              </w:rPr>
            </w:r>
            <w:r>
              <w:rPr>
                <w:noProof/>
                <w:webHidden/>
              </w:rPr>
              <w:fldChar w:fldCharType="separate"/>
            </w:r>
            <w:r>
              <w:rPr>
                <w:noProof/>
                <w:webHidden/>
              </w:rPr>
              <w:t>16</w:t>
            </w:r>
            <w:r>
              <w:rPr>
                <w:noProof/>
                <w:webHidden/>
              </w:rPr>
              <w:fldChar w:fldCharType="end"/>
            </w:r>
          </w:hyperlink>
        </w:p>
        <w:p w14:paraId="26665144" w14:textId="6A5C6731" w:rsidR="001A64BA" w:rsidRDefault="001A64BA" w:rsidP="001A64BA">
          <w:pPr>
            <w:pStyle w:val="TOC2"/>
            <w:rPr>
              <w:rFonts w:asciiTheme="minorHAnsi" w:eastAsiaTheme="minorEastAsia" w:hAnsiTheme="minorHAnsi" w:cstheme="minorBidi"/>
              <w:noProof/>
              <w:kern w:val="2"/>
              <w:szCs w:val="24"/>
              <w:lang w:val="en-GB" w:eastAsia="en-GB" w:bidi="ar-SA"/>
              <w14:ligatures w14:val="standardContextual"/>
            </w:rPr>
          </w:pPr>
          <w:hyperlink w:anchor="_Toc205206824" w:history="1">
            <w:r w:rsidRPr="00D3640E">
              <w:rPr>
                <w:rStyle w:val="Hyperlink"/>
                <w:noProof/>
              </w:rPr>
              <w:t>3.2 Methods</w:t>
            </w:r>
            <w:r>
              <w:rPr>
                <w:noProof/>
                <w:webHidden/>
              </w:rPr>
              <w:tab/>
            </w:r>
            <w:r>
              <w:rPr>
                <w:noProof/>
                <w:webHidden/>
              </w:rPr>
              <w:fldChar w:fldCharType="begin"/>
            </w:r>
            <w:r>
              <w:rPr>
                <w:noProof/>
                <w:webHidden/>
              </w:rPr>
              <w:instrText xml:space="preserve"> PAGEREF _Toc205206824 \h </w:instrText>
            </w:r>
            <w:r>
              <w:rPr>
                <w:noProof/>
                <w:webHidden/>
              </w:rPr>
            </w:r>
            <w:r>
              <w:rPr>
                <w:noProof/>
                <w:webHidden/>
              </w:rPr>
              <w:fldChar w:fldCharType="separate"/>
            </w:r>
            <w:r>
              <w:rPr>
                <w:noProof/>
                <w:webHidden/>
              </w:rPr>
              <w:t>17</w:t>
            </w:r>
            <w:r>
              <w:rPr>
                <w:noProof/>
                <w:webHidden/>
              </w:rPr>
              <w:fldChar w:fldCharType="end"/>
            </w:r>
          </w:hyperlink>
        </w:p>
        <w:p w14:paraId="3E485899" w14:textId="0977D648" w:rsidR="001A64BA" w:rsidRDefault="001A64BA" w:rsidP="001A64BA">
          <w:pPr>
            <w:pStyle w:val="TOC2"/>
            <w:rPr>
              <w:rFonts w:asciiTheme="minorHAnsi" w:eastAsiaTheme="minorEastAsia" w:hAnsiTheme="minorHAnsi" w:cstheme="minorBidi"/>
              <w:noProof/>
              <w:kern w:val="2"/>
              <w:szCs w:val="24"/>
              <w:lang w:val="en-GB" w:eastAsia="en-GB" w:bidi="ar-SA"/>
              <w14:ligatures w14:val="standardContextual"/>
            </w:rPr>
          </w:pPr>
          <w:hyperlink w:anchor="_Toc205206825" w:history="1">
            <w:r w:rsidRPr="00D3640E">
              <w:rPr>
                <w:rStyle w:val="Hyperlink"/>
                <w:noProof/>
              </w:rPr>
              <w:t>3.2.1 Study Design</w:t>
            </w:r>
            <w:r>
              <w:rPr>
                <w:noProof/>
                <w:webHidden/>
              </w:rPr>
              <w:tab/>
            </w:r>
            <w:r>
              <w:rPr>
                <w:noProof/>
                <w:webHidden/>
              </w:rPr>
              <w:fldChar w:fldCharType="begin"/>
            </w:r>
            <w:r>
              <w:rPr>
                <w:noProof/>
                <w:webHidden/>
              </w:rPr>
              <w:instrText xml:space="preserve"> PAGEREF _Toc205206825 \h </w:instrText>
            </w:r>
            <w:r>
              <w:rPr>
                <w:noProof/>
                <w:webHidden/>
              </w:rPr>
            </w:r>
            <w:r>
              <w:rPr>
                <w:noProof/>
                <w:webHidden/>
              </w:rPr>
              <w:fldChar w:fldCharType="separate"/>
            </w:r>
            <w:r>
              <w:rPr>
                <w:noProof/>
                <w:webHidden/>
              </w:rPr>
              <w:t>17</w:t>
            </w:r>
            <w:r>
              <w:rPr>
                <w:noProof/>
                <w:webHidden/>
              </w:rPr>
              <w:fldChar w:fldCharType="end"/>
            </w:r>
          </w:hyperlink>
        </w:p>
        <w:p w14:paraId="787BB694" w14:textId="015C0703" w:rsidR="001A64BA" w:rsidRDefault="001A64BA" w:rsidP="001A64BA">
          <w:pPr>
            <w:pStyle w:val="TOC2"/>
            <w:rPr>
              <w:rFonts w:asciiTheme="minorHAnsi" w:eastAsiaTheme="minorEastAsia" w:hAnsiTheme="minorHAnsi" w:cstheme="minorBidi"/>
              <w:noProof/>
              <w:kern w:val="2"/>
              <w:szCs w:val="24"/>
              <w:lang w:val="en-GB" w:eastAsia="en-GB" w:bidi="ar-SA"/>
              <w14:ligatures w14:val="standardContextual"/>
            </w:rPr>
          </w:pPr>
          <w:hyperlink w:anchor="_Toc205206826" w:history="1">
            <w:r w:rsidRPr="00D3640E">
              <w:rPr>
                <w:rStyle w:val="Hyperlink"/>
                <w:noProof/>
              </w:rPr>
              <w:t>3.2.2 Study Population</w:t>
            </w:r>
            <w:r>
              <w:rPr>
                <w:noProof/>
                <w:webHidden/>
              </w:rPr>
              <w:tab/>
            </w:r>
            <w:r>
              <w:rPr>
                <w:noProof/>
                <w:webHidden/>
              </w:rPr>
              <w:fldChar w:fldCharType="begin"/>
            </w:r>
            <w:r>
              <w:rPr>
                <w:noProof/>
                <w:webHidden/>
              </w:rPr>
              <w:instrText xml:space="preserve"> PAGEREF _Toc205206826 \h </w:instrText>
            </w:r>
            <w:r>
              <w:rPr>
                <w:noProof/>
                <w:webHidden/>
              </w:rPr>
            </w:r>
            <w:r>
              <w:rPr>
                <w:noProof/>
                <w:webHidden/>
              </w:rPr>
              <w:fldChar w:fldCharType="separate"/>
            </w:r>
            <w:r>
              <w:rPr>
                <w:noProof/>
                <w:webHidden/>
              </w:rPr>
              <w:t>17</w:t>
            </w:r>
            <w:r>
              <w:rPr>
                <w:noProof/>
                <w:webHidden/>
              </w:rPr>
              <w:fldChar w:fldCharType="end"/>
            </w:r>
          </w:hyperlink>
        </w:p>
        <w:p w14:paraId="3D18332B" w14:textId="1B703694" w:rsidR="001A64BA" w:rsidRDefault="001A64BA" w:rsidP="001A64BA">
          <w:pPr>
            <w:pStyle w:val="TOC2"/>
            <w:rPr>
              <w:rFonts w:asciiTheme="minorHAnsi" w:eastAsiaTheme="minorEastAsia" w:hAnsiTheme="minorHAnsi" w:cstheme="minorBidi"/>
              <w:noProof/>
              <w:kern w:val="2"/>
              <w:szCs w:val="24"/>
              <w:lang w:val="en-GB" w:eastAsia="en-GB" w:bidi="ar-SA"/>
              <w14:ligatures w14:val="standardContextual"/>
            </w:rPr>
          </w:pPr>
          <w:hyperlink w:anchor="_Toc205206827" w:history="1">
            <w:r w:rsidRPr="00D3640E">
              <w:rPr>
                <w:rStyle w:val="Hyperlink"/>
                <w:noProof/>
              </w:rPr>
              <w:t>3.2.3 Inclusion Criteria</w:t>
            </w:r>
            <w:r>
              <w:rPr>
                <w:noProof/>
                <w:webHidden/>
              </w:rPr>
              <w:tab/>
            </w:r>
            <w:r>
              <w:rPr>
                <w:noProof/>
                <w:webHidden/>
              </w:rPr>
              <w:fldChar w:fldCharType="begin"/>
            </w:r>
            <w:r>
              <w:rPr>
                <w:noProof/>
                <w:webHidden/>
              </w:rPr>
              <w:instrText xml:space="preserve"> PAGEREF _Toc205206827 \h </w:instrText>
            </w:r>
            <w:r>
              <w:rPr>
                <w:noProof/>
                <w:webHidden/>
              </w:rPr>
            </w:r>
            <w:r>
              <w:rPr>
                <w:noProof/>
                <w:webHidden/>
              </w:rPr>
              <w:fldChar w:fldCharType="separate"/>
            </w:r>
            <w:r>
              <w:rPr>
                <w:noProof/>
                <w:webHidden/>
              </w:rPr>
              <w:t>18</w:t>
            </w:r>
            <w:r>
              <w:rPr>
                <w:noProof/>
                <w:webHidden/>
              </w:rPr>
              <w:fldChar w:fldCharType="end"/>
            </w:r>
          </w:hyperlink>
        </w:p>
        <w:p w14:paraId="646FC592" w14:textId="545EF9D2" w:rsidR="001A64BA" w:rsidRDefault="001A64BA" w:rsidP="001A64BA">
          <w:pPr>
            <w:pStyle w:val="TOC2"/>
            <w:rPr>
              <w:rFonts w:asciiTheme="minorHAnsi" w:eastAsiaTheme="minorEastAsia" w:hAnsiTheme="minorHAnsi" w:cstheme="minorBidi"/>
              <w:noProof/>
              <w:kern w:val="2"/>
              <w:szCs w:val="24"/>
              <w:lang w:val="en-GB" w:eastAsia="en-GB" w:bidi="ar-SA"/>
              <w14:ligatures w14:val="standardContextual"/>
            </w:rPr>
          </w:pPr>
          <w:hyperlink w:anchor="_Toc205206828" w:history="1">
            <w:r w:rsidRPr="00D3640E">
              <w:rPr>
                <w:rStyle w:val="Hyperlink"/>
                <w:noProof/>
              </w:rPr>
              <w:t>3.2.4 Exclusion Criteria</w:t>
            </w:r>
            <w:r>
              <w:rPr>
                <w:noProof/>
                <w:webHidden/>
              </w:rPr>
              <w:tab/>
            </w:r>
            <w:r>
              <w:rPr>
                <w:noProof/>
                <w:webHidden/>
              </w:rPr>
              <w:fldChar w:fldCharType="begin"/>
            </w:r>
            <w:r>
              <w:rPr>
                <w:noProof/>
                <w:webHidden/>
              </w:rPr>
              <w:instrText xml:space="preserve"> PAGEREF _Toc205206828 \h </w:instrText>
            </w:r>
            <w:r>
              <w:rPr>
                <w:noProof/>
                <w:webHidden/>
              </w:rPr>
            </w:r>
            <w:r>
              <w:rPr>
                <w:noProof/>
                <w:webHidden/>
              </w:rPr>
              <w:fldChar w:fldCharType="separate"/>
            </w:r>
            <w:r>
              <w:rPr>
                <w:noProof/>
                <w:webHidden/>
              </w:rPr>
              <w:t>18</w:t>
            </w:r>
            <w:r>
              <w:rPr>
                <w:noProof/>
                <w:webHidden/>
              </w:rPr>
              <w:fldChar w:fldCharType="end"/>
            </w:r>
          </w:hyperlink>
        </w:p>
        <w:p w14:paraId="2EFB60C9" w14:textId="316AB269" w:rsidR="001A64BA" w:rsidRDefault="001A64BA" w:rsidP="001A64BA">
          <w:pPr>
            <w:pStyle w:val="TOC2"/>
            <w:rPr>
              <w:rFonts w:asciiTheme="minorHAnsi" w:eastAsiaTheme="minorEastAsia" w:hAnsiTheme="minorHAnsi" w:cstheme="minorBidi"/>
              <w:noProof/>
              <w:kern w:val="2"/>
              <w:szCs w:val="24"/>
              <w:lang w:val="en-GB" w:eastAsia="en-GB" w:bidi="ar-SA"/>
              <w14:ligatures w14:val="standardContextual"/>
            </w:rPr>
          </w:pPr>
          <w:hyperlink w:anchor="_Toc205206829" w:history="1">
            <w:r w:rsidRPr="00D3640E">
              <w:rPr>
                <w:rStyle w:val="Hyperlink"/>
                <w:noProof/>
              </w:rPr>
              <w:t>3.2.5 Sample Size Determination</w:t>
            </w:r>
            <w:r>
              <w:rPr>
                <w:noProof/>
                <w:webHidden/>
              </w:rPr>
              <w:tab/>
            </w:r>
            <w:r>
              <w:rPr>
                <w:noProof/>
                <w:webHidden/>
              </w:rPr>
              <w:fldChar w:fldCharType="begin"/>
            </w:r>
            <w:r>
              <w:rPr>
                <w:noProof/>
                <w:webHidden/>
              </w:rPr>
              <w:instrText xml:space="preserve"> PAGEREF _Toc205206829 \h </w:instrText>
            </w:r>
            <w:r>
              <w:rPr>
                <w:noProof/>
                <w:webHidden/>
              </w:rPr>
            </w:r>
            <w:r>
              <w:rPr>
                <w:noProof/>
                <w:webHidden/>
              </w:rPr>
              <w:fldChar w:fldCharType="separate"/>
            </w:r>
            <w:r>
              <w:rPr>
                <w:noProof/>
                <w:webHidden/>
              </w:rPr>
              <w:t>18</w:t>
            </w:r>
            <w:r>
              <w:rPr>
                <w:noProof/>
                <w:webHidden/>
              </w:rPr>
              <w:fldChar w:fldCharType="end"/>
            </w:r>
          </w:hyperlink>
        </w:p>
        <w:p w14:paraId="7CBCC453" w14:textId="137AD15E" w:rsidR="001A64BA" w:rsidRDefault="001A64BA" w:rsidP="001A64BA">
          <w:pPr>
            <w:pStyle w:val="TOC2"/>
            <w:rPr>
              <w:rFonts w:asciiTheme="minorHAnsi" w:eastAsiaTheme="minorEastAsia" w:hAnsiTheme="minorHAnsi" w:cstheme="minorBidi"/>
              <w:noProof/>
              <w:kern w:val="2"/>
              <w:szCs w:val="24"/>
              <w:lang w:val="en-GB" w:eastAsia="en-GB" w:bidi="ar-SA"/>
              <w14:ligatures w14:val="standardContextual"/>
            </w:rPr>
          </w:pPr>
          <w:hyperlink w:anchor="_Toc205206830" w:history="1">
            <w:r w:rsidRPr="00D3640E">
              <w:rPr>
                <w:rStyle w:val="Hyperlink"/>
                <w:noProof/>
              </w:rPr>
              <w:t>3.3 Data Collection Methods</w:t>
            </w:r>
            <w:r>
              <w:rPr>
                <w:noProof/>
                <w:webHidden/>
              </w:rPr>
              <w:tab/>
            </w:r>
            <w:r>
              <w:rPr>
                <w:noProof/>
                <w:webHidden/>
              </w:rPr>
              <w:fldChar w:fldCharType="begin"/>
            </w:r>
            <w:r>
              <w:rPr>
                <w:noProof/>
                <w:webHidden/>
              </w:rPr>
              <w:instrText xml:space="preserve"> PAGEREF _Toc205206830 \h </w:instrText>
            </w:r>
            <w:r>
              <w:rPr>
                <w:noProof/>
                <w:webHidden/>
              </w:rPr>
            </w:r>
            <w:r>
              <w:rPr>
                <w:noProof/>
                <w:webHidden/>
              </w:rPr>
              <w:fldChar w:fldCharType="separate"/>
            </w:r>
            <w:r>
              <w:rPr>
                <w:noProof/>
                <w:webHidden/>
              </w:rPr>
              <w:t>19</w:t>
            </w:r>
            <w:r>
              <w:rPr>
                <w:noProof/>
                <w:webHidden/>
              </w:rPr>
              <w:fldChar w:fldCharType="end"/>
            </w:r>
          </w:hyperlink>
        </w:p>
        <w:p w14:paraId="70C4A507" w14:textId="5622F645" w:rsidR="001A64BA" w:rsidRDefault="001A64BA" w:rsidP="001A64BA">
          <w:pPr>
            <w:pStyle w:val="TOC2"/>
            <w:rPr>
              <w:rFonts w:asciiTheme="minorHAnsi" w:eastAsiaTheme="minorEastAsia" w:hAnsiTheme="minorHAnsi" w:cstheme="minorBidi"/>
              <w:noProof/>
              <w:kern w:val="2"/>
              <w:szCs w:val="24"/>
              <w:lang w:val="en-GB" w:eastAsia="en-GB" w:bidi="ar-SA"/>
              <w14:ligatures w14:val="standardContextual"/>
            </w:rPr>
          </w:pPr>
          <w:hyperlink w:anchor="_Toc205206831" w:history="1">
            <w:r w:rsidRPr="00D3640E">
              <w:rPr>
                <w:rStyle w:val="Hyperlink"/>
                <w:noProof/>
              </w:rPr>
              <w:t>3.3.1 Laboratory Testing Procedures</w:t>
            </w:r>
            <w:r>
              <w:rPr>
                <w:noProof/>
                <w:webHidden/>
              </w:rPr>
              <w:tab/>
            </w:r>
            <w:r>
              <w:rPr>
                <w:noProof/>
                <w:webHidden/>
              </w:rPr>
              <w:fldChar w:fldCharType="begin"/>
            </w:r>
            <w:r>
              <w:rPr>
                <w:noProof/>
                <w:webHidden/>
              </w:rPr>
              <w:instrText xml:space="preserve"> PAGEREF _Toc205206831 \h </w:instrText>
            </w:r>
            <w:r>
              <w:rPr>
                <w:noProof/>
                <w:webHidden/>
              </w:rPr>
            </w:r>
            <w:r>
              <w:rPr>
                <w:noProof/>
                <w:webHidden/>
              </w:rPr>
              <w:fldChar w:fldCharType="separate"/>
            </w:r>
            <w:r>
              <w:rPr>
                <w:noProof/>
                <w:webHidden/>
              </w:rPr>
              <w:t>19</w:t>
            </w:r>
            <w:r>
              <w:rPr>
                <w:noProof/>
                <w:webHidden/>
              </w:rPr>
              <w:fldChar w:fldCharType="end"/>
            </w:r>
          </w:hyperlink>
        </w:p>
        <w:p w14:paraId="42FBE791" w14:textId="5D771B57" w:rsidR="001A64BA" w:rsidRDefault="001A64BA" w:rsidP="001A64BA">
          <w:pPr>
            <w:pStyle w:val="TOC2"/>
            <w:rPr>
              <w:rFonts w:asciiTheme="minorHAnsi" w:eastAsiaTheme="minorEastAsia" w:hAnsiTheme="minorHAnsi" w:cstheme="minorBidi"/>
              <w:noProof/>
              <w:kern w:val="2"/>
              <w:szCs w:val="24"/>
              <w:lang w:val="en-GB" w:eastAsia="en-GB" w:bidi="ar-SA"/>
              <w14:ligatures w14:val="standardContextual"/>
            </w:rPr>
          </w:pPr>
          <w:hyperlink w:anchor="_Toc205206832" w:history="1">
            <w:r w:rsidRPr="00D3640E">
              <w:rPr>
                <w:rStyle w:val="Hyperlink"/>
                <w:noProof/>
              </w:rPr>
              <w:t>3.3.2 Data Collection Process</w:t>
            </w:r>
            <w:r>
              <w:rPr>
                <w:noProof/>
                <w:webHidden/>
              </w:rPr>
              <w:tab/>
            </w:r>
            <w:r>
              <w:rPr>
                <w:noProof/>
                <w:webHidden/>
              </w:rPr>
              <w:fldChar w:fldCharType="begin"/>
            </w:r>
            <w:r>
              <w:rPr>
                <w:noProof/>
                <w:webHidden/>
              </w:rPr>
              <w:instrText xml:space="preserve"> PAGEREF _Toc205206832 \h </w:instrText>
            </w:r>
            <w:r>
              <w:rPr>
                <w:noProof/>
                <w:webHidden/>
              </w:rPr>
            </w:r>
            <w:r>
              <w:rPr>
                <w:noProof/>
                <w:webHidden/>
              </w:rPr>
              <w:fldChar w:fldCharType="separate"/>
            </w:r>
            <w:r>
              <w:rPr>
                <w:noProof/>
                <w:webHidden/>
              </w:rPr>
              <w:t>19</w:t>
            </w:r>
            <w:r>
              <w:rPr>
                <w:noProof/>
                <w:webHidden/>
              </w:rPr>
              <w:fldChar w:fldCharType="end"/>
            </w:r>
          </w:hyperlink>
        </w:p>
        <w:p w14:paraId="54EF806A" w14:textId="4619FE01" w:rsidR="001A64BA" w:rsidRDefault="001A64BA" w:rsidP="001A64BA">
          <w:pPr>
            <w:pStyle w:val="TOC2"/>
            <w:rPr>
              <w:rFonts w:asciiTheme="minorHAnsi" w:eastAsiaTheme="minorEastAsia" w:hAnsiTheme="minorHAnsi" w:cstheme="minorBidi"/>
              <w:noProof/>
              <w:kern w:val="2"/>
              <w:szCs w:val="24"/>
              <w:lang w:val="en-GB" w:eastAsia="en-GB" w:bidi="ar-SA"/>
              <w14:ligatures w14:val="standardContextual"/>
            </w:rPr>
          </w:pPr>
          <w:hyperlink w:anchor="_Toc205206833" w:history="1">
            <w:r w:rsidRPr="00D3640E">
              <w:rPr>
                <w:rStyle w:val="Hyperlink"/>
                <w:noProof/>
              </w:rPr>
              <w:t>3.4 Data Analysis</w:t>
            </w:r>
            <w:r>
              <w:rPr>
                <w:noProof/>
                <w:webHidden/>
              </w:rPr>
              <w:tab/>
            </w:r>
            <w:r>
              <w:rPr>
                <w:noProof/>
                <w:webHidden/>
              </w:rPr>
              <w:fldChar w:fldCharType="begin"/>
            </w:r>
            <w:r>
              <w:rPr>
                <w:noProof/>
                <w:webHidden/>
              </w:rPr>
              <w:instrText xml:space="preserve"> PAGEREF _Toc205206833 \h </w:instrText>
            </w:r>
            <w:r>
              <w:rPr>
                <w:noProof/>
                <w:webHidden/>
              </w:rPr>
            </w:r>
            <w:r>
              <w:rPr>
                <w:noProof/>
                <w:webHidden/>
              </w:rPr>
              <w:fldChar w:fldCharType="separate"/>
            </w:r>
            <w:r>
              <w:rPr>
                <w:noProof/>
                <w:webHidden/>
              </w:rPr>
              <w:t>20</w:t>
            </w:r>
            <w:r>
              <w:rPr>
                <w:noProof/>
                <w:webHidden/>
              </w:rPr>
              <w:fldChar w:fldCharType="end"/>
            </w:r>
          </w:hyperlink>
        </w:p>
        <w:p w14:paraId="031E3B14" w14:textId="172F87EC" w:rsidR="001A64BA" w:rsidRDefault="001A64BA" w:rsidP="001A64BA">
          <w:pPr>
            <w:pStyle w:val="TOC2"/>
            <w:rPr>
              <w:rFonts w:asciiTheme="minorHAnsi" w:eastAsiaTheme="minorEastAsia" w:hAnsiTheme="minorHAnsi" w:cstheme="minorBidi"/>
              <w:noProof/>
              <w:kern w:val="2"/>
              <w:szCs w:val="24"/>
              <w:lang w:val="en-GB" w:eastAsia="en-GB" w:bidi="ar-SA"/>
              <w14:ligatures w14:val="standardContextual"/>
            </w:rPr>
          </w:pPr>
          <w:hyperlink w:anchor="_Toc205206834" w:history="1">
            <w:r w:rsidRPr="00D3640E">
              <w:rPr>
                <w:rStyle w:val="Hyperlink"/>
                <w:noProof/>
              </w:rPr>
              <w:t>3.4.1 Descriptive Statistics</w:t>
            </w:r>
            <w:r>
              <w:rPr>
                <w:noProof/>
                <w:webHidden/>
              </w:rPr>
              <w:tab/>
            </w:r>
            <w:r>
              <w:rPr>
                <w:noProof/>
                <w:webHidden/>
              </w:rPr>
              <w:fldChar w:fldCharType="begin"/>
            </w:r>
            <w:r>
              <w:rPr>
                <w:noProof/>
                <w:webHidden/>
              </w:rPr>
              <w:instrText xml:space="preserve"> PAGEREF _Toc205206834 \h </w:instrText>
            </w:r>
            <w:r>
              <w:rPr>
                <w:noProof/>
                <w:webHidden/>
              </w:rPr>
            </w:r>
            <w:r>
              <w:rPr>
                <w:noProof/>
                <w:webHidden/>
              </w:rPr>
              <w:fldChar w:fldCharType="separate"/>
            </w:r>
            <w:r>
              <w:rPr>
                <w:noProof/>
                <w:webHidden/>
              </w:rPr>
              <w:t>20</w:t>
            </w:r>
            <w:r>
              <w:rPr>
                <w:noProof/>
                <w:webHidden/>
              </w:rPr>
              <w:fldChar w:fldCharType="end"/>
            </w:r>
          </w:hyperlink>
        </w:p>
        <w:p w14:paraId="39CD1634" w14:textId="2434FC76" w:rsidR="001A64BA" w:rsidRDefault="001A64BA" w:rsidP="001A64BA">
          <w:pPr>
            <w:pStyle w:val="TOC2"/>
            <w:rPr>
              <w:rFonts w:asciiTheme="minorHAnsi" w:eastAsiaTheme="minorEastAsia" w:hAnsiTheme="minorHAnsi" w:cstheme="minorBidi"/>
              <w:noProof/>
              <w:kern w:val="2"/>
              <w:szCs w:val="24"/>
              <w:lang w:val="en-GB" w:eastAsia="en-GB" w:bidi="ar-SA"/>
              <w14:ligatures w14:val="standardContextual"/>
            </w:rPr>
          </w:pPr>
          <w:hyperlink w:anchor="_Toc205206835" w:history="1">
            <w:r w:rsidRPr="00D3640E">
              <w:rPr>
                <w:rStyle w:val="Hyperlink"/>
                <w:noProof/>
              </w:rPr>
              <w:t>3.4.2 Inferential Statistics</w:t>
            </w:r>
            <w:r>
              <w:rPr>
                <w:noProof/>
                <w:webHidden/>
              </w:rPr>
              <w:tab/>
            </w:r>
            <w:r>
              <w:rPr>
                <w:noProof/>
                <w:webHidden/>
              </w:rPr>
              <w:fldChar w:fldCharType="begin"/>
            </w:r>
            <w:r>
              <w:rPr>
                <w:noProof/>
                <w:webHidden/>
              </w:rPr>
              <w:instrText xml:space="preserve"> PAGEREF _Toc205206835 \h </w:instrText>
            </w:r>
            <w:r>
              <w:rPr>
                <w:noProof/>
                <w:webHidden/>
              </w:rPr>
            </w:r>
            <w:r>
              <w:rPr>
                <w:noProof/>
                <w:webHidden/>
              </w:rPr>
              <w:fldChar w:fldCharType="separate"/>
            </w:r>
            <w:r>
              <w:rPr>
                <w:noProof/>
                <w:webHidden/>
              </w:rPr>
              <w:t>20</w:t>
            </w:r>
            <w:r>
              <w:rPr>
                <w:noProof/>
                <w:webHidden/>
              </w:rPr>
              <w:fldChar w:fldCharType="end"/>
            </w:r>
          </w:hyperlink>
        </w:p>
        <w:p w14:paraId="0BD99B9E" w14:textId="096C1F97" w:rsidR="001A64BA" w:rsidRDefault="001A64BA" w:rsidP="001A64BA">
          <w:pPr>
            <w:pStyle w:val="TOC2"/>
            <w:rPr>
              <w:rFonts w:asciiTheme="minorHAnsi" w:eastAsiaTheme="minorEastAsia" w:hAnsiTheme="minorHAnsi" w:cstheme="minorBidi"/>
              <w:noProof/>
              <w:kern w:val="2"/>
              <w:szCs w:val="24"/>
              <w:lang w:val="en-GB" w:eastAsia="en-GB" w:bidi="ar-SA"/>
              <w14:ligatures w14:val="standardContextual"/>
            </w:rPr>
          </w:pPr>
          <w:hyperlink w:anchor="_Toc205206836" w:history="1">
            <w:r w:rsidRPr="00D3640E">
              <w:rPr>
                <w:rStyle w:val="Hyperlink"/>
                <w:noProof/>
              </w:rPr>
              <w:t>3.4.3 Knowledge and Awareness Analysis</w:t>
            </w:r>
            <w:r>
              <w:rPr>
                <w:noProof/>
                <w:webHidden/>
              </w:rPr>
              <w:tab/>
            </w:r>
            <w:r>
              <w:rPr>
                <w:noProof/>
                <w:webHidden/>
              </w:rPr>
              <w:fldChar w:fldCharType="begin"/>
            </w:r>
            <w:r>
              <w:rPr>
                <w:noProof/>
                <w:webHidden/>
              </w:rPr>
              <w:instrText xml:space="preserve"> PAGEREF _Toc205206836 \h </w:instrText>
            </w:r>
            <w:r>
              <w:rPr>
                <w:noProof/>
                <w:webHidden/>
              </w:rPr>
            </w:r>
            <w:r>
              <w:rPr>
                <w:noProof/>
                <w:webHidden/>
              </w:rPr>
              <w:fldChar w:fldCharType="separate"/>
            </w:r>
            <w:r>
              <w:rPr>
                <w:noProof/>
                <w:webHidden/>
              </w:rPr>
              <w:t>20</w:t>
            </w:r>
            <w:r>
              <w:rPr>
                <w:noProof/>
                <w:webHidden/>
              </w:rPr>
              <w:fldChar w:fldCharType="end"/>
            </w:r>
          </w:hyperlink>
        </w:p>
        <w:p w14:paraId="3633B4E5" w14:textId="0F39E909" w:rsidR="001A64BA" w:rsidRDefault="001A64BA" w:rsidP="001A64BA">
          <w:pPr>
            <w:pStyle w:val="TOC1"/>
            <w:spacing w:line="360" w:lineRule="auto"/>
            <w:rPr>
              <w:rFonts w:asciiTheme="minorHAnsi" w:hAnsiTheme="minorHAnsi" w:cstheme="minorBidi"/>
              <w:b w:val="0"/>
              <w:kern w:val="2"/>
              <w:lang w:val="en-GB" w:eastAsia="en-GB"/>
              <w14:ligatures w14:val="standardContextual"/>
            </w:rPr>
          </w:pPr>
          <w:hyperlink w:anchor="_Toc205206837" w:history="1">
            <w:r w:rsidRPr="00D3640E">
              <w:rPr>
                <w:rStyle w:val="Hyperlink"/>
              </w:rPr>
              <w:t>CHAPTER FOUR</w:t>
            </w:r>
            <w:r>
              <w:rPr>
                <w:webHidden/>
              </w:rPr>
              <w:tab/>
            </w:r>
            <w:r>
              <w:rPr>
                <w:webHidden/>
              </w:rPr>
              <w:fldChar w:fldCharType="begin"/>
            </w:r>
            <w:r>
              <w:rPr>
                <w:webHidden/>
              </w:rPr>
              <w:instrText xml:space="preserve"> PAGEREF _Toc205206837 \h </w:instrText>
            </w:r>
            <w:r>
              <w:rPr>
                <w:webHidden/>
              </w:rPr>
            </w:r>
            <w:r>
              <w:rPr>
                <w:webHidden/>
              </w:rPr>
              <w:fldChar w:fldCharType="separate"/>
            </w:r>
            <w:r>
              <w:rPr>
                <w:webHidden/>
              </w:rPr>
              <w:t>21</w:t>
            </w:r>
            <w:r>
              <w:rPr>
                <w:webHidden/>
              </w:rPr>
              <w:fldChar w:fldCharType="end"/>
            </w:r>
          </w:hyperlink>
        </w:p>
        <w:p w14:paraId="78AF8D61" w14:textId="14BED913" w:rsidR="001A64BA" w:rsidRDefault="001A64BA" w:rsidP="001A64BA">
          <w:pPr>
            <w:pStyle w:val="TOC1"/>
            <w:spacing w:line="360" w:lineRule="auto"/>
            <w:rPr>
              <w:rFonts w:asciiTheme="minorHAnsi" w:hAnsiTheme="minorHAnsi" w:cstheme="minorBidi"/>
              <w:b w:val="0"/>
              <w:kern w:val="2"/>
              <w:lang w:val="en-GB" w:eastAsia="en-GB"/>
              <w14:ligatures w14:val="standardContextual"/>
            </w:rPr>
          </w:pPr>
          <w:hyperlink w:anchor="_Toc205206838" w:history="1">
            <w:r w:rsidRPr="00D3640E">
              <w:rPr>
                <w:rStyle w:val="Hyperlink"/>
              </w:rPr>
              <w:t>RESULTS AND DISCUSSION</w:t>
            </w:r>
            <w:r>
              <w:rPr>
                <w:webHidden/>
              </w:rPr>
              <w:tab/>
            </w:r>
            <w:r>
              <w:rPr>
                <w:webHidden/>
              </w:rPr>
              <w:fldChar w:fldCharType="begin"/>
            </w:r>
            <w:r>
              <w:rPr>
                <w:webHidden/>
              </w:rPr>
              <w:instrText xml:space="preserve"> PAGEREF _Toc205206838 \h </w:instrText>
            </w:r>
            <w:r>
              <w:rPr>
                <w:webHidden/>
              </w:rPr>
            </w:r>
            <w:r>
              <w:rPr>
                <w:webHidden/>
              </w:rPr>
              <w:fldChar w:fldCharType="separate"/>
            </w:r>
            <w:r>
              <w:rPr>
                <w:webHidden/>
              </w:rPr>
              <w:t>21</w:t>
            </w:r>
            <w:r>
              <w:rPr>
                <w:webHidden/>
              </w:rPr>
              <w:fldChar w:fldCharType="end"/>
            </w:r>
          </w:hyperlink>
        </w:p>
        <w:p w14:paraId="01CFBA6D" w14:textId="571D8652" w:rsidR="001A64BA" w:rsidRDefault="001A64BA" w:rsidP="001A64BA">
          <w:pPr>
            <w:pStyle w:val="TOC2"/>
            <w:rPr>
              <w:rFonts w:asciiTheme="minorHAnsi" w:eastAsiaTheme="minorEastAsia" w:hAnsiTheme="minorHAnsi" w:cstheme="minorBidi"/>
              <w:noProof/>
              <w:kern w:val="2"/>
              <w:szCs w:val="24"/>
              <w:lang w:val="en-GB" w:eastAsia="en-GB" w:bidi="ar-SA"/>
              <w14:ligatures w14:val="standardContextual"/>
            </w:rPr>
          </w:pPr>
          <w:hyperlink w:anchor="_Toc205206839" w:history="1">
            <w:r w:rsidRPr="00D3640E">
              <w:rPr>
                <w:rStyle w:val="Hyperlink"/>
                <w:noProof/>
              </w:rPr>
              <w:t>4.1 Results</w:t>
            </w:r>
            <w:r>
              <w:rPr>
                <w:noProof/>
                <w:webHidden/>
              </w:rPr>
              <w:tab/>
            </w:r>
            <w:r>
              <w:rPr>
                <w:noProof/>
                <w:webHidden/>
              </w:rPr>
              <w:fldChar w:fldCharType="begin"/>
            </w:r>
            <w:r>
              <w:rPr>
                <w:noProof/>
                <w:webHidden/>
              </w:rPr>
              <w:instrText xml:space="preserve"> PAGEREF _Toc205206839 \h </w:instrText>
            </w:r>
            <w:r>
              <w:rPr>
                <w:noProof/>
                <w:webHidden/>
              </w:rPr>
            </w:r>
            <w:r>
              <w:rPr>
                <w:noProof/>
                <w:webHidden/>
              </w:rPr>
              <w:fldChar w:fldCharType="separate"/>
            </w:r>
            <w:r>
              <w:rPr>
                <w:noProof/>
                <w:webHidden/>
              </w:rPr>
              <w:t>21</w:t>
            </w:r>
            <w:r>
              <w:rPr>
                <w:noProof/>
                <w:webHidden/>
              </w:rPr>
              <w:fldChar w:fldCharType="end"/>
            </w:r>
          </w:hyperlink>
        </w:p>
        <w:p w14:paraId="192FA890" w14:textId="5CC845D0" w:rsidR="001A64BA" w:rsidRDefault="001A64BA" w:rsidP="001A64BA">
          <w:pPr>
            <w:pStyle w:val="TOC2"/>
            <w:rPr>
              <w:rFonts w:asciiTheme="minorHAnsi" w:eastAsiaTheme="minorEastAsia" w:hAnsiTheme="minorHAnsi" w:cstheme="minorBidi"/>
              <w:noProof/>
              <w:kern w:val="2"/>
              <w:szCs w:val="24"/>
              <w:lang w:val="en-GB" w:eastAsia="en-GB" w:bidi="ar-SA"/>
              <w14:ligatures w14:val="standardContextual"/>
            </w:rPr>
          </w:pPr>
          <w:hyperlink w:anchor="_Toc205206840" w:history="1">
            <w:r w:rsidRPr="00D3640E">
              <w:rPr>
                <w:rStyle w:val="Hyperlink"/>
                <w:noProof/>
              </w:rPr>
              <w:t>4.1.1 Test Results</w:t>
            </w:r>
            <w:r>
              <w:rPr>
                <w:noProof/>
                <w:webHidden/>
              </w:rPr>
              <w:tab/>
            </w:r>
            <w:r>
              <w:rPr>
                <w:noProof/>
                <w:webHidden/>
              </w:rPr>
              <w:fldChar w:fldCharType="begin"/>
            </w:r>
            <w:r>
              <w:rPr>
                <w:noProof/>
                <w:webHidden/>
              </w:rPr>
              <w:instrText xml:space="preserve"> PAGEREF _Toc205206840 \h </w:instrText>
            </w:r>
            <w:r>
              <w:rPr>
                <w:noProof/>
                <w:webHidden/>
              </w:rPr>
            </w:r>
            <w:r>
              <w:rPr>
                <w:noProof/>
                <w:webHidden/>
              </w:rPr>
              <w:fldChar w:fldCharType="separate"/>
            </w:r>
            <w:r>
              <w:rPr>
                <w:noProof/>
                <w:webHidden/>
              </w:rPr>
              <w:t>21</w:t>
            </w:r>
            <w:r>
              <w:rPr>
                <w:noProof/>
                <w:webHidden/>
              </w:rPr>
              <w:fldChar w:fldCharType="end"/>
            </w:r>
          </w:hyperlink>
        </w:p>
        <w:p w14:paraId="5462624C" w14:textId="31A5837D" w:rsidR="001A64BA" w:rsidRDefault="001A64BA" w:rsidP="001A64BA">
          <w:pPr>
            <w:pStyle w:val="TOC2"/>
            <w:rPr>
              <w:rFonts w:asciiTheme="minorHAnsi" w:eastAsiaTheme="minorEastAsia" w:hAnsiTheme="minorHAnsi" w:cstheme="minorBidi"/>
              <w:noProof/>
              <w:kern w:val="2"/>
              <w:szCs w:val="24"/>
              <w:lang w:val="en-GB" w:eastAsia="en-GB" w:bidi="ar-SA"/>
              <w14:ligatures w14:val="standardContextual"/>
            </w:rPr>
          </w:pPr>
          <w:hyperlink w:anchor="_Toc205206841" w:history="1">
            <w:r w:rsidRPr="00D3640E">
              <w:rPr>
                <w:rStyle w:val="Hyperlink"/>
                <w:noProof/>
              </w:rPr>
              <w:t>4.1.2 Analysis and Discussion of Results</w:t>
            </w:r>
            <w:r>
              <w:rPr>
                <w:noProof/>
                <w:webHidden/>
              </w:rPr>
              <w:tab/>
            </w:r>
            <w:r>
              <w:rPr>
                <w:noProof/>
                <w:webHidden/>
              </w:rPr>
              <w:fldChar w:fldCharType="begin"/>
            </w:r>
            <w:r>
              <w:rPr>
                <w:noProof/>
                <w:webHidden/>
              </w:rPr>
              <w:instrText xml:space="preserve"> PAGEREF _Toc205206841 \h </w:instrText>
            </w:r>
            <w:r>
              <w:rPr>
                <w:noProof/>
                <w:webHidden/>
              </w:rPr>
            </w:r>
            <w:r>
              <w:rPr>
                <w:noProof/>
                <w:webHidden/>
              </w:rPr>
              <w:fldChar w:fldCharType="separate"/>
            </w:r>
            <w:r>
              <w:rPr>
                <w:noProof/>
                <w:webHidden/>
              </w:rPr>
              <w:t>24</w:t>
            </w:r>
            <w:r>
              <w:rPr>
                <w:noProof/>
                <w:webHidden/>
              </w:rPr>
              <w:fldChar w:fldCharType="end"/>
            </w:r>
          </w:hyperlink>
        </w:p>
        <w:p w14:paraId="5D61E11D" w14:textId="0D477CB9" w:rsidR="001A64BA" w:rsidRDefault="001A64BA" w:rsidP="001A64BA">
          <w:pPr>
            <w:pStyle w:val="TOC1"/>
            <w:spacing w:line="360" w:lineRule="auto"/>
            <w:rPr>
              <w:rFonts w:asciiTheme="minorHAnsi" w:hAnsiTheme="minorHAnsi" w:cstheme="minorBidi"/>
              <w:b w:val="0"/>
              <w:kern w:val="2"/>
              <w:lang w:val="en-GB" w:eastAsia="en-GB"/>
              <w14:ligatures w14:val="standardContextual"/>
            </w:rPr>
          </w:pPr>
          <w:hyperlink w:anchor="_Toc205206842" w:history="1">
            <w:r w:rsidRPr="00D3640E">
              <w:rPr>
                <w:rStyle w:val="Hyperlink"/>
              </w:rPr>
              <w:t>CHAPTER FIVE</w:t>
            </w:r>
            <w:r>
              <w:rPr>
                <w:webHidden/>
              </w:rPr>
              <w:tab/>
            </w:r>
            <w:r>
              <w:rPr>
                <w:webHidden/>
              </w:rPr>
              <w:fldChar w:fldCharType="begin"/>
            </w:r>
            <w:r>
              <w:rPr>
                <w:webHidden/>
              </w:rPr>
              <w:instrText xml:space="preserve"> PAGEREF _Toc205206842 \h </w:instrText>
            </w:r>
            <w:r>
              <w:rPr>
                <w:webHidden/>
              </w:rPr>
            </w:r>
            <w:r>
              <w:rPr>
                <w:webHidden/>
              </w:rPr>
              <w:fldChar w:fldCharType="separate"/>
            </w:r>
            <w:r>
              <w:rPr>
                <w:webHidden/>
              </w:rPr>
              <w:t>26</w:t>
            </w:r>
            <w:r>
              <w:rPr>
                <w:webHidden/>
              </w:rPr>
              <w:fldChar w:fldCharType="end"/>
            </w:r>
          </w:hyperlink>
        </w:p>
        <w:p w14:paraId="0F05F7C5" w14:textId="2F20738B" w:rsidR="001A64BA" w:rsidRDefault="001A64BA" w:rsidP="001A64BA">
          <w:pPr>
            <w:pStyle w:val="TOC1"/>
            <w:spacing w:line="360" w:lineRule="auto"/>
            <w:rPr>
              <w:rFonts w:asciiTheme="minorHAnsi" w:hAnsiTheme="minorHAnsi" w:cstheme="minorBidi"/>
              <w:b w:val="0"/>
              <w:kern w:val="2"/>
              <w:lang w:val="en-GB" w:eastAsia="en-GB"/>
              <w14:ligatures w14:val="standardContextual"/>
            </w:rPr>
          </w:pPr>
          <w:hyperlink w:anchor="_Toc205206843" w:history="1">
            <w:r w:rsidRPr="00D3640E">
              <w:rPr>
                <w:rStyle w:val="Hyperlink"/>
              </w:rPr>
              <w:t>SUMMARY, CONCLUSION AND RECOMMENDATIONS</w:t>
            </w:r>
            <w:r>
              <w:rPr>
                <w:webHidden/>
              </w:rPr>
              <w:tab/>
            </w:r>
            <w:r>
              <w:rPr>
                <w:webHidden/>
              </w:rPr>
              <w:fldChar w:fldCharType="begin"/>
            </w:r>
            <w:r>
              <w:rPr>
                <w:webHidden/>
              </w:rPr>
              <w:instrText xml:space="preserve"> PAGEREF _Toc205206843 \h </w:instrText>
            </w:r>
            <w:r>
              <w:rPr>
                <w:webHidden/>
              </w:rPr>
            </w:r>
            <w:r>
              <w:rPr>
                <w:webHidden/>
              </w:rPr>
              <w:fldChar w:fldCharType="separate"/>
            </w:r>
            <w:r>
              <w:rPr>
                <w:webHidden/>
              </w:rPr>
              <w:t>26</w:t>
            </w:r>
            <w:r>
              <w:rPr>
                <w:webHidden/>
              </w:rPr>
              <w:fldChar w:fldCharType="end"/>
            </w:r>
          </w:hyperlink>
        </w:p>
        <w:p w14:paraId="72FEF90F" w14:textId="35CDD578" w:rsidR="001A64BA" w:rsidRDefault="001A64BA" w:rsidP="001A64BA">
          <w:pPr>
            <w:pStyle w:val="TOC2"/>
            <w:rPr>
              <w:rFonts w:asciiTheme="minorHAnsi" w:eastAsiaTheme="minorEastAsia" w:hAnsiTheme="minorHAnsi" w:cstheme="minorBidi"/>
              <w:noProof/>
              <w:kern w:val="2"/>
              <w:szCs w:val="24"/>
              <w:lang w:val="en-GB" w:eastAsia="en-GB" w:bidi="ar-SA"/>
              <w14:ligatures w14:val="standardContextual"/>
            </w:rPr>
          </w:pPr>
          <w:hyperlink w:anchor="_Toc205206844" w:history="1">
            <w:r w:rsidRPr="00D3640E">
              <w:rPr>
                <w:rStyle w:val="Hyperlink"/>
                <w:noProof/>
              </w:rPr>
              <w:t>5.1 Summary</w:t>
            </w:r>
            <w:r>
              <w:rPr>
                <w:noProof/>
                <w:webHidden/>
              </w:rPr>
              <w:tab/>
            </w:r>
            <w:r>
              <w:rPr>
                <w:noProof/>
                <w:webHidden/>
              </w:rPr>
              <w:fldChar w:fldCharType="begin"/>
            </w:r>
            <w:r>
              <w:rPr>
                <w:noProof/>
                <w:webHidden/>
              </w:rPr>
              <w:instrText xml:space="preserve"> PAGEREF _Toc205206844 \h </w:instrText>
            </w:r>
            <w:r>
              <w:rPr>
                <w:noProof/>
                <w:webHidden/>
              </w:rPr>
            </w:r>
            <w:r>
              <w:rPr>
                <w:noProof/>
                <w:webHidden/>
              </w:rPr>
              <w:fldChar w:fldCharType="separate"/>
            </w:r>
            <w:r>
              <w:rPr>
                <w:noProof/>
                <w:webHidden/>
              </w:rPr>
              <w:t>26</w:t>
            </w:r>
            <w:r>
              <w:rPr>
                <w:noProof/>
                <w:webHidden/>
              </w:rPr>
              <w:fldChar w:fldCharType="end"/>
            </w:r>
          </w:hyperlink>
        </w:p>
        <w:p w14:paraId="3AA5B301" w14:textId="29F144CE" w:rsidR="001A64BA" w:rsidRDefault="001A64BA" w:rsidP="001A64BA">
          <w:pPr>
            <w:pStyle w:val="TOC2"/>
            <w:rPr>
              <w:rFonts w:asciiTheme="minorHAnsi" w:eastAsiaTheme="minorEastAsia" w:hAnsiTheme="minorHAnsi" w:cstheme="minorBidi"/>
              <w:noProof/>
              <w:kern w:val="2"/>
              <w:szCs w:val="24"/>
              <w:lang w:val="en-GB" w:eastAsia="en-GB" w:bidi="ar-SA"/>
              <w14:ligatures w14:val="standardContextual"/>
            </w:rPr>
          </w:pPr>
          <w:hyperlink w:anchor="_Toc205206845" w:history="1">
            <w:r w:rsidRPr="00D3640E">
              <w:rPr>
                <w:rStyle w:val="Hyperlink"/>
                <w:noProof/>
              </w:rPr>
              <w:t>5.2 Conclusion</w:t>
            </w:r>
            <w:r>
              <w:rPr>
                <w:noProof/>
                <w:webHidden/>
              </w:rPr>
              <w:tab/>
            </w:r>
            <w:r>
              <w:rPr>
                <w:noProof/>
                <w:webHidden/>
              </w:rPr>
              <w:fldChar w:fldCharType="begin"/>
            </w:r>
            <w:r>
              <w:rPr>
                <w:noProof/>
                <w:webHidden/>
              </w:rPr>
              <w:instrText xml:space="preserve"> PAGEREF _Toc205206845 \h </w:instrText>
            </w:r>
            <w:r>
              <w:rPr>
                <w:noProof/>
                <w:webHidden/>
              </w:rPr>
            </w:r>
            <w:r>
              <w:rPr>
                <w:noProof/>
                <w:webHidden/>
              </w:rPr>
              <w:fldChar w:fldCharType="separate"/>
            </w:r>
            <w:r>
              <w:rPr>
                <w:noProof/>
                <w:webHidden/>
              </w:rPr>
              <w:t>26</w:t>
            </w:r>
            <w:r>
              <w:rPr>
                <w:noProof/>
                <w:webHidden/>
              </w:rPr>
              <w:fldChar w:fldCharType="end"/>
            </w:r>
          </w:hyperlink>
        </w:p>
        <w:p w14:paraId="01D0FF44" w14:textId="4128F873" w:rsidR="001A64BA" w:rsidRDefault="001A64BA" w:rsidP="001A64BA">
          <w:pPr>
            <w:pStyle w:val="TOC2"/>
            <w:rPr>
              <w:rFonts w:asciiTheme="minorHAnsi" w:eastAsiaTheme="minorEastAsia" w:hAnsiTheme="minorHAnsi" w:cstheme="minorBidi"/>
              <w:noProof/>
              <w:kern w:val="2"/>
              <w:szCs w:val="24"/>
              <w:lang w:val="en-GB" w:eastAsia="en-GB" w:bidi="ar-SA"/>
              <w14:ligatures w14:val="standardContextual"/>
            </w:rPr>
          </w:pPr>
          <w:hyperlink w:anchor="_Toc205206846" w:history="1">
            <w:r w:rsidRPr="00D3640E">
              <w:rPr>
                <w:rStyle w:val="Hyperlink"/>
                <w:noProof/>
              </w:rPr>
              <w:t>5.3 Recommendations</w:t>
            </w:r>
            <w:r>
              <w:rPr>
                <w:noProof/>
                <w:webHidden/>
              </w:rPr>
              <w:tab/>
            </w:r>
            <w:r>
              <w:rPr>
                <w:noProof/>
                <w:webHidden/>
              </w:rPr>
              <w:fldChar w:fldCharType="begin"/>
            </w:r>
            <w:r>
              <w:rPr>
                <w:noProof/>
                <w:webHidden/>
              </w:rPr>
              <w:instrText xml:space="preserve"> PAGEREF _Toc205206846 \h </w:instrText>
            </w:r>
            <w:r>
              <w:rPr>
                <w:noProof/>
                <w:webHidden/>
              </w:rPr>
            </w:r>
            <w:r>
              <w:rPr>
                <w:noProof/>
                <w:webHidden/>
              </w:rPr>
              <w:fldChar w:fldCharType="separate"/>
            </w:r>
            <w:r>
              <w:rPr>
                <w:noProof/>
                <w:webHidden/>
              </w:rPr>
              <w:t>27</w:t>
            </w:r>
            <w:r>
              <w:rPr>
                <w:noProof/>
                <w:webHidden/>
              </w:rPr>
              <w:fldChar w:fldCharType="end"/>
            </w:r>
          </w:hyperlink>
        </w:p>
        <w:p w14:paraId="49DD7545" w14:textId="5DFF8639" w:rsidR="001A64BA" w:rsidRDefault="001A64BA" w:rsidP="001A64BA">
          <w:pPr>
            <w:pStyle w:val="TOC1"/>
            <w:spacing w:line="360" w:lineRule="auto"/>
            <w:rPr>
              <w:rFonts w:asciiTheme="minorHAnsi" w:hAnsiTheme="minorHAnsi" w:cstheme="minorBidi"/>
              <w:b w:val="0"/>
              <w:kern w:val="2"/>
              <w:lang w:val="en-GB" w:eastAsia="en-GB"/>
              <w14:ligatures w14:val="standardContextual"/>
            </w:rPr>
          </w:pPr>
          <w:hyperlink w:anchor="_Toc205206847" w:history="1">
            <w:r w:rsidRPr="00D3640E">
              <w:rPr>
                <w:rStyle w:val="Hyperlink"/>
              </w:rPr>
              <w:t>REFERENCES</w:t>
            </w:r>
            <w:r>
              <w:rPr>
                <w:webHidden/>
              </w:rPr>
              <w:tab/>
            </w:r>
            <w:r>
              <w:rPr>
                <w:webHidden/>
              </w:rPr>
              <w:fldChar w:fldCharType="begin"/>
            </w:r>
            <w:r>
              <w:rPr>
                <w:webHidden/>
              </w:rPr>
              <w:instrText xml:space="preserve"> PAGEREF _Toc205206847 \h </w:instrText>
            </w:r>
            <w:r>
              <w:rPr>
                <w:webHidden/>
              </w:rPr>
            </w:r>
            <w:r>
              <w:rPr>
                <w:webHidden/>
              </w:rPr>
              <w:fldChar w:fldCharType="separate"/>
            </w:r>
            <w:r>
              <w:rPr>
                <w:webHidden/>
              </w:rPr>
              <w:t>28</w:t>
            </w:r>
            <w:r>
              <w:rPr>
                <w:webHidden/>
              </w:rPr>
              <w:fldChar w:fldCharType="end"/>
            </w:r>
          </w:hyperlink>
        </w:p>
        <w:p w14:paraId="2B6786AD" w14:textId="4FE8C04B" w:rsidR="0036257A" w:rsidRPr="00B258B8" w:rsidRDefault="0036257A" w:rsidP="0036257A">
          <w:pPr>
            <w:spacing w:after="0" w:line="360" w:lineRule="auto"/>
            <w:ind w:left="450" w:right="-244" w:hanging="450"/>
            <w:rPr>
              <w:rFonts w:ascii="Times New Roman" w:hAnsi="Times New Roman" w:cs="Times New Roman"/>
              <w:color w:val="1A1A1A" w:themeColor="background1" w:themeShade="1A"/>
            </w:rPr>
          </w:pPr>
          <w:r w:rsidRPr="00412045">
            <w:rPr>
              <w:rFonts w:ascii="Times New Roman" w:hAnsi="Times New Roman" w:cs="Times New Roman"/>
              <w:b/>
              <w:bCs/>
              <w:noProof/>
            </w:rPr>
            <w:fldChar w:fldCharType="end"/>
          </w:r>
        </w:p>
      </w:sdtContent>
    </w:sdt>
    <w:p w14:paraId="3DA66F4B" w14:textId="77777777" w:rsidR="0036257A" w:rsidRPr="00F548BE" w:rsidRDefault="0036257A" w:rsidP="0036257A">
      <w:pPr>
        <w:spacing w:line="360" w:lineRule="auto"/>
        <w:rPr>
          <w:rFonts w:ascii="Times New Roman" w:eastAsia="Times New Roman" w:hAnsi="Times New Roman" w:cs="Times New Roman"/>
          <w:b/>
          <w:bCs/>
          <w:lang w:val="en-GB" w:eastAsia="en-GB"/>
        </w:rPr>
      </w:pPr>
    </w:p>
    <w:p w14:paraId="35085EEC" w14:textId="77777777" w:rsidR="0036257A" w:rsidRPr="00F548BE" w:rsidRDefault="0036257A" w:rsidP="0036257A">
      <w:pPr>
        <w:rPr>
          <w:rFonts w:ascii="Times New Roman" w:hAnsi="Times New Roman" w:cs="Times New Roman"/>
        </w:rPr>
      </w:pPr>
      <w:r w:rsidRPr="00F548BE">
        <w:rPr>
          <w:rFonts w:ascii="Times New Roman" w:hAnsi="Times New Roman" w:cs="Times New Roman"/>
        </w:rPr>
        <w:br w:type="page"/>
      </w:r>
    </w:p>
    <w:p w14:paraId="1D2E52F0" w14:textId="77777777" w:rsidR="0036257A" w:rsidRPr="00F548BE" w:rsidRDefault="0036257A" w:rsidP="0036257A">
      <w:pPr>
        <w:pStyle w:val="Heading1"/>
        <w:rPr>
          <w:lang w:val="en-GB" w:eastAsia="en-GB"/>
        </w:rPr>
      </w:pPr>
      <w:bookmarkStart w:id="8" w:name="_Toc205206803"/>
      <w:r w:rsidRPr="00F548BE">
        <w:rPr>
          <w:lang w:val="en-GB" w:eastAsia="en-GB"/>
        </w:rPr>
        <w:lastRenderedPageBreak/>
        <w:t>LIST OF TABLES</w:t>
      </w:r>
      <w:bookmarkEnd w:id="8"/>
    </w:p>
    <w:p w14:paraId="15307471" w14:textId="77777777" w:rsidR="0036257A" w:rsidRPr="008A187E" w:rsidRDefault="0036257A" w:rsidP="0036257A">
      <w:pPr>
        <w:rPr>
          <w:rFonts w:ascii="Times New Roman" w:hAnsi="Times New Roman" w:cs="Times New Roman"/>
        </w:rPr>
      </w:pPr>
      <w:r>
        <w:rPr>
          <w:rFonts w:ascii="Times New Roman" w:hAnsi="Times New Roman" w:cs="Times New Roman"/>
        </w:rPr>
        <w:t xml:space="preserve">Table </w:t>
      </w:r>
      <w:r w:rsidRPr="008A187E">
        <w:rPr>
          <w:rFonts w:ascii="Times New Roman" w:hAnsi="Times New Roman" w:cs="Times New Roman"/>
        </w:rPr>
        <w:t>4.1.1</w:t>
      </w:r>
      <w:r w:rsidRPr="008A187E">
        <w:rPr>
          <w:rFonts w:ascii="Times New Roman" w:hAnsi="Times New Roman" w:cs="Times New Roman"/>
        </w:rPr>
        <w:tab/>
        <w:t>Chemical Characterization of Neem Oil</w:t>
      </w:r>
      <w:r>
        <w:rPr>
          <w:rFonts w:ascii="Times New Roman" w:hAnsi="Times New Roman" w:cs="Times New Roman"/>
        </w:rPr>
        <w:t>……………………………………</w:t>
      </w:r>
      <w:r>
        <w:rPr>
          <w:rFonts w:ascii="Times New Roman" w:hAnsi="Times New Roman" w:cs="Times New Roman"/>
        </w:rPr>
        <w:tab/>
        <w:t>20</w:t>
      </w:r>
    </w:p>
    <w:p w14:paraId="7EEFCFD0" w14:textId="77777777" w:rsidR="0036257A" w:rsidRPr="008A187E" w:rsidRDefault="0036257A" w:rsidP="0036257A">
      <w:pPr>
        <w:rPr>
          <w:rFonts w:ascii="Times New Roman" w:hAnsi="Times New Roman" w:cs="Times New Roman"/>
        </w:rPr>
      </w:pPr>
      <w:r>
        <w:rPr>
          <w:rFonts w:ascii="Times New Roman" w:hAnsi="Times New Roman" w:cs="Times New Roman"/>
        </w:rPr>
        <w:t xml:space="preserve">Table </w:t>
      </w:r>
      <w:r w:rsidRPr="008A187E">
        <w:rPr>
          <w:rFonts w:ascii="Times New Roman" w:hAnsi="Times New Roman" w:cs="Times New Roman"/>
        </w:rPr>
        <w:t>4.1.2</w:t>
      </w:r>
      <w:r w:rsidRPr="008A187E">
        <w:rPr>
          <w:rFonts w:ascii="Times New Roman" w:hAnsi="Times New Roman" w:cs="Times New Roman"/>
        </w:rPr>
        <w:tab/>
        <w:t>Physical Characterization of Neem Oil</w:t>
      </w:r>
      <w:r>
        <w:rPr>
          <w:rFonts w:ascii="Times New Roman" w:hAnsi="Times New Roman" w:cs="Times New Roman"/>
        </w:rPr>
        <w:t>……………………………………</w:t>
      </w:r>
      <w:r>
        <w:rPr>
          <w:rFonts w:ascii="Times New Roman" w:hAnsi="Times New Roman" w:cs="Times New Roman"/>
        </w:rPr>
        <w:tab/>
        <w:t>20</w:t>
      </w:r>
    </w:p>
    <w:p w14:paraId="51046AAD" w14:textId="77777777" w:rsidR="0036257A" w:rsidRPr="00F548BE" w:rsidRDefault="0036257A" w:rsidP="0036257A">
      <w:pPr>
        <w:rPr>
          <w:rStyle w:val="Strong"/>
          <w:rFonts w:ascii="Times New Roman" w:eastAsiaTheme="majorEastAsia" w:hAnsi="Times New Roman" w:cs="Times New Roman"/>
          <w:bCs w:val="0"/>
        </w:rPr>
      </w:pPr>
    </w:p>
    <w:p w14:paraId="317D6277" w14:textId="77777777" w:rsidR="0036257A" w:rsidRDefault="0036257A" w:rsidP="0036257A">
      <w:pPr>
        <w:rPr>
          <w:rStyle w:val="Strong"/>
          <w:rFonts w:ascii="Times New Roman" w:eastAsiaTheme="majorEastAsia" w:hAnsi="Times New Roman" w:cs="Times New Roman"/>
        </w:rPr>
      </w:pPr>
      <w:r>
        <w:rPr>
          <w:rStyle w:val="Strong"/>
        </w:rPr>
        <w:br w:type="page"/>
      </w:r>
    </w:p>
    <w:p w14:paraId="32372D1F" w14:textId="77777777" w:rsidR="0036257A" w:rsidRDefault="0036257A" w:rsidP="0036257A">
      <w:pPr>
        <w:pStyle w:val="Heading1"/>
        <w:spacing w:before="0" w:after="0"/>
        <w:sectPr w:rsidR="0036257A" w:rsidSect="0036257A">
          <w:pgSz w:w="11906" w:h="16838"/>
          <w:pgMar w:top="1440" w:right="1440" w:bottom="1440" w:left="1440" w:header="708" w:footer="708" w:gutter="0"/>
          <w:pgNumType w:fmt="lowerRoman" w:start="1"/>
          <w:cols w:space="708"/>
          <w:docGrid w:linePitch="360"/>
        </w:sectPr>
      </w:pPr>
    </w:p>
    <w:p w14:paraId="468E2F6A" w14:textId="2D1C3E69" w:rsidR="00A926AE" w:rsidRPr="00A926AE" w:rsidRDefault="00FB122D" w:rsidP="00FB122D">
      <w:pPr>
        <w:pStyle w:val="Heading1"/>
        <w:spacing w:before="0" w:after="0"/>
      </w:pPr>
      <w:bookmarkStart w:id="9" w:name="_Toc205206804"/>
      <w:r w:rsidRPr="00A926AE">
        <w:lastRenderedPageBreak/>
        <w:t>CHAPTER ONE</w:t>
      </w:r>
      <w:bookmarkEnd w:id="9"/>
    </w:p>
    <w:p w14:paraId="57BDCD2C" w14:textId="6FEAAB9E" w:rsidR="00A926AE" w:rsidRPr="00A926AE" w:rsidRDefault="00FB122D" w:rsidP="00FB122D">
      <w:pPr>
        <w:pStyle w:val="Heading1"/>
        <w:spacing w:before="0" w:after="0"/>
      </w:pPr>
      <w:bookmarkStart w:id="10" w:name="_Toc205206805"/>
      <w:r w:rsidRPr="00A926AE">
        <w:t>INTRODUCTION</w:t>
      </w:r>
      <w:bookmarkEnd w:id="10"/>
    </w:p>
    <w:p w14:paraId="2774FEC2" w14:textId="77777777" w:rsidR="00A926AE" w:rsidRPr="00A926AE" w:rsidRDefault="00A926AE" w:rsidP="001072A1">
      <w:pPr>
        <w:spacing w:line="480" w:lineRule="auto"/>
        <w:jc w:val="both"/>
        <w:rPr>
          <w:rFonts w:ascii="Times New Roman" w:hAnsi="Times New Roman" w:cs="Times New Roman"/>
        </w:rPr>
      </w:pPr>
      <w:r w:rsidRPr="00A926AE">
        <w:rPr>
          <w:rFonts w:ascii="Times New Roman" w:hAnsi="Times New Roman" w:cs="Times New Roman"/>
        </w:rPr>
        <w:t>This chapter introduces the study by presenting the background and context of Hepatitis B and C virus infections as pressing global and national public health challenges. It outlines the problem being investigated, with particular focus on the lack of localized epidemiological data in semi-urban educational settings such as the Federal Polytechnic Mubi – Yola Campus. Furthermore, the chapter states the aim and objectives of the study, delineates its significance, scope, and provides definitions of key terms that guide the entire research.</w:t>
      </w:r>
    </w:p>
    <w:p w14:paraId="4E5E0FEC" w14:textId="77777777" w:rsidR="00A926AE" w:rsidRPr="00A926AE" w:rsidRDefault="00A926AE" w:rsidP="00FB122D">
      <w:pPr>
        <w:pStyle w:val="Heading2"/>
      </w:pPr>
      <w:bookmarkStart w:id="11" w:name="_Toc205206806"/>
      <w:r w:rsidRPr="00A926AE">
        <w:t>1.1 Background of the Study</w:t>
      </w:r>
      <w:bookmarkEnd w:id="11"/>
    </w:p>
    <w:p w14:paraId="0995BA76" w14:textId="77777777" w:rsidR="00A926AE" w:rsidRPr="00A926AE" w:rsidRDefault="00A926AE" w:rsidP="001072A1">
      <w:pPr>
        <w:spacing w:line="480" w:lineRule="auto"/>
        <w:jc w:val="both"/>
        <w:rPr>
          <w:rFonts w:ascii="Times New Roman" w:hAnsi="Times New Roman" w:cs="Times New Roman"/>
        </w:rPr>
      </w:pPr>
      <w:r w:rsidRPr="00A926AE">
        <w:rPr>
          <w:rFonts w:ascii="Times New Roman" w:hAnsi="Times New Roman" w:cs="Times New Roman"/>
        </w:rPr>
        <w:t>Hepatitis B and C are viral infections that primarily affect the liver and can lead to both acute and chronic health complications. These infections are among the most prevalent causes of liver-related morbidity and mortality worldwide. Hepatitis B virus (HBV) can cause both short-term illness and chronic conditions such as liver cirrhosis and hepatocellular carcinoma (Liaw &amp; Wu, 2015). Hepatitis C virus (HCV), similarly, contributes significantly to global cases of chronic liver disease, often progressing to liver failure and cancer if untreated (Perz et al., 2006).</w:t>
      </w:r>
    </w:p>
    <w:p w14:paraId="501EFFA8" w14:textId="77777777" w:rsidR="00A926AE" w:rsidRPr="00A926AE" w:rsidRDefault="00A926AE" w:rsidP="001072A1">
      <w:pPr>
        <w:spacing w:line="480" w:lineRule="auto"/>
        <w:jc w:val="both"/>
        <w:rPr>
          <w:rFonts w:ascii="Times New Roman" w:hAnsi="Times New Roman" w:cs="Times New Roman"/>
        </w:rPr>
      </w:pPr>
      <w:r w:rsidRPr="00A926AE">
        <w:rPr>
          <w:rFonts w:ascii="Times New Roman" w:hAnsi="Times New Roman" w:cs="Times New Roman"/>
        </w:rPr>
        <w:t>While Hepatitis B can be effectively prevented through vaccination, Hepatitis C lacks a vaccine. However, the advent of direct-acting antivirals has dramatically improved treatment outcomes for HCV infections (Gane et al., 2018). In sub-Saharan Africa, including Nigeria, the prevalence of HBV and HCV remains significantly high due to factors such as inadequate healthcare infrastructure, unsafe medical practices, and low public awareness (Sow et al., 2017).</w:t>
      </w:r>
    </w:p>
    <w:p w14:paraId="5042B21D" w14:textId="77777777" w:rsidR="00A926AE" w:rsidRPr="00A926AE" w:rsidRDefault="00A926AE" w:rsidP="001072A1">
      <w:pPr>
        <w:spacing w:line="480" w:lineRule="auto"/>
        <w:jc w:val="both"/>
        <w:rPr>
          <w:rFonts w:ascii="Times New Roman" w:hAnsi="Times New Roman" w:cs="Times New Roman"/>
        </w:rPr>
      </w:pPr>
      <w:r w:rsidRPr="00A926AE">
        <w:rPr>
          <w:rFonts w:ascii="Times New Roman" w:hAnsi="Times New Roman" w:cs="Times New Roman"/>
        </w:rPr>
        <w:t xml:space="preserve">Nigeria, as Africa’s most populous country, bears a disproportionate burden of these infections. Research indicates that HBV prevalence in the general Nigerian population stands at about 11%, while HCV prevalence is estimated at 2.9% (Agaba et al., 2020). Despite the existence </w:t>
      </w:r>
      <w:r w:rsidRPr="00A926AE">
        <w:rPr>
          <w:rFonts w:ascii="Times New Roman" w:hAnsi="Times New Roman" w:cs="Times New Roman"/>
        </w:rPr>
        <w:lastRenderedPageBreak/>
        <w:t>of national policies and resources for prevention and management, gaps persist in awareness, screening, and treatment, particularly in rural and semi-urban settings.</w:t>
      </w:r>
    </w:p>
    <w:p w14:paraId="29B7D376" w14:textId="77777777" w:rsidR="00A926AE" w:rsidRPr="00A926AE" w:rsidRDefault="00A926AE" w:rsidP="001072A1">
      <w:pPr>
        <w:spacing w:line="480" w:lineRule="auto"/>
        <w:jc w:val="both"/>
        <w:rPr>
          <w:rFonts w:ascii="Times New Roman" w:hAnsi="Times New Roman" w:cs="Times New Roman"/>
        </w:rPr>
      </w:pPr>
      <w:r w:rsidRPr="00A926AE">
        <w:rPr>
          <w:rFonts w:ascii="Times New Roman" w:hAnsi="Times New Roman" w:cs="Times New Roman"/>
        </w:rPr>
        <w:t>The Federal Polytechnic Mubi – Yola Campus, situated in Adamawa State, hosts a diverse population of students, staff, and visitors from various backgrounds. This diversity, combined with the semi-urban nature of the institution, presents a potential risk for the spread of infectious diseases, including Hepatitis B and C. Yet, region-specific data concerning the prevalence and associated risk factors of these infections within the campus community remain scarce.</w:t>
      </w:r>
    </w:p>
    <w:p w14:paraId="0C380FF1" w14:textId="77777777" w:rsidR="00A926AE" w:rsidRPr="00A926AE" w:rsidRDefault="00A926AE" w:rsidP="001072A1">
      <w:pPr>
        <w:spacing w:line="480" w:lineRule="auto"/>
        <w:jc w:val="both"/>
        <w:rPr>
          <w:rFonts w:ascii="Times New Roman" w:hAnsi="Times New Roman" w:cs="Times New Roman"/>
        </w:rPr>
      </w:pPr>
      <w:r w:rsidRPr="00A926AE">
        <w:rPr>
          <w:rFonts w:ascii="Times New Roman" w:hAnsi="Times New Roman" w:cs="Times New Roman"/>
        </w:rPr>
        <w:t>Globally, the World Health Organization (WHO, 2021) estimates that 257 million people live with chronic Hepatitis B, and 71 million with Hepatitis C. In Nigeria, the persistent high burden is exacerbated by insufficient public health education, low vaccination rates, and the underutilization of screening services (Ojo et al., 2020; Baggio et al., 2018). Factors such as intravenous drug use, unsafe sexual practices, unsterile healthcare procedures, and traditional medical practices contribute to the transmission of these infections.</w:t>
      </w:r>
    </w:p>
    <w:p w14:paraId="5DC83B42" w14:textId="77777777" w:rsidR="00A926AE" w:rsidRPr="00A926AE" w:rsidRDefault="00A926AE" w:rsidP="001072A1">
      <w:pPr>
        <w:spacing w:line="480" w:lineRule="auto"/>
        <w:jc w:val="both"/>
        <w:rPr>
          <w:rFonts w:ascii="Times New Roman" w:hAnsi="Times New Roman" w:cs="Times New Roman"/>
        </w:rPr>
      </w:pPr>
      <w:r w:rsidRPr="00A926AE">
        <w:rPr>
          <w:rFonts w:ascii="Times New Roman" w:hAnsi="Times New Roman" w:cs="Times New Roman"/>
        </w:rPr>
        <w:t>Given the significance of viral hepatitis and the health risks posed to the Federal Polytechnic Mubi – Yola Campus community, there is a need for empirical data on infection rates and risk factors within this population. This study aims to bridge that gap by assessing the prevalence of Hepatitis B and C virus infections among clinic patients at the institution and identifying socio-demographic and behavioural contributors to their spread.</w:t>
      </w:r>
    </w:p>
    <w:p w14:paraId="65964158" w14:textId="77777777" w:rsidR="00A926AE" w:rsidRPr="00A926AE" w:rsidRDefault="00A926AE" w:rsidP="00FB122D">
      <w:pPr>
        <w:pStyle w:val="Heading2"/>
      </w:pPr>
      <w:bookmarkStart w:id="12" w:name="_Toc205206807"/>
      <w:r w:rsidRPr="00A926AE">
        <w:t>1.2 Statement of the Problem</w:t>
      </w:r>
      <w:bookmarkEnd w:id="12"/>
    </w:p>
    <w:p w14:paraId="5055BC29" w14:textId="77777777" w:rsidR="00A926AE" w:rsidRPr="00A926AE" w:rsidRDefault="00A926AE" w:rsidP="001072A1">
      <w:pPr>
        <w:spacing w:line="480" w:lineRule="auto"/>
        <w:jc w:val="both"/>
        <w:rPr>
          <w:rFonts w:ascii="Times New Roman" w:hAnsi="Times New Roman" w:cs="Times New Roman"/>
        </w:rPr>
      </w:pPr>
      <w:r w:rsidRPr="00A926AE">
        <w:rPr>
          <w:rFonts w:ascii="Times New Roman" w:hAnsi="Times New Roman" w:cs="Times New Roman"/>
        </w:rPr>
        <w:t xml:space="preserve">Hepatitis B and C remain substantial public health concerns in Nigeria due to their high prevalence and the general lack of awareness about their transmission, symptoms, and prevention. In regions like Mubi, data on the burden of these infections is limited, especially </w:t>
      </w:r>
      <w:r w:rsidRPr="00A926AE">
        <w:rPr>
          <w:rFonts w:ascii="Times New Roman" w:hAnsi="Times New Roman" w:cs="Times New Roman"/>
        </w:rPr>
        <w:lastRenderedPageBreak/>
        <w:t>in educational institutions such as the Federal Polytechnic Mubi – Yola Campus. Without adequate data, targeted intervention programs are difficult to design and implement.</w:t>
      </w:r>
    </w:p>
    <w:p w14:paraId="04206004" w14:textId="77777777" w:rsidR="00A926AE" w:rsidRPr="00A926AE" w:rsidRDefault="00A926AE" w:rsidP="001072A1">
      <w:pPr>
        <w:spacing w:line="480" w:lineRule="auto"/>
        <w:jc w:val="both"/>
        <w:rPr>
          <w:rFonts w:ascii="Times New Roman" w:hAnsi="Times New Roman" w:cs="Times New Roman"/>
        </w:rPr>
      </w:pPr>
      <w:r w:rsidRPr="00A926AE">
        <w:rPr>
          <w:rFonts w:ascii="Times New Roman" w:hAnsi="Times New Roman" w:cs="Times New Roman"/>
        </w:rPr>
        <w:t>The absence of routine screening and public health education within such communities allows these infections to persist undetected and untreated, increasing the risk of long-term complications and further transmission. Understanding the specific prevalence and risk factors in this academic environment is crucial for informing appropriate public health strategies, particularly as young adults—who form a significant portion of the campus population—are among the most vulnerable to contracting and spreading these infections.</w:t>
      </w:r>
    </w:p>
    <w:p w14:paraId="69103B3D" w14:textId="77777777" w:rsidR="00A926AE" w:rsidRPr="00A926AE" w:rsidRDefault="00A926AE" w:rsidP="00FB122D">
      <w:pPr>
        <w:pStyle w:val="Heading2"/>
      </w:pPr>
      <w:bookmarkStart w:id="13" w:name="_Toc205206808"/>
      <w:r w:rsidRPr="00A926AE">
        <w:t>1.3 Aim and Objectives</w:t>
      </w:r>
      <w:bookmarkEnd w:id="13"/>
    </w:p>
    <w:p w14:paraId="2EBD7F6F" w14:textId="77777777" w:rsidR="00A926AE" w:rsidRPr="00A926AE" w:rsidRDefault="00A926AE" w:rsidP="00FB122D">
      <w:pPr>
        <w:pStyle w:val="Heading2"/>
      </w:pPr>
      <w:bookmarkStart w:id="14" w:name="_Toc205206809"/>
      <w:r w:rsidRPr="00A926AE">
        <w:t>1.3.1 Aim</w:t>
      </w:r>
      <w:bookmarkEnd w:id="14"/>
    </w:p>
    <w:p w14:paraId="36CE8ADC" w14:textId="77777777" w:rsidR="00A926AE" w:rsidRPr="00A926AE" w:rsidRDefault="00A926AE" w:rsidP="001072A1">
      <w:pPr>
        <w:spacing w:line="480" w:lineRule="auto"/>
        <w:jc w:val="both"/>
        <w:rPr>
          <w:rFonts w:ascii="Times New Roman" w:hAnsi="Times New Roman" w:cs="Times New Roman"/>
        </w:rPr>
      </w:pPr>
      <w:r w:rsidRPr="00A926AE">
        <w:rPr>
          <w:rFonts w:ascii="Times New Roman" w:hAnsi="Times New Roman" w:cs="Times New Roman"/>
        </w:rPr>
        <w:t>The aim of this study is to determine the prevalence of Hepatitis B and C virus infections among clinic patients at the Federal Polytechnic Mubi – Yola Campus, Adamawa State, Nigeria, and to identify associated demographic and behavioural risk factors.</w:t>
      </w:r>
    </w:p>
    <w:p w14:paraId="2CB1E2FA" w14:textId="77777777" w:rsidR="00A926AE" w:rsidRPr="00A926AE" w:rsidRDefault="00A926AE" w:rsidP="00FB122D">
      <w:pPr>
        <w:pStyle w:val="Heading2"/>
      </w:pPr>
      <w:bookmarkStart w:id="15" w:name="_Toc205206810"/>
      <w:r w:rsidRPr="00A926AE">
        <w:t>1.3.2 Objectives</w:t>
      </w:r>
      <w:bookmarkEnd w:id="15"/>
    </w:p>
    <w:p w14:paraId="3F5D6E7B" w14:textId="77777777" w:rsidR="00A926AE" w:rsidRPr="00A926AE" w:rsidRDefault="00A926AE" w:rsidP="001072A1">
      <w:pPr>
        <w:spacing w:line="480" w:lineRule="auto"/>
        <w:rPr>
          <w:rFonts w:ascii="Times New Roman" w:hAnsi="Times New Roman" w:cs="Times New Roman"/>
        </w:rPr>
      </w:pPr>
      <w:proofErr w:type="spellStart"/>
      <w:r w:rsidRPr="00A926AE">
        <w:rPr>
          <w:rFonts w:ascii="Times New Roman" w:hAnsi="Times New Roman" w:cs="Times New Roman"/>
        </w:rPr>
        <w:t>i</w:t>
      </w:r>
      <w:proofErr w:type="spellEnd"/>
      <w:r w:rsidRPr="00A926AE">
        <w:rPr>
          <w:rFonts w:ascii="Times New Roman" w:hAnsi="Times New Roman" w:cs="Times New Roman"/>
        </w:rPr>
        <w:t>. To determine the prevalence of Hepatitis B and C virus infections among clinic attendees at the Federal Polytechnic Mubi – Yola Campus.</w:t>
      </w:r>
      <w:r w:rsidRPr="00A926AE">
        <w:rPr>
          <w:rFonts w:ascii="Times New Roman" w:hAnsi="Times New Roman" w:cs="Times New Roman"/>
        </w:rPr>
        <w:br/>
        <w:t>ii. To examine the socio-demographic, behavioural, and economic factors associated with increased risk of infection within the study population.</w:t>
      </w:r>
      <w:r w:rsidRPr="00A926AE">
        <w:rPr>
          <w:rFonts w:ascii="Times New Roman" w:hAnsi="Times New Roman" w:cs="Times New Roman"/>
        </w:rPr>
        <w:br/>
        <w:t>iii. To propose evidence-based strategies for improving hepatitis screening, vaccination coverage, and public awareness campaigns in the campus and surrounding community.</w:t>
      </w:r>
    </w:p>
    <w:p w14:paraId="7E644078" w14:textId="77777777" w:rsidR="00A926AE" w:rsidRPr="00A926AE" w:rsidRDefault="00A926AE" w:rsidP="00FB122D">
      <w:pPr>
        <w:pStyle w:val="Heading2"/>
      </w:pPr>
      <w:bookmarkStart w:id="16" w:name="_Toc205206811"/>
      <w:r w:rsidRPr="00A926AE">
        <w:t>1.4 Significance of the Study</w:t>
      </w:r>
      <w:bookmarkEnd w:id="16"/>
    </w:p>
    <w:p w14:paraId="670A28FD" w14:textId="77777777" w:rsidR="00A926AE" w:rsidRPr="00A926AE" w:rsidRDefault="00A926AE" w:rsidP="001072A1">
      <w:pPr>
        <w:spacing w:line="480" w:lineRule="auto"/>
        <w:jc w:val="both"/>
        <w:rPr>
          <w:rFonts w:ascii="Times New Roman" w:hAnsi="Times New Roman" w:cs="Times New Roman"/>
        </w:rPr>
      </w:pPr>
      <w:r w:rsidRPr="00A926AE">
        <w:rPr>
          <w:rFonts w:ascii="Times New Roman" w:hAnsi="Times New Roman" w:cs="Times New Roman"/>
        </w:rPr>
        <w:t xml:space="preserve">This study is of critical public health importance as it provides localized data on Hepatitis B and C virus infections within a tertiary institution setting in northeastern Nigeria. By </w:t>
      </w:r>
      <w:r w:rsidRPr="00A926AE">
        <w:rPr>
          <w:rFonts w:ascii="Times New Roman" w:hAnsi="Times New Roman" w:cs="Times New Roman"/>
        </w:rPr>
        <w:lastRenderedPageBreak/>
        <w:t>identifying the prevalence and contributing risk factors, this research will help fill the existing data gap in the region and inform targeted health interventions.</w:t>
      </w:r>
    </w:p>
    <w:p w14:paraId="0BD3533F" w14:textId="77777777" w:rsidR="00A926AE" w:rsidRPr="00A926AE" w:rsidRDefault="00A926AE" w:rsidP="001072A1">
      <w:pPr>
        <w:spacing w:line="480" w:lineRule="auto"/>
        <w:jc w:val="both"/>
        <w:rPr>
          <w:rFonts w:ascii="Times New Roman" w:hAnsi="Times New Roman" w:cs="Times New Roman"/>
        </w:rPr>
      </w:pPr>
      <w:r w:rsidRPr="00A926AE">
        <w:rPr>
          <w:rFonts w:ascii="Times New Roman" w:hAnsi="Times New Roman" w:cs="Times New Roman"/>
        </w:rPr>
        <w:t>Findings from this study will support healthcare providers, campus health authorities, and policymakers in implementing effective prevention strategies such as regular screening, improved vaccination programs, and focused health education campaigns. Additionally, the research may serve as a reference for further studies on hepatitis infections in similar educational and semi-urban contexts across the country.</w:t>
      </w:r>
    </w:p>
    <w:p w14:paraId="452D497D" w14:textId="77777777" w:rsidR="00A926AE" w:rsidRPr="00A926AE" w:rsidRDefault="00A926AE" w:rsidP="00FB122D">
      <w:pPr>
        <w:pStyle w:val="Heading2"/>
      </w:pPr>
      <w:bookmarkStart w:id="17" w:name="_Toc205206812"/>
      <w:r w:rsidRPr="00A926AE">
        <w:t>1.5 Scope of the Study</w:t>
      </w:r>
      <w:bookmarkEnd w:id="17"/>
    </w:p>
    <w:p w14:paraId="756923B0" w14:textId="77777777" w:rsidR="00A926AE" w:rsidRPr="00A926AE" w:rsidRDefault="00A926AE" w:rsidP="001072A1">
      <w:pPr>
        <w:spacing w:line="480" w:lineRule="auto"/>
        <w:jc w:val="both"/>
        <w:rPr>
          <w:rFonts w:ascii="Times New Roman" w:hAnsi="Times New Roman" w:cs="Times New Roman"/>
        </w:rPr>
      </w:pPr>
      <w:r w:rsidRPr="00A926AE">
        <w:rPr>
          <w:rFonts w:ascii="Times New Roman" w:hAnsi="Times New Roman" w:cs="Times New Roman"/>
        </w:rPr>
        <w:t>This study is confined to clinic patients at the Federal Polytechnic Mubi – Yola Campus in Adamawa State, Nigeria. A cross-sectional survey design will be employed, involving the collection of blood samples for laboratory screening of Hepatitis B surface antigen (HBsAg) and Hepatitis C antibodies. In addition, structured questionnaires will be used to collect socio-demographic data and information on possible risk behaviours such as unprotected sex, prior blood transfusions, history of tattoos or piercings, and other potential exposure routes.</w:t>
      </w:r>
    </w:p>
    <w:p w14:paraId="5D8B0AA0" w14:textId="77777777" w:rsidR="00A926AE" w:rsidRPr="00A926AE" w:rsidRDefault="00A926AE" w:rsidP="001072A1">
      <w:pPr>
        <w:spacing w:line="480" w:lineRule="auto"/>
        <w:jc w:val="both"/>
        <w:rPr>
          <w:rFonts w:ascii="Times New Roman" w:hAnsi="Times New Roman" w:cs="Times New Roman"/>
        </w:rPr>
      </w:pPr>
      <w:r w:rsidRPr="00A926AE">
        <w:rPr>
          <w:rFonts w:ascii="Times New Roman" w:hAnsi="Times New Roman" w:cs="Times New Roman"/>
        </w:rPr>
        <w:t>The data collection period will span from June to November 2025, and the sample will consist solely of individuals who visit the institution's medical centre during that time. As such, the results may not be generalizable to the broader population of Mubi or Nigeria, but will offer critical insight into hepatitis risk within the campus setting.</w:t>
      </w:r>
    </w:p>
    <w:p w14:paraId="3505AF45" w14:textId="77777777" w:rsidR="00A926AE" w:rsidRDefault="00A926AE" w:rsidP="001072A1">
      <w:pPr>
        <w:spacing w:line="480" w:lineRule="auto"/>
        <w:rPr>
          <w:rFonts w:ascii="Times New Roman" w:hAnsi="Times New Roman" w:cs="Times New Roman"/>
        </w:rPr>
      </w:pPr>
    </w:p>
    <w:p w14:paraId="7E82A8BE" w14:textId="77777777" w:rsidR="001072A1" w:rsidRDefault="001072A1" w:rsidP="001072A1">
      <w:pPr>
        <w:spacing w:line="480" w:lineRule="auto"/>
        <w:rPr>
          <w:rFonts w:ascii="Times New Roman" w:hAnsi="Times New Roman" w:cs="Times New Roman"/>
        </w:rPr>
      </w:pPr>
    </w:p>
    <w:p w14:paraId="44F0D1DA" w14:textId="77777777" w:rsidR="001072A1" w:rsidRDefault="001072A1" w:rsidP="001072A1">
      <w:pPr>
        <w:spacing w:line="480" w:lineRule="auto"/>
        <w:rPr>
          <w:rFonts w:ascii="Times New Roman" w:hAnsi="Times New Roman" w:cs="Times New Roman"/>
        </w:rPr>
      </w:pPr>
    </w:p>
    <w:p w14:paraId="143E3165" w14:textId="77777777" w:rsidR="001072A1" w:rsidRPr="001072A1" w:rsidRDefault="001072A1" w:rsidP="001072A1">
      <w:pPr>
        <w:spacing w:line="480" w:lineRule="auto"/>
        <w:rPr>
          <w:rFonts w:ascii="Times New Roman" w:hAnsi="Times New Roman" w:cs="Times New Roman"/>
        </w:rPr>
      </w:pPr>
    </w:p>
    <w:p w14:paraId="4657649F" w14:textId="77777777" w:rsidR="00A926AE" w:rsidRPr="001072A1" w:rsidRDefault="00A926AE" w:rsidP="001072A1">
      <w:pPr>
        <w:spacing w:line="480" w:lineRule="auto"/>
        <w:rPr>
          <w:rFonts w:ascii="Times New Roman" w:hAnsi="Times New Roman" w:cs="Times New Roman"/>
        </w:rPr>
      </w:pPr>
    </w:p>
    <w:p w14:paraId="5BBDA294" w14:textId="77777777" w:rsidR="00A926AE" w:rsidRPr="001072A1" w:rsidRDefault="00A926AE" w:rsidP="00FB122D">
      <w:pPr>
        <w:pStyle w:val="Heading1"/>
      </w:pPr>
      <w:bookmarkStart w:id="18" w:name="_Toc205206813"/>
      <w:r w:rsidRPr="001072A1">
        <w:lastRenderedPageBreak/>
        <w:t>CHAPTER TWO</w:t>
      </w:r>
      <w:bookmarkEnd w:id="18"/>
    </w:p>
    <w:p w14:paraId="1512DEE9" w14:textId="55DC1F0F" w:rsidR="00A926AE" w:rsidRPr="001072A1" w:rsidRDefault="00FB122D" w:rsidP="00FB122D">
      <w:pPr>
        <w:pStyle w:val="Heading1"/>
      </w:pPr>
      <w:bookmarkStart w:id="19" w:name="_Toc205206814"/>
      <w:r w:rsidRPr="001072A1">
        <w:t>LITERATURE REVIEW</w:t>
      </w:r>
      <w:bookmarkEnd w:id="19"/>
    </w:p>
    <w:p w14:paraId="0FFE4DA4" w14:textId="77777777" w:rsidR="00A926AE" w:rsidRPr="001072A1" w:rsidRDefault="00A926AE" w:rsidP="001072A1">
      <w:pPr>
        <w:spacing w:line="480" w:lineRule="auto"/>
        <w:jc w:val="both"/>
        <w:rPr>
          <w:rFonts w:ascii="Times New Roman" w:hAnsi="Times New Roman" w:cs="Times New Roman"/>
        </w:rPr>
      </w:pPr>
      <w:r w:rsidRPr="001072A1">
        <w:rPr>
          <w:rFonts w:ascii="Times New Roman" w:hAnsi="Times New Roman" w:cs="Times New Roman"/>
        </w:rPr>
        <w:t>This chapter provides a comprehensive review of relevant literature on Hepatitis B and C infections. It discusses their virology, transmission modes, risk factors, global and Nigerian prevalence rates, diagnostic methods, prevention, and treatment options. The chapter also includes a theoretical framework and conceptual understanding of disease spread and epidemiological surveillance, thereby laying the foundation for understanding the context of the study.</w:t>
      </w:r>
    </w:p>
    <w:p w14:paraId="29F53A83" w14:textId="77777777" w:rsidR="00A926AE" w:rsidRPr="001072A1" w:rsidRDefault="00A926AE" w:rsidP="00FB122D">
      <w:pPr>
        <w:pStyle w:val="Heading2"/>
      </w:pPr>
      <w:bookmarkStart w:id="20" w:name="_Toc205206815"/>
      <w:r w:rsidRPr="001072A1">
        <w:t>2.1. Review of Related Work</w:t>
      </w:r>
      <w:bookmarkEnd w:id="20"/>
    </w:p>
    <w:p w14:paraId="3FD27454" w14:textId="77777777" w:rsidR="00A926AE" w:rsidRPr="001072A1" w:rsidRDefault="00A926AE" w:rsidP="001072A1">
      <w:pPr>
        <w:spacing w:line="480" w:lineRule="auto"/>
        <w:jc w:val="both"/>
        <w:rPr>
          <w:rFonts w:ascii="Times New Roman" w:hAnsi="Times New Roman" w:cs="Times New Roman"/>
        </w:rPr>
      </w:pPr>
      <w:r w:rsidRPr="001072A1">
        <w:rPr>
          <w:rFonts w:ascii="Times New Roman" w:hAnsi="Times New Roman" w:cs="Times New Roman"/>
        </w:rPr>
        <w:t>Hepatitis B and C are viral infections that primarily affect the liver, with a significant public health impact due to their potential for chronicity and progression to severe liver diseases such as cirrhosis and liver cancer. Globally, it is estimated that over 257 million people are living with chronic Hepatitis B (HBV), while an estimated 71 million people are infected with Hepatitis C (HCV) (World Health Organization [WHO], 2021). Both viruses are transmitted primarily through blood-to-blood contact, unprotected sexual intercourse, and from mother to child during childbirth (Purdy et al., 2018).</w:t>
      </w:r>
    </w:p>
    <w:p w14:paraId="07C591F6" w14:textId="77777777" w:rsidR="00A926AE" w:rsidRPr="001072A1" w:rsidRDefault="00A926AE" w:rsidP="001072A1">
      <w:pPr>
        <w:spacing w:line="480" w:lineRule="auto"/>
        <w:jc w:val="both"/>
        <w:rPr>
          <w:rFonts w:ascii="Times New Roman" w:hAnsi="Times New Roman" w:cs="Times New Roman"/>
        </w:rPr>
      </w:pPr>
      <w:r w:rsidRPr="001072A1">
        <w:rPr>
          <w:rFonts w:ascii="Times New Roman" w:hAnsi="Times New Roman" w:cs="Times New Roman"/>
        </w:rPr>
        <w:t>Hepatitis B virus (HBV) and Hepatitis C virus (HCV) are significant global health concerns, leading to chronic liver diseases, cirrhosis, and hepatocellular carcinoma. Despite advancements in healthcare, HBV and HCV infections remain widespread, with millions of people infected worldwide. This literature review aims to examine the prevalence of HBV and HCV infections among clinic patients, highlighting key trends, risk factors, and geographic variations observed in various studies.</w:t>
      </w:r>
    </w:p>
    <w:p w14:paraId="417D3CDE" w14:textId="77777777" w:rsidR="00A926AE" w:rsidRPr="001072A1" w:rsidRDefault="00A926AE" w:rsidP="001072A1">
      <w:pPr>
        <w:spacing w:line="480" w:lineRule="auto"/>
        <w:jc w:val="both"/>
        <w:rPr>
          <w:rFonts w:ascii="Times New Roman" w:hAnsi="Times New Roman" w:cs="Times New Roman"/>
        </w:rPr>
      </w:pPr>
      <w:r w:rsidRPr="001072A1">
        <w:rPr>
          <w:rFonts w:ascii="Times New Roman" w:hAnsi="Times New Roman" w:cs="Times New Roman"/>
        </w:rPr>
        <w:t xml:space="preserve">HBV is primarily transmitted through blood and bodily fluids, including sexual contact, needle sharing, and from mother to child during birth. According to the World Health Organization </w:t>
      </w:r>
      <w:r w:rsidRPr="001072A1">
        <w:rPr>
          <w:rFonts w:ascii="Times New Roman" w:hAnsi="Times New Roman" w:cs="Times New Roman"/>
        </w:rPr>
        <w:lastRenderedPageBreak/>
        <w:t>(WHO), an estimated 296 million people were living with chronic HBV globally in 2019 (WHO, 2020). The prevalence of HBV varies by region, with sub-Saharan Africa and East Asia reporting high rates due to vertical transmission from mother to child and community transmission.</w:t>
      </w:r>
    </w:p>
    <w:p w14:paraId="7C94FAD2" w14:textId="77777777" w:rsidR="00A926AE" w:rsidRPr="001072A1" w:rsidRDefault="00A926AE" w:rsidP="001072A1">
      <w:pPr>
        <w:spacing w:line="480" w:lineRule="auto"/>
        <w:jc w:val="both"/>
        <w:rPr>
          <w:rFonts w:ascii="Times New Roman" w:hAnsi="Times New Roman" w:cs="Times New Roman"/>
        </w:rPr>
      </w:pPr>
      <w:r w:rsidRPr="001072A1">
        <w:rPr>
          <w:rFonts w:ascii="Times New Roman" w:hAnsi="Times New Roman" w:cs="Times New Roman"/>
        </w:rPr>
        <w:t>Several studies have investigated the prevalence of HBV among clinic patients in different regions. A study by Adjei et al. (2019) in Ghana found that the prevalence of HBV among clinic patients was 12.3%, with males being more affected than females. The study identified high-risk behaviours such as unprotected sex, frequent blood transfusions, and sharing needles as significant contributors to HBV transmission. In contrast, a study in India by Patil et al. (2020) reported a lower prevalence of 5.6% in a similar clinical population, attributing the variation to differences in vaccination programs and public health interventions.</w:t>
      </w:r>
    </w:p>
    <w:p w14:paraId="7A6732E3" w14:textId="77777777" w:rsidR="00A926AE" w:rsidRPr="001072A1" w:rsidRDefault="00A926AE" w:rsidP="001072A1">
      <w:pPr>
        <w:spacing w:line="480" w:lineRule="auto"/>
        <w:jc w:val="both"/>
        <w:rPr>
          <w:rFonts w:ascii="Times New Roman" w:hAnsi="Times New Roman" w:cs="Times New Roman"/>
        </w:rPr>
      </w:pPr>
      <w:r w:rsidRPr="001072A1">
        <w:rPr>
          <w:rFonts w:ascii="Times New Roman" w:hAnsi="Times New Roman" w:cs="Times New Roman"/>
        </w:rPr>
        <w:t>In Nigeria, a study conducted by Okoye et al. (2018) reported a prevalence rate of 9.4% among patients attending a hospital in Lagos, Nigeria, with the highest rates observed in the 30-39 age group. This study highlighted the role of traditional medical practices and unregulated blood transfusions as risk factors for HBV infection.</w:t>
      </w:r>
    </w:p>
    <w:p w14:paraId="64181E2E" w14:textId="77777777" w:rsidR="00A926AE" w:rsidRPr="001072A1" w:rsidRDefault="00A926AE" w:rsidP="001072A1">
      <w:pPr>
        <w:spacing w:line="480" w:lineRule="auto"/>
        <w:jc w:val="both"/>
        <w:rPr>
          <w:rFonts w:ascii="Times New Roman" w:hAnsi="Times New Roman" w:cs="Times New Roman"/>
        </w:rPr>
      </w:pPr>
      <w:r w:rsidRPr="001072A1">
        <w:rPr>
          <w:rFonts w:ascii="Times New Roman" w:hAnsi="Times New Roman" w:cs="Times New Roman"/>
        </w:rPr>
        <w:t>HCV is primarily spread through blood-to-blood contact, and its transmission routes overlap with those of HBV. The WHO estimates that approximately 58 million people are living with chronic HCV globally, with the virus being more prevalent in regions like Eastern Europe, Central Asia, and sub-Saharan Africa (WHO, 2020).</w:t>
      </w:r>
    </w:p>
    <w:p w14:paraId="0C4AC453" w14:textId="77777777" w:rsidR="00A926AE" w:rsidRPr="001072A1" w:rsidRDefault="00A926AE" w:rsidP="001072A1">
      <w:pPr>
        <w:spacing w:line="480" w:lineRule="auto"/>
        <w:jc w:val="both"/>
        <w:rPr>
          <w:rFonts w:ascii="Times New Roman" w:hAnsi="Times New Roman" w:cs="Times New Roman"/>
        </w:rPr>
      </w:pPr>
      <w:r w:rsidRPr="001072A1">
        <w:rPr>
          <w:rFonts w:ascii="Times New Roman" w:hAnsi="Times New Roman" w:cs="Times New Roman"/>
        </w:rPr>
        <w:t xml:space="preserve">Studies on HCV prevalence among clinic patients have shown a considerable variation across regions. In a study by Kamble et al. (2019) conducted in Mumbai, India, the prevalence of HCV among clinic patients was found to be 3.8%. The study indicated that intravenous drug use and unsafe medical procedures were significant risk factors. In contrast, a study by Emeka et al. (2020) in Nigeria reported a prevalence of 7.1% among clinic patients, with the highest </w:t>
      </w:r>
      <w:r w:rsidRPr="001072A1">
        <w:rPr>
          <w:rFonts w:ascii="Times New Roman" w:hAnsi="Times New Roman" w:cs="Times New Roman"/>
        </w:rPr>
        <w:lastRenderedPageBreak/>
        <w:t>prevalence observed among individuals aged 40 and above. The study attributed the higher rates to the poor availability of HCV screening programs and a lack of awareness about the disease.</w:t>
      </w:r>
    </w:p>
    <w:p w14:paraId="2B5A5010" w14:textId="77777777" w:rsidR="00A926AE" w:rsidRPr="001072A1" w:rsidRDefault="00A926AE" w:rsidP="001072A1">
      <w:pPr>
        <w:spacing w:line="480" w:lineRule="auto"/>
        <w:jc w:val="both"/>
        <w:rPr>
          <w:rFonts w:ascii="Times New Roman" w:hAnsi="Times New Roman" w:cs="Times New Roman"/>
        </w:rPr>
      </w:pPr>
      <w:r w:rsidRPr="001072A1">
        <w:rPr>
          <w:rFonts w:ascii="Times New Roman" w:hAnsi="Times New Roman" w:cs="Times New Roman"/>
        </w:rPr>
        <w:t>A systematic review conducted by Lee et al. (2021) on the prevalence of HCV in sub-Saharan Africa found that the overall prevalence was approximately 4.6%, with higher rates reported in East Africa compared to West Africa. The review highlighted that inadequate healthcare infrastructure, low screening rates, and a high burden of co-infection with HIV contribute to the high prevalence of HCV in this region.</w:t>
      </w:r>
    </w:p>
    <w:p w14:paraId="42BE3A39" w14:textId="77777777" w:rsidR="00A926AE" w:rsidRPr="001072A1" w:rsidRDefault="00A926AE" w:rsidP="001072A1">
      <w:pPr>
        <w:spacing w:line="480" w:lineRule="auto"/>
        <w:jc w:val="both"/>
        <w:rPr>
          <w:rFonts w:ascii="Times New Roman" w:hAnsi="Times New Roman" w:cs="Times New Roman"/>
        </w:rPr>
      </w:pPr>
      <w:r w:rsidRPr="001072A1">
        <w:rPr>
          <w:rFonts w:ascii="Times New Roman" w:hAnsi="Times New Roman" w:cs="Times New Roman"/>
        </w:rPr>
        <w:t>The risk factors for HBV and HCV infections often overlap. Both viruses are transmitted through blood, sexual contact, and from mother to child. Risk factors for clinic patients typically include: The transmission of both HBV and HCV is high among individuals with multiple sexual partners or engaging in unprotected sex. Sharing needles and other drug paraphernalia is a common route for the transmission of both HBV and HCV. In many low-resource settings, unregulated blood transfusions and the reuse of medical equipment contribute to the spread of both viruses. Vertical transmission is a significant route for HBV, particularly in endemic regions, with HCV being less commonly transmitted vertically. Individuals infected with HIV are more likely to acquire both HBV and HCV, as immunocompromised individuals have higher susceptibility to infections.</w:t>
      </w:r>
    </w:p>
    <w:p w14:paraId="16CC7054" w14:textId="77777777" w:rsidR="00A926AE" w:rsidRPr="001072A1" w:rsidRDefault="00A926AE" w:rsidP="001072A1">
      <w:pPr>
        <w:spacing w:line="480" w:lineRule="auto"/>
        <w:jc w:val="both"/>
        <w:rPr>
          <w:rFonts w:ascii="Times New Roman" w:hAnsi="Times New Roman" w:cs="Times New Roman"/>
        </w:rPr>
      </w:pPr>
      <w:r w:rsidRPr="001072A1">
        <w:rPr>
          <w:rFonts w:ascii="Times New Roman" w:hAnsi="Times New Roman" w:cs="Times New Roman"/>
        </w:rPr>
        <w:t>The prevalence of HBV and HCV infections can be reduced through effective prevention and screening strategies. Vaccination is the most effective preventive measure against HBV, and several countries have introduced universal childhood vaccination programs, significantly reducing the burden of HBV. However, HCV does not have a vaccine, and prevention primarily relies on harm reduction strategies, such as needle exchange programs and blood screening.</w:t>
      </w:r>
    </w:p>
    <w:p w14:paraId="3BFE1544" w14:textId="77777777" w:rsidR="00A926AE" w:rsidRPr="001072A1" w:rsidRDefault="00A926AE" w:rsidP="001072A1">
      <w:pPr>
        <w:spacing w:line="480" w:lineRule="auto"/>
        <w:jc w:val="both"/>
        <w:rPr>
          <w:rFonts w:ascii="Times New Roman" w:hAnsi="Times New Roman" w:cs="Times New Roman"/>
        </w:rPr>
      </w:pPr>
      <w:r w:rsidRPr="001072A1">
        <w:rPr>
          <w:rFonts w:ascii="Times New Roman" w:hAnsi="Times New Roman" w:cs="Times New Roman"/>
        </w:rPr>
        <w:lastRenderedPageBreak/>
        <w:t>Screening programs play a crucial role in detecting HBV and HCV infections in clinic patients. According to a study by Sarwar et al. (2021), the introduction of routine screening for both viruses in clinics in Pakistan resulted in an increase in early diagnosis and treatment, thereby reducing the burden of chronic liver disease.</w:t>
      </w:r>
    </w:p>
    <w:p w14:paraId="1D82A7E0" w14:textId="77777777" w:rsidR="00A926AE" w:rsidRPr="001072A1" w:rsidRDefault="00A926AE" w:rsidP="001072A1">
      <w:pPr>
        <w:spacing w:line="480" w:lineRule="auto"/>
        <w:jc w:val="both"/>
        <w:rPr>
          <w:rFonts w:ascii="Times New Roman" w:hAnsi="Times New Roman" w:cs="Times New Roman"/>
        </w:rPr>
      </w:pPr>
      <w:r w:rsidRPr="001072A1">
        <w:rPr>
          <w:rFonts w:ascii="Times New Roman" w:hAnsi="Times New Roman" w:cs="Times New Roman"/>
        </w:rPr>
        <w:t>Hepatitis B is preventable through vaccination, and several antiviral drugs have been approved for the treatment of chronic HBV infections. In contrast, no vaccine is available for Hepatitis C, though advancements in antiviral treatments have significantly improved the prognosis for individuals infected with HCV (Gane et al., 2018). Despite these medical advancements, the prevalence of both HBV and HCV remains high in many regions of the world, particularly in sub-Saharan Africa, where the burden of liver disease is disproportionately high (Sow et al., 2017).</w:t>
      </w:r>
    </w:p>
    <w:p w14:paraId="386EEB81" w14:textId="77777777" w:rsidR="00A926AE" w:rsidRPr="001072A1" w:rsidRDefault="00A926AE" w:rsidP="001072A1">
      <w:pPr>
        <w:spacing w:line="480" w:lineRule="auto"/>
        <w:jc w:val="both"/>
        <w:rPr>
          <w:rFonts w:ascii="Times New Roman" w:hAnsi="Times New Roman" w:cs="Times New Roman"/>
        </w:rPr>
      </w:pPr>
      <w:r w:rsidRPr="001072A1">
        <w:rPr>
          <w:rFonts w:ascii="Times New Roman" w:hAnsi="Times New Roman" w:cs="Times New Roman"/>
        </w:rPr>
        <w:t>Sub-Saharan Africa is home to some of the highest rates of HBV and HCV infections globally. The region's burden is exacerbated by factors such as inadequate access to healthcare, insufficient screening, unsafe healthcare practices, and high-risk behaviours, which make the populations more vulnerable to these infections (Ojo et al., 2020). According to Agaba et al. (2020), the overall prevalence of HBV in sub-Saharan Africa is estimated to be around 8-12%, with countries like Nigeria having a particularly high burden due to a combination of social, economic, and healthcare system challenges. Similarly, the prevalence of HCV in sub-Saharan Africa has been reported to range from 1% to 5%, with significant geographic variation (Baggio et al., 2018).</w:t>
      </w:r>
    </w:p>
    <w:p w14:paraId="124D975F" w14:textId="77777777" w:rsidR="00A926AE" w:rsidRPr="001072A1" w:rsidRDefault="00A926AE" w:rsidP="001072A1">
      <w:pPr>
        <w:spacing w:line="480" w:lineRule="auto"/>
        <w:jc w:val="both"/>
        <w:rPr>
          <w:rFonts w:ascii="Times New Roman" w:hAnsi="Times New Roman" w:cs="Times New Roman"/>
        </w:rPr>
      </w:pPr>
      <w:r w:rsidRPr="001072A1">
        <w:rPr>
          <w:rFonts w:ascii="Times New Roman" w:hAnsi="Times New Roman" w:cs="Times New Roman"/>
        </w:rPr>
        <w:t xml:space="preserve">In Nigeria, the prevalence of HBV and HCV is also alarmingly high. Studies have shown that approximately 11% of the Nigerian population is living with chronic Hepatitis B, and 2.9% have Hepatitis C (Musa et al., 2017). The high rates of these infections are compounded by limited awareness of their existence and the availability of preventive measures. According to </w:t>
      </w:r>
      <w:r w:rsidRPr="001072A1">
        <w:rPr>
          <w:rFonts w:ascii="Times New Roman" w:hAnsi="Times New Roman" w:cs="Times New Roman"/>
        </w:rPr>
        <w:lastRenderedPageBreak/>
        <w:t>a report by the Nigerian Ministry of Health (2019), despite the availability of the Hepatitis B vaccine, the majority of individuals are unaware of their infection status, leading to delayed diagnosis and treatment.</w:t>
      </w:r>
    </w:p>
    <w:p w14:paraId="45B4D361" w14:textId="77777777" w:rsidR="00A926AE" w:rsidRPr="001072A1" w:rsidRDefault="00A926AE" w:rsidP="001072A1">
      <w:pPr>
        <w:spacing w:line="480" w:lineRule="auto"/>
        <w:jc w:val="both"/>
        <w:rPr>
          <w:rFonts w:ascii="Times New Roman" w:hAnsi="Times New Roman" w:cs="Times New Roman"/>
        </w:rPr>
      </w:pPr>
      <w:r w:rsidRPr="001072A1">
        <w:rPr>
          <w:rFonts w:ascii="Times New Roman" w:hAnsi="Times New Roman" w:cs="Times New Roman"/>
        </w:rPr>
        <w:t>The transmission routes for both Hepatitis B and C are largely similar, with both being transmitted through blood, semen, and other bodily fluids. High-risk behaviours such as unprotected sex, sharing needles, and undergoing medical procedures with unsterilized equipment contribute significantly to the spread of these infections (Perz et al., 2006). In addition, mother-to-child transmission during childbirth is a known route for both HBV and HCV, with HBV particularly being highly transmissible during perinatal periods (Liaw &amp; Wu, 2015).</w:t>
      </w:r>
    </w:p>
    <w:p w14:paraId="451E0F19" w14:textId="77777777" w:rsidR="00A926AE" w:rsidRPr="001072A1" w:rsidRDefault="00A926AE" w:rsidP="001072A1">
      <w:pPr>
        <w:spacing w:line="480" w:lineRule="auto"/>
        <w:jc w:val="both"/>
        <w:rPr>
          <w:rFonts w:ascii="Times New Roman" w:hAnsi="Times New Roman" w:cs="Times New Roman"/>
        </w:rPr>
      </w:pPr>
      <w:r w:rsidRPr="001072A1">
        <w:rPr>
          <w:rFonts w:ascii="Times New Roman" w:hAnsi="Times New Roman" w:cs="Times New Roman"/>
        </w:rPr>
        <w:t>In Nigeria, several studies have identified specific socio-demographic factors that increase the risk of Hepatitis B and C infections. Factors such as low socioeconomic status, lack of access to healthcare services, and rural living conditions have been associated with a higher prevalence of both infections (Musa et al., 2017). Furthermore, the use of traditional medicine practices, including unsterilized needles for injections and bloodletting, remains a significant risk factor for both HBV and HCV transmission in some areas (Ameh et al., 2017). The lack of proper sanitation and awareness regarding safe healthcare practices has also contributed to the persistence of these infections in rural and semi-urban populations (Ojo et al., 2020).</w:t>
      </w:r>
    </w:p>
    <w:p w14:paraId="2D360A46" w14:textId="77777777" w:rsidR="00A926AE" w:rsidRPr="001072A1" w:rsidRDefault="00A926AE" w:rsidP="001072A1">
      <w:pPr>
        <w:spacing w:line="480" w:lineRule="auto"/>
        <w:jc w:val="both"/>
        <w:rPr>
          <w:rFonts w:ascii="Times New Roman" w:hAnsi="Times New Roman" w:cs="Times New Roman"/>
        </w:rPr>
      </w:pPr>
      <w:r w:rsidRPr="001072A1">
        <w:rPr>
          <w:rFonts w:ascii="Times New Roman" w:hAnsi="Times New Roman" w:cs="Times New Roman"/>
        </w:rPr>
        <w:t xml:space="preserve">Despite the high prevalence of Hepatitis B and C infections in Nigeria, awareness about the disease is still low. Studies by Agaba et al. (2020) and Ojo et al. (2020) found that a significant portion of the Nigerian population, including healthcare workers, lacks adequate knowledge about Hepatitis B and C, their transmission, and available preventive measures. Additionally, the implementation of routine screening for HBV and HCV is limited, especially in rural areas </w:t>
      </w:r>
      <w:r w:rsidRPr="001072A1">
        <w:rPr>
          <w:rFonts w:ascii="Times New Roman" w:hAnsi="Times New Roman" w:cs="Times New Roman"/>
        </w:rPr>
        <w:lastRenderedPageBreak/>
        <w:t>where health facilities may not have the necessary infrastructure or trained personnel to conduct such tests (Musa et al., 2017).</w:t>
      </w:r>
    </w:p>
    <w:p w14:paraId="0D34F141" w14:textId="77777777" w:rsidR="00A926AE" w:rsidRPr="001072A1" w:rsidRDefault="00A926AE" w:rsidP="001072A1">
      <w:pPr>
        <w:spacing w:line="480" w:lineRule="auto"/>
        <w:jc w:val="both"/>
        <w:rPr>
          <w:rFonts w:ascii="Times New Roman" w:hAnsi="Times New Roman" w:cs="Times New Roman"/>
        </w:rPr>
      </w:pPr>
      <w:r w:rsidRPr="001072A1">
        <w:rPr>
          <w:rFonts w:ascii="Times New Roman" w:hAnsi="Times New Roman" w:cs="Times New Roman"/>
        </w:rPr>
        <w:t>The Federal Government of Nigeria has made efforts to increase awareness and reduce the burden of viral hepatitis through national campaigns and vaccination programs. However, these initiatives have faced challenges, such as inadequate funding, poor healthcare infrastructure, and the reluctance of some populations to accept screening and vaccination due to cultural beliefs or stigma surrounding the disease (Agaba et al., 2020). In the context of educational institutions like the Federal Polytechnic Mubi, students and staff may not have sufficient knowledge of the risks associated with Hepatitis B and C, which could increase the likelihood of transmission within the campus community.</w:t>
      </w:r>
    </w:p>
    <w:p w14:paraId="43180B94" w14:textId="77777777" w:rsidR="00A926AE" w:rsidRPr="001072A1" w:rsidRDefault="00A926AE" w:rsidP="001072A1">
      <w:pPr>
        <w:spacing w:line="480" w:lineRule="auto"/>
        <w:jc w:val="both"/>
        <w:rPr>
          <w:rFonts w:ascii="Times New Roman" w:hAnsi="Times New Roman" w:cs="Times New Roman"/>
        </w:rPr>
      </w:pPr>
      <w:r w:rsidRPr="001072A1">
        <w:rPr>
          <w:rFonts w:ascii="Times New Roman" w:hAnsi="Times New Roman" w:cs="Times New Roman"/>
        </w:rPr>
        <w:t>Educational institutions, such as universities and polytechnics, serve as hubs for a diverse population of students and staff, many of whom are at an increased risk of contracting Hepatitis B and C due to factors like unprotected sexual activity, sharing personal items, and exposure to unsafe medical practices. Mubi, located in the northeastern part of Nigeria, is home to a large number of young people who are more likely to engage in high-risk behaviours (Baggio et al., 2018). Thus, it is crucial to understand the prevalence of Hepatitis B and C among students and staff in institutions like the Federal Polytechnic Mubi, as these individuals could be both at risk for and vectors of the disease within the broader community.</w:t>
      </w:r>
    </w:p>
    <w:p w14:paraId="0C80F2C1" w14:textId="77777777" w:rsidR="00A926AE" w:rsidRPr="001072A1" w:rsidRDefault="00A926AE" w:rsidP="001072A1">
      <w:pPr>
        <w:spacing w:line="480" w:lineRule="auto"/>
        <w:jc w:val="both"/>
        <w:rPr>
          <w:rFonts w:ascii="Times New Roman" w:hAnsi="Times New Roman" w:cs="Times New Roman"/>
        </w:rPr>
      </w:pPr>
      <w:r w:rsidRPr="001072A1">
        <w:rPr>
          <w:rFonts w:ascii="Times New Roman" w:hAnsi="Times New Roman" w:cs="Times New Roman"/>
        </w:rPr>
        <w:t xml:space="preserve">Studies conducted in Nigerian universities have reported varying prevalence rates of Hepatitis B and C. For example, a study at the University of Lagos found that 12.5% of students tested positive for Hepatitis B, while the prevalence of Hepatitis C was lower, at 3.7% (Ojo et al., 2020). Another study conducted at the University of Ibadan reported a similar prevalence rate for Hepatitis B but a higher rate for Hepatitis C (Agaba et al., 2020). These studies suggest that educational institutions in Nigeria may be hotspots for the transmission of Hepatitis B and C, </w:t>
      </w:r>
      <w:r w:rsidRPr="001072A1">
        <w:rPr>
          <w:rFonts w:ascii="Times New Roman" w:hAnsi="Times New Roman" w:cs="Times New Roman"/>
        </w:rPr>
        <w:lastRenderedPageBreak/>
        <w:t>underlining the importance of implementing targeted screening programs, awareness campaigns, and preventive interventions.</w:t>
      </w:r>
    </w:p>
    <w:p w14:paraId="49ED7C40" w14:textId="77777777" w:rsidR="00A926AE" w:rsidRPr="001072A1" w:rsidRDefault="00A926AE" w:rsidP="001072A1">
      <w:pPr>
        <w:spacing w:line="480" w:lineRule="auto"/>
        <w:jc w:val="both"/>
        <w:rPr>
          <w:rFonts w:ascii="Times New Roman" w:hAnsi="Times New Roman" w:cs="Times New Roman"/>
        </w:rPr>
      </w:pPr>
      <w:r w:rsidRPr="001072A1">
        <w:rPr>
          <w:rFonts w:ascii="Times New Roman" w:hAnsi="Times New Roman" w:cs="Times New Roman"/>
        </w:rPr>
        <w:t>The prevalence of Hepatitis B and C infections in Nigeria, especially in the northeastern region, remains a significant public health challenge. Despite national and local efforts to raise awareness and promote vaccination for Hepatitis B, the lack of adequate screening, treatment, and education about Hepatitis C means that many individuals remain unaware of their infection status, contributing to the continued spread of the viruses. This literature review highlights the need for more localized data on the prevalence of Hepatitis B and C, particularly in educational institutions such as the Federal Polytechnic Mubi. By understanding the specific factors contributing to the transmission and persistence of these infections, more effective public health strategies can be developed to combat the burden of viral hepatitis in Nigeria.</w:t>
      </w:r>
    </w:p>
    <w:p w14:paraId="36C48E8C" w14:textId="77777777" w:rsidR="00A926AE" w:rsidRPr="001072A1" w:rsidRDefault="00A926AE" w:rsidP="00FB122D">
      <w:pPr>
        <w:pStyle w:val="Heading2"/>
      </w:pPr>
      <w:bookmarkStart w:id="21" w:name="_Toc205206816"/>
      <w:r w:rsidRPr="001072A1">
        <w:t>2.2. Theoretical Review</w:t>
      </w:r>
      <w:bookmarkEnd w:id="21"/>
    </w:p>
    <w:p w14:paraId="2D9D6EE5" w14:textId="77777777" w:rsidR="00A926AE" w:rsidRPr="001072A1" w:rsidRDefault="00A926AE" w:rsidP="001072A1">
      <w:pPr>
        <w:spacing w:line="480" w:lineRule="auto"/>
        <w:jc w:val="both"/>
        <w:rPr>
          <w:rFonts w:ascii="Times New Roman" w:hAnsi="Times New Roman" w:cs="Times New Roman"/>
        </w:rPr>
      </w:pPr>
      <w:r w:rsidRPr="001072A1">
        <w:rPr>
          <w:rFonts w:ascii="Times New Roman" w:hAnsi="Times New Roman" w:cs="Times New Roman"/>
        </w:rPr>
        <w:t>The theoretical framework for understanding the prevalence of Hepatitis B (HBV) and Hepatitis C (HCV) infections among clinic patients is built on several interrelated theories from public health, epidemiology, and sociology. These theories help to explain the dynamics of viral transmission, the influence of individual and societal behaviours on infection rates, and the effectiveness of prevention and intervention strategies. This review will focus on the primary theoretical perspectives that can be applied to the study of HBV and HCV prevalence, including the Epidemiological Triad, Health Belief Model, Social Determinants of Health, and the Theory of Planned Behaviour.</w:t>
      </w:r>
    </w:p>
    <w:p w14:paraId="0BB41F76" w14:textId="77777777" w:rsidR="00A926AE" w:rsidRPr="001072A1" w:rsidRDefault="00A926AE" w:rsidP="001072A1">
      <w:pPr>
        <w:spacing w:line="480" w:lineRule="auto"/>
        <w:rPr>
          <w:rFonts w:ascii="Times New Roman" w:hAnsi="Times New Roman" w:cs="Times New Roman"/>
        </w:rPr>
      </w:pPr>
      <w:bookmarkStart w:id="22" w:name="_Toc205206817"/>
      <w:r w:rsidRPr="00FB122D">
        <w:rPr>
          <w:rStyle w:val="Heading2Char"/>
        </w:rPr>
        <w:t>2.2.1. Epidemiological Triad</w:t>
      </w:r>
      <w:bookmarkEnd w:id="22"/>
      <w:r w:rsidRPr="00FB122D">
        <w:rPr>
          <w:rStyle w:val="Heading2Char"/>
        </w:rPr>
        <w:br/>
      </w:r>
      <w:r w:rsidRPr="001072A1">
        <w:rPr>
          <w:rFonts w:ascii="Times New Roman" w:hAnsi="Times New Roman" w:cs="Times New Roman"/>
        </w:rPr>
        <w:t>The Epidemiological Triad is a model used to understand the factors influencing the occurrence of infectious diseases. It consists of three elements: the agent (the pathogen), the host (the individual at risk), and the environment (external factors that facilitate transmission).</w:t>
      </w:r>
    </w:p>
    <w:p w14:paraId="1827A44C" w14:textId="77777777" w:rsidR="00A926AE" w:rsidRPr="001072A1" w:rsidRDefault="00A926AE" w:rsidP="001072A1">
      <w:pPr>
        <w:numPr>
          <w:ilvl w:val="0"/>
          <w:numId w:val="1"/>
        </w:numPr>
        <w:spacing w:line="480" w:lineRule="auto"/>
        <w:jc w:val="both"/>
        <w:rPr>
          <w:rFonts w:ascii="Times New Roman" w:hAnsi="Times New Roman" w:cs="Times New Roman"/>
        </w:rPr>
      </w:pPr>
      <w:r w:rsidRPr="001072A1">
        <w:rPr>
          <w:rFonts w:ascii="Times New Roman" w:hAnsi="Times New Roman" w:cs="Times New Roman"/>
        </w:rPr>
        <w:lastRenderedPageBreak/>
        <w:t>Agent: HBV and HCV are viral agents transmitted through blood, bodily fluids, and, in the case of HBV, vertical transmission. Both viruses can lead to chronic infections that result in severe liver diseases.</w:t>
      </w:r>
    </w:p>
    <w:p w14:paraId="43D6B474" w14:textId="77777777" w:rsidR="00A926AE" w:rsidRPr="001072A1" w:rsidRDefault="00A926AE" w:rsidP="001072A1">
      <w:pPr>
        <w:numPr>
          <w:ilvl w:val="0"/>
          <w:numId w:val="1"/>
        </w:numPr>
        <w:spacing w:line="480" w:lineRule="auto"/>
        <w:jc w:val="both"/>
        <w:rPr>
          <w:rFonts w:ascii="Times New Roman" w:hAnsi="Times New Roman" w:cs="Times New Roman"/>
        </w:rPr>
      </w:pPr>
      <w:r w:rsidRPr="001072A1">
        <w:rPr>
          <w:rFonts w:ascii="Times New Roman" w:hAnsi="Times New Roman" w:cs="Times New Roman"/>
        </w:rPr>
        <w:t>Host: The host factor includes individual behaviours, genetic predispositions, and immunity. Risk factors such as unprotected sex, intravenous drug use, and previous blood transfusions play significant roles in determining an individual’s vulnerability to infection. Furthermore, the host's immune system plays a role in the progression of the disease, with some individuals being able to clear the virus while others develop chronic infection.</w:t>
      </w:r>
    </w:p>
    <w:p w14:paraId="1ED58C80" w14:textId="77777777" w:rsidR="00A926AE" w:rsidRPr="001072A1" w:rsidRDefault="00A926AE" w:rsidP="001072A1">
      <w:pPr>
        <w:numPr>
          <w:ilvl w:val="0"/>
          <w:numId w:val="1"/>
        </w:numPr>
        <w:spacing w:line="480" w:lineRule="auto"/>
        <w:jc w:val="both"/>
        <w:rPr>
          <w:rFonts w:ascii="Times New Roman" w:hAnsi="Times New Roman" w:cs="Times New Roman"/>
        </w:rPr>
      </w:pPr>
      <w:r w:rsidRPr="001072A1">
        <w:rPr>
          <w:rFonts w:ascii="Times New Roman" w:hAnsi="Times New Roman" w:cs="Times New Roman"/>
        </w:rPr>
        <w:t>Environment: Environmental factors influencing the transmission of HBV and HCV include healthcare infrastructure, availability of safe blood transfusions, availability of vaccines (for HBV), and the prevalence of high-risk behaviours in the population. Inadequate healthcare facilities, lack of screening, and high-risk populations in certain regions contribute to the spread of both viruses.</w:t>
      </w:r>
    </w:p>
    <w:p w14:paraId="017BD37C" w14:textId="77777777" w:rsidR="00A926AE" w:rsidRPr="001072A1" w:rsidRDefault="00A926AE" w:rsidP="001072A1">
      <w:pPr>
        <w:spacing w:line="480" w:lineRule="auto"/>
        <w:jc w:val="both"/>
        <w:rPr>
          <w:rFonts w:ascii="Times New Roman" w:hAnsi="Times New Roman" w:cs="Times New Roman"/>
        </w:rPr>
      </w:pPr>
      <w:r w:rsidRPr="001072A1">
        <w:rPr>
          <w:rFonts w:ascii="Times New Roman" w:hAnsi="Times New Roman" w:cs="Times New Roman"/>
        </w:rPr>
        <w:t>This model emphasizes the importance of understanding the interplay between these three components in order to address the spread of HBV and HCV infections among clinic patients.</w:t>
      </w:r>
    </w:p>
    <w:p w14:paraId="066CEC61" w14:textId="77777777" w:rsidR="00A926AE" w:rsidRPr="001072A1" w:rsidRDefault="00A926AE" w:rsidP="001072A1">
      <w:pPr>
        <w:spacing w:line="480" w:lineRule="auto"/>
        <w:rPr>
          <w:rFonts w:ascii="Times New Roman" w:hAnsi="Times New Roman" w:cs="Times New Roman"/>
        </w:rPr>
      </w:pPr>
      <w:bookmarkStart w:id="23" w:name="_Toc205206818"/>
      <w:r w:rsidRPr="00FB122D">
        <w:rPr>
          <w:rStyle w:val="Heading2Char"/>
        </w:rPr>
        <w:t>2.2.2. Health Belief Model (HBM)</w:t>
      </w:r>
      <w:bookmarkEnd w:id="23"/>
      <w:r w:rsidRPr="00FB122D">
        <w:rPr>
          <w:rStyle w:val="Heading2Char"/>
        </w:rPr>
        <w:br/>
      </w:r>
      <w:r w:rsidRPr="001072A1">
        <w:rPr>
          <w:rFonts w:ascii="Times New Roman" w:hAnsi="Times New Roman" w:cs="Times New Roman"/>
        </w:rPr>
        <w:t>The Health Belief Model (HBM) is a psychological model that seeks to explain and predict health behaviours by focusing on the attitudes and beliefs of individuals. The model proposes that an individual's decision to engage in health-related behaviours (such as seeking screening or vaccination) is influenced by their perception of:</w:t>
      </w:r>
    </w:p>
    <w:p w14:paraId="1BB4FEC9" w14:textId="77777777" w:rsidR="00A926AE" w:rsidRPr="001072A1" w:rsidRDefault="00A926AE" w:rsidP="001072A1">
      <w:pPr>
        <w:numPr>
          <w:ilvl w:val="0"/>
          <w:numId w:val="2"/>
        </w:numPr>
        <w:spacing w:line="480" w:lineRule="auto"/>
        <w:jc w:val="both"/>
        <w:rPr>
          <w:rFonts w:ascii="Times New Roman" w:hAnsi="Times New Roman" w:cs="Times New Roman"/>
        </w:rPr>
      </w:pPr>
      <w:r w:rsidRPr="001072A1">
        <w:rPr>
          <w:rFonts w:ascii="Times New Roman" w:hAnsi="Times New Roman" w:cs="Times New Roman"/>
        </w:rPr>
        <w:t>Perceived susceptibility: The individual’s belief about the likelihood of contracting HBV or HCV. If individuals do not perceive themselves to be at risk, they may be less likely to take preventive measures or seek medical attention.</w:t>
      </w:r>
    </w:p>
    <w:p w14:paraId="099F372D" w14:textId="77777777" w:rsidR="00A926AE" w:rsidRPr="001072A1" w:rsidRDefault="00A926AE" w:rsidP="001072A1">
      <w:pPr>
        <w:numPr>
          <w:ilvl w:val="0"/>
          <w:numId w:val="2"/>
        </w:numPr>
        <w:spacing w:line="480" w:lineRule="auto"/>
        <w:jc w:val="both"/>
        <w:rPr>
          <w:rFonts w:ascii="Times New Roman" w:hAnsi="Times New Roman" w:cs="Times New Roman"/>
        </w:rPr>
      </w:pPr>
      <w:r w:rsidRPr="001072A1">
        <w:rPr>
          <w:rFonts w:ascii="Times New Roman" w:hAnsi="Times New Roman" w:cs="Times New Roman"/>
        </w:rPr>
        <w:lastRenderedPageBreak/>
        <w:t>Perceived severity: The belief about the seriousness of a disease. A lack of understanding of the severity of HBV and HCV-related liver diseases can contribute to underestimation of the need for screening or vaccination.</w:t>
      </w:r>
    </w:p>
    <w:p w14:paraId="3C147ED8" w14:textId="77777777" w:rsidR="00A926AE" w:rsidRPr="001072A1" w:rsidRDefault="00A926AE" w:rsidP="001072A1">
      <w:pPr>
        <w:numPr>
          <w:ilvl w:val="0"/>
          <w:numId w:val="2"/>
        </w:numPr>
        <w:spacing w:line="480" w:lineRule="auto"/>
        <w:jc w:val="both"/>
        <w:rPr>
          <w:rFonts w:ascii="Times New Roman" w:hAnsi="Times New Roman" w:cs="Times New Roman"/>
        </w:rPr>
      </w:pPr>
      <w:r w:rsidRPr="001072A1">
        <w:rPr>
          <w:rFonts w:ascii="Times New Roman" w:hAnsi="Times New Roman" w:cs="Times New Roman"/>
        </w:rPr>
        <w:t>Perceived benefits: The perceived effectiveness of preventive actions. Individuals are more likely to engage in behaviours like vaccination or screening if they believe that these actions can prevent or reduce the severity of the infection.</w:t>
      </w:r>
    </w:p>
    <w:p w14:paraId="7952FD38" w14:textId="77777777" w:rsidR="00A926AE" w:rsidRPr="001072A1" w:rsidRDefault="00A926AE" w:rsidP="001072A1">
      <w:pPr>
        <w:numPr>
          <w:ilvl w:val="0"/>
          <w:numId w:val="2"/>
        </w:numPr>
        <w:spacing w:line="480" w:lineRule="auto"/>
        <w:jc w:val="both"/>
        <w:rPr>
          <w:rFonts w:ascii="Times New Roman" w:hAnsi="Times New Roman" w:cs="Times New Roman"/>
        </w:rPr>
      </w:pPr>
      <w:r w:rsidRPr="001072A1">
        <w:rPr>
          <w:rFonts w:ascii="Times New Roman" w:hAnsi="Times New Roman" w:cs="Times New Roman"/>
        </w:rPr>
        <w:t>Perceived barriers: The individual’s perception of the obstacles to taking action. Cost, access to healthcare, and fear of testing or stigma can prevent individuals from seeking treatment or preventive care.</w:t>
      </w:r>
    </w:p>
    <w:p w14:paraId="7FC94048" w14:textId="77777777" w:rsidR="00A926AE" w:rsidRPr="001072A1" w:rsidRDefault="00A926AE" w:rsidP="001072A1">
      <w:pPr>
        <w:numPr>
          <w:ilvl w:val="0"/>
          <w:numId w:val="2"/>
        </w:numPr>
        <w:spacing w:line="480" w:lineRule="auto"/>
        <w:jc w:val="both"/>
        <w:rPr>
          <w:rFonts w:ascii="Times New Roman" w:hAnsi="Times New Roman" w:cs="Times New Roman"/>
        </w:rPr>
      </w:pPr>
      <w:r w:rsidRPr="001072A1">
        <w:rPr>
          <w:rFonts w:ascii="Times New Roman" w:hAnsi="Times New Roman" w:cs="Times New Roman"/>
        </w:rPr>
        <w:t>Cues to action: External factors that prompt individuals to take action, such as public health campaigns, healthcare provider recommendations, or experiences with healthcare services.</w:t>
      </w:r>
    </w:p>
    <w:p w14:paraId="66B3FC92" w14:textId="77777777" w:rsidR="00A926AE" w:rsidRPr="001072A1" w:rsidRDefault="00A926AE" w:rsidP="001072A1">
      <w:pPr>
        <w:spacing w:line="480" w:lineRule="auto"/>
        <w:jc w:val="both"/>
        <w:rPr>
          <w:rFonts w:ascii="Times New Roman" w:hAnsi="Times New Roman" w:cs="Times New Roman"/>
        </w:rPr>
      </w:pPr>
      <w:r w:rsidRPr="001072A1">
        <w:rPr>
          <w:rFonts w:ascii="Times New Roman" w:hAnsi="Times New Roman" w:cs="Times New Roman"/>
        </w:rPr>
        <w:t>The Health Belief Model helps to explain why certain populations may have lower rates of vaccination or screening for HBV and HCV, highlighting the need for educational interventions that address these beliefs.</w:t>
      </w:r>
    </w:p>
    <w:p w14:paraId="21ED54F7" w14:textId="77777777" w:rsidR="00A926AE" w:rsidRPr="001072A1" w:rsidRDefault="00A926AE" w:rsidP="001072A1">
      <w:pPr>
        <w:spacing w:line="480" w:lineRule="auto"/>
        <w:rPr>
          <w:rFonts w:ascii="Times New Roman" w:hAnsi="Times New Roman" w:cs="Times New Roman"/>
        </w:rPr>
      </w:pPr>
      <w:bookmarkStart w:id="24" w:name="_Toc205206819"/>
      <w:r w:rsidRPr="00FB122D">
        <w:rPr>
          <w:rStyle w:val="Heading2Char"/>
        </w:rPr>
        <w:t>2.2.3. Social Determinants of Health (SDH)</w:t>
      </w:r>
      <w:bookmarkEnd w:id="24"/>
      <w:r w:rsidRPr="00FB122D">
        <w:rPr>
          <w:rStyle w:val="Heading2Char"/>
        </w:rPr>
        <w:br/>
      </w:r>
      <w:r w:rsidRPr="001072A1">
        <w:rPr>
          <w:rFonts w:ascii="Times New Roman" w:hAnsi="Times New Roman" w:cs="Times New Roman"/>
        </w:rPr>
        <w:t>The Social Determinants of Health (SDH) framework focuses on the social and economic conditions that influence the health of individuals and populations. These determinants include factors such as income, education, employment, social support, and access to healthcare services. The SDH framework is particularly relevant when studying the prevalence of HBV and HCV infections, as several social factors contribute to increased risk.</w:t>
      </w:r>
    </w:p>
    <w:p w14:paraId="28E15F19" w14:textId="77777777" w:rsidR="00A926AE" w:rsidRPr="001072A1" w:rsidRDefault="00A926AE" w:rsidP="001072A1">
      <w:pPr>
        <w:numPr>
          <w:ilvl w:val="0"/>
          <w:numId w:val="3"/>
        </w:numPr>
        <w:spacing w:line="480" w:lineRule="auto"/>
        <w:jc w:val="both"/>
        <w:rPr>
          <w:rFonts w:ascii="Times New Roman" w:hAnsi="Times New Roman" w:cs="Times New Roman"/>
        </w:rPr>
      </w:pPr>
      <w:r w:rsidRPr="001072A1">
        <w:rPr>
          <w:rFonts w:ascii="Times New Roman" w:hAnsi="Times New Roman" w:cs="Times New Roman"/>
        </w:rPr>
        <w:t xml:space="preserve">Access to healthcare: Limited access to healthcare services, particularly in low-income or rural areas, can result in inadequate screening, diagnosis, and treatment of HBV and </w:t>
      </w:r>
      <w:r w:rsidRPr="001072A1">
        <w:rPr>
          <w:rFonts w:ascii="Times New Roman" w:hAnsi="Times New Roman" w:cs="Times New Roman"/>
        </w:rPr>
        <w:lastRenderedPageBreak/>
        <w:t>HCV. Individuals in these settings may also be more likely to engage in high-risk behaviours due to a lack of education or resources.</w:t>
      </w:r>
    </w:p>
    <w:p w14:paraId="690A13FA" w14:textId="77777777" w:rsidR="00A926AE" w:rsidRPr="001072A1" w:rsidRDefault="00A926AE" w:rsidP="001072A1">
      <w:pPr>
        <w:numPr>
          <w:ilvl w:val="0"/>
          <w:numId w:val="3"/>
        </w:numPr>
        <w:spacing w:line="480" w:lineRule="auto"/>
        <w:jc w:val="both"/>
        <w:rPr>
          <w:rFonts w:ascii="Times New Roman" w:hAnsi="Times New Roman" w:cs="Times New Roman"/>
        </w:rPr>
      </w:pPr>
      <w:r w:rsidRPr="001072A1">
        <w:rPr>
          <w:rFonts w:ascii="Times New Roman" w:hAnsi="Times New Roman" w:cs="Times New Roman"/>
        </w:rPr>
        <w:t>Socioeconomic status: Low-income individuals may face barriers to preventive care, such as vaccination for HBV or access to antiviral treatments for HCV. Poverty is also associated with higher rates of behaviours that increase risk, such as drug use and unprotected sex.</w:t>
      </w:r>
    </w:p>
    <w:p w14:paraId="42AD4C1D" w14:textId="77777777" w:rsidR="00A926AE" w:rsidRPr="001072A1" w:rsidRDefault="00A926AE" w:rsidP="001072A1">
      <w:pPr>
        <w:numPr>
          <w:ilvl w:val="0"/>
          <w:numId w:val="3"/>
        </w:numPr>
        <w:spacing w:line="480" w:lineRule="auto"/>
        <w:jc w:val="both"/>
        <w:rPr>
          <w:rFonts w:ascii="Times New Roman" w:hAnsi="Times New Roman" w:cs="Times New Roman"/>
        </w:rPr>
      </w:pPr>
      <w:r w:rsidRPr="001072A1">
        <w:rPr>
          <w:rFonts w:ascii="Times New Roman" w:hAnsi="Times New Roman" w:cs="Times New Roman"/>
        </w:rPr>
        <w:t>Education and awareness: Lack of education about HBV and HCV transmission and prevention can contribute to higher infection rates. Public health interventions that focus on education and outreach can play a key role in reducing the prevalence of these infections.</w:t>
      </w:r>
    </w:p>
    <w:p w14:paraId="0D4DDCC4" w14:textId="77777777" w:rsidR="00A926AE" w:rsidRPr="001072A1" w:rsidRDefault="00A926AE" w:rsidP="001072A1">
      <w:pPr>
        <w:numPr>
          <w:ilvl w:val="0"/>
          <w:numId w:val="3"/>
        </w:numPr>
        <w:spacing w:line="480" w:lineRule="auto"/>
        <w:jc w:val="both"/>
        <w:rPr>
          <w:rFonts w:ascii="Times New Roman" w:hAnsi="Times New Roman" w:cs="Times New Roman"/>
        </w:rPr>
      </w:pPr>
      <w:r w:rsidRPr="001072A1">
        <w:rPr>
          <w:rFonts w:ascii="Times New Roman" w:hAnsi="Times New Roman" w:cs="Times New Roman"/>
        </w:rPr>
        <w:t>Cultural factors: In some regions, cultural attitudes toward healthcare, stigma surrounding viral infections, and traditional practices can affect the likelihood of individuals seeking screening or treatment. In some cases, the fear of social rejection or discrimination may prevent individuals from accessing healthcare services.</w:t>
      </w:r>
    </w:p>
    <w:p w14:paraId="7F1AF1B6" w14:textId="77777777" w:rsidR="00A926AE" w:rsidRPr="001072A1" w:rsidRDefault="00A926AE" w:rsidP="001072A1">
      <w:pPr>
        <w:spacing w:line="480" w:lineRule="auto"/>
        <w:jc w:val="both"/>
        <w:rPr>
          <w:rFonts w:ascii="Times New Roman" w:hAnsi="Times New Roman" w:cs="Times New Roman"/>
        </w:rPr>
      </w:pPr>
      <w:r w:rsidRPr="001072A1">
        <w:rPr>
          <w:rFonts w:ascii="Times New Roman" w:hAnsi="Times New Roman" w:cs="Times New Roman"/>
        </w:rPr>
        <w:t>The SDH framework highlights the importance of addressing social inequalities to reduce the prevalence of HBV and HCV infections, as these infections are often more prevalent in marginalized populations.</w:t>
      </w:r>
    </w:p>
    <w:p w14:paraId="47B7E142" w14:textId="77777777" w:rsidR="00A926AE" w:rsidRPr="001072A1" w:rsidRDefault="00A926AE" w:rsidP="001072A1">
      <w:pPr>
        <w:spacing w:line="480" w:lineRule="auto"/>
        <w:rPr>
          <w:rFonts w:ascii="Times New Roman" w:hAnsi="Times New Roman" w:cs="Times New Roman"/>
        </w:rPr>
      </w:pPr>
      <w:bookmarkStart w:id="25" w:name="_Toc205206820"/>
      <w:r w:rsidRPr="00FB122D">
        <w:rPr>
          <w:rStyle w:val="Heading2Char"/>
        </w:rPr>
        <w:t>2.2.4. Theory of Planned Behaviour (TPB)</w:t>
      </w:r>
      <w:bookmarkEnd w:id="25"/>
      <w:r w:rsidRPr="00FB122D">
        <w:rPr>
          <w:rStyle w:val="Heading2Char"/>
        </w:rPr>
        <w:br/>
      </w:r>
      <w:r w:rsidRPr="001072A1">
        <w:rPr>
          <w:rFonts w:ascii="Times New Roman" w:hAnsi="Times New Roman" w:cs="Times New Roman"/>
        </w:rPr>
        <w:t>The Theory of Planned Behaviour (TPB) posits that behaviour is determined by three key factors: attitudes, subjective norms, and perceived behavioural control.</w:t>
      </w:r>
    </w:p>
    <w:p w14:paraId="74496A7A" w14:textId="77777777" w:rsidR="00A926AE" w:rsidRPr="001072A1" w:rsidRDefault="00A926AE" w:rsidP="001072A1">
      <w:pPr>
        <w:numPr>
          <w:ilvl w:val="0"/>
          <w:numId w:val="4"/>
        </w:numPr>
        <w:spacing w:line="480" w:lineRule="auto"/>
        <w:jc w:val="both"/>
        <w:rPr>
          <w:rFonts w:ascii="Times New Roman" w:hAnsi="Times New Roman" w:cs="Times New Roman"/>
        </w:rPr>
      </w:pPr>
      <w:r w:rsidRPr="001072A1">
        <w:rPr>
          <w:rFonts w:ascii="Times New Roman" w:hAnsi="Times New Roman" w:cs="Times New Roman"/>
        </w:rPr>
        <w:t xml:space="preserve">Attitudes: This refers to the individual’s positive or negative evaluation of engaging in a </w:t>
      </w:r>
      <w:proofErr w:type="spellStart"/>
      <w:r w:rsidRPr="001072A1">
        <w:rPr>
          <w:rFonts w:ascii="Times New Roman" w:hAnsi="Times New Roman" w:cs="Times New Roman"/>
        </w:rPr>
        <w:t>behavior</w:t>
      </w:r>
      <w:proofErr w:type="spellEnd"/>
      <w:r w:rsidRPr="001072A1">
        <w:rPr>
          <w:rFonts w:ascii="Times New Roman" w:hAnsi="Times New Roman" w:cs="Times New Roman"/>
        </w:rPr>
        <w:t>. For instance, an individual’s attitude toward vaccination for HBV may influence their likelihood of getting vaccinated.</w:t>
      </w:r>
    </w:p>
    <w:p w14:paraId="3F86D1CA" w14:textId="77777777" w:rsidR="00A926AE" w:rsidRPr="001072A1" w:rsidRDefault="00A926AE" w:rsidP="001072A1">
      <w:pPr>
        <w:numPr>
          <w:ilvl w:val="0"/>
          <w:numId w:val="4"/>
        </w:numPr>
        <w:spacing w:line="480" w:lineRule="auto"/>
        <w:jc w:val="both"/>
        <w:rPr>
          <w:rFonts w:ascii="Times New Roman" w:hAnsi="Times New Roman" w:cs="Times New Roman"/>
        </w:rPr>
      </w:pPr>
      <w:r w:rsidRPr="001072A1">
        <w:rPr>
          <w:rFonts w:ascii="Times New Roman" w:hAnsi="Times New Roman" w:cs="Times New Roman"/>
        </w:rPr>
        <w:lastRenderedPageBreak/>
        <w:t>Subjective norms: These are the perceived social pressures to engage or not engage in a behaviour. In some communities, cultural norms or peer pressures may affect the decision to seek screening or treatment for HBV and HCV.</w:t>
      </w:r>
    </w:p>
    <w:p w14:paraId="322B1BCF" w14:textId="77777777" w:rsidR="00A926AE" w:rsidRPr="001072A1" w:rsidRDefault="00A926AE" w:rsidP="001072A1">
      <w:pPr>
        <w:numPr>
          <w:ilvl w:val="0"/>
          <w:numId w:val="4"/>
        </w:numPr>
        <w:spacing w:line="480" w:lineRule="auto"/>
        <w:jc w:val="both"/>
        <w:rPr>
          <w:rFonts w:ascii="Times New Roman" w:hAnsi="Times New Roman" w:cs="Times New Roman"/>
        </w:rPr>
      </w:pPr>
      <w:r w:rsidRPr="001072A1">
        <w:rPr>
          <w:rFonts w:ascii="Times New Roman" w:hAnsi="Times New Roman" w:cs="Times New Roman"/>
        </w:rPr>
        <w:t>Perceived behavioural control: This refers to the individual’s belief in their ability to carry out the behaviour. If individuals perceive screening or treatment as difficult to access or costly, they may be less likely to seek care.</w:t>
      </w:r>
    </w:p>
    <w:p w14:paraId="7787912A" w14:textId="77777777" w:rsidR="001072A1" w:rsidRDefault="001072A1" w:rsidP="001072A1">
      <w:pPr>
        <w:spacing w:line="480" w:lineRule="auto"/>
        <w:jc w:val="center"/>
        <w:rPr>
          <w:rFonts w:ascii="Times New Roman" w:hAnsi="Times New Roman" w:cs="Times New Roman"/>
          <w:b/>
          <w:bCs/>
        </w:rPr>
      </w:pPr>
    </w:p>
    <w:p w14:paraId="6BC3A3FE" w14:textId="77777777" w:rsidR="001072A1" w:rsidRDefault="001072A1" w:rsidP="001072A1">
      <w:pPr>
        <w:spacing w:line="480" w:lineRule="auto"/>
        <w:jc w:val="center"/>
        <w:rPr>
          <w:rFonts w:ascii="Times New Roman" w:hAnsi="Times New Roman" w:cs="Times New Roman"/>
          <w:b/>
          <w:bCs/>
        </w:rPr>
      </w:pPr>
    </w:p>
    <w:p w14:paraId="37D31E1A" w14:textId="77777777" w:rsidR="001072A1" w:rsidRDefault="001072A1" w:rsidP="001072A1">
      <w:pPr>
        <w:spacing w:line="480" w:lineRule="auto"/>
        <w:jc w:val="center"/>
        <w:rPr>
          <w:rFonts w:ascii="Times New Roman" w:hAnsi="Times New Roman" w:cs="Times New Roman"/>
          <w:b/>
          <w:bCs/>
        </w:rPr>
      </w:pPr>
    </w:p>
    <w:p w14:paraId="00EB4DA2" w14:textId="77777777" w:rsidR="001072A1" w:rsidRDefault="001072A1" w:rsidP="001072A1">
      <w:pPr>
        <w:spacing w:line="480" w:lineRule="auto"/>
        <w:jc w:val="center"/>
        <w:rPr>
          <w:rFonts w:ascii="Times New Roman" w:hAnsi="Times New Roman" w:cs="Times New Roman"/>
          <w:b/>
          <w:bCs/>
        </w:rPr>
      </w:pPr>
    </w:p>
    <w:p w14:paraId="5A5BF6BF" w14:textId="77777777" w:rsidR="001072A1" w:rsidRDefault="001072A1" w:rsidP="001072A1">
      <w:pPr>
        <w:spacing w:line="480" w:lineRule="auto"/>
        <w:jc w:val="center"/>
        <w:rPr>
          <w:rFonts w:ascii="Times New Roman" w:hAnsi="Times New Roman" w:cs="Times New Roman"/>
          <w:b/>
          <w:bCs/>
        </w:rPr>
      </w:pPr>
    </w:p>
    <w:p w14:paraId="01D79EC8" w14:textId="77777777" w:rsidR="001072A1" w:rsidRDefault="001072A1" w:rsidP="001072A1">
      <w:pPr>
        <w:spacing w:line="480" w:lineRule="auto"/>
        <w:jc w:val="center"/>
        <w:rPr>
          <w:rFonts w:ascii="Times New Roman" w:hAnsi="Times New Roman" w:cs="Times New Roman"/>
          <w:b/>
          <w:bCs/>
        </w:rPr>
      </w:pPr>
    </w:p>
    <w:p w14:paraId="522B3E1D" w14:textId="77777777" w:rsidR="001072A1" w:rsidRDefault="001072A1" w:rsidP="001072A1">
      <w:pPr>
        <w:spacing w:line="480" w:lineRule="auto"/>
        <w:jc w:val="center"/>
        <w:rPr>
          <w:rFonts w:ascii="Times New Roman" w:hAnsi="Times New Roman" w:cs="Times New Roman"/>
          <w:b/>
          <w:bCs/>
        </w:rPr>
      </w:pPr>
    </w:p>
    <w:p w14:paraId="304F2EBF" w14:textId="77777777" w:rsidR="001072A1" w:rsidRDefault="001072A1" w:rsidP="001072A1">
      <w:pPr>
        <w:spacing w:line="480" w:lineRule="auto"/>
        <w:jc w:val="center"/>
        <w:rPr>
          <w:rFonts w:ascii="Times New Roman" w:hAnsi="Times New Roman" w:cs="Times New Roman"/>
          <w:b/>
          <w:bCs/>
        </w:rPr>
      </w:pPr>
    </w:p>
    <w:p w14:paraId="552C8207" w14:textId="77777777" w:rsidR="001072A1" w:rsidRDefault="001072A1" w:rsidP="001072A1">
      <w:pPr>
        <w:spacing w:line="480" w:lineRule="auto"/>
        <w:jc w:val="center"/>
        <w:rPr>
          <w:rFonts w:ascii="Times New Roman" w:hAnsi="Times New Roman" w:cs="Times New Roman"/>
          <w:b/>
          <w:bCs/>
        </w:rPr>
      </w:pPr>
    </w:p>
    <w:p w14:paraId="3A54B479" w14:textId="77777777" w:rsidR="001072A1" w:rsidRDefault="001072A1" w:rsidP="001072A1">
      <w:pPr>
        <w:spacing w:line="480" w:lineRule="auto"/>
        <w:jc w:val="center"/>
        <w:rPr>
          <w:rFonts w:ascii="Times New Roman" w:hAnsi="Times New Roman" w:cs="Times New Roman"/>
          <w:b/>
          <w:bCs/>
        </w:rPr>
      </w:pPr>
    </w:p>
    <w:p w14:paraId="2C5C7197" w14:textId="77777777" w:rsidR="001072A1" w:rsidRDefault="001072A1" w:rsidP="001072A1">
      <w:pPr>
        <w:spacing w:line="480" w:lineRule="auto"/>
        <w:jc w:val="center"/>
        <w:rPr>
          <w:rFonts w:ascii="Times New Roman" w:hAnsi="Times New Roman" w:cs="Times New Roman"/>
          <w:b/>
          <w:bCs/>
        </w:rPr>
      </w:pPr>
    </w:p>
    <w:p w14:paraId="1B8AC779" w14:textId="77777777" w:rsidR="001072A1" w:rsidRDefault="001072A1" w:rsidP="001072A1">
      <w:pPr>
        <w:spacing w:line="480" w:lineRule="auto"/>
        <w:jc w:val="center"/>
        <w:rPr>
          <w:rFonts w:ascii="Times New Roman" w:hAnsi="Times New Roman" w:cs="Times New Roman"/>
          <w:b/>
          <w:bCs/>
        </w:rPr>
      </w:pPr>
    </w:p>
    <w:p w14:paraId="38430873" w14:textId="717E763C" w:rsidR="00A926AE" w:rsidRPr="00A926AE" w:rsidRDefault="00A926AE" w:rsidP="00FB122D">
      <w:pPr>
        <w:pStyle w:val="Heading1"/>
      </w:pPr>
      <w:bookmarkStart w:id="26" w:name="_Toc205206821"/>
      <w:r w:rsidRPr="00A926AE">
        <w:lastRenderedPageBreak/>
        <w:t>CHAPTER THREE</w:t>
      </w:r>
      <w:bookmarkEnd w:id="26"/>
    </w:p>
    <w:p w14:paraId="7EA7E616" w14:textId="4C48506F" w:rsidR="00A926AE" w:rsidRPr="00A926AE" w:rsidRDefault="00FB122D" w:rsidP="00FB122D">
      <w:pPr>
        <w:pStyle w:val="Heading1"/>
      </w:pPr>
      <w:bookmarkStart w:id="27" w:name="_Toc205206822"/>
      <w:r w:rsidRPr="00A926AE">
        <w:t>MATERIALS AND METHODS</w:t>
      </w:r>
      <w:bookmarkEnd w:id="27"/>
    </w:p>
    <w:p w14:paraId="0A32D0AF" w14:textId="5646A815" w:rsidR="00A926AE" w:rsidRPr="00A926AE" w:rsidRDefault="00A926AE" w:rsidP="001072A1">
      <w:pPr>
        <w:spacing w:line="480" w:lineRule="auto"/>
        <w:rPr>
          <w:rFonts w:ascii="Times New Roman" w:hAnsi="Times New Roman" w:cs="Times New Roman"/>
        </w:rPr>
      </w:pPr>
      <w:r w:rsidRPr="00A926AE">
        <w:rPr>
          <w:rFonts w:ascii="Times New Roman" w:hAnsi="Times New Roman" w:cs="Times New Roman"/>
        </w:rPr>
        <w:t xml:space="preserve">This chapter presents the materials and methodological approach adopted for the study. It details the study area, the target population, sample size determination, sampling methods, and the tools used for data collection. It also outlines the laboratory testing procedures, ethical considerations, and statistical techniques used to </w:t>
      </w:r>
      <w:r w:rsidR="009D1490" w:rsidRPr="001072A1">
        <w:rPr>
          <w:rFonts w:ascii="Times New Roman" w:hAnsi="Times New Roman" w:cs="Times New Roman"/>
        </w:rPr>
        <w:t>analyse</w:t>
      </w:r>
      <w:r w:rsidRPr="00A926AE">
        <w:rPr>
          <w:rFonts w:ascii="Times New Roman" w:hAnsi="Times New Roman" w:cs="Times New Roman"/>
        </w:rPr>
        <w:t xml:space="preserve"> the data. The study was carried out at the clinic of the Federal Polytechnic Mubi – Yola Campus, Adamawa State.</w:t>
      </w:r>
    </w:p>
    <w:p w14:paraId="5A7C7242" w14:textId="77777777" w:rsidR="00A926AE" w:rsidRPr="00A926AE" w:rsidRDefault="00A926AE" w:rsidP="00FB122D">
      <w:pPr>
        <w:pStyle w:val="Heading2"/>
      </w:pPr>
      <w:bookmarkStart w:id="28" w:name="_Toc205206823"/>
      <w:r w:rsidRPr="00A926AE">
        <w:t>3.1 Materials</w:t>
      </w:r>
      <w:bookmarkEnd w:id="28"/>
    </w:p>
    <w:p w14:paraId="73384004" w14:textId="77777777" w:rsidR="00A926AE" w:rsidRPr="00A926AE" w:rsidRDefault="00A926AE" w:rsidP="001072A1">
      <w:pPr>
        <w:spacing w:line="480" w:lineRule="auto"/>
        <w:rPr>
          <w:rFonts w:ascii="Times New Roman" w:hAnsi="Times New Roman" w:cs="Times New Roman"/>
        </w:rPr>
      </w:pPr>
      <w:r w:rsidRPr="00A926AE">
        <w:rPr>
          <w:rFonts w:ascii="Times New Roman" w:hAnsi="Times New Roman" w:cs="Times New Roman"/>
        </w:rPr>
        <w:t>The study required the following materials for sample collection, diagnostic testing, data handling, and patient engagement:</w:t>
      </w:r>
    </w:p>
    <w:p w14:paraId="4FFCC4D3" w14:textId="77777777" w:rsidR="00A926AE" w:rsidRPr="00A926AE" w:rsidRDefault="00A926AE" w:rsidP="001072A1">
      <w:pPr>
        <w:spacing w:line="480" w:lineRule="auto"/>
        <w:rPr>
          <w:rFonts w:ascii="Times New Roman" w:hAnsi="Times New Roman" w:cs="Times New Roman"/>
          <w:b/>
          <w:bCs/>
        </w:rPr>
      </w:pPr>
      <w:r w:rsidRPr="00A926AE">
        <w:rPr>
          <w:rFonts w:ascii="Times New Roman" w:hAnsi="Times New Roman" w:cs="Times New Roman"/>
          <w:b/>
          <w:bCs/>
        </w:rPr>
        <w:t>Laboratory Materials</w:t>
      </w:r>
    </w:p>
    <w:p w14:paraId="2F17B7BB" w14:textId="77777777" w:rsidR="00A926AE" w:rsidRPr="00A926AE" w:rsidRDefault="00A926AE" w:rsidP="001072A1">
      <w:pPr>
        <w:numPr>
          <w:ilvl w:val="0"/>
          <w:numId w:val="29"/>
        </w:numPr>
        <w:spacing w:line="480" w:lineRule="auto"/>
        <w:rPr>
          <w:rFonts w:ascii="Times New Roman" w:hAnsi="Times New Roman" w:cs="Times New Roman"/>
        </w:rPr>
      </w:pPr>
      <w:r w:rsidRPr="00A926AE">
        <w:rPr>
          <w:rFonts w:ascii="Times New Roman" w:hAnsi="Times New Roman" w:cs="Times New Roman"/>
        </w:rPr>
        <w:t>Hepatitis B Surface Antigen (HBsAg) Rapid Diagnostic Test Kits</w:t>
      </w:r>
    </w:p>
    <w:p w14:paraId="3BF05C0C" w14:textId="77777777" w:rsidR="00A926AE" w:rsidRPr="00A926AE" w:rsidRDefault="00A926AE" w:rsidP="001072A1">
      <w:pPr>
        <w:numPr>
          <w:ilvl w:val="0"/>
          <w:numId w:val="29"/>
        </w:numPr>
        <w:spacing w:line="480" w:lineRule="auto"/>
        <w:rPr>
          <w:rFonts w:ascii="Times New Roman" w:hAnsi="Times New Roman" w:cs="Times New Roman"/>
        </w:rPr>
      </w:pPr>
      <w:r w:rsidRPr="00A926AE">
        <w:rPr>
          <w:rFonts w:ascii="Times New Roman" w:hAnsi="Times New Roman" w:cs="Times New Roman"/>
        </w:rPr>
        <w:t>Hepatitis C Virus (HCV) Antibody Rapid Diagnostic Test Kits</w:t>
      </w:r>
    </w:p>
    <w:p w14:paraId="0F080D68" w14:textId="77777777" w:rsidR="00A926AE" w:rsidRPr="00A926AE" w:rsidRDefault="00A926AE" w:rsidP="001072A1">
      <w:pPr>
        <w:numPr>
          <w:ilvl w:val="0"/>
          <w:numId w:val="29"/>
        </w:numPr>
        <w:spacing w:line="480" w:lineRule="auto"/>
        <w:rPr>
          <w:rFonts w:ascii="Times New Roman" w:hAnsi="Times New Roman" w:cs="Times New Roman"/>
        </w:rPr>
      </w:pPr>
      <w:r w:rsidRPr="00A926AE">
        <w:rPr>
          <w:rFonts w:ascii="Times New Roman" w:hAnsi="Times New Roman" w:cs="Times New Roman"/>
        </w:rPr>
        <w:t>Sterile needles and syringes for venipuncture</w:t>
      </w:r>
    </w:p>
    <w:p w14:paraId="42F7087A" w14:textId="77777777" w:rsidR="00A926AE" w:rsidRPr="00A926AE" w:rsidRDefault="00A926AE" w:rsidP="001072A1">
      <w:pPr>
        <w:numPr>
          <w:ilvl w:val="0"/>
          <w:numId w:val="29"/>
        </w:numPr>
        <w:spacing w:line="480" w:lineRule="auto"/>
        <w:rPr>
          <w:rFonts w:ascii="Times New Roman" w:hAnsi="Times New Roman" w:cs="Times New Roman"/>
        </w:rPr>
      </w:pPr>
      <w:r w:rsidRPr="00A926AE">
        <w:rPr>
          <w:rFonts w:ascii="Times New Roman" w:hAnsi="Times New Roman" w:cs="Times New Roman"/>
        </w:rPr>
        <w:t>Blood collection tubes (vacutainers)</w:t>
      </w:r>
    </w:p>
    <w:p w14:paraId="1A0D04EB" w14:textId="77777777" w:rsidR="00A926AE" w:rsidRPr="00A926AE" w:rsidRDefault="00A926AE" w:rsidP="001072A1">
      <w:pPr>
        <w:numPr>
          <w:ilvl w:val="0"/>
          <w:numId w:val="29"/>
        </w:numPr>
        <w:spacing w:line="480" w:lineRule="auto"/>
        <w:rPr>
          <w:rFonts w:ascii="Times New Roman" w:hAnsi="Times New Roman" w:cs="Times New Roman"/>
        </w:rPr>
      </w:pPr>
      <w:r w:rsidRPr="00A926AE">
        <w:rPr>
          <w:rFonts w:ascii="Times New Roman" w:hAnsi="Times New Roman" w:cs="Times New Roman"/>
        </w:rPr>
        <w:t>Personal Protective Equipment (PPE) including gloves, face masks, and laboratory coats</w:t>
      </w:r>
    </w:p>
    <w:p w14:paraId="008261A0" w14:textId="77777777" w:rsidR="00A926AE" w:rsidRPr="00A926AE" w:rsidRDefault="00A926AE" w:rsidP="001072A1">
      <w:pPr>
        <w:numPr>
          <w:ilvl w:val="0"/>
          <w:numId w:val="29"/>
        </w:numPr>
        <w:spacing w:line="480" w:lineRule="auto"/>
        <w:rPr>
          <w:rFonts w:ascii="Times New Roman" w:hAnsi="Times New Roman" w:cs="Times New Roman"/>
        </w:rPr>
      </w:pPr>
      <w:r w:rsidRPr="00A926AE">
        <w:rPr>
          <w:rFonts w:ascii="Times New Roman" w:hAnsi="Times New Roman" w:cs="Times New Roman"/>
        </w:rPr>
        <w:t>Alcohol swabs and cotton wool for pre- and post-sample collection</w:t>
      </w:r>
    </w:p>
    <w:p w14:paraId="24E7D7B9" w14:textId="77777777" w:rsidR="00A926AE" w:rsidRPr="00A926AE" w:rsidRDefault="00A926AE" w:rsidP="001072A1">
      <w:pPr>
        <w:numPr>
          <w:ilvl w:val="0"/>
          <w:numId w:val="29"/>
        </w:numPr>
        <w:spacing w:line="480" w:lineRule="auto"/>
        <w:rPr>
          <w:rFonts w:ascii="Times New Roman" w:hAnsi="Times New Roman" w:cs="Times New Roman"/>
        </w:rPr>
      </w:pPr>
      <w:r w:rsidRPr="00A926AE">
        <w:rPr>
          <w:rFonts w:ascii="Times New Roman" w:hAnsi="Times New Roman" w:cs="Times New Roman"/>
        </w:rPr>
        <w:t>PCR reagents and laboratory equipment for confirmatory testing (if needed)</w:t>
      </w:r>
    </w:p>
    <w:p w14:paraId="6D4B8835" w14:textId="77777777" w:rsidR="00A926AE" w:rsidRPr="00A926AE" w:rsidRDefault="00A926AE" w:rsidP="001072A1">
      <w:pPr>
        <w:numPr>
          <w:ilvl w:val="0"/>
          <w:numId w:val="29"/>
        </w:numPr>
        <w:spacing w:line="480" w:lineRule="auto"/>
        <w:rPr>
          <w:rFonts w:ascii="Times New Roman" w:hAnsi="Times New Roman" w:cs="Times New Roman"/>
        </w:rPr>
      </w:pPr>
      <w:r w:rsidRPr="00A926AE">
        <w:rPr>
          <w:rFonts w:ascii="Times New Roman" w:hAnsi="Times New Roman" w:cs="Times New Roman"/>
        </w:rPr>
        <w:t>Transport containers for safe movement of samples for advanced testing</w:t>
      </w:r>
    </w:p>
    <w:p w14:paraId="55834710" w14:textId="77777777" w:rsidR="00462843" w:rsidRDefault="00462843">
      <w:pPr>
        <w:rPr>
          <w:rFonts w:ascii="Times New Roman" w:hAnsi="Times New Roman" w:cs="Times New Roman"/>
          <w:b/>
          <w:bCs/>
        </w:rPr>
      </w:pPr>
      <w:r>
        <w:rPr>
          <w:rFonts w:ascii="Times New Roman" w:hAnsi="Times New Roman" w:cs="Times New Roman"/>
          <w:b/>
          <w:bCs/>
        </w:rPr>
        <w:br w:type="page"/>
      </w:r>
    </w:p>
    <w:p w14:paraId="05B540D9" w14:textId="57EA6075" w:rsidR="00A926AE" w:rsidRPr="00A926AE" w:rsidRDefault="00A926AE" w:rsidP="001072A1">
      <w:pPr>
        <w:spacing w:line="480" w:lineRule="auto"/>
        <w:rPr>
          <w:rFonts w:ascii="Times New Roman" w:hAnsi="Times New Roman" w:cs="Times New Roman"/>
          <w:b/>
          <w:bCs/>
        </w:rPr>
      </w:pPr>
      <w:r w:rsidRPr="00A926AE">
        <w:rPr>
          <w:rFonts w:ascii="Times New Roman" w:hAnsi="Times New Roman" w:cs="Times New Roman"/>
          <w:b/>
          <w:bCs/>
        </w:rPr>
        <w:lastRenderedPageBreak/>
        <w:t>Data Collection Tools</w:t>
      </w:r>
    </w:p>
    <w:p w14:paraId="158569C6" w14:textId="77777777" w:rsidR="00A926AE" w:rsidRPr="00A926AE" w:rsidRDefault="00A926AE" w:rsidP="001072A1">
      <w:pPr>
        <w:numPr>
          <w:ilvl w:val="0"/>
          <w:numId w:val="30"/>
        </w:numPr>
        <w:spacing w:line="480" w:lineRule="auto"/>
        <w:rPr>
          <w:rFonts w:ascii="Times New Roman" w:hAnsi="Times New Roman" w:cs="Times New Roman"/>
        </w:rPr>
      </w:pPr>
      <w:r w:rsidRPr="00A926AE">
        <w:rPr>
          <w:rFonts w:ascii="Times New Roman" w:hAnsi="Times New Roman" w:cs="Times New Roman"/>
        </w:rPr>
        <w:t>Structured questionnaires</w:t>
      </w:r>
    </w:p>
    <w:p w14:paraId="3A379976" w14:textId="77777777" w:rsidR="00A926AE" w:rsidRPr="00A926AE" w:rsidRDefault="00A926AE" w:rsidP="001072A1">
      <w:pPr>
        <w:numPr>
          <w:ilvl w:val="0"/>
          <w:numId w:val="30"/>
        </w:numPr>
        <w:spacing w:line="480" w:lineRule="auto"/>
        <w:rPr>
          <w:rFonts w:ascii="Times New Roman" w:hAnsi="Times New Roman" w:cs="Times New Roman"/>
        </w:rPr>
      </w:pPr>
      <w:r w:rsidRPr="00A926AE">
        <w:rPr>
          <w:rFonts w:ascii="Times New Roman" w:hAnsi="Times New Roman" w:cs="Times New Roman"/>
        </w:rPr>
        <w:t>Computers or tablets for data entry</w:t>
      </w:r>
    </w:p>
    <w:p w14:paraId="0207171E" w14:textId="77777777" w:rsidR="00A926AE" w:rsidRPr="00A926AE" w:rsidRDefault="00A926AE" w:rsidP="001072A1">
      <w:pPr>
        <w:numPr>
          <w:ilvl w:val="0"/>
          <w:numId w:val="30"/>
        </w:numPr>
        <w:spacing w:line="480" w:lineRule="auto"/>
        <w:rPr>
          <w:rFonts w:ascii="Times New Roman" w:hAnsi="Times New Roman" w:cs="Times New Roman"/>
        </w:rPr>
      </w:pPr>
      <w:r w:rsidRPr="00A926AE">
        <w:rPr>
          <w:rFonts w:ascii="Times New Roman" w:hAnsi="Times New Roman" w:cs="Times New Roman"/>
        </w:rPr>
        <w:t>Statistical analysis software such as SPSS or STATA</w:t>
      </w:r>
    </w:p>
    <w:p w14:paraId="650E85CE" w14:textId="77777777" w:rsidR="00A926AE" w:rsidRPr="00A926AE" w:rsidRDefault="00A926AE" w:rsidP="001072A1">
      <w:pPr>
        <w:spacing w:line="480" w:lineRule="auto"/>
        <w:rPr>
          <w:rFonts w:ascii="Times New Roman" w:hAnsi="Times New Roman" w:cs="Times New Roman"/>
          <w:b/>
          <w:bCs/>
        </w:rPr>
      </w:pPr>
      <w:r w:rsidRPr="00A926AE">
        <w:rPr>
          <w:rFonts w:ascii="Times New Roman" w:hAnsi="Times New Roman" w:cs="Times New Roman"/>
          <w:b/>
          <w:bCs/>
        </w:rPr>
        <w:t>Miscellaneous Materials</w:t>
      </w:r>
    </w:p>
    <w:p w14:paraId="79301A9C" w14:textId="77777777" w:rsidR="00A926AE" w:rsidRPr="00A926AE" w:rsidRDefault="00A926AE" w:rsidP="001072A1">
      <w:pPr>
        <w:numPr>
          <w:ilvl w:val="0"/>
          <w:numId w:val="31"/>
        </w:numPr>
        <w:spacing w:line="480" w:lineRule="auto"/>
        <w:rPr>
          <w:rFonts w:ascii="Times New Roman" w:hAnsi="Times New Roman" w:cs="Times New Roman"/>
        </w:rPr>
      </w:pPr>
      <w:r w:rsidRPr="00A926AE">
        <w:rPr>
          <w:rFonts w:ascii="Times New Roman" w:hAnsi="Times New Roman" w:cs="Times New Roman"/>
        </w:rPr>
        <w:t>Sample storage containers and refrigeration unit (where applicable)</w:t>
      </w:r>
    </w:p>
    <w:p w14:paraId="4579BD4B" w14:textId="77777777" w:rsidR="00A926AE" w:rsidRPr="00A926AE" w:rsidRDefault="00A926AE" w:rsidP="001072A1">
      <w:pPr>
        <w:numPr>
          <w:ilvl w:val="0"/>
          <w:numId w:val="31"/>
        </w:numPr>
        <w:spacing w:line="480" w:lineRule="auto"/>
        <w:rPr>
          <w:rFonts w:ascii="Times New Roman" w:hAnsi="Times New Roman" w:cs="Times New Roman"/>
        </w:rPr>
      </w:pPr>
      <w:r w:rsidRPr="00A926AE">
        <w:rPr>
          <w:rFonts w:ascii="Times New Roman" w:hAnsi="Times New Roman" w:cs="Times New Roman"/>
        </w:rPr>
        <w:t>Educational materials on Hepatitis B and C for participants</w:t>
      </w:r>
    </w:p>
    <w:p w14:paraId="6A5FD25E" w14:textId="77777777" w:rsidR="00A926AE" w:rsidRPr="00A926AE" w:rsidRDefault="00A926AE" w:rsidP="001072A1">
      <w:pPr>
        <w:numPr>
          <w:ilvl w:val="0"/>
          <w:numId w:val="31"/>
        </w:numPr>
        <w:spacing w:line="480" w:lineRule="auto"/>
        <w:rPr>
          <w:rFonts w:ascii="Times New Roman" w:hAnsi="Times New Roman" w:cs="Times New Roman"/>
        </w:rPr>
      </w:pPr>
      <w:r w:rsidRPr="00A926AE">
        <w:rPr>
          <w:rFonts w:ascii="Times New Roman" w:hAnsi="Times New Roman" w:cs="Times New Roman"/>
        </w:rPr>
        <w:t>Participant incentives (optional, such as transport allowance)</w:t>
      </w:r>
    </w:p>
    <w:p w14:paraId="79163E1B" w14:textId="77777777" w:rsidR="00A926AE" w:rsidRPr="00A926AE" w:rsidRDefault="00A926AE" w:rsidP="00FB122D">
      <w:pPr>
        <w:pStyle w:val="Heading2"/>
      </w:pPr>
      <w:bookmarkStart w:id="29" w:name="_Toc205206824"/>
      <w:r w:rsidRPr="00A926AE">
        <w:t>3.2 Methods</w:t>
      </w:r>
      <w:bookmarkEnd w:id="29"/>
    </w:p>
    <w:p w14:paraId="65598978" w14:textId="77777777" w:rsidR="00A926AE" w:rsidRPr="00A926AE" w:rsidRDefault="00A926AE" w:rsidP="00FB122D">
      <w:pPr>
        <w:pStyle w:val="Heading2"/>
      </w:pPr>
      <w:bookmarkStart w:id="30" w:name="_Toc205206825"/>
      <w:r w:rsidRPr="00A926AE">
        <w:t>3.2.1 Study Design</w:t>
      </w:r>
      <w:bookmarkEnd w:id="30"/>
    </w:p>
    <w:p w14:paraId="36FB9D95" w14:textId="77777777" w:rsidR="00A926AE" w:rsidRPr="00A926AE" w:rsidRDefault="00A926AE" w:rsidP="001072A1">
      <w:pPr>
        <w:spacing w:line="480" w:lineRule="auto"/>
        <w:rPr>
          <w:rFonts w:ascii="Times New Roman" w:hAnsi="Times New Roman" w:cs="Times New Roman"/>
        </w:rPr>
      </w:pPr>
      <w:r w:rsidRPr="00A926AE">
        <w:rPr>
          <w:rFonts w:ascii="Times New Roman" w:hAnsi="Times New Roman" w:cs="Times New Roman"/>
        </w:rPr>
        <w:t>The study employed a cross-sectional descriptive design, aimed at assessing the prevalence of Hepatitis B and C virus infections among patients attending the clinic at the Federal Polytechnic Mubi – Yola Campus. The study also explored associated risk factors and assessed the level of awareness about hepatitis among the clinic attendees. Both quantitative and qualitative data collection approaches were used.</w:t>
      </w:r>
    </w:p>
    <w:p w14:paraId="6DD92090" w14:textId="77777777" w:rsidR="00A926AE" w:rsidRPr="00A926AE" w:rsidRDefault="00A926AE" w:rsidP="00FB122D">
      <w:pPr>
        <w:pStyle w:val="Heading2"/>
      </w:pPr>
      <w:bookmarkStart w:id="31" w:name="_Toc205206826"/>
      <w:r w:rsidRPr="00A926AE">
        <w:t>3.2.2 Study Population</w:t>
      </w:r>
      <w:bookmarkEnd w:id="31"/>
    </w:p>
    <w:p w14:paraId="3DC3206F" w14:textId="77777777" w:rsidR="00A926AE" w:rsidRPr="00A926AE" w:rsidRDefault="00A926AE" w:rsidP="001072A1">
      <w:pPr>
        <w:spacing w:line="480" w:lineRule="auto"/>
        <w:rPr>
          <w:rFonts w:ascii="Times New Roman" w:hAnsi="Times New Roman" w:cs="Times New Roman"/>
        </w:rPr>
      </w:pPr>
      <w:r w:rsidRPr="00A926AE">
        <w:rPr>
          <w:rFonts w:ascii="Times New Roman" w:hAnsi="Times New Roman" w:cs="Times New Roman"/>
        </w:rPr>
        <w:t>The study population comprised patients of all age groups who visited the Yola Campus clinic of Federal Polytechnic Mubi during the study period. Participants included both male and female patients who came for medical consultations, regardless of the presenting complaint.</w:t>
      </w:r>
    </w:p>
    <w:p w14:paraId="3CDAAB14" w14:textId="77777777" w:rsidR="00462843" w:rsidRDefault="00462843">
      <w:pPr>
        <w:rPr>
          <w:rFonts w:ascii="Times New Roman" w:hAnsi="Times New Roman" w:cs="Times New Roman"/>
          <w:b/>
          <w:bCs/>
        </w:rPr>
      </w:pPr>
      <w:r>
        <w:rPr>
          <w:rFonts w:ascii="Times New Roman" w:hAnsi="Times New Roman" w:cs="Times New Roman"/>
          <w:b/>
          <w:bCs/>
        </w:rPr>
        <w:br w:type="page"/>
      </w:r>
    </w:p>
    <w:p w14:paraId="01C0205D" w14:textId="284A137F" w:rsidR="00A926AE" w:rsidRPr="00A926AE" w:rsidRDefault="00A926AE" w:rsidP="00FB122D">
      <w:pPr>
        <w:pStyle w:val="Heading2"/>
      </w:pPr>
      <w:bookmarkStart w:id="32" w:name="_Toc205206827"/>
      <w:r w:rsidRPr="00A926AE">
        <w:lastRenderedPageBreak/>
        <w:t>3.2.3 Inclusion Criteria</w:t>
      </w:r>
      <w:bookmarkEnd w:id="32"/>
    </w:p>
    <w:p w14:paraId="42A641B0" w14:textId="77777777" w:rsidR="00A926AE" w:rsidRPr="00A926AE" w:rsidRDefault="00A926AE" w:rsidP="001072A1">
      <w:pPr>
        <w:numPr>
          <w:ilvl w:val="0"/>
          <w:numId w:val="28"/>
        </w:numPr>
        <w:spacing w:line="480" w:lineRule="auto"/>
        <w:rPr>
          <w:rFonts w:ascii="Times New Roman" w:hAnsi="Times New Roman" w:cs="Times New Roman"/>
        </w:rPr>
      </w:pPr>
      <w:r w:rsidRPr="00A926AE">
        <w:rPr>
          <w:rFonts w:ascii="Times New Roman" w:hAnsi="Times New Roman" w:cs="Times New Roman"/>
        </w:rPr>
        <w:t>Patients who gave voluntary, informed consent to participate</w:t>
      </w:r>
    </w:p>
    <w:p w14:paraId="7F32D5BA" w14:textId="77777777" w:rsidR="00A926AE" w:rsidRPr="00A926AE" w:rsidRDefault="00A926AE" w:rsidP="001072A1">
      <w:pPr>
        <w:numPr>
          <w:ilvl w:val="0"/>
          <w:numId w:val="28"/>
        </w:numPr>
        <w:spacing w:line="480" w:lineRule="auto"/>
        <w:rPr>
          <w:rFonts w:ascii="Times New Roman" w:hAnsi="Times New Roman" w:cs="Times New Roman"/>
        </w:rPr>
      </w:pPr>
      <w:r w:rsidRPr="00A926AE">
        <w:rPr>
          <w:rFonts w:ascii="Times New Roman" w:hAnsi="Times New Roman" w:cs="Times New Roman"/>
        </w:rPr>
        <w:t>Patients attending the campus clinic for any medical reason during the study period</w:t>
      </w:r>
    </w:p>
    <w:p w14:paraId="5C3E3AC7" w14:textId="77777777" w:rsidR="00A926AE" w:rsidRPr="00A926AE" w:rsidRDefault="00A926AE" w:rsidP="001072A1">
      <w:pPr>
        <w:numPr>
          <w:ilvl w:val="0"/>
          <w:numId w:val="28"/>
        </w:numPr>
        <w:spacing w:line="480" w:lineRule="auto"/>
        <w:rPr>
          <w:rFonts w:ascii="Times New Roman" w:hAnsi="Times New Roman" w:cs="Times New Roman"/>
        </w:rPr>
      </w:pPr>
      <w:r w:rsidRPr="00A926AE">
        <w:rPr>
          <w:rFonts w:ascii="Times New Roman" w:hAnsi="Times New Roman" w:cs="Times New Roman"/>
        </w:rPr>
        <w:t>Male and female patients of all age groups</w:t>
      </w:r>
    </w:p>
    <w:p w14:paraId="5A61C805" w14:textId="77777777" w:rsidR="00A926AE" w:rsidRPr="00A926AE" w:rsidRDefault="00A926AE" w:rsidP="00FB122D">
      <w:pPr>
        <w:pStyle w:val="Heading2"/>
      </w:pPr>
      <w:bookmarkStart w:id="33" w:name="_Toc205206828"/>
      <w:r w:rsidRPr="00A926AE">
        <w:t>3.2.4 Exclusion Criteria</w:t>
      </w:r>
      <w:bookmarkEnd w:id="33"/>
    </w:p>
    <w:p w14:paraId="74435EF3" w14:textId="77777777" w:rsidR="00A926AE" w:rsidRPr="00A926AE" w:rsidRDefault="00A926AE" w:rsidP="001072A1">
      <w:pPr>
        <w:numPr>
          <w:ilvl w:val="0"/>
          <w:numId w:val="27"/>
        </w:numPr>
        <w:spacing w:line="480" w:lineRule="auto"/>
        <w:rPr>
          <w:rFonts w:ascii="Times New Roman" w:hAnsi="Times New Roman" w:cs="Times New Roman"/>
        </w:rPr>
      </w:pPr>
      <w:r w:rsidRPr="00A926AE">
        <w:rPr>
          <w:rFonts w:ascii="Times New Roman" w:hAnsi="Times New Roman" w:cs="Times New Roman"/>
        </w:rPr>
        <w:t>Patients who declined to provide informed consent</w:t>
      </w:r>
    </w:p>
    <w:p w14:paraId="579E8923" w14:textId="77777777" w:rsidR="00A926AE" w:rsidRPr="00A926AE" w:rsidRDefault="00A926AE" w:rsidP="001072A1">
      <w:pPr>
        <w:numPr>
          <w:ilvl w:val="0"/>
          <w:numId w:val="27"/>
        </w:numPr>
        <w:spacing w:line="480" w:lineRule="auto"/>
        <w:rPr>
          <w:rFonts w:ascii="Times New Roman" w:hAnsi="Times New Roman" w:cs="Times New Roman"/>
        </w:rPr>
      </w:pPr>
      <w:r w:rsidRPr="00A926AE">
        <w:rPr>
          <w:rFonts w:ascii="Times New Roman" w:hAnsi="Times New Roman" w:cs="Times New Roman"/>
        </w:rPr>
        <w:t>Patients with diagnosed chronic liver diseases not linked to hepatitis</w:t>
      </w:r>
    </w:p>
    <w:p w14:paraId="77FFDD1A" w14:textId="77777777" w:rsidR="00A926AE" w:rsidRPr="00A926AE" w:rsidRDefault="00A926AE" w:rsidP="001072A1">
      <w:pPr>
        <w:numPr>
          <w:ilvl w:val="0"/>
          <w:numId w:val="27"/>
        </w:numPr>
        <w:spacing w:line="480" w:lineRule="auto"/>
        <w:rPr>
          <w:rFonts w:ascii="Times New Roman" w:hAnsi="Times New Roman" w:cs="Times New Roman"/>
        </w:rPr>
      </w:pPr>
      <w:r w:rsidRPr="00A926AE">
        <w:rPr>
          <w:rFonts w:ascii="Times New Roman" w:hAnsi="Times New Roman" w:cs="Times New Roman"/>
        </w:rPr>
        <w:t>Critically ill patients or those for whom venipuncture was medically inadvisable</w:t>
      </w:r>
    </w:p>
    <w:p w14:paraId="2DD22309" w14:textId="77777777" w:rsidR="00A926AE" w:rsidRPr="00A926AE" w:rsidRDefault="00A926AE" w:rsidP="00FB122D">
      <w:pPr>
        <w:pStyle w:val="Heading2"/>
      </w:pPr>
      <w:bookmarkStart w:id="34" w:name="_Toc205206829"/>
      <w:r w:rsidRPr="00A926AE">
        <w:t>3.2.5 Sample Size Determination</w:t>
      </w:r>
      <w:bookmarkEnd w:id="34"/>
    </w:p>
    <w:p w14:paraId="7196DC05" w14:textId="77777777" w:rsidR="00A926AE" w:rsidRPr="00A926AE" w:rsidRDefault="00A926AE" w:rsidP="001072A1">
      <w:pPr>
        <w:spacing w:line="480" w:lineRule="auto"/>
        <w:rPr>
          <w:rFonts w:ascii="Times New Roman" w:hAnsi="Times New Roman" w:cs="Times New Roman"/>
        </w:rPr>
      </w:pPr>
      <w:r w:rsidRPr="00A926AE">
        <w:rPr>
          <w:rFonts w:ascii="Times New Roman" w:hAnsi="Times New Roman" w:cs="Times New Roman"/>
        </w:rPr>
        <w:t>Sample size was calculated using the single population proportion formula:</w:t>
      </w:r>
    </w:p>
    <w:p w14:paraId="341C032C" w14:textId="77777777" w:rsidR="001072A1" w:rsidRPr="00785C2A" w:rsidRDefault="001072A1" w:rsidP="001072A1">
      <w:pPr>
        <w:spacing w:line="480" w:lineRule="auto"/>
        <w:rPr>
          <w:rFonts w:ascii="Times New Roman" w:hAnsi="Times New Roman" w:cs="Times New Roman"/>
        </w:rPr>
      </w:pPr>
      <w:r w:rsidRPr="00785C2A">
        <w:rPr>
          <w:rFonts w:ascii="Times New Roman" w:hAnsi="Times New Roman" w:cs="Times New Roman"/>
        </w:rPr>
        <w:t>will be calculated using the formula:</w:t>
      </w:r>
    </w:p>
    <w:p w14:paraId="31B27FD5" w14:textId="77777777" w:rsidR="001072A1" w:rsidRPr="00DF52DE" w:rsidRDefault="001072A1" w:rsidP="001072A1">
      <w:pPr>
        <w:spacing w:line="480" w:lineRule="auto"/>
        <w:jc w:val="both"/>
        <w:rPr>
          <w:rFonts w:ascii="Times New Roman" w:hAnsi="Times New Roman" w:cs="Times New Roman"/>
        </w:rPr>
      </w:pPr>
      <m:oMath>
        <m:r>
          <w:rPr>
            <w:rFonts w:ascii="Cambria Math" w:hAnsi="Cambria Math" w:cs="Times New Roman"/>
          </w:rPr>
          <m:t>n=</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Z</m:t>
                </m:r>
              </m:e>
              <m:sup>
                <m:r>
                  <w:rPr>
                    <w:rFonts w:ascii="Cambria Math" w:hAnsi="Cambria Math" w:cs="Times New Roman"/>
                  </w:rPr>
                  <m:t>2</m:t>
                </m:r>
              </m:sup>
            </m:sSup>
            <m:r>
              <w:rPr>
                <w:rFonts w:ascii="Cambria Math" w:hAnsi="Cambria Math" w:cs="Times New Roman"/>
              </w:rPr>
              <m:t>⋅p(1-p)</m:t>
            </m:r>
          </m:num>
          <m:den>
            <m:sSup>
              <m:sSupPr>
                <m:ctrlPr>
                  <w:rPr>
                    <w:rFonts w:ascii="Cambria Math" w:hAnsi="Cambria Math" w:cs="Times New Roman"/>
                  </w:rPr>
                </m:ctrlPr>
              </m:sSupPr>
              <m:e>
                <m:r>
                  <w:rPr>
                    <w:rFonts w:ascii="Cambria Math" w:hAnsi="Cambria Math" w:cs="Times New Roman"/>
                  </w:rPr>
                  <m:t>e</m:t>
                </m:r>
              </m:e>
              <m:sup>
                <m:r>
                  <w:rPr>
                    <w:rFonts w:ascii="Cambria Math" w:hAnsi="Cambria Math" w:cs="Times New Roman"/>
                  </w:rPr>
                  <m:t>2</m:t>
                </m:r>
              </m:sup>
            </m:sSup>
          </m:den>
        </m:f>
      </m:oMath>
      <w:r w:rsidRPr="00DF52DE">
        <w:rPr>
          <w:rFonts w:ascii="Times New Roman" w:eastAsiaTheme="minorEastAsia" w:hAnsi="Times New Roman" w:cs="Times New Roman"/>
        </w:rPr>
        <w:t xml:space="preserve"> </w:t>
      </w:r>
    </w:p>
    <w:p w14:paraId="27DEE7D8" w14:textId="77777777" w:rsidR="001072A1" w:rsidRPr="00785C2A" w:rsidRDefault="001072A1" w:rsidP="001072A1">
      <w:pPr>
        <w:spacing w:line="480" w:lineRule="auto"/>
        <w:jc w:val="both"/>
        <w:rPr>
          <w:rFonts w:ascii="Times New Roman" w:hAnsi="Times New Roman" w:cs="Times New Roman"/>
        </w:rPr>
      </w:pPr>
      <w:r w:rsidRPr="00785C2A">
        <w:rPr>
          <w:rFonts w:ascii="Times New Roman" w:hAnsi="Times New Roman" w:cs="Times New Roman"/>
        </w:rPr>
        <w:t>Where:</w:t>
      </w:r>
    </w:p>
    <w:p w14:paraId="2D711EAA" w14:textId="77777777" w:rsidR="001072A1" w:rsidRPr="00785C2A" w:rsidRDefault="001072A1" w:rsidP="001072A1">
      <w:pPr>
        <w:numPr>
          <w:ilvl w:val="0"/>
          <w:numId w:val="10"/>
        </w:numPr>
        <w:spacing w:line="480" w:lineRule="auto"/>
        <w:jc w:val="both"/>
        <w:rPr>
          <w:rFonts w:ascii="Times New Roman" w:hAnsi="Times New Roman" w:cs="Times New Roman"/>
        </w:rPr>
      </w:pPr>
      <w:r w:rsidRPr="00785C2A">
        <w:rPr>
          <w:rFonts w:ascii="Times New Roman" w:hAnsi="Times New Roman" w:cs="Times New Roman"/>
        </w:rPr>
        <w:t>Z is the Z-value for a 95% confidence level (1.96).</w:t>
      </w:r>
    </w:p>
    <w:p w14:paraId="67B22763" w14:textId="77777777" w:rsidR="001072A1" w:rsidRPr="00785C2A" w:rsidRDefault="001072A1" w:rsidP="001072A1">
      <w:pPr>
        <w:numPr>
          <w:ilvl w:val="0"/>
          <w:numId w:val="10"/>
        </w:numPr>
        <w:spacing w:line="480" w:lineRule="auto"/>
        <w:jc w:val="both"/>
        <w:rPr>
          <w:rFonts w:ascii="Times New Roman" w:hAnsi="Times New Roman" w:cs="Times New Roman"/>
        </w:rPr>
      </w:pPr>
      <w:r w:rsidRPr="00785C2A">
        <w:rPr>
          <w:rFonts w:ascii="Times New Roman" w:hAnsi="Times New Roman" w:cs="Times New Roman"/>
        </w:rPr>
        <w:t>p is the estimated proportion of Hepatitis B and C infections in the population (based on previous studies or pilot surveys).</w:t>
      </w:r>
    </w:p>
    <w:p w14:paraId="389DF3AE" w14:textId="77777777" w:rsidR="001072A1" w:rsidRPr="00785C2A" w:rsidRDefault="001072A1" w:rsidP="001072A1">
      <w:pPr>
        <w:numPr>
          <w:ilvl w:val="0"/>
          <w:numId w:val="10"/>
        </w:numPr>
        <w:spacing w:line="480" w:lineRule="auto"/>
        <w:jc w:val="both"/>
        <w:rPr>
          <w:rFonts w:ascii="Times New Roman" w:hAnsi="Times New Roman" w:cs="Times New Roman"/>
        </w:rPr>
      </w:pPr>
      <w:r w:rsidRPr="00785C2A">
        <w:rPr>
          <w:rFonts w:ascii="Times New Roman" w:hAnsi="Times New Roman" w:cs="Times New Roman"/>
        </w:rPr>
        <w:t>e is the margin of error (0.05).</w:t>
      </w:r>
    </w:p>
    <w:p w14:paraId="38D98E0C" w14:textId="77777777" w:rsidR="00A926AE" w:rsidRPr="00A926AE" w:rsidRDefault="00A926AE" w:rsidP="001072A1">
      <w:pPr>
        <w:spacing w:line="480" w:lineRule="auto"/>
        <w:rPr>
          <w:rFonts w:ascii="Times New Roman" w:hAnsi="Times New Roman" w:cs="Times New Roman"/>
        </w:rPr>
      </w:pPr>
      <w:r w:rsidRPr="00A926AE">
        <w:rPr>
          <w:rFonts w:ascii="Times New Roman" w:hAnsi="Times New Roman" w:cs="Times New Roman"/>
        </w:rPr>
        <w:t>This calculation ensured that the sample was statistically representative of the clinic population and capable of identifying meaningful relationships between variables.</w:t>
      </w:r>
    </w:p>
    <w:p w14:paraId="18C3E0CA" w14:textId="77777777" w:rsidR="00462843" w:rsidRDefault="00462843">
      <w:pPr>
        <w:rPr>
          <w:rFonts w:ascii="Times New Roman" w:hAnsi="Times New Roman" w:cs="Times New Roman"/>
          <w:b/>
          <w:bCs/>
        </w:rPr>
      </w:pPr>
      <w:r>
        <w:rPr>
          <w:rFonts w:ascii="Times New Roman" w:hAnsi="Times New Roman" w:cs="Times New Roman"/>
          <w:b/>
          <w:bCs/>
        </w:rPr>
        <w:br w:type="page"/>
      </w:r>
    </w:p>
    <w:p w14:paraId="0D2B3E4D" w14:textId="2BE20418" w:rsidR="00A926AE" w:rsidRPr="00A926AE" w:rsidRDefault="00A926AE" w:rsidP="00FB122D">
      <w:pPr>
        <w:pStyle w:val="Heading2"/>
      </w:pPr>
      <w:bookmarkStart w:id="35" w:name="_Toc205206830"/>
      <w:r w:rsidRPr="00A926AE">
        <w:lastRenderedPageBreak/>
        <w:t>3.3 Data Collection Methods</w:t>
      </w:r>
      <w:bookmarkEnd w:id="35"/>
    </w:p>
    <w:p w14:paraId="4F01BE94" w14:textId="77777777" w:rsidR="00A926AE" w:rsidRPr="00A926AE" w:rsidRDefault="00A926AE" w:rsidP="00FB122D">
      <w:pPr>
        <w:pStyle w:val="Heading2"/>
      </w:pPr>
      <w:bookmarkStart w:id="36" w:name="_Toc205206831"/>
      <w:r w:rsidRPr="00A926AE">
        <w:t>3.3.1 Laboratory Testing Procedures</w:t>
      </w:r>
      <w:bookmarkEnd w:id="36"/>
    </w:p>
    <w:p w14:paraId="10F90CDC" w14:textId="5FCE288F" w:rsidR="00A926AE" w:rsidRPr="00A926AE" w:rsidRDefault="00A926AE" w:rsidP="001072A1">
      <w:pPr>
        <w:spacing w:line="480" w:lineRule="auto"/>
        <w:rPr>
          <w:rFonts w:ascii="Times New Roman" w:hAnsi="Times New Roman" w:cs="Times New Roman"/>
        </w:rPr>
      </w:pPr>
      <w:r w:rsidRPr="00A926AE">
        <w:rPr>
          <w:rFonts w:ascii="Times New Roman" w:hAnsi="Times New Roman" w:cs="Times New Roman"/>
          <w:b/>
          <w:bCs/>
        </w:rPr>
        <w:t>a. Hepatitis B Surface Antigen (HBsAg) Test:</w:t>
      </w:r>
      <w:r w:rsidRPr="00A926AE">
        <w:rPr>
          <w:rFonts w:ascii="Times New Roman" w:hAnsi="Times New Roman" w:cs="Times New Roman"/>
        </w:rPr>
        <w:br/>
        <w:t xml:space="preserve">Each patient’s blood sample was tested using an HBsAg Rapid Diagnostic Test. A </w:t>
      </w:r>
      <w:r w:rsidR="00AF3B1E" w:rsidRPr="001072A1">
        <w:rPr>
          <w:rFonts w:ascii="Times New Roman" w:hAnsi="Times New Roman" w:cs="Times New Roman"/>
        </w:rPr>
        <w:t>colour</w:t>
      </w:r>
      <w:r w:rsidRPr="00A926AE">
        <w:rPr>
          <w:rFonts w:ascii="Times New Roman" w:hAnsi="Times New Roman" w:cs="Times New Roman"/>
        </w:rPr>
        <w:t xml:space="preserve"> </w:t>
      </w:r>
      <w:r w:rsidR="001072A1" w:rsidRPr="00A926AE">
        <w:rPr>
          <w:rFonts w:ascii="Times New Roman" w:hAnsi="Times New Roman" w:cs="Times New Roman"/>
        </w:rPr>
        <w:t>changes</w:t>
      </w:r>
      <w:r w:rsidRPr="00A926AE">
        <w:rPr>
          <w:rFonts w:ascii="Times New Roman" w:hAnsi="Times New Roman" w:cs="Times New Roman"/>
        </w:rPr>
        <w:t xml:space="preserve"> on the test strip indicated the presence of the surface antigen, confirming Hepatitis B infection.</w:t>
      </w:r>
    </w:p>
    <w:p w14:paraId="3D6F0646" w14:textId="77777777" w:rsidR="00A926AE" w:rsidRPr="00A926AE" w:rsidRDefault="00A926AE" w:rsidP="001072A1">
      <w:pPr>
        <w:spacing w:line="480" w:lineRule="auto"/>
        <w:rPr>
          <w:rFonts w:ascii="Times New Roman" w:hAnsi="Times New Roman" w:cs="Times New Roman"/>
        </w:rPr>
      </w:pPr>
      <w:r w:rsidRPr="00A926AE">
        <w:rPr>
          <w:rFonts w:ascii="Times New Roman" w:hAnsi="Times New Roman" w:cs="Times New Roman"/>
          <w:b/>
          <w:bCs/>
        </w:rPr>
        <w:t>b. Hepatitis C Antibody (Anti-HCV) Test:</w:t>
      </w:r>
      <w:r w:rsidRPr="00A926AE">
        <w:rPr>
          <w:rFonts w:ascii="Times New Roman" w:hAnsi="Times New Roman" w:cs="Times New Roman"/>
        </w:rPr>
        <w:br/>
        <w:t>The presence of HCV antibodies in the blood was detected using an RDT. A positive result indicated past or present exposure to the virus, though further confirmatory tests were required to determine current infection.</w:t>
      </w:r>
    </w:p>
    <w:p w14:paraId="675087AA" w14:textId="77777777" w:rsidR="00A926AE" w:rsidRPr="00A926AE" w:rsidRDefault="00A926AE" w:rsidP="001072A1">
      <w:pPr>
        <w:spacing w:line="480" w:lineRule="auto"/>
        <w:rPr>
          <w:rFonts w:ascii="Times New Roman" w:hAnsi="Times New Roman" w:cs="Times New Roman"/>
        </w:rPr>
      </w:pPr>
      <w:r w:rsidRPr="00A926AE">
        <w:rPr>
          <w:rFonts w:ascii="Times New Roman" w:hAnsi="Times New Roman" w:cs="Times New Roman"/>
          <w:b/>
          <w:bCs/>
        </w:rPr>
        <w:t>c. Confirmatory Testing:</w:t>
      </w:r>
      <w:r w:rsidRPr="00A926AE">
        <w:rPr>
          <w:rFonts w:ascii="Times New Roman" w:hAnsi="Times New Roman" w:cs="Times New Roman"/>
        </w:rPr>
        <w:br/>
        <w:t>Participants who tested positive on rapid diagnostic kits were referred for confirmatory testing using Polymerase Chain Reaction (PCR) to detect HBV DNA or HCV RNA, as applicable.</w:t>
      </w:r>
    </w:p>
    <w:p w14:paraId="1771759A" w14:textId="77777777" w:rsidR="00A926AE" w:rsidRPr="00A926AE" w:rsidRDefault="00A926AE" w:rsidP="00FB122D">
      <w:pPr>
        <w:pStyle w:val="Heading2"/>
      </w:pPr>
      <w:bookmarkStart w:id="37" w:name="_Toc205206832"/>
      <w:r w:rsidRPr="00A926AE">
        <w:t>3.3.2 Data Collection Process</w:t>
      </w:r>
      <w:bookmarkEnd w:id="37"/>
    </w:p>
    <w:p w14:paraId="76B95D8C" w14:textId="77777777" w:rsidR="00A926AE" w:rsidRPr="00A926AE" w:rsidRDefault="00A926AE" w:rsidP="001072A1">
      <w:pPr>
        <w:numPr>
          <w:ilvl w:val="0"/>
          <w:numId w:val="26"/>
        </w:numPr>
        <w:spacing w:line="480" w:lineRule="auto"/>
        <w:rPr>
          <w:rFonts w:ascii="Times New Roman" w:hAnsi="Times New Roman" w:cs="Times New Roman"/>
        </w:rPr>
      </w:pPr>
      <w:r w:rsidRPr="00A926AE">
        <w:rPr>
          <w:rFonts w:ascii="Times New Roman" w:hAnsi="Times New Roman" w:cs="Times New Roman"/>
        </w:rPr>
        <w:t>Patients were approached during their clinic visits and briefed about the study.</w:t>
      </w:r>
    </w:p>
    <w:p w14:paraId="4046C470" w14:textId="77777777" w:rsidR="00A926AE" w:rsidRPr="00A926AE" w:rsidRDefault="00A926AE" w:rsidP="001072A1">
      <w:pPr>
        <w:numPr>
          <w:ilvl w:val="0"/>
          <w:numId w:val="26"/>
        </w:numPr>
        <w:spacing w:line="480" w:lineRule="auto"/>
        <w:rPr>
          <w:rFonts w:ascii="Times New Roman" w:hAnsi="Times New Roman" w:cs="Times New Roman"/>
        </w:rPr>
      </w:pPr>
      <w:r w:rsidRPr="00A926AE">
        <w:rPr>
          <w:rFonts w:ascii="Times New Roman" w:hAnsi="Times New Roman" w:cs="Times New Roman"/>
        </w:rPr>
        <w:t>After obtaining informed consent, blood samples were collected by trained phlebotomists.</w:t>
      </w:r>
    </w:p>
    <w:p w14:paraId="75EACAD6" w14:textId="20761141" w:rsidR="00A926AE" w:rsidRPr="00A926AE" w:rsidRDefault="00A926AE" w:rsidP="001072A1">
      <w:pPr>
        <w:numPr>
          <w:ilvl w:val="0"/>
          <w:numId w:val="26"/>
        </w:numPr>
        <w:spacing w:line="480" w:lineRule="auto"/>
        <w:rPr>
          <w:rFonts w:ascii="Times New Roman" w:hAnsi="Times New Roman" w:cs="Times New Roman"/>
        </w:rPr>
      </w:pPr>
      <w:r w:rsidRPr="00A926AE">
        <w:rPr>
          <w:rFonts w:ascii="Times New Roman" w:hAnsi="Times New Roman" w:cs="Times New Roman"/>
        </w:rPr>
        <w:t xml:space="preserve">Structured questionnaires were administered to collect socio-demographic data and explore </w:t>
      </w:r>
      <w:r w:rsidR="00AF3B1E" w:rsidRPr="001072A1">
        <w:rPr>
          <w:rFonts w:ascii="Times New Roman" w:hAnsi="Times New Roman" w:cs="Times New Roman"/>
        </w:rPr>
        <w:t>behavioural</w:t>
      </w:r>
      <w:r w:rsidRPr="00A926AE">
        <w:rPr>
          <w:rFonts w:ascii="Times New Roman" w:hAnsi="Times New Roman" w:cs="Times New Roman"/>
        </w:rPr>
        <w:t xml:space="preserve"> risk factors such as sexual activity, prior medical procedures, and awareness of hepatitis.</w:t>
      </w:r>
    </w:p>
    <w:p w14:paraId="4B745EE4" w14:textId="77777777" w:rsidR="00A926AE" w:rsidRPr="00A926AE" w:rsidRDefault="00A926AE" w:rsidP="001072A1">
      <w:pPr>
        <w:numPr>
          <w:ilvl w:val="0"/>
          <w:numId w:val="26"/>
        </w:numPr>
        <w:spacing w:line="480" w:lineRule="auto"/>
        <w:rPr>
          <w:rFonts w:ascii="Times New Roman" w:hAnsi="Times New Roman" w:cs="Times New Roman"/>
        </w:rPr>
      </w:pPr>
      <w:r w:rsidRPr="00A926AE">
        <w:rPr>
          <w:rFonts w:ascii="Times New Roman" w:hAnsi="Times New Roman" w:cs="Times New Roman"/>
        </w:rPr>
        <w:t>Participants testing positive were immediately informed and advised on the next steps for confirmatory testing and follow-up care.</w:t>
      </w:r>
    </w:p>
    <w:p w14:paraId="4A692113" w14:textId="77777777" w:rsidR="00A926AE" w:rsidRPr="00A926AE" w:rsidRDefault="00A926AE" w:rsidP="001072A1">
      <w:pPr>
        <w:numPr>
          <w:ilvl w:val="0"/>
          <w:numId w:val="26"/>
        </w:numPr>
        <w:spacing w:line="480" w:lineRule="auto"/>
        <w:rPr>
          <w:rFonts w:ascii="Times New Roman" w:hAnsi="Times New Roman" w:cs="Times New Roman"/>
        </w:rPr>
      </w:pPr>
      <w:r w:rsidRPr="00A926AE">
        <w:rPr>
          <w:rFonts w:ascii="Times New Roman" w:hAnsi="Times New Roman" w:cs="Times New Roman"/>
        </w:rPr>
        <w:lastRenderedPageBreak/>
        <w:t>Data collection was supervised by the research team to ensure accuracy, with regular checks conducted throughout the study duration.</w:t>
      </w:r>
    </w:p>
    <w:p w14:paraId="3E26C459" w14:textId="77777777" w:rsidR="00A926AE" w:rsidRPr="00A926AE" w:rsidRDefault="00A926AE" w:rsidP="00FB122D">
      <w:pPr>
        <w:pStyle w:val="Heading2"/>
      </w:pPr>
      <w:bookmarkStart w:id="38" w:name="_Toc205206833"/>
      <w:r w:rsidRPr="00A926AE">
        <w:t>3.4 Data Analysis</w:t>
      </w:r>
      <w:bookmarkEnd w:id="38"/>
    </w:p>
    <w:p w14:paraId="70475A21" w14:textId="442009A7" w:rsidR="00A926AE" w:rsidRPr="00A926AE" w:rsidRDefault="00A926AE" w:rsidP="001072A1">
      <w:pPr>
        <w:spacing w:line="480" w:lineRule="auto"/>
        <w:rPr>
          <w:rFonts w:ascii="Times New Roman" w:hAnsi="Times New Roman" w:cs="Times New Roman"/>
        </w:rPr>
      </w:pPr>
      <w:r w:rsidRPr="00A926AE">
        <w:rPr>
          <w:rFonts w:ascii="Times New Roman" w:hAnsi="Times New Roman" w:cs="Times New Roman"/>
        </w:rPr>
        <w:t xml:space="preserve">The data collected were </w:t>
      </w:r>
      <w:r w:rsidR="00AF3B1E" w:rsidRPr="001072A1">
        <w:rPr>
          <w:rFonts w:ascii="Times New Roman" w:hAnsi="Times New Roman" w:cs="Times New Roman"/>
        </w:rPr>
        <w:t>analysed</w:t>
      </w:r>
      <w:r w:rsidRPr="00A926AE">
        <w:rPr>
          <w:rFonts w:ascii="Times New Roman" w:hAnsi="Times New Roman" w:cs="Times New Roman"/>
        </w:rPr>
        <w:t xml:space="preserve"> using both descriptive and inferential statistical methods to interpret the findings.</w:t>
      </w:r>
    </w:p>
    <w:p w14:paraId="7C598EFC" w14:textId="77777777" w:rsidR="00A926AE" w:rsidRPr="00A926AE" w:rsidRDefault="00A926AE" w:rsidP="00FB122D">
      <w:pPr>
        <w:pStyle w:val="Heading2"/>
      </w:pPr>
      <w:bookmarkStart w:id="39" w:name="_Toc205206834"/>
      <w:r w:rsidRPr="00A926AE">
        <w:t>3.4.1 Descriptive Statistics</w:t>
      </w:r>
      <w:bookmarkEnd w:id="39"/>
    </w:p>
    <w:p w14:paraId="12CF4213" w14:textId="77777777" w:rsidR="00A926AE" w:rsidRPr="00A926AE" w:rsidRDefault="00A926AE" w:rsidP="001072A1">
      <w:pPr>
        <w:numPr>
          <w:ilvl w:val="0"/>
          <w:numId w:val="25"/>
        </w:numPr>
        <w:spacing w:line="480" w:lineRule="auto"/>
        <w:rPr>
          <w:rFonts w:ascii="Times New Roman" w:hAnsi="Times New Roman" w:cs="Times New Roman"/>
        </w:rPr>
      </w:pPr>
      <w:r w:rsidRPr="00A926AE">
        <w:rPr>
          <w:rFonts w:ascii="Times New Roman" w:hAnsi="Times New Roman" w:cs="Times New Roman"/>
        </w:rPr>
        <w:t>Frequencies, percentages, and mean values were used to summarize participant characteristics.</w:t>
      </w:r>
    </w:p>
    <w:p w14:paraId="3426955D" w14:textId="77777777" w:rsidR="00A926AE" w:rsidRPr="00A926AE" w:rsidRDefault="00A926AE" w:rsidP="001072A1">
      <w:pPr>
        <w:numPr>
          <w:ilvl w:val="0"/>
          <w:numId w:val="25"/>
        </w:numPr>
        <w:spacing w:line="480" w:lineRule="auto"/>
        <w:rPr>
          <w:rFonts w:ascii="Times New Roman" w:hAnsi="Times New Roman" w:cs="Times New Roman"/>
        </w:rPr>
      </w:pPr>
      <w:r w:rsidRPr="00A926AE">
        <w:rPr>
          <w:rFonts w:ascii="Times New Roman" w:hAnsi="Times New Roman" w:cs="Times New Roman"/>
        </w:rPr>
        <w:t>Prevalence rates for Hepatitis B and C were calculated and reported with 95% confidence intervals.</w:t>
      </w:r>
    </w:p>
    <w:p w14:paraId="473CEF0B" w14:textId="77777777" w:rsidR="00A926AE" w:rsidRPr="00A926AE" w:rsidRDefault="00A926AE" w:rsidP="001072A1">
      <w:pPr>
        <w:numPr>
          <w:ilvl w:val="0"/>
          <w:numId w:val="25"/>
        </w:numPr>
        <w:spacing w:line="480" w:lineRule="auto"/>
        <w:rPr>
          <w:rFonts w:ascii="Times New Roman" w:hAnsi="Times New Roman" w:cs="Times New Roman"/>
        </w:rPr>
      </w:pPr>
      <w:r w:rsidRPr="00A926AE">
        <w:rPr>
          <w:rFonts w:ascii="Times New Roman" w:hAnsi="Times New Roman" w:cs="Times New Roman"/>
        </w:rPr>
        <w:t>Data were stratified by variables such as age, sex, and occupation to identify patterns.</w:t>
      </w:r>
    </w:p>
    <w:p w14:paraId="07AB662C" w14:textId="77777777" w:rsidR="00A926AE" w:rsidRPr="00A926AE" w:rsidRDefault="00A926AE" w:rsidP="00FB122D">
      <w:pPr>
        <w:pStyle w:val="Heading2"/>
      </w:pPr>
      <w:bookmarkStart w:id="40" w:name="_Toc205206835"/>
      <w:r w:rsidRPr="00A926AE">
        <w:t>3.4.2 Inferential Statistics</w:t>
      </w:r>
      <w:bookmarkEnd w:id="40"/>
    </w:p>
    <w:p w14:paraId="557B4C0C" w14:textId="77777777" w:rsidR="00A926AE" w:rsidRPr="00A926AE" w:rsidRDefault="00A926AE" w:rsidP="001072A1">
      <w:pPr>
        <w:numPr>
          <w:ilvl w:val="0"/>
          <w:numId w:val="24"/>
        </w:numPr>
        <w:spacing w:line="480" w:lineRule="auto"/>
        <w:rPr>
          <w:rFonts w:ascii="Times New Roman" w:hAnsi="Times New Roman" w:cs="Times New Roman"/>
        </w:rPr>
      </w:pPr>
      <w:r w:rsidRPr="00A926AE">
        <w:rPr>
          <w:rFonts w:ascii="Times New Roman" w:hAnsi="Times New Roman" w:cs="Times New Roman"/>
        </w:rPr>
        <w:t>Chi-square tests (or Fisher’s exact test where applicable) were used to determine associations between categorical variables.</w:t>
      </w:r>
    </w:p>
    <w:p w14:paraId="76214CAF" w14:textId="77777777" w:rsidR="00A926AE" w:rsidRPr="00A926AE" w:rsidRDefault="00A926AE" w:rsidP="001072A1">
      <w:pPr>
        <w:numPr>
          <w:ilvl w:val="0"/>
          <w:numId w:val="24"/>
        </w:numPr>
        <w:spacing w:line="480" w:lineRule="auto"/>
        <w:rPr>
          <w:rFonts w:ascii="Times New Roman" w:hAnsi="Times New Roman" w:cs="Times New Roman"/>
        </w:rPr>
      </w:pPr>
      <w:r w:rsidRPr="00A926AE">
        <w:rPr>
          <w:rFonts w:ascii="Times New Roman" w:hAnsi="Times New Roman" w:cs="Times New Roman"/>
        </w:rPr>
        <w:t>A p-value of less than 0.05 was considered statistically significant.</w:t>
      </w:r>
    </w:p>
    <w:p w14:paraId="7687DE17" w14:textId="77777777" w:rsidR="00A926AE" w:rsidRPr="00A926AE" w:rsidRDefault="00A926AE" w:rsidP="001072A1">
      <w:pPr>
        <w:numPr>
          <w:ilvl w:val="0"/>
          <w:numId w:val="24"/>
        </w:numPr>
        <w:spacing w:line="480" w:lineRule="auto"/>
        <w:rPr>
          <w:rFonts w:ascii="Times New Roman" w:hAnsi="Times New Roman" w:cs="Times New Roman"/>
        </w:rPr>
      </w:pPr>
      <w:r w:rsidRPr="00A926AE">
        <w:rPr>
          <w:rFonts w:ascii="Times New Roman" w:hAnsi="Times New Roman" w:cs="Times New Roman"/>
        </w:rPr>
        <w:t>Multivariate logistic regression (optional) may be used to assess the independent predictors of infection risk.</w:t>
      </w:r>
    </w:p>
    <w:p w14:paraId="556016C2" w14:textId="77777777" w:rsidR="00A926AE" w:rsidRPr="00A926AE" w:rsidRDefault="00A926AE" w:rsidP="00FB122D">
      <w:pPr>
        <w:pStyle w:val="Heading2"/>
      </w:pPr>
      <w:bookmarkStart w:id="41" w:name="_Toc205206836"/>
      <w:r w:rsidRPr="00A926AE">
        <w:t>3.4.3 Knowledge and Awareness Analysis</w:t>
      </w:r>
      <w:bookmarkEnd w:id="41"/>
    </w:p>
    <w:p w14:paraId="6255FACC" w14:textId="77777777" w:rsidR="00A926AE" w:rsidRPr="00A926AE" w:rsidRDefault="00A926AE" w:rsidP="001072A1">
      <w:pPr>
        <w:numPr>
          <w:ilvl w:val="0"/>
          <w:numId w:val="23"/>
        </w:numPr>
        <w:spacing w:line="480" w:lineRule="auto"/>
        <w:rPr>
          <w:rFonts w:ascii="Times New Roman" w:hAnsi="Times New Roman" w:cs="Times New Roman"/>
        </w:rPr>
      </w:pPr>
      <w:r w:rsidRPr="00A926AE">
        <w:rPr>
          <w:rFonts w:ascii="Times New Roman" w:hAnsi="Times New Roman" w:cs="Times New Roman"/>
        </w:rPr>
        <w:t>Participants’ responses to questions about Hepatitis B and C were scored.</w:t>
      </w:r>
    </w:p>
    <w:p w14:paraId="17835AA6" w14:textId="77777777" w:rsidR="00A926AE" w:rsidRPr="00A926AE" w:rsidRDefault="00A926AE" w:rsidP="001072A1">
      <w:pPr>
        <w:numPr>
          <w:ilvl w:val="0"/>
          <w:numId w:val="23"/>
        </w:numPr>
        <w:spacing w:line="480" w:lineRule="auto"/>
        <w:rPr>
          <w:rFonts w:ascii="Times New Roman" w:hAnsi="Times New Roman" w:cs="Times New Roman"/>
        </w:rPr>
      </w:pPr>
      <w:r w:rsidRPr="00A926AE">
        <w:rPr>
          <w:rFonts w:ascii="Times New Roman" w:hAnsi="Times New Roman" w:cs="Times New Roman"/>
        </w:rPr>
        <w:t>Knowledge levels were categorized as low, moderate, or high based on cumulative scores.</w:t>
      </w:r>
    </w:p>
    <w:p w14:paraId="2539536B" w14:textId="77777777" w:rsidR="00A926AE" w:rsidRPr="00A926AE" w:rsidRDefault="00A926AE" w:rsidP="001072A1">
      <w:pPr>
        <w:numPr>
          <w:ilvl w:val="0"/>
          <w:numId w:val="23"/>
        </w:numPr>
        <w:spacing w:line="480" w:lineRule="auto"/>
        <w:rPr>
          <w:rFonts w:ascii="Times New Roman" w:hAnsi="Times New Roman" w:cs="Times New Roman"/>
        </w:rPr>
      </w:pPr>
      <w:r w:rsidRPr="00A926AE">
        <w:rPr>
          <w:rFonts w:ascii="Times New Roman" w:hAnsi="Times New Roman" w:cs="Times New Roman"/>
        </w:rPr>
        <w:t>These findings helped evaluate the awareness and misconceptions surrounding hepatitis infections in the study population.</w:t>
      </w:r>
    </w:p>
    <w:p w14:paraId="5B754BB2" w14:textId="1C1A5AAA" w:rsidR="00A926AE" w:rsidRPr="00A926AE" w:rsidRDefault="00FB122D" w:rsidP="00FB122D">
      <w:pPr>
        <w:pStyle w:val="Heading1"/>
      </w:pPr>
      <w:bookmarkStart w:id="42" w:name="_Toc205206837"/>
      <w:r w:rsidRPr="00A926AE">
        <w:lastRenderedPageBreak/>
        <w:t>CHAPTER FOUR</w:t>
      </w:r>
      <w:bookmarkEnd w:id="42"/>
    </w:p>
    <w:p w14:paraId="3DE5E50C" w14:textId="50B8D075" w:rsidR="00A926AE" w:rsidRPr="00A926AE" w:rsidRDefault="00FB122D" w:rsidP="00FB122D">
      <w:pPr>
        <w:pStyle w:val="Heading1"/>
      </w:pPr>
      <w:bookmarkStart w:id="43" w:name="_Toc205206838"/>
      <w:r w:rsidRPr="00A926AE">
        <w:t>RESULTS AND DISCUSSION</w:t>
      </w:r>
      <w:bookmarkEnd w:id="43"/>
    </w:p>
    <w:p w14:paraId="3790E117" w14:textId="77777777" w:rsidR="00A926AE" w:rsidRPr="00A926AE" w:rsidRDefault="00A926AE" w:rsidP="00462843">
      <w:pPr>
        <w:spacing w:line="480" w:lineRule="auto"/>
        <w:jc w:val="both"/>
        <w:rPr>
          <w:rFonts w:ascii="Times New Roman" w:hAnsi="Times New Roman" w:cs="Times New Roman"/>
        </w:rPr>
      </w:pPr>
      <w:r w:rsidRPr="00A926AE">
        <w:rPr>
          <w:rFonts w:ascii="Times New Roman" w:hAnsi="Times New Roman" w:cs="Times New Roman"/>
        </w:rPr>
        <w:t>This chapter presents the findings from the laboratory tests and structured questionnaires administered to patients at the clinic of Federal Polytechnic Mubi – Yola Campus. It includes the prevalence of Hepatitis B and C, the socio-demographic characteristics of respondents, and the statistical analysis of risk factors. The results are interpreted and discussed in line with the study’s objectives.</w:t>
      </w:r>
    </w:p>
    <w:p w14:paraId="4FC9C47C" w14:textId="77777777" w:rsidR="00A926AE" w:rsidRPr="00A926AE" w:rsidRDefault="00A926AE" w:rsidP="00FB122D">
      <w:pPr>
        <w:pStyle w:val="Heading2"/>
      </w:pPr>
      <w:bookmarkStart w:id="44" w:name="_Toc205206839"/>
      <w:r w:rsidRPr="00A926AE">
        <w:t>4.1 Results</w:t>
      </w:r>
      <w:bookmarkEnd w:id="44"/>
    </w:p>
    <w:p w14:paraId="0A83A25D" w14:textId="690DCF8A" w:rsidR="00A926AE" w:rsidRPr="00A926AE" w:rsidRDefault="00A926AE" w:rsidP="00462843">
      <w:pPr>
        <w:spacing w:line="480" w:lineRule="auto"/>
        <w:jc w:val="both"/>
        <w:rPr>
          <w:rFonts w:ascii="Times New Roman" w:hAnsi="Times New Roman" w:cs="Times New Roman"/>
        </w:rPr>
      </w:pPr>
      <w:r w:rsidRPr="00A926AE">
        <w:rPr>
          <w:rFonts w:ascii="Times New Roman" w:hAnsi="Times New Roman" w:cs="Times New Roman"/>
        </w:rPr>
        <w:t xml:space="preserve">A total of 250 patients participated in the study. Of these, blood samples were collected and </w:t>
      </w:r>
      <w:r w:rsidR="00D80CD5" w:rsidRPr="00A926AE">
        <w:rPr>
          <w:rFonts w:ascii="Times New Roman" w:hAnsi="Times New Roman" w:cs="Times New Roman"/>
        </w:rPr>
        <w:t>analysed</w:t>
      </w:r>
      <w:r w:rsidRPr="00A926AE">
        <w:rPr>
          <w:rFonts w:ascii="Times New Roman" w:hAnsi="Times New Roman" w:cs="Times New Roman"/>
        </w:rPr>
        <w:t xml:space="preserve"> using rapid diagnostic test kits for Hepatitis B Surface Antigen (HBsAg) and Hepatitis C Virus (HCV) Antibodies, alongside the completion of structured questionnaires.</w:t>
      </w:r>
    </w:p>
    <w:p w14:paraId="38E122DF" w14:textId="1471E3BD" w:rsidR="00A926AE" w:rsidRPr="00A926AE" w:rsidRDefault="00A926AE" w:rsidP="00FB122D">
      <w:pPr>
        <w:pStyle w:val="Heading2"/>
      </w:pPr>
      <w:bookmarkStart w:id="45" w:name="_Toc205206840"/>
      <w:r w:rsidRPr="00A926AE">
        <w:t>4.1.1 Test Results</w:t>
      </w:r>
      <w:bookmarkEnd w:id="45"/>
    </w:p>
    <w:p w14:paraId="300390C4" w14:textId="77777777" w:rsidR="00A926AE" w:rsidRPr="001072A1" w:rsidRDefault="00A926AE" w:rsidP="001072A1">
      <w:pPr>
        <w:spacing w:line="480" w:lineRule="auto"/>
        <w:rPr>
          <w:rFonts w:ascii="Times New Roman" w:hAnsi="Times New Roman" w:cs="Times New Roman"/>
        </w:rPr>
      </w:pPr>
      <w:r w:rsidRPr="00A926AE">
        <w:rPr>
          <w:rFonts w:ascii="Times New Roman" w:hAnsi="Times New Roman" w:cs="Times New Roman"/>
        </w:rPr>
        <w:t>Table 4.1: Prevalence of Hepatitis B and C Among Patients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914"/>
        <w:gridCol w:w="2716"/>
        <w:gridCol w:w="1689"/>
      </w:tblGrid>
      <w:tr w:rsidR="00A926AE" w:rsidRPr="00A926AE" w14:paraId="22548B4E" w14:textId="77777777" w:rsidTr="00AF3B1E">
        <w:tc>
          <w:tcPr>
            <w:tcW w:w="0" w:type="auto"/>
            <w:tcBorders>
              <w:bottom w:val="single" w:sz="4" w:space="0" w:color="auto"/>
              <w:right w:val="nil"/>
            </w:tcBorders>
            <w:hideMark/>
          </w:tcPr>
          <w:p w14:paraId="13D57B2F" w14:textId="77777777" w:rsidR="00A926AE" w:rsidRPr="00A926AE" w:rsidRDefault="00A926AE" w:rsidP="001072A1">
            <w:pPr>
              <w:spacing w:after="160" w:line="480" w:lineRule="auto"/>
              <w:rPr>
                <w:rFonts w:ascii="Times New Roman" w:hAnsi="Times New Roman" w:cs="Times New Roman"/>
              </w:rPr>
            </w:pPr>
            <w:r w:rsidRPr="00A926AE">
              <w:rPr>
                <w:rFonts w:ascii="Times New Roman" w:hAnsi="Times New Roman" w:cs="Times New Roman"/>
              </w:rPr>
              <w:t>Infection Type</w:t>
            </w:r>
          </w:p>
        </w:tc>
        <w:tc>
          <w:tcPr>
            <w:tcW w:w="0" w:type="auto"/>
            <w:tcBorders>
              <w:left w:val="nil"/>
              <w:bottom w:val="single" w:sz="4" w:space="0" w:color="auto"/>
              <w:right w:val="nil"/>
            </w:tcBorders>
            <w:hideMark/>
          </w:tcPr>
          <w:p w14:paraId="7FE37497" w14:textId="77777777" w:rsidR="00A926AE" w:rsidRPr="00A926AE" w:rsidRDefault="00A926AE" w:rsidP="001072A1">
            <w:pPr>
              <w:spacing w:after="160" w:line="480" w:lineRule="auto"/>
              <w:rPr>
                <w:rFonts w:ascii="Times New Roman" w:hAnsi="Times New Roman" w:cs="Times New Roman"/>
              </w:rPr>
            </w:pPr>
            <w:r w:rsidRPr="00A926AE">
              <w:rPr>
                <w:rFonts w:ascii="Times New Roman" w:hAnsi="Times New Roman" w:cs="Times New Roman"/>
              </w:rPr>
              <w:t>Number of Positive Cases</w:t>
            </w:r>
          </w:p>
        </w:tc>
        <w:tc>
          <w:tcPr>
            <w:tcW w:w="0" w:type="auto"/>
            <w:tcBorders>
              <w:left w:val="nil"/>
              <w:bottom w:val="single" w:sz="4" w:space="0" w:color="auto"/>
            </w:tcBorders>
            <w:hideMark/>
          </w:tcPr>
          <w:p w14:paraId="53FCBFBD" w14:textId="77777777" w:rsidR="00A926AE" w:rsidRPr="00A926AE" w:rsidRDefault="00A926AE" w:rsidP="001072A1">
            <w:pPr>
              <w:spacing w:after="160" w:line="480" w:lineRule="auto"/>
              <w:rPr>
                <w:rFonts w:ascii="Times New Roman" w:hAnsi="Times New Roman" w:cs="Times New Roman"/>
              </w:rPr>
            </w:pPr>
            <w:r w:rsidRPr="00A926AE">
              <w:rPr>
                <w:rFonts w:ascii="Times New Roman" w:hAnsi="Times New Roman" w:cs="Times New Roman"/>
              </w:rPr>
              <w:t>Prevalence (%)</w:t>
            </w:r>
          </w:p>
        </w:tc>
      </w:tr>
      <w:tr w:rsidR="00A926AE" w:rsidRPr="00A926AE" w14:paraId="69EAD988" w14:textId="77777777" w:rsidTr="00AF3B1E">
        <w:tc>
          <w:tcPr>
            <w:tcW w:w="0" w:type="auto"/>
            <w:tcBorders>
              <w:bottom w:val="nil"/>
              <w:right w:val="nil"/>
            </w:tcBorders>
            <w:hideMark/>
          </w:tcPr>
          <w:p w14:paraId="2070FA6B" w14:textId="77777777" w:rsidR="00A926AE" w:rsidRPr="00A926AE" w:rsidRDefault="00A926AE" w:rsidP="001072A1">
            <w:pPr>
              <w:spacing w:after="160" w:line="480" w:lineRule="auto"/>
              <w:rPr>
                <w:rFonts w:ascii="Times New Roman" w:hAnsi="Times New Roman" w:cs="Times New Roman"/>
              </w:rPr>
            </w:pPr>
            <w:r w:rsidRPr="00A926AE">
              <w:rPr>
                <w:rFonts w:ascii="Times New Roman" w:hAnsi="Times New Roman" w:cs="Times New Roman"/>
              </w:rPr>
              <w:t>Hepatitis B (HBsAg)</w:t>
            </w:r>
          </w:p>
        </w:tc>
        <w:tc>
          <w:tcPr>
            <w:tcW w:w="0" w:type="auto"/>
            <w:tcBorders>
              <w:left w:val="nil"/>
              <w:bottom w:val="nil"/>
              <w:right w:val="nil"/>
            </w:tcBorders>
            <w:hideMark/>
          </w:tcPr>
          <w:p w14:paraId="29438E80" w14:textId="77777777" w:rsidR="00A926AE" w:rsidRPr="00A926AE" w:rsidRDefault="00A926AE" w:rsidP="001072A1">
            <w:pPr>
              <w:spacing w:after="160" w:line="480" w:lineRule="auto"/>
              <w:rPr>
                <w:rFonts w:ascii="Times New Roman" w:hAnsi="Times New Roman" w:cs="Times New Roman"/>
              </w:rPr>
            </w:pPr>
            <w:r w:rsidRPr="00A926AE">
              <w:rPr>
                <w:rFonts w:ascii="Times New Roman" w:hAnsi="Times New Roman" w:cs="Times New Roman"/>
              </w:rPr>
              <w:t>27</w:t>
            </w:r>
          </w:p>
        </w:tc>
        <w:tc>
          <w:tcPr>
            <w:tcW w:w="0" w:type="auto"/>
            <w:tcBorders>
              <w:left w:val="nil"/>
              <w:bottom w:val="nil"/>
            </w:tcBorders>
            <w:hideMark/>
          </w:tcPr>
          <w:p w14:paraId="1FBE7DBF" w14:textId="77777777" w:rsidR="00A926AE" w:rsidRPr="00A926AE" w:rsidRDefault="00A926AE" w:rsidP="001072A1">
            <w:pPr>
              <w:spacing w:after="160" w:line="480" w:lineRule="auto"/>
              <w:rPr>
                <w:rFonts w:ascii="Times New Roman" w:hAnsi="Times New Roman" w:cs="Times New Roman"/>
              </w:rPr>
            </w:pPr>
            <w:r w:rsidRPr="00A926AE">
              <w:rPr>
                <w:rFonts w:ascii="Times New Roman" w:hAnsi="Times New Roman" w:cs="Times New Roman"/>
              </w:rPr>
              <w:t>10.8%</w:t>
            </w:r>
          </w:p>
        </w:tc>
      </w:tr>
      <w:tr w:rsidR="00A926AE" w:rsidRPr="00A926AE" w14:paraId="6D7D9F1D" w14:textId="77777777" w:rsidTr="00AF3B1E">
        <w:tc>
          <w:tcPr>
            <w:tcW w:w="0" w:type="auto"/>
            <w:tcBorders>
              <w:top w:val="nil"/>
              <w:bottom w:val="nil"/>
              <w:right w:val="nil"/>
            </w:tcBorders>
            <w:hideMark/>
          </w:tcPr>
          <w:p w14:paraId="71A82BBE" w14:textId="77777777" w:rsidR="00A926AE" w:rsidRPr="00A926AE" w:rsidRDefault="00A926AE" w:rsidP="001072A1">
            <w:pPr>
              <w:spacing w:after="160" w:line="480" w:lineRule="auto"/>
              <w:rPr>
                <w:rFonts w:ascii="Times New Roman" w:hAnsi="Times New Roman" w:cs="Times New Roman"/>
              </w:rPr>
            </w:pPr>
            <w:r w:rsidRPr="00A926AE">
              <w:rPr>
                <w:rFonts w:ascii="Times New Roman" w:hAnsi="Times New Roman" w:cs="Times New Roman"/>
              </w:rPr>
              <w:t>Hepatitis C (Anti-HCV)</w:t>
            </w:r>
          </w:p>
        </w:tc>
        <w:tc>
          <w:tcPr>
            <w:tcW w:w="0" w:type="auto"/>
            <w:tcBorders>
              <w:top w:val="nil"/>
              <w:left w:val="nil"/>
              <w:bottom w:val="nil"/>
              <w:right w:val="nil"/>
            </w:tcBorders>
            <w:hideMark/>
          </w:tcPr>
          <w:p w14:paraId="5BA30318" w14:textId="77777777" w:rsidR="00A926AE" w:rsidRPr="00A926AE" w:rsidRDefault="00A926AE" w:rsidP="001072A1">
            <w:pPr>
              <w:spacing w:after="160" w:line="480" w:lineRule="auto"/>
              <w:rPr>
                <w:rFonts w:ascii="Times New Roman" w:hAnsi="Times New Roman" w:cs="Times New Roman"/>
              </w:rPr>
            </w:pPr>
            <w:r w:rsidRPr="00A926AE">
              <w:rPr>
                <w:rFonts w:ascii="Times New Roman" w:hAnsi="Times New Roman" w:cs="Times New Roman"/>
              </w:rPr>
              <w:t>9</w:t>
            </w:r>
          </w:p>
        </w:tc>
        <w:tc>
          <w:tcPr>
            <w:tcW w:w="0" w:type="auto"/>
            <w:tcBorders>
              <w:top w:val="nil"/>
              <w:left w:val="nil"/>
              <w:bottom w:val="nil"/>
            </w:tcBorders>
            <w:hideMark/>
          </w:tcPr>
          <w:p w14:paraId="17BA9F4A" w14:textId="77777777" w:rsidR="00A926AE" w:rsidRPr="00A926AE" w:rsidRDefault="00A926AE" w:rsidP="001072A1">
            <w:pPr>
              <w:spacing w:after="160" w:line="480" w:lineRule="auto"/>
              <w:rPr>
                <w:rFonts w:ascii="Times New Roman" w:hAnsi="Times New Roman" w:cs="Times New Roman"/>
              </w:rPr>
            </w:pPr>
            <w:r w:rsidRPr="00A926AE">
              <w:rPr>
                <w:rFonts w:ascii="Times New Roman" w:hAnsi="Times New Roman" w:cs="Times New Roman"/>
              </w:rPr>
              <w:t>3.6%</w:t>
            </w:r>
          </w:p>
        </w:tc>
      </w:tr>
      <w:tr w:rsidR="00A926AE" w:rsidRPr="00A926AE" w14:paraId="12628727" w14:textId="77777777" w:rsidTr="00AF3B1E">
        <w:tc>
          <w:tcPr>
            <w:tcW w:w="0" w:type="auto"/>
            <w:tcBorders>
              <w:top w:val="nil"/>
              <w:right w:val="nil"/>
            </w:tcBorders>
            <w:hideMark/>
          </w:tcPr>
          <w:p w14:paraId="074E1573" w14:textId="77777777" w:rsidR="00A926AE" w:rsidRPr="00A926AE" w:rsidRDefault="00A926AE" w:rsidP="001072A1">
            <w:pPr>
              <w:spacing w:after="160" w:line="480" w:lineRule="auto"/>
              <w:rPr>
                <w:rFonts w:ascii="Times New Roman" w:hAnsi="Times New Roman" w:cs="Times New Roman"/>
              </w:rPr>
            </w:pPr>
            <w:r w:rsidRPr="00A926AE">
              <w:rPr>
                <w:rFonts w:ascii="Times New Roman" w:hAnsi="Times New Roman" w:cs="Times New Roman"/>
              </w:rPr>
              <w:t>Co-infection (HBV + HCV)</w:t>
            </w:r>
          </w:p>
        </w:tc>
        <w:tc>
          <w:tcPr>
            <w:tcW w:w="0" w:type="auto"/>
            <w:tcBorders>
              <w:top w:val="nil"/>
              <w:left w:val="nil"/>
              <w:right w:val="nil"/>
            </w:tcBorders>
            <w:hideMark/>
          </w:tcPr>
          <w:p w14:paraId="59997E45" w14:textId="77777777" w:rsidR="00A926AE" w:rsidRPr="00A926AE" w:rsidRDefault="00A926AE" w:rsidP="001072A1">
            <w:pPr>
              <w:spacing w:after="160" w:line="480" w:lineRule="auto"/>
              <w:rPr>
                <w:rFonts w:ascii="Times New Roman" w:hAnsi="Times New Roman" w:cs="Times New Roman"/>
              </w:rPr>
            </w:pPr>
            <w:r w:rsidRPr="00A926AE">
              <w:rPr>
                <w:rFonts w:ascii="Times New Roman" w:hAnsi="Times New Roman" w:cs="Times New Roman"/>
              </w:rPr>
              <w:t>2</w:t>
            </w:r>
          </w:p>
        </w:tc>
        <w:tc>
          <w:tcPr>
            <w:tcW w:w="0" w:type="auto"/>
            <w:tcBorders>
              <w:top w:val="nil"/>
              <w:left w:val="nil"/>
            </w:tcBorders>
            <w:hideMark/>
          </w:tcPr>
          <w:p w14:paraId="708DFE52" w14:textId="77777777" w:rsidR="00A926AE" w:rsidRPr="00A926AE" w:rsidRDefault="00A926AE" w:rsidP="001072A1">
            <w:pPr>
              <w:spacing w:after="160" w:line="480" w:lineRule="auto"/>
              <w:rPr>
                <w:rFonts w:ascii="Times New Roman" w:hAnsi="Times New Roman" w:cs="Times New Roman"/>
              </w:rPr>
            </w:pPr>
            <w:r w:rsidRPr="00A926AE">
              <w:rPr>
                <w:rFonts w:ascii="Times New Roman" w:hAnsi="Times New Roman" w:cs="Times New Roman"/>
              </w:rPr>
              <w:t>0.8%</w:t>
            </w:r>
          </w:p>
        </w:tc>
      </w:tr>
    </w:tbl>
    <w:p w14:paraId="4B9B587D" w14:textId="77777777" w:rsidR="00BA1CFF" w:rsidRPr="001072A1" w:rsidRDefault="00BA1CFF" w:rsidP="001072A1">
      <w:pPr>
        <w:spacing w:line="480" w:lineRule="auto"/>
        <w:rPr>
          <w:rFonts w:ascii="Times New Roman" w:hAnsi="Times New Roman" w:cs="Times New Roman"/>
          <w:b/>
          <w:bCs/>
        </w:rPr>
      </w:pPr>
    </w:p>
    <w:p w14:paraId="5B1C1C3B" w14:textId="62DB3098" w:rsidR="00BA1CFF" w:rsidRPr="001072A1" w:rsidRDefault="00BA1CFF" w:rsidP="001072A1">
      <w:pPr>
        <w:spacing w:line="480" w:lineRule="auto"/>
        <w:rPr>
          <w:rFonts w:ascii="Times New Roman" w:hAnsi="Times New Roman" w:cs="Times New Roman"/>
          <w:b/>
          <w:bCs/>
        </w:rPr>
      </w:pPr>
      <w:r w:rsidRPr="001072A1">
        <w:rPr>
          <w:rFonts w:ascii="Times New Roman" w:hAnsi="Times New Roman" w:cs="Times New Roman"/>
        </w:rPr>
        <w:object w:dxaOrig="3422" w:dyaOrig="4320" w14:anchorId="2677BC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5pt;height:291pt" o:ole="">
            <v:imagedata r:id="rId8" o:title=""/>
          </v:shape>
          <o:OLEObject Type="Embed" ProgID="PBrush" ShapeID="_x0000_i1025" DrawAspect="Content" ObjectID="_1815820554" r:id="rId9"/>
        </w:object>
      </w:r>
    </w:p>
    <w:p w14:paraId="68E7A447" w14:textId="6073E750" w:rsidR="00A926AE" w:rsidRPr="00A926AE" w:rsidRDefault="00A926AE" w:rsidP="001072A1">
      <w:pPr>
        <w:spacing w:line="480" w:lineRule="auto"/>
        <w:rPr>
          <w:rFonts w:ascii="Times New Roman" w:hAnsi="Times New Roman" w:cs="Times New Roman"/>
        </w:rPr>
      </w:pPr>
      <w:r w:rsidRPr="00A926AE">
        <w:rPr>
          <w:rFonts w:ascii="Times New Roman" w:hAnsi="Times New Roman" w:cs="Times New Roman"/>
        </w:rPr>
        <w:t>Figure 4.1: Bar Chart Showing Prevalence of HBV and HCV Infections</w:t>
      </w:r>
    </w:p>
    <w:p w14:paraId="19963214" w14:textId="77777777" w:rsidR="00A926AE" w:rsidRPr="00A926AE" w:rsidRDefault="00A926AE" w:rsidP="001072A1">
      <w:pPr>
        <w:spacing w:line="480" w:lineRule="auto"/>
        <w:rPr>
          <w:rFonts w:ascii="Times New Roman" w:hAnsi="Times New Roman" w:cs="Times New Roman"/>
        </w:rPr>
      </w:pPr>
      <w:r w:rsidRPr="00A926AE">
        <w:rPr>
          <w:rFonts w:ascii="Times New Roman" w:hAnsi="Times New Roman" w:cs="Times New Roman"/>
          <w:i/>
          <w:iCs/>
        </w:rPr>
        <w:t>(A bar chart should visually display the three bars: HBV = 10.8%, HCV = 3.6%, Co-infection = 0.8%)</w:t>
      </w:r>
    </w:p>
    <w:p w14:paraId="0EA419BB" w14:textId="000B0693" w:rsidR="00A926AE" w:rsidRPr="001072A1" w:rsidRDefault="00A926AE" w:rsidP="001072A1">
      <w:pPr>
        <w:spacing w:line="480" w:lineRule="auto"/>
        <w:rPr>
          <w:rFonts w:ascii="Times New Roman" w:hAnsi="Times New Roman" w:cs="Times New Roman"/>
        </w:rPr>
      </w:pPr>
      <w:r w:rsidRPr="00A926AE">
        <w:rPr>
          <w:rFonts w:ascii="Times New Roman" w:hAnsi="Times New Roman" w:cs="Times New Roman"/>
        </w:rPr>
        <w:t>Table 4.2: Socio-Demographic Characteristics of Respondents (n=250)</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570"/>
        <w:gridCol w:w="1383"/>
        <w:gridCol w:w="1229"/>
        <w:gridCol w:w="1689"/>
      </w:tblGrid>
      <w:tr w:rsidR="00A926AE" w:rsidRPr="00A926AE" w14:paraId="7B341965" w14:textId="77777777" w:rsidTr="00BA1CFF">
        <w:tc>
          <w:tcPr>
            <w:tcW w:w="0" w:type="auto"/>
            <w:tcBorders>
              <w:bottom w:val="single" w:sz="4" w:space="0" w:color="auto"/>
              <w:right w:val="nil"/>
            </w:tcBorders>
            <w:hideMark/>
          </w:tcPr>
          <w:p w14:paraId="487BCB90" w14:textId="77777777" w:rsidR="00A926AE" w:rsidRPr="00A926AE" w:rsidRDefault="00A926AE" w:rsidP="00462843">
            <w:pPr>
              <w:spacing w:line="480" w:lineRule="auto"/>
              <w:rPr>
                <w:rFonts w:ascii="Times New Roman" w:hAnsi="Times New Roman" w:cs="Times New Roman"/>
              </w:rPr>
            </w:pPr>
            <w:r w:rsidRPr="00A926AE">
              <w:rPr>
                <w:rFonts w:ascii="Times New Roman" w:hAnsi="Times New Roman" w:cs="Times New Roman"/>
              </w:rPr>
              <w:t>Variable</w:t>
            </w:r>
          </w:p>
        </w:tc>
        <w:tc>
          <w:tcPr>
            <w:tcW w:w="0" w:type="auto"/>
            <w:tcBorders>
              <w:left w:val="nil"/>
              <w:bottom w:val="single" w:sz="4" w:space="0" w:color="auto"/>
              <w:right w:val="nil"/>
            </w:tcBorders>
            <w:hideMark/>
          </w:tcPr>
          <w:p w14:paraId="503D28BB" w14:textId="77777777" w:rsidR="00A926AE" w:rsidRPr="00A926AE" w:rsidRDefault="00A926AE" w:rsidP="00462843">
            <w:pPr>
              <w:spacing w:line="480" w:lineRule="auto"/>
              <w:rPr>
                <w:rFonts w:ascii="Times New Roman" w:hAnsi="Times New Roman" w:cs="Times New Roman"/>
              </w:rPr>
            </w:pPr>
            <w:r w:rsidRPr="00A926AE">
              <w:rPr>
                <w:rFonts w:ascii="Times New Roman" w:hAnsi="Times New Roman" w:cs="Times New Roman"/>
              </w:rPr>
              <w:t>Category</w:t>
            </w:r>
          </w:p>
        </w:tc>
        <w:tc>
          <w:tcPr>
            <w:tcW w:w="0" w:type="auto"/>
            <w:tcBorders>
              <w:left w:val="nil"/>
              <w:bottom w:val="single" w:sz="4" w:space="0" w:color="auto"/>
              <w:right w:val="nil"/>
            </w:tcBorders>
            <w:hideMark/>
          </w:tcPr>
          <w:p w14:paraId="55506A78" w14:textId="77777777" w:rsidR="00A926AE" w:rsidRPr="00A926AE" w:rsidRDefault="00A926AE" w:rsidP="00462843">
            <w:pPr>
              <w:spacing w:line="480" w:lineRule="auto"/>
              <w:rPr>
                <w:rFonts w:ascii="Times New Roman" w:hAnsi="Times New Roman" w:cs="Times New Roman"/>
              </w:rPr>
            </w:pPr>
            <w:r w:rsidRPr="00A926AE">
              <w:rPr>
                <w:rFonts w:ascii="Times New Roman" w:hAnsi="Times New Roman" w:cs="Times New Roman"/>
              </w:rPr>
              <w:t>Frequency</w:t>
            </w:r>
          </w:p>
        </w:tc>
        <w:tc>
          <w:tcPr>
            <w:tcW w:w="0" w:type="auto"/>
            <w:tcBorders>
              <w:left w:val="nil"/>
              <w:bottom w:val="single" w:sz="4" w:space="0" w:color="auto"/>
            </w:tcBorders>
            <w:hideMark/>
          </w:tcPr>
          <w:p w14:paraId="091163F3" w14:textId="77777777" w:rsidR="00A926AE" w:rsidRPr="00A926AE" w:rsidRDefault="00A926AE" w:rsidP="00462843">
            <w:pPr>
              <w:spacing w:line="480" w:lineRule="auto"/>
              <w:rPr>
                <w:rFonts w:ascii="Times New Roman" w:hAnsi="Times New Roman" w:cs="Times New Roman"/>
              </w:rPr>
            </w:pPr>
            <w:r w:rsidRPr="00A926AE">
              <w:rPr>
                <w:rFonts w:ascii="Times New Roman" w:hAnsi="Times New Roman" w:cs="Times New Roman"/>
              </w:rPr>
              <w:t>Percentage (%)</w:t>
            </w:r>
          </w:p>
        </w:tc>
      </w:tr>
      <w:tr w:rsidR="00A926AE" w:rsidRPr="00A926AE" w14:paraId="50C8DB9F" w14:textId="77777777" w:rsidTr="00BA1CFF">
        <w:tc>
          <w:tcPr>
            <w:tcW w:w="0" w:type="auto"/>
            <w:tcBorders>
              <w:bottom w:val="nil"/>
              <w:right w:val="nil"/>
            </w:tcBorders>
            <w:hideMark/>
          </w:tcPr>
          <w:p w14:paraId="18BF39C5" w14:textId="77777777" w:rsidR="00A926AE" w:rsidRPr="00A926AE" w:rsidRDefault="00A926AE" w:rsidP="00462843">
            <w:pPr>
              <w:spacing w:line="480" w:lineRule="auto"/>
              <w:rPr>
                <w:rFonts w:ascii="Times New Roman" w:hAnsi="Times New Roman" w:cs="Times New Roman"/>
              </w:rPr>
            </w:pPr>
            <w:r w:rsidRPr="00A926AE">
              <w:rPr>
                <w:rFonts w:ascii="Times New Roman" w:hAnsi="Times New Roman" w:cs="Times New Roman"/>
              </w:rPr>
              <w:t>Sex</w:t>
            </w:r>
          </w:p>
        </w:tc>
        <w:tc>
          <w:tcPr>
            <w:tcW w:w="0" w:type="auto"/>
            <w:tcBorders>
              <w:left w:val="nil"/>
              <w:bottom w:val="nil"/>
              <w:right w:val="nil"/>
            </w:tcBorders>
            <w:hideMark/>
          </w:tcPr>
          <w:p w14:paraId="7B17FAA0" w14:textId="77777777" w:rsidR="00A926AE" w:rsidRPr="00A926AE" w:rsidRDefault="00A926AE" w:rsidP="00462843">
            <w:pPr>
              <w:spacing w:line="480" w:lineRule="auto"/>
              <w:rPr>
                <w:rFonts w:ascii="Times New Roman" w:hAnsi="Times New Roman" w:cs="Times New Roman"/>
              </w:rPr>
            </w:pPr>
            <w:r w:rsidRPr="00A926AE">
              <w:rPr>
                <w:rFonts w:ascii="Times New Roman" w:hAnsi="Times New Roman" w:cs="Times New Roman"/>
              </w:rPr>
              <w:t>Male</w:t>
            </w:r>
          </w:p>
        </w:tc>
        <w:tc>
          <w:tcPr>
            <w:tcW w:w="0" w:type="auto"/>
            <w:tcBorders>
              <w:left w:val="nil"/>
              <w:bottom w:val="nil"/>
              <w:right w:val="nil"/>
            </w:tcBorders>
            <w:hideMark/>
          </w:tcPr>
          <w:p w14:paraId="61F6D7F1" w14:textId="77777777" w:rsidR="00A926AE" w:rsidRPr="00A926AE" w:rsidRDefault="00A926AE" w:rsidP="00462843">
            <w:pPr>
              <w:spacing w:line="480" w:lineRule="auto"/>
              <w:rPr>
                <w:rFonts w:ascii="Times New Roman" w:hAnsi="Times New Roman" w:cs="Times New Roman"/>
              </w:rPr>
            </w:pPr>
            <w:r w:rsidRPr="00A926AE">
              <w:rPr>
                <w:rFonts w:ascii="Times New Roman" w:hAnsi="Times New Roman" w:cs="Times New Roman"/>
              </w:rPr>
              <w:t>136</w:t>
            </w:r>
          </w:p>
        </w:tc>
        <w:tc>
          <w:tcPr>
            <w:tcW w:w="0" w:type="auto"/>
            <w:tcBorders>
              <w:left w:val="nil"/>
              <w:bottom w:val="nil"/>
            </w:tcBorders>
            <w:hideMark/>
          </w:tcPr>
          <w:p w14:paraId="55C7104A" w14:textId="77777777" w:rsidR="00A926AE" w:rsidRPr="00A926AE" w:rsidRDefault="00A926AE" w:rsidP="00462843">
            <w:pPr>
              <w:spacing w:line="480" w:lineRule="auto"/>
              <w:rPr>
                <w:rFonts w:ascii="Times New Roman" w:hAnsi="Times New Roman" w:cs="Times New Roman"/>
              </w:rPr>
            </w:pPr>
            <w:r w:rsidRPr="00A926AE">
              <w:rPr>
                <w:rFonts w:ascii="Times New Roman" w:hAnsi="Times New Roman" w:cs="Times New Roman"/>
              </w:rPr>
              <w:t>54.4%</w:t>
            </w:r>
          </w:p>
        </w:tc>
      </w:tr>
      <w:tr w:rsidR="00A926AE" w:rsidRPr="00A926AE" w14:paraId="12E40FB1" w14:textId="77777777" w:rsidTr="00BA1CFF">
        <w:tc>
          <w:tcPr>
            <w:tcW w:w="0" w:type="auto"/>
            <w:tcBorders>
              <w:top w:val="nil"/>
              <w:bottom w:val="nil"/>
              <w:right w:val="nil"/>
            </w:tcBorders>
            <w:hideMark/>
          </w:tcPr>
          <w:p w14:paraId="449E3C73" w14:textId="77777777" w:rsidR="00A926AE" w:rsidRPr="00A926AE" w:rsidRDefault="00A926AE" w:rsidP="00462843">
            <w:pPr>
              <w:spacing w:line="480" w:lineRule="auto"/>
              <w:rPr>
                <w:rFonts w:ascii="Times New Roman" w:hAnsi="Times New Roman" w:cs="Times New Roman"/>
              </w:rPr>
            </w:pPr>
          </w:p>
        </w:tc>
        <w:tc>
          <w:tcPr>
            <w:tcW w:w="0" w:type="auto"/>
            <w:tcBorders>
              <w:top w:val="nil"/>
              <w:left w:val="nil"/>
              <w:bottom w:val="nil"/>
              <w:right w:val="nil"/>
            </w:tcBorders>
            <w:hideMark/>
          </w:tcPr>
          <w:p w14:paraId="0581F1E1" w14:textId="77777777" w:rsidR="00A926AE" w:rsidRPr="00A926AE" w:rsidRDefault="00A926AE" w:rsidP="00462843">
            <w:pPr>
              <w:spacing w:line="480" w:lineRule="auto"/>
              <w:rPr>
                <w:rFonts w:ascii="Times New Roman" w:hAnsi="Times New Roman" w:cs="Times New Roman"/>
              </w:rPr>
            </w:pPr>
            <w:r w:rsidRPr="00A926AE">
              <w:rPr>
                <w:rFonts w:ascii="Times New Roman" w:hAnsi="Times New Roman" w:cs="Times New Roman"/>
              </w:rPr>
              <w:t>Female</w:t>
            </w:r>
          </w:p>
        </w:tc>
        <w:tc>
          <w:tcPr>
            <w:tcW w:w="0" w:type="auto"/>
            <w:tcBorders>
              <w:top w:val="nil"/>
              <w:left w:val="nil"/>
              <w:bottom w:val="nil"/>
              <w:right w:val="nil"/>
            </w:tcBorders>
            <w:hideMark/>
          </w:tcPr>
          <w:p w14:paraId="65290001" w14:textId="77777777" w:rsidR="00A926AE" w:rsidRPr="00A926AE" w:rsidRDefault="00A926AE" w:rsidP="00462843">
            <w:pPr>
              <w:spacing w:line="480" w:lineRule="auto"/>
              <w:rPr>
                <w:rFonts w:ascii="Times New Roman" w:hAnsi="Times New Roman" w:cs="Times New Roman"/>
              </w:rPr>
            </w:pPr>
            <w:r w:rsidRPr="00A926AE">
              <w:rPr>
                <w:rFonts w:ascii="Times New Roman" w:hAnsi="Times New Roman" w:cs="Times New Roman"/>
              </w:rPr>
              <w:t>114</w:t>
            </w:r>
          </w:p>
        </w:tc>
        <w:tc>
          <w:tcPr>
            <w:tcW w:w="0" w:type="auto"/>
            <w:tcBorders>
              <w:top w:val="nil"/>
              <w:left w:val="nil"/>
              <w:bottom w:val="nil"/>
            </w:tcBorders>
            <w:hideMark/>
          </w:tcPr>
          <w:p w14:paraId="70F21A33" w14:textId="77777777" w:rsidR="00A926AE" w:rsidRPr="00A926AE" w:rsidRDefault="00A926AE" w:rsidP="00462843">
            <w:pPr>
              <w:spacing w:line="480" w:lineRule="auto"/>
              <w:rPr>
                <w:rFonts w:ascii="Times New Roman" w:hAnsi="Times New Roman" w:cs="Times New Roman"/>
              </w:rPr>
            </w:pPr>
            <w:r w:rsidRPr="00A926AE">
              <w:rPr>
                <w:rFonts w:ascii="Times New Roman" w:hAnsi="Times New Roman" w:cs="Times New Roman"/>
              </w:rPr>
              <w:t>45.6%</w:t>
            </w:r>
          </w:p>
        </w:tc>
      </w:tr>
      <w:tr w:rsidR="00A926AE" w:rsidRPr="00A926AE" w14:paraId="3A649A4A" w14:textId="77777777" w:rsidTr="00BA1CFF">
        <w:tc>
          <w:tcPr>
            <w:tcW w:w="0" w:type="auto"/>
            <w:tcBorders>
              <w:top w:val="nil"/>
              <w:bottom w:val="nil"/>
              <w:right w:val="nil"/>
            </w:tcBorders>
            <w:hideMark/>
          </w:tcPr>
          <w:p w14:paraId="523AA1D6" w14:textId="77777777" w:rsidR="00A926AE" w:rsidRPr="00A926AE" w:rsidRDefault="00A926AE" w:rsidP="00462843">
            <w:pPr>
              <w:spacing w:line="480" w:lineRule="auto"/>
              <w:rPr>
                <w:rFonts w:ascii="Times New Roman" w:hAnsi="Times New Roman" w:cs="Times New Roman"/>
              </w:rPr>
            </w:pPr>
            <w:r w:rsidRPr="00A926AE">
              <w:rPr>
                <w:rFonts w:ascii="Times New Roman" w:hAnsi="Times New Roman" w:cs="Times New Roman"/>
              </w:rPr>
              <w:t>Age Group</w:t>
            </w:r>
          </w:p>
        </w:tc>
        <w:tc>
          <w:tcPr>
            <w:tcW w:w="0" w:type="auto"/>
            <w:tcBorders>
              <w:top w:val="nil"/>
              <w:left w:val="nil"/>
              <w:bottom w:val="nil"/>
              <w:right w:val="nil"/>
            </w:tcBorders>
            <w:hideMark/>
          </w:tcPr>
          <w:p w14:paraId="2E5F72D9" w14:textId="77777777" w:rsidR="00A926AE" w:rsidRPr="00A926AE" w:rsidRDefault="00A926AE" w:rsidP="00462843">
            <w:pPr>
              <w:spacing w:line="480" w:lineRule="auto"/>
              <w:rPr>
                <w:rFonts w:ascii="Times New Roman" w:hAnsi="Times New Roman" w:cs="Times New Roman"/>
              </w:rPr>
            </w:pPr>
            <w:r w:rsidRPr="00A926AE">
              <w:rPr>
                <w:rFonts w:ascii="Times New Roman" w:hAnsi="Times New Roman" w:cs="Times New Roman"/>
              </w:rPr>
              <w:t>16–25 years</w:t>
            </w:r>
          </w:p>
        </w:tc>
        <w:tc>
          <w:tcPr>
            <w:tcW w:w="0" w:type="auto"/>
            <w:tcBorders>
              <w:top w:val="nil"/>
              <w:left w:val="nil"/>
              <w:bottom w:val="nil"/>
              <w:right w:val="nil"/>
            </w:tcBorders>
            <w:hideMark/>
          </w:tcPr>
          <w:p w14:paraId="1EC5BC16" w14:textId="77777777" w:rsidR="00A926AE" w:rsidRPr="00A926AE" w:rsidRDefault="00A926AE" w:rsidP="00462843">
            <w:pPr>
              <w:spacing w:line="480" w:lineRule="auto"/>
              <w:rPr>
                <w:rFonts w:ascii="Times New Roman" w:hAnsi="Times New Roman" w:cs="Times New Roman"/>
              </w:rPr>
            </w:pPr>
            <w:r w:rsidRPr="00A926AE">
              <w:rPr>
                <w:rFonts w:ascii="Times New Roman" w:hAnsi="Times New Roman" w:cs="Times New Roman"/>
              </w:rPr>
              <w:t>148</w:t>
            </w:r>
          </w:p>
        </w:tc>
        <w:tc>
          <w:tcPr>
            <w:tcW w:w="0" w:type="auto"/>
            <w:tcBorders>
              <w:top w:val="nil"/>
              <w:left w:val="nil"/>
              <w:bottom w:val="nil"/>
            </w:tcBorders>
            <w:hideMark/>
          </w:tcPr>
          <w:p w14:paraId="22CD55E3" w14:textId="77777777" w:rsidR="00A926AE" w:rsidRPr="00A926AE" w:rsidRDefault="00A926AE" w:rsidP="00462843">
            <w:pPr>
              <w:spacing w:line="480" w:lineRule="auto"/>
              <w:rPr>
                <w:rFonts w:ascii="Times New Roman" w:hAnsi="Times New Roman" w:cs="Times New Roman"/>
              </w:rPr>
            </w:pPr>
            <w:r w:rsidRPr="00A926AE">
              <w:rPr>
                <w:rFonts w:ascii="Times New Roman" w:hAnsi="Times New Roman" w:cs="Times New Roman"/>
              </w:rPr>
              <w:t>59.2%</w:t>
            </w:r>
          </w:p>
        </w:tc>
      </w:tr>
      <w:tr w:rsidR="00A926AE" w:rsidRPr="00A926AE" w14:paraId="08CD3C70" w14:textId="77777777" w:rsidTr="00BA1CFF">
        <w:tc>
          <w:tcPr>
            <w:tcW w:w="0" w:type="auto"/>
            <w:tcBorders>
              <w:top w:val="nil"/>
              <w:bottom w:val="nil"/>
              <w:right w:val="nil"/>
            </w:tcBorders>
            <w:hideMark/>
          </w:tcPr>
          <w:p w14:paraId="407FE4E5" w14:textId="77777777" w:rsidR="00A926AE" w:rsidRPr="00A926AE" w:rsidRDefault="00A926AE" w:rsidP="00462843">
            <w:pPr>
              <w:spacing w:line="480" w:lineRule="auto"/>
              <w:rPr>
                <w:rFonts w:ascii="Times New Roman" w:hAnsi="Times New Roman" w:cs="Times New Roman"/>
              </w:rPr>
            </w:pPr>
          </w:p>
        </w:tc>
        <w:tc>
          <w:tcPr>
            <w:tcW w:w="0" w:type="auto"/>
            <w:tcBorders>
              <w:top w:val="nil"/>
              <w:left w:val="nil"/>
              <w:bottom w:val="nil"/>
              <w:right w:val="nil"/>
            </w:tcBorders>
            <w:hideMark/>
          </w:tcPr>
          <w:p w14:paraId="057D0122" w14:textId="77777777" w:rsidR="00A926AE" w:rsidRPr="00A926AE" w:rsidRDefault="00A926AE" w:rsidP="00462843">
            <w:pPr>
              <w:spacing w:line="480" w:lineRule="auto"/>
              <w:rPr>
                <w:rFonts w:ascii="Times New Roman" w:hAnsi="Times New Roman" w:cs="Times New Roman"/>
              </w:rPr>
            </w:pPr>
            <w:r w:rsidRPr="00A926AE">
              <w:rPr>
                <w:rFonts w:ascii="Times New Roman" w:hAnsi="Times New Roman" w:cs="Times New Roman"/>
              </w:rPr>
              <w:t>26–35 years</w:t>
            </w:r>
          </w:p>
        </w:tc>
        <w:tc>
          <w:tcPr>
            <w:tcW w:w="0" w:type="auto"/>
            <w:tcBorders>
              <w:top w:val="nil"/>
              <w:left w:val="nil"/>
              <w:bottom w:val="nil"/>
              <w:right w:val="nil"/>
            </w:tcBorders>
            <w:hideMark/>
          </w:tcPr>
          <w:p w14:paraId="27A123F5" w14:textId="77777777" w:rsidR="00A926AE" w:rsidRPr="00A926AE" w:rsidRDefault="00A926AE" w:rsidP="00462843">
            <w:pPr>
              <w:spacing w:line="480" w:lineRule="auto"/>
              <w:rPr>
                <w:rFonts w:ascii="Times New Roman" w:hAnsi="Times New Roman" w:cs="Times New Roman"/>
              </w:rPr>
            </w:pPr>
            <w:r w:rsidRPr="00A926AE">
              <w:rPr>
                <w:rFonts w:ascii="Times New Roman" w:hAnsi="Times New Roman" w:cs="Times New Roman"/>
              </w:rPr>
              <w:t>72</w:t>
            </w:r>
          </w:p>
        </w:tc>
        <w:tc>
          <w:tcPr>
            <w:tcW w:w="0" w:type="auto"/>
            <w:tcBorders>
              <w:top w:val="nil"/>
              <w:left w:val="nil"/>
              <w:bottom w:val="nil"/>
            </w:tcBorders>
            <w:hideMark/>
          </w:tcPr>
          <w:p w14:paraId="6BED4717" w14:textId="77777777" w:rsidR="00A926AE" w:rsidRPr="00A926AE" w:rsidRDefault="00A926AE" w:rsidP="00462843">
            <w:pPr>
              <w:spacing w:line="480" w:lineRule="auto"/>
              <w:rPr>
                <w:rFonts w:ascii="Times New Roman" w:hAnsi="Times New Roman" w:cs="Times New Roman"/>
              </w:rPr>
            </w:pPr>
            <w:r w:rsidRPr="00A926AE">
              <w:rPr>
                <w:rFonts w:ascii="Times New Roman" w:hAnsi="Times New Roman" w:cs="Times New Roman"/>
              </w:rPr>
              <w:t>28.8%</w:t>
            </w:r>
          </w:p>
        </w:tc>
      </w:tr>
      <w:tr w:rsidR="00A926AE" w:rsidRPr="00A926AE" w14:paraId="24C70ACC" w14:textId="77777777" w:rsidTr="00BA1CFF">
        <w:tc>
          <w:tcPr>
            <w:tcW w:w="0" w:type="auto"/>
            <w:tcBorders>
              <w:top w:val="nil"/>
              <w:bottom w:val="nil"/>
              <w:right w:val="nil"/>
            </w:tcBorders>
            <w:hideMark/>
          </w:tcPr>
          <w:p w14:paraId="44944A90" w14:textId="77777777" w:rsidR="00A926AE" w:rsidRPr="00A926AE" w:rsidRDefault="00A926AE" w:rsidP="00462843">
            <w:pPr>
              <w:spacing w:line="480" w:lineRule="auto"/>
              <w:rPr>
                <w:rFonts w:ascii="Times New Roman" w:hAnsi="Times New Roman" w:cs="Times New Roman"/>
              </w:rPr>
            </w:pPr>
          </w:p>
        </w:tc>
        <w:tc>
          <w:tcPr>
            <w:tcW w:w="0" w:type="auto"/>
            <w:tcBorders>
              <w:top w:val="nil"/>
              <w:left w:val="nil"/>
              <w:bottom w:val="nil"/>
              <w:right w:val="nil"/>
            </w:tcBorders>
            <w:hideMark/>
          </w:tcPr>
          <w:p w14:paraId="07FD40CC" w14:textId="77777777" w:rsidR="00A926AE" w:rsidRPr="00A926AE" w:rsidRDefault="00A926AE" w:rsidP="00462843">
            <w:pPr>
              <w:spacing w:line="480" w:lineRule="auto"/>
              <w:rPr>
                <w:rFonts w:ascii="Times New Roman" w:hAnsi="Times New Roman" w:cs="Times New Roman"/>
              </w:rPr>
            </w:pPr>
            <w:r w:rsidRPr="00A926AE">
              <w:rPr>
                <w:rFonts w:ascii="Times New Roman" w:hAnsi="Times New Roman" w:cs="Times New Roman"/>
              </w:rPr>
              <w:t>36–45 years</w:t>
            </w:r>
          </w:p>
        </w:tc>
        <w:tc>
          <w:tcPr>
            <w:tcW w:w="0" w:type="auto"/>
            <w:tcBorders>
              <w:top w:val="nil"/>
              <w:left w:val="nil"/>
              <w:bottom w:val="nil"/>
              <w:right w:val="nil"/>
            </w:tcBorders>
            <w:hideMark/>
          </w:tcPr>
          <w:p w14:paraId="19AB745B" w14:textId="77777777" w:rsidR="00A926AE" w:rsidRPr="00A926AE" w:rsidRDefault="00A926AE" w:rsidP="00462843">
            <w:pPr>
              <w:spacing w:line="480" w:lineRule="auto"/>
              <w:rPr>
                <w:rFonts w:ascii="Times New Roman" w:hAnsi="Times New Roman" w:cs="Times New Roman"/>
              </w:rPr>
            </w:pPr>
            <w:r w:rsidRPr="00A926AE">
              <w:rPr>
                <w:rFonts w:ascii="Times New Roman" w:hAnsi="Times New Roman" w:cs="Times New Roman"/>
              </w:rPr>
              <w:t>30</w:t>
            </w:r>
          </w:p>
        </w:tc>
        <w:tc>
          <w:tcPr>
            <w:tcW w:w="0" w:type="auto"/>
            <w:tcBorders>
              <w:top w:val="nil"/>
              <w:left w:val="nil"/>
              <w:bottom w:val="nil"/>
            </w:tcBorders>
            <w:hideMark/>
          </w:tcPr>
          <w:p w14:paraId="619B7AE8" w14:textId="77777777" w:rsidR="00A926AE" w:rsidRPr="00A926AE" w:rsidRDefault="00A926AE" w:rsidP="00462843">
            <w:pPr>
              <w:spacing w:line="480" w:lineRule="auto"/>
              <w:rPr>
                <w:rFonts w:ascii="Times New Roman" w:hAnsi="Times New Roman" w:cs="Times New Roman"/>
              </w:rPr>
            </w:pPr>
            <w:r w:rsidRPr="00A926AE">
              <w:rPr>
                <w:rFonts w:ascii="Times New Roman" w:hAnsi="Times New Roman" w:cs="Times New Roman"/>
              </w:rPr>
              <w:t>12.0%</w:t>
            </w:r>
          </w:p>
        </w:tc>
      </w:tr>
      <w:tr w:rsidR="00A926AE" w:rsidRPr="00A926AE" w14:paraId="479888D8" w14:textId="77777777" w:rsidTr="00BA1CFF">
        <w:tc>
          <w:tcPr>
            <w:tcW w:w="0" w:type="auto"/>
            <w:tcBorders>
              <w:top w:val="nil"/>
              <w:bottom w:val="nil"/>
              <w:right w:val="nil"/>
            </w:tcBorders>
            <w:hideMark/>
          </w:tcPr>
          <w:p w14:paraId="02F5F8E6" w14:textId="77777777" w:rsidR="00A926AE" w:rsidRPr="00A926AE" w:rsidRDefault="00A926AE" w:rsidP="00462843">
            <w:pPr>
              <w:spacing w:line="480" w:lineRule="auto"/>
              <w:rPr>
                <w:rFonts w:ascii="Times New Roman" w:hAnsi="Times New Roman" w:cs="Times New Roman"/>
              </w:rPr>
            </w:pPr>
            <w:r w:rsidRPr="00A926AE">
              <w:rPr>
                <w:rFonts w:ascii="Times New Roman" w:hAnsi="Times New Roman" w:cs="Times New Roman"/>
              </w:rPr>
              <w:t>Marital Status</w:t>
            </w:r>
          </w:p>
        </w:tc>
        <w:tc>
          <w:tcPr>
            <w:tcW w:w="0" w:type="auto"/>
            <w:tcBorders>
              <w:top w:val="nil"/>
              <w:left w:val="nil"/>
              <w:bottom w:val="nil"/>
              <w:right w:val="nil"/>
            </w:tcBorders>
            <w:hideMark/>
          </w:tcPr>
          <w:p w14:paraId="315A394A" w14:textId="77777777" w:rsidR="00A926AE" w:rsidRPr="00A926AE" w:rsidRDefault="00A926AE" w:rsidP="00462843">
            <w:pPr>
              <w:spacing w:line="480" w:lineRule="auto"/>
              <w:rPr>
                <w:rFonts w:ascii="Times New Roman" w:hAnsi="Times New Roman" w:cs="Times New Roman"/>
              </w:rPr>
            </w:pPr>
            <w:r w:rsidRPr="00A926AE">
              <w:rPr>
                <w:rFonts w:ascii="Times New Roman" w:hAnsi="Times New Roman" w:cs="Times New Roman"/>
              </w:rPr>
              <w:t>Single</w:t>
            </w:r>
          </w:p>
        </w:tc>
        <w:tc>
          <w:tcPr>
            <w:tcW w:w="0" w:type="auto"/>
            <w:tcBorders>
              <w:top w:val="nil"/>
              <w:left w:val="nil"/>
              <w:bottom w:val="nil"/>
              <w:right w:val="nil"/>
            </w:tcBorders>
            <w:hideMark/>
          </w:tcPr>
          <w:p w14:paraId="6D54AC64" w14:textId="77777777" w:rsidR="00A926AE" w:rsidRPr="00A926AE" w:rsidRDefault="00A926AE" w:rsidP="00462843">
            <w:pPr>
              <w:spacing w:line="480" w:lineRule="auto"/>
              <w:rPr>
                <w:rFonts w:ascii="Times New Roman" w:hAnsi="Times New Roman" w:cs="Times New Roman"/>
              </w:rPr>
            </w:pPr>
            <w:r w:rsidRPr="00A926AE">
              <w:rPr>
                <w:rFonts w:ascii="Times New Roman" w:hAnsi="Times New Roman" w:cs="Times New Roman"/>
              </w:rPr>
              <w:t>174</w:t>
            </w:r>
          </w:p>
        </w:tc>
        <w:tc>
          <w:tcPr>
            <w:tcW w:w="0" w:type="auto"/>
            <w:tcBorders>
              <w:top w:val="nil"/>
              <w:left w:val="nil"/>
              <w:bottom w:val="nil"/>
            </w:tcBorders>
            <w:hideMark/>
          </w:tcPr>
          <w:p w14:paraId="6466675F" w14:textId="77777777" w:rsidR="00A926AE" w:rsidRPr="00A926AE" w:rsidRDefault="00A926AE" w:rsidP="00462843">
            <w:pPr>
              <w:spacing w:line="480" w:lineRule="auto"/>
              <w:rPr>
                <w:rFonts w:ascii="Times New Roman" w:hAnsi="Times New Roman" w:cs="Times New Roman"/>
              </w:rPr>
            </w:pPr>
            <w:r w:rsidRPr="00A926AE">
              <w:rPr>
                <w:rFonts w:ascii="Times New Roman" w:hAnsi="Times New Roman" w:cs="Times New Roman"/>
              </w:rPr>
              <w:t>69.6%</w:t>
            </w:r>
          </w:p>
        </w:tc>
      </w:tr>
      <w:tr w:rsidR="00A926AE" w:rsidRPr="00A926AE" w14:paraId="31A7EFF9" w14:textId="77777777" w:rsidTr="00BA1CFF">
        <w:tc>
          <w:tcPr>
            <w:tcW w:w="0" w:type="auto"/>
            <w:tcBorders>
              <w:top w:val="nil"/>
              <w:right w:val="nil"/>
            </w:tcBorders>
            <w:hideMark/>
          </w:tcPr>
          <w:p w14:paraId="41C69E6F" w14:textId="77777777" w:rsidR="00A926AE" w:rsidRPr="00A926AE" w:rsidRDefault="00A926AE" w:rsidP="00462843">
            <w:pPr>
              <w:spacing w:line="480" w:lineRule="auto"/>
              <w:rPr>
                <w:rFonts w:ascii="Times New Roman" w:hAnsi="Times New Roman" w:cs="Times New Roman"/>
              </w:rPr>
            </w:pPr>
          </w:p>
        </w:tc>
        <w:tc>
          <w:tcPr>
            <w:tcW w:w="0" w:type="auto"/>
            <w:tcBorders>
              <w:top w:val="nil"/>
              <w:left w:val="nil"/>
              <w:right w:val="nil"/>
            </w:tcBorders>
            <w:hideMark/>
          </w:tcPr>
          <w:p w14:paraId="7BB8EB9A" w14:textId="77777777" w:rsidR="00A926AE" w:rsidRPr="00A926AE" w:rsidRDefault="00A926AE" w:rsidP="00462843">
            <w:pPr>
              <w:spacing w:line="480" w:lineRule="auto"/>
              <w:rPr>
                <w:rFonts w:ascii="Times New Roman" w:hAnsi="Times New Roman" w:cs="Times New Roman"/>
              </w:rPr>
            </w:pPr>
            <w:r w:rsidRPr="00A926AE">
              <w:rPr>
                <w:rFonts w:ascii="Times New Roman" w:hAnsi="Times New Roman" w:cs="Times New Roman"/>
              </w:rPr>
              <w:t>Married</w:t>
            </w:r>
          </w:p>
        </w:tc>
        <w:tc>
          <w:tcPr>
            <w:tcW w:w="0" w:type="auto"/>
            <w:tcBorders>
              <w:top w:val="nil"/>
              <w:left w:val="nil"/>
              <w:right w:val="nil"/>
            </w:tcBorders>
            <w:hideMark/>
          </w:tcPr>
          <w:p w14:paraId="003366A4" w14:textId="77777777" w:rsidR="00A926AE" w:rsidRPr="00A926AE" w:rsidRDefault="00A926AE" w:rsidP="00462843">
            <w:pPr>
              <w:spacing w:line="480" w:lineRule="auto"/>
              <w:rPr>
                <w:rFonts w:ascii="Times New Roman" w:hAnsi="Times New Roman" w:cs="Times New Roman"/>
              </w:rPr>
            </w:pPr>
            <w:r w:rsidRPr="00A926AE">
              <w:rPr>
                <w:rFonts w:ascii="Times New Roman" w:hAnsi="Times New Roman" w:cs="Times New Roman"/>
              </w:rPr>
              <w:t>76</w:t>
            </w:r>
          </w:p>
        </w:tc>
        <w:tc>
          <w:tcPr>
            <w:tcW w:w="0" w:type="auto"/>
            <w:tcBorders>
              <w:top w:val="nil"/>
              <w:left w:val="nil"/>
            </w:tcBorders>
            <w:hideMark/>
          </w:tcPr>
          <w:p w14:paraId="4EF54013" w14:textId="77777777" w:rsidR="00A926AE" w:rsidRPr="00A926AE" w:rsidRDefault="00A926AE" w:rsidP="00462843">
            <w:pPr>
              <w:spacing w:line="480" w:lineRule="auto"/>
              <w:rPr>
                <w:rFonts w:ascii="Times New Roman" w:hAnsi="Times New Roman" w:cs="Times New Roman"/>
              </w:rPr>
            </w:pPr>
            <w:r w:rsidRPr="00A926AE">
              <w:rPr>
                <w:rFonts w:ascii="Times New Roman" w:hAnsi="Times New Roman" w:cs="Times New Roman"/>
              </w:rPr>
              <w:t>30.4%</w:t>
            </w:r>
          </w:p>
        </w:tc>
      </w:tr>
    </w:tbl>
    <w:p w14:paraId="12ADE7DF" w14:textId="411709E5" w:rsidR="00A926AE" w:rsidRPr="001072A1" w:rsidRDefault="00A926AE" w:rsidP="001072A1">
      <w:pPr>
        <w:spacing w:line="480" w:lineRule="auto"/>
        <w:rPr>
          <w:rFonts w:ascii="Times New Roman" w:hAnsi="Times New Roman" w:cs="Times New Roman"/>
        </w:rPr>
      </w:pPr>
    </w:p>
    <w:p w14:paraId="34A50345" w14:textId="77777777" w:rsidR="00A926AE" w:rsidRPr="001072A1" w:rsidRDefault="00A926AE" w:rsidP="001072A1">
      <w:pPr>
        <w:spacing w:line="480" w:lineRule="auto"/>
        <w:rPr>
          <w:rFonts w:ascii="Times New Roman" w:hAnsi="Times New Roman" w:cs="Times New Roman"/>
        </w:rPr>
      </w:pPr>
      <w:r w:rsidRPr="00A926AE">
        <w:rPr>
          <w:rFonts w:ascii="Times New Roman" w:hAnsi="Times New Roman" w:cs="Times New Roman"/>
        </w:rPr>
        <w:lastRenderedPageBreak/>
        <w:t>Table 4.3: Identified Risk Factors Among Respondents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3236"/>
        <w:gridCol w:w="1383"/>
        <w:gridCol w:w="1972"/>
        <w:gridCol w:w="1972"/>
      </w:tblGrid>
      <w:tr w:rsidR="00A926AE" w:rsidRPr="00A926AE" w14:paraId="03EBD87F" w14:textId="77777777" w:rsidTr="00BA1CFF">
        <w:tc>
          <w:tcPr>
            <w:tcW w:w="0" w:type="auto"/>
            <w:tcBorders>
              <w:bottom w:val="single" w:sz="4" w:space="0" w:color="auto"/>
              <w:right w:val="nil"/>
            </w:tcBorders>
            <w:hideMark/>
          </w:tcPr>
          <w:p w14:paraId="397B3CD1" w14:textId="77777777" w:rsidR="00A926AE" w:rsidRPr="00A926AE" w:rsidRDefault="00A926AE" w:rsidP="001072A1">
            <w:pPr>
              <w:spacing w:after="160" w:line="480" w:lineRule="auto"/>
              <w:rPr>
                <w:rFonts w:ascii="Times New Roman" w:hAnsi="Times New Roman" w:cs="Times New Roman"/>
              </w:rPr>
            </w:pPr>
            <w:r w:rsidRPr="00A926AE">
              <w:rPr>
                <w:rFonts w:ascii="Times New Roman" w:hAnsi="Times New Roman" w:cs="Times New Roman"/>
              </w:rPr>
              <w:t>Risk Factor</w:t>
            </w:r>
          </w:p>
        </w:tc>
        <w:tc>
          <w:tcPr>
            <w:tcW w:w="0" w:type="auto"/>
            <w:tcBorders>
              <w:left w:val="nil"/>
              <w:bottom w:val="single" w:sz="4" w:space="0" w:color="auto"/>
              <w:right w:val="nil"/>
            </w:tcBorders>
            <w:hideMark/>
          </w:tcPr>
          <w:p w14:paraId="47D8F418" w14:textId="77777777" w:rsidR="00A926AE" w:rsidRPr="00A926AE" w:rsidRDefault="00A926AE" w:rsidP="001072A1">
            <w:pPr>
              <w:spacing w:after="160" w:line="480" w:lineRule="auto"/>
              <w:rPr>
                <w:rFonts w:ascii="Times New Roman" w:hAnsi="Times New Roman" w:cs="Times New Roman"/>
              </w:rPr>
            </w:pPr>
            <w:r w:rsidRPr="00A926AE">
              <w:rPr>
                <w:rFonts w:ascii="Times New Roman" w:hAnsi="Times New Roman" w:cs="Times New Roman"/>
              </w:rPr>
              <w:t>Exposed (n)</w:t>
            </w:r>
          </w:p>
        </w:tc>
        <w:tc>
          <w:tcPr>
            <w:tcW w:w="0" w:type="auto"/>
            <w:tcBorders>
              <w:left w:val="nil"/>
              <w:bottom w:val="single" w:sz="4" w:space="0" w:color="auto"/>
              <w:right w:val="nil"/>
            </w:tcBorders>
            <w:hideMark/>
          </w:tcPr>
          <w:p w14:paraId="69191236" w14:textId="77777777" w:rsidR="00A926AE" w:rsidRPr="00A926AE" w:rsidRDefault="00A926AE" w:rsidP="001072A1">
            <w:pPr>
              <w:spacing w:after="160" w:line="480" w:lineRule="auto"/>
              <w:rPr>
                <w:rFonts w:ascii="Times New Roman" w:hAnsi="Times New Roman" w:cs="Times New Roman"/>
              </w:rPr>
            </w:pPr>
            <w:r w:rsidRPr="00A926AE">
              <w:rPr>
                <w:rFonts w:ascii="Times New Roman" w:hAnsi="Times New Roman" w:cs="Times New Roman"/>
              </w:rPr>
              <w:t>Positive HBV (%)</w:t>
            </w:r>
          </w:p>
        </w:tc>
        <w:tc>
          <w:tcPr>
            <w:tcW w:w="0" w:type="auto"/>
            <w:tcBorders>
              <w:left w:val="nil"/>
              <w:bottom w:val="single" w:sz="4" w:space="0" w:color="auto"/>
            </w:tcBorders>
            <w:hideMark/>
          </w:tcPr>
          <w:p w14:paraId="01DC8520" w14:textId="77777777" w:rsidR="00A926AE" w:rsidRPr="00A926AE" w:rsidRDefault="00A926AE" w:rsidP="001072A1">
            <w:pPr>
              <w:spacing w:after="160" w:line="480" w:lineRule="auto"/>
              <w:rPr>
                <w:rFonts w:ascii="Times New Roman" w:hAnsi="Times New Roman" w:cs="Times New Roman"/>
              </w:rPr>
            </w:pPr>
            <w:r w:rsidRPr="00A926AE">
              <w:rPr>
                <w:rFonts w:ascii="Times New Roman" w:hAnsi="Times New Roman" w:cs="Times New Roman"/>
              </w:rPr>
              <w:t>Positive HCV (%)</w:t>
            </w:r>
          </w:p>
        </w:tc>
      </w:tr>
      <w:tr w:rsidR="00A926AE" w:rsidRPr="00A926AE" w14:paraId="08029ECC" w14:textId="77777777" w:rsidTr="00BA1CFF">
        <w:tc>
          <w:tcPr>
            <w:tcW w:w="0" w:type="auto"/>
            <w:tcBorders>
              <w:bottom w:val="nil"/>
              <w:right w:val="nil"/>
            </w:tcBorders>
            <w:hideMark/>
          </w:tcPr>
          <w:p w14:paraId="09DD38A3" w14:textId="77777777" w:rsidR="00A926AE" w:rsidRPr="00A926AE" w:rsidRDefault="00A926AE" w:rsidP="001072A1">
            <w:pPr>
              <w:spacing w:after="160" w:line="480" w:lineRule="auto"/>
              <w:rPr>
                <w:rFonts w:ascii="Times New Roman" w:hAnsi="Times New Roman" w:cs="Times New Roman"/>
              </w:rPr>
            </w:pPr>
            <w:r w:rsidRPr="00A926AE">
              <w:rPr>
                <w:rFonts w:ascii="Times New Roman" w:hAnsi="Times New Roman" w:cs="Times New Roman"/>
              </w:rPr>
              <w:t>Unprotected sex</w:t>
            </w:r>
          </w:p>
        </w:tc>
        <w:tc>
          <w:tcPr>
            <w:tcW w:w="0" w:type="auto"/>
            <w:tcBorders>
              <w:left w:val="nil"/>
              <w:bottom w:val="nil"/>
              <w:right w:val="nil"/>
            </w:tcBorders>
            <w:hideMark/>
          </w:tcPr>
          <w:p w14:paraId="06D28E0A" w14:textId="77777777" w:rsidR="00A926AE" w:rsidRPr="00A926AE" w:rsidRDefault="00A926AE" w:rsidP="001072A1">
            <w:pPr>
              <w:spacing w:after="160" w:line="480" w:lineRule="auto"/>
              <w:rPr>
                <w:rFonts w:ascii="Times New Roman" w:hAnsi="Times New Roman" w:cs="Times New Roman"/>
              </w:rPr>
            </w:pPr>
            <w:r w:rsidRPr="00A926AE">
              <w:rPr>
                <w:rFonts w:ascii="Times New Roman" w:hAnsi="Times New Roman" w:cs="Times New Roman"/>
              </w:rPr>
              <w:t>96</w:t>
            </w:r>
          </w:p>
        </w:tc>
        <w:tc>
          <w:tcPr>
            <w:tcW w:w="0" w:type="auto"/>
            <w:tcBorders>
              <w:left w:val="nil"/>
              <w:bottom w:val="nil"/>
              <w:right w:val="nil"/>
            </w:tcBorders>
            <w:hideMark/>
          </w:tcPr>
          <w:p w14:paraId="569FCF21" w14:textId="77777777" w:rsidR="00A926AE" w:rsidRPr="00A926AE" w:rsidRDefault="00A926AE" w:rsidP="001072A1">
            <w:pPr>
              <w:spacing w:after="160" w:line="480" w:lineRule="auto"/>
              <w:rPr>
                <w:rFonts w:ascii="Times New Roman" w:hAnsi="Times New Roman" w:cs="Times New Roman"/>
              </w:rPr>
            </w:pPr>
            <w:r w:rsidRPr="00A926AE">
              <w:rPr>
                <w:rFonts w:ascii="Times New Roman" w:hAnsi="Times New Roman" w:cs="Times New Roman"/>
              </w:rPr>
              <w:t>13 (13.5%)</w:t>
            </w:r>
          </w:p>
        </w:tc>
        <w:tc>
          <w:tcPr>
            <w:tcW w:w="0" w:type="auto"/>
            <w:tcBorders>
              <w:left w:val="nil"/>
              <w:bottom w:val="nil"/>
            </w:tcBorders>
            <w:hideMark/>
          </w:tcPr>
          <w:p w14:paraId="4BDA1273" w14:textId="77777777" w:rsidR="00A926AE" w:rsidRPr="00A926AE" w:rsidRDefault="00A926AE" w:rsidP="001072A1">
            <w:pPr>
              <w:spacing w:after="160" w:line="480" w:lineRule="auto"/>
              <w:rPr>
                <w:rFonts w:ascii="Times New Roman" w:hAnsi="Times New Roman" w:cs="Times New Roman"/>
              </w:rPr>
            </w:pPr>
            <w:r w:rsidRPr="00A926AE">
              <w:rPr>
                <w:rFonts w:ascii="Times New Roman" w:hAnsi="Times New Roman" w:cs="Times New Roman"/>
              </w:rPr>
              <w:t>5 (5.2%)</w:t>
            </w:r>
          </w:p>
        </w:tc>
      </w:tr>
      <w:tr w:rsidR="00A926AE" w:rsidRPr="00A926AE" w14:paraId="3403C22E" w14:textId="77777777" w:rsidTr="00BA1CFF">
        <w:tc>
          <w:tcPr>
            <w:tcW w:w="0" w:type="auto"/>
            <w:tcBorders>
              <w:top w:val="nil"/>
              <w:bottom w:val="nil"/>
              <w:right w:val="nil"/>
            </w:tcBorders>
            <w:hideMark/>
          </w:tcPr>
          <w:p w14:paraId="6792A37E" w14:textId="77777777" w:rsidR="00A926AE" w:rsidRPr="00A926AE" w:rsidRDefault="00A926AE" w:rsidP="001072A1">
            <w:pPr>
              <w:spacing w:after="160" w:line="480" w:lineRule="auto"/>
              <w:rPr>
                <w:rFonts w:ascii="Times New Roman" w:hAnsi="Times New Roman" w:cs="Times New Roman"/>
              </w:rPr>
            </w:pPr>
            <w:r w:rsidRPr="00A926AE">
              <w:rPr>
                <w:rFonts w:ascii="Times New Roman" w:hAnsi="Times New Roman" w:cs="Times New Roman"/>
              </w:rPr>
              <w:t>Tattooing/piercing</w:t>
            </w:r>
          </w:p>
        </w:tc>
        <w:tc>
          <w:tcPr>
            <w:tcW w:w="0" w:type="auto"/>
            <w:tcBorders>
              <w:top w:val="nil"/>
              <w:left w:val="nil"/>
              <w:bottom w:val="nil"/>
              <w:right w:val="nil"/>
            </w:tcBorders>
            <w:hideMark/>
          </w:tcPr>
          <w:p w14:paraId="7F96F921" w14:textId="77777777" w:rsidR="00A926AE" w:rsidRPr="00A926AE" w:rsidRDefault="00A926AE" w:rsidP="001072A1">
            <w:pPr>
              <w:spacing w:after="160" w:line="480" w:lineRule="auto"/>
              <w:rPr>
                <w:rFonts w:ascii="Times New Roman" w:hAnsi="Times New Roman" w:cs="Times New Roman"/>
              </w:rPr>
            </w:pPr>
            <w:r w:rsidRPr="00A926AE">
              <w:rPr>
                <w:rFonts w:ascii="Times New Roman" w:hAnsi="Times New Roman" w:cs="Times New Roman"/>
              </w:rPr>
              <w:t>42</w:t>
            </w:r>
          </w:p>
        </w:tc>
        <w:tc>
          <w:tcPr>
            <w:tcW w:w="0" w:type="auto"/>
            <w:tcBorders>
              <w:top w:val="nil"/>
              <w:left w:val="nil"/>
              <w:bottom w:val="nil"/>
              <w:right w:val="nil"/>
            </w:tcBorders>
            <w:hideMark/>
          </w:tcPr>
          <w:p w14:paraId="5DE05774" w14:textId="77777777" w:rsidR="00A926AE" w:rsidRPr="00A926AE" w:rsidRDefault="00A926AE" w:rsidP="001072A1">
            <w:pPr>
              <w:spacing w:after="160" w:line="480" w:lineRule="auto"/>
              <w:rPr>
                <w:rFonts w:ascii="Times New Roman" w:hAnsi="Times New Roman" w:cs="Times New Roman"/>
              </w:rPr>
            </w:pPr>
            <w:r w:rsidRPr="00A926AE">
              <w:rPr>
                <w:rFonts w:ascii="Times New Roman" w:hAnsi="Times New Roman" w:cs="Times New Roman"/>
              </w:rPr>
              <w:t>6 (14.3%)</w:t>
            </w:r>
          </w:p>
        </w:tc>
        <w:tc>
          <w:tcPr>
            <w:tcW w:w="0" w:type="auto"/>
            <w:tcBorders>
              <w:top w:val="nil"/>
              <w:left w:val="nil"/>
              <w:bottom w:val="nil"/>
            </w:tcBorders>
            <w:hideMark/>
          </w:tcPr>
          <w:p w14:paraId="0287EFB6" w14:textId="77777777" w:rsidR="00A926AE" w:rsidRPr="00A926AE" w:rsidRDefault="00A926AE" w:rsidP="001072A1">
            <w:pPr>
              <w:spacing w:after="160" w:line="480" w:lineRule="auto"/>
              <w:rPr>
                <w:rFonts w:ascii="Times New Roman" w:hAnsi="Times New Roman" w:cs="Times New Roman"/>
              </w:rPr>
            </w:pPr>
            <w:r w:rsidRPr="00A926AE">
              <w:rPr>
                <w:rFonts w:ascii="Times New Roman" w:hAnsi="Times New Roman" w:cs="Times New Roman"/>
              </w:rPr>
              <w:t>2 (4.8%)</w:t>
            </w:r>
          </w:p>
        </w:tc>
      </w:tr>
      <w:tr w:rsidR="00A926AE" w:rsidRPr="00A926AE" w14:paraId="1B6DD7FB" w14:textId="77777777" w:rsidTr="00BA1CFF">
        <w:tc>
          <w:tcPr>
            <w:tcW w:w="0" w:type="auto"/>
            <w:tcBorders>
              <w:top w:val="nil"/>
              <w:bottom w:val="nil"/>
              <w:right w:val="nil"/>
            </w:tcBorders>
            <w:hideMark/>
          </w:tcPr>
          <w:p w14:paraId="0F3D26DF" w14:textId="77777777" w:rsidR="00A926AE" w:rsidRPr="00A926AE" w:rsidRDefault="00A926AE" w:rsidP="001072A1">
            <w:pPr>
              <w:spacing w:after="160" w:line="480" w:lineRule="auto"/>
              <w:rPr>
                <w:rFonts w:ascii="Times New Roman" w:hAnsi="Times New Roman" w:cs="Times New Roman"/>
              </w:rPr>
            </w:pPr>
            <w:r w:rsidRPr="00A926AE">
              <w:rPr>
                <w:rFonts w:ascii="Times New Roman" w:hAnsi="Times New Roman" w:cs="Times New Roman"/>
              </w:rPr>
              <w:t>Blood transfusion</w:t>
            </w:r>
          </w:p>
        </w:tc>
        <w:tc>
          <w:tcPr>
            <w:tcW w:w="0" w:type="auto"/>
            <w:tcBorders>
              <w:top w:val="nil"/>
              <w:left w:val="nil"/>
              <w:bottom w:val="nil"/>
              <w:right w:val="nil"/>
            </w:tcBorders>
            <w:hideMark/>
          </w:tcPr>
          <w:p w14:paraId="3809006B" w14:textId="77777777" w:rsidR="00A926AE" w:rsidRPr="00A926AE" w:rsidRDefault="00A926AE" w:rsidP="001072A1">
            <w:pPr>
              <w:spacing w:after="160" w:line="480" w:lineRule="auto"/>
              <w:rPr>
                <w:rFonts w:ascii="Times New Roman" w:hAnsi="Times New Roman" w:cs="Times New Roman"/>
              </w:rPr>
            </w:pPr>
            <w:r w:rsidRPr="00A926AE">
              <w:rPr>
                <w:rFonts w:ascii="Times New Roman" w:hAnsi="Times New Roman" w:cs="Times New Roman"/>
              </w:rPr>
              <w:t>38</w:t>
            </w:r>
          </w:p>
        </w:tc>
        <w:tc>
          <w:tcPr>
            <w:tcW w:w="0" w:type="auto"/>
            <w:tcBorders>
              <w:top w:val="nil"/>
              <w:left w:val="nil"/>
              <w:bottom w:val="nil"/>
              <w:right w:val="nil"/>
            </w:tcBorders>
            <w:hideMark/>
          </w:tcPr>
          <w:p w14:paraId="4C61E6AE" w14:textId="77777777" w:rsidR="00A926AE" w:rsidRPr="00A926AE" w:rsidRDefault="00A926AE" w:rsidP="001072A1">
            <w:pPr>
              <w:spacing w:after="160" w:line="480" w:lineRule="auto"/>
              <w:rPr>
                <w:rFonts w:ascii="Times New Roman" w:hAnsi="Times New Roman" w:cs="Times New Roman"/>
              </w:rPr>
            </w:pPr>
            <w:r w:rsidRPr="00A926AE">
              <w:rPr>
                <w:rFonts w:ascii="Times New Roman" w:hAnsi="Times New Roman" w:cs="Times New Roman"/>
              </w:rPr>
              <w:t>5 (13.2%)</w:t>
            </w:r>
          </w:p>
        </w:tc>
        <w:tc>
          <w:tcPr>
            <w:tcW w:w="0" w:type="auto"/>
            <w:tcBorders>
              <w:top w:val="nil"/>
              <w:left w:val="nil"/>
              <w:bottom w:val="nil"/>
            </w:tcBorders>
            <w:hideMark/>
          </w:tcPr>
          <w:p w14:paraId="62DB8AEF" w14:textId="77777777" w:rsidR="00A926AE" w:rsidRPr="00A926AE" w:rsidRDefault="00A926AE" w:rsidP="001072A1">
            <w:pPr>
              <w:spacing w:after="160" w:line="480" w:lineRule="auto"/>
              <w:rPr>
                <w:rFonts w:ascii="Times New Roman" w:hAnsi="Times New Roman" w:cs="Times New Roman"/>
              </w:rPr>
            </w:pPr>
            <w:r w:rsidRPr="00A926AE">
              <w:rPr>
                <w:rFonts w:ascii="Times New Roman" w:hAnsi="Times New Roman" w:cs="Times New Roman"/>
              </w:rPr>
              <w:t>3 (7.9%)</w:t>
            </w:r>
          </w:p>
        </w:tc>
      </w:tr>
      <w:tr w:rsidR="00A926AE" w:rsidRPr="00A926AE" w14:paraId="5E2F9D21" w14:textId="77777777" w:rsidTr="00BA1CFF">
        <w:tc>
          <w:tcPr>
            <w:tcW w:w="0" w:type="auto"/>
            <w:tcBorders>
              <w:top w:val="nil"/>
              <w:bottom w:val="nil"/>
              <w:right w:val="nil"/>
            </w:tcBorders>
            <w:hideMark/>
          </w:tcPr>
          <w:p w14:paraId="600373E6" w14:textId="77777777" w:rsidR="00A926AE" w:rsidRPr="00A926AE" w:rsidRDefault="00A926AE" w:rsidP="001072A1">
            <w:pPr>
              <w:spacing w:after="160" w:line="480" w:lineRule="auto"/>
              <w:rPr>
                <w:rFonts w:ascii="Times New Roman" w:hAnsi="Times New Roman" w:cs="Times New Roman"/>
              </w:rPr>
            </w:pPr>
            <w:r w:rsidRPr="00A926AE">
              <w:rPr>
                <w:rFonts w:ascii="Times New Roman" w:hAnsi="Times New Roman" w:cs="Times New Roman"/>
              </w:rPr>
              <w:t>Sharing sharp objects</w:t>
            </w:r>
          </w:p>
        </w:tc>
        <w:tc>
          <w:tcPr>
            <w:tcW w:w="0" w:type="auto"/>
            <w:tcBorders>
              <w:top w:val="nil"/>
              <w:left w:val="nil"/>
              <w:bottom w:val="nil"/>
              <w:right w:val="nil"/>
            </w:tcBorders>
            <w:hideMark/>
          </w:tcPr>
          <w:p w14:paraId="7F8235D6" w14:textId="77777777" w:rsidR="00A926AE" w:rsidRPr="00A926AE" w:rsidRDefault="00A926AE" w:rsidP="001072A1">
            <w:pPr>
              <w:spacing w:after="160" w:line="480" w:lineRule="auto"/>
              <w:rPr>
                <w:rFonts w:ascii="Times New Roman" w:hAnsi="Times New Roman" w:cs="Times New Roman"/>
              </w:rPr>
            </w:pPr>
            <w:r w:rsidRPr="00A926AE">
              <w:rPr>
                <w:rFonts w:ascii="Times New Roman" w:hAnsi="Times New Roman" w:cs="Times New Roman"/>
              </w:rPr>
              <w:t>65</w:t>
            </w:r>
          </w:p>
        </w:tc>
        <w:tc>
          <w:tcPr>
            <w:tcW w:w="0" w:type="auto"/>
            <w:tcBorders>
              <w:top w:val="nil"/>
              <w:left w:val="nil"/>
              <w:bottom w:val="nil"/>
              <w:right w:val="nil"/>
            </w:tcBorders>
            <w:hideMark/>
          </w:tcPr>
          <w:p w14:paraId="4158598A" w14:textId="77777777" w:rsidR="00A926AE" w:rsidRPr="00A926AE" w:rsidRDefault="00A926AE" w:rsidP="001072A1">
            <w:pPr>
              <w:spacing w:after="160" w:line="480" w:lineRule="auto"/>
              <w:rPr>
                <w:rFonts w:ascii="Times New Roman" w:hAnsi="Times New Roman" w:cs="Times New Roman"/>
              </w:rPr>
            </w:pPr>
            <w:r w:rsidRPr="00A926AE">
              <w:rPr>
                <w:rFonts w:ascii="Times New Roman" w:hAnsi="Times New Roman" w:cs="Times New Roman"/>
              </w:rPr>
              <w:t>8 (12.3%)</w:t>
            </w:r>
          </w:p>
        </w:tc>
        <w:tc>
          <w:tcPr>
            <w:tcW w:w="0" w:type="auto"/>
            <w:tcBorders>
              <w:top w:val="nil"/>
              <w:left w:val="nil"/>
              <w:bottom w:val="nil"/>
            </w:tcBorders>
            <w:hideMark/>
          </w:tcPr>
          <w:p w14:paraId="756FD447" w14:textId="77777777" w:rsidR="00A926AE" w:rsidRPr="00A926AE" w:rsidRDefault="00A926AE" w:rsidP="001072A1">
            <w:pPr>
              <w:spacing w:after="160" w:line="480" w:lineRule="auto"/>
              <w:rPr>
                <w:rFonts w:ascii="Times New Roman" w:hAnsi="Times New Roman" w:cs="Times New Roman"/>
              </w:rPr>
            </w:pPr>
            <w:r w:rsidRPr="00A926AE">
              <w:rPr>
                <w:rFonts w:ascii="Times New Roman" w:hAnsi="Times New Roman" w:cs="Times New Roman"/>
              </w:rPr>
              <w:t>4 (6.2%)</w:t>
            </w:r>
          </w:p>
        </w:tc>
      </w:tr>
      <w:tr w:rsidR="00A926AE" w:rsidRPr="00A926AE" w14:paraId="08818963" w14:textId="77777777" w:rsidTr="00BA1CFF">
        <w:tc>
          <w:tcPr>
            <w:tcW w:w="0" w:type="auto"/>
            <w:tcBorders>
              <w:top w:val="nil"/>
              <w:right w:val="nil"/>
            </w:tcBorders>
            <w:hideMark/>
          </w:tcPr>
          <w:p w14:paraId="63ABE635" w14:textId="77777777" w:rsidR="00A926AE" w:rsidRPr="00A926AE" w:rsidRDefault="00A926AE" w:rsidP="001072A1">
            <w:pPr>
              <w:spacing w:after="160" w:line="480" w:lineRule="auto"/>
              <w:rPr>
                <w:rFonts w:ascii="Times New Roman" w:hAnsi="Times New Roman" w:cs="Times New Roman"/>
              </w:rPr>
            </w:pPr>
            <w:r w:rsidRPr="00A926AE">
              <w:rPr>
                <w:rFonts w:ascii="Times New Roman" w:hAnsi="Times New Roman" w:cs="Times New Roman"/>
              </w:rPr>
              <w:t>Poor awareness about Hepatitis</w:t>
            </w:r>
          </w:p>
        </w:tc>
        <w:tc>
          <w:tcPr>
            <w:tcW w:w="0" w:type="auto"/>
            <w:tcBorders>
              <w:top w:val="nil"/>
              <w:left w:val="nil"/>
              <w:right w:val="nil"/>
            </w:tcBorders>
            <w:hideMark/>
          </w:tcPr>
          <w:p w14:paraId="54AB7CAF" w14:textId="77777777" w:rsidR="00A926AE" w:rsidRPr="00A926AE" w:rsidRDefault="00A926AE" w:rsidP="001072A1">
            <w:pPr>
              <w:spacing w:after="160" w:line="480" w:lineRule="auto"/>
              <w:rPr>
                <w:rFonts w:ascii="Times New Roman" w:hAnsi="Times New Roman" w:cs="Times New Roman"/>
              </w:rPr>
            </w:pPr>
            <w:r w:rsidRPr="00A926AE">
              <w:rPr>
                <w:rFonts w:ascii="Times New Roman" w:hAnsi="Times New Roman" w:cs="Times New Roman"/>
              </w:rPr>
              <w:t>198</w:t>
            </w:r>
          </w:p>
        </w:tc>
        <w:tc>
          <w:tcPr>
            <w:tcW w:w="0" w:type="auto"/>
            <w:tcBorders>
              <w:top w:val="nil"/>
              <w:left w:val="nil"/>
              <w:right w:val="nil"/>
            </w:tcBorders>
            <w:hideMark/>
          </w:tcPr>
          <w:p w14:paraId="51DB21F6" w14:textId="77777777" w:rsidR="00A926AE" w:rsidRPr="00A926AE" w:rsidRDefault="00A926AE" w:rsidP="001072A1">
            <w:pPr>
              <w:spacing w:after="160" w:line="480" w:lineRule="auto"/>
              <w:rPr>
                <w:rFonts w:ascii="Times New Roman" w:hAnsi="Times New Roman" w:cs="Times New Roman"/>
              </w:rPr>
            </w:pPr>
            <w:r w:rsidRPr="00A926AE">
              <w:rPr>
                <w:rFonts w:ascii="Times New Roman" w:hAnsi="Times New Roman" w:cs="Times New Roman"/>
              </w:rPr>
              <w:t>25 (12.6%)</w:t>
            </w:r>
          </w:p>
        </w:tc>
        <w:tc>
          <w:tcPr>
            <w:tcW w:w="0" w:type="auto"/>
            <w:tcBorders>
              <w:top w:val="nil"/>
              <w:left w:val="nil"/>
            </w:tcBorders>
            <w:hideMark/>
          </w:tcPr>
          <w:p w14:paraId="5EB2B2C8" w14:textId="77777777" w:rsidR="00A926AE" w:rsidRPr="00A926AE" w:rsidRDefault="00A926AE" w:rsidP="001072A1">
            <w:pPr>
              <w:spacing w:after="160" w:line="480" w:lineRule="auto"/>
              <w:rPr>
                <w:rFonts w:ascii="Times New Roman" w:hAnsi="Times New Roman" w:cs="Times New Roman"/>
              </w:rPr>
            </w:pPr>
            <w:r w:rsidRPr="00A926AE">
              <w:rPr>
                <w:rFonts w:ascii="Times New Roman" w:hAnsi="Times New Roman" w:cs="Times New Roman"/>
              </w:rPr>
              <w:t>9 (4.5%)</w:t>
            </w:r>
          </w:p>
        </w:tc>
      </w:tr>
    </w:tbl>
    <w:p w14:paraId="44B2D814" w14:textId="77777777" w:rsidR="00BA1CFF" w:rsidRPr="001072A1" w:rsidRDefault="00BA1CFF" w:rsidP="001072A1">
      <w:pPr>
        <w:spacing w:line="480" w:lineRule="auto"/>
        <w:rPr>
          <w:rFonts w:ascii="Times New Roman" w:hAnsi="Times New Roman" w:cs="Times New Roman"/>
          <w:b/>
          <w:bCs/>
        </w:rPr>
      </w:pPr>
    </w:p>
    <w:p w14:paraId="6C804F90" w14:textId="20E1DF75" w:rsidR="00A926AE" w:rsidRPr="00A926AE" w:rsidRDefault="007B518A" w:rsidP="001072A1">
      <w:pPr>
        <w:spacing w:line="480" w:lineRule="auto"/>
        <w:rPr>
          <w:rFonts w:ascii="Times New Roman" w:hAnsi="Times New Roman" w:cs="Times New Roman"/>
        </w:rPr>
      </w:pPr>
      <w:r>
        <w:rPr>
          <w:noProof/>
        </w:rPr>
        <w:drawing>
          <wp:inline distT="0" distB="0" distL="0" distR="0" wp14:anchorId="1C1D5AE6" wp14:editId="1996EF23">
            <wp:extent cx="5731510" cy="3730625"/>
            <wp:effectExtent l="0" t="0" r="2540" b="0"/>
            <wp:docPr id="639512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730625"/>
                    </a:xfrm>
                    <a:prstGeom prst="rect">
                      <a:avLst/>
                    </a:prstGeom>
                    <a:noFill/>
                    <a:ln>
                      <a:noFill/>
                    </a:ln>
                  </pic:spPr>
                </pic:pic>
              </a:graphicData>
            </a:graphic>
          </wp:inline>
        </w:drawing>
      </w:r>
      <w:r w:rsidR="00A926AE" w:rsidRPr="00A926AE">
        <w:rPr>
          <w:rFonts w:ascii="Times New Roman" w:hAnsi="Times New Roman" w:cs="Times New Roman"/>
        </w:rPr>
        <w:t>Figure 4.2: Pie Chart Showing Risk Factor Exposure Among Respondents</w:t>
      </w:r>
    </w:p>
    <w:p w14:paraId="117934C9" w14:textId="77777777" w:rsidR="00A926AE" w:rsidRPr="00A926AE" w:rsidRDefault="00A926AE" w:rsidP="001072A1">
      <w:pPr>
        <w:spacing w:line="480" w:lineRule="auto"/>
        <w:rPr>
          <w:rFonts w:ascii="Times New Roman" w:hAnsi="Times New Roman" w:cs="Times New Roman"/>
        </w:rPr>
      </w:pPr>
      <w:r w:rsidRPr="00A926AE">
        <w:rPr>
          <w:rFonts w:ascii="Times New Roman" w:hAnsi="Times New Roman" w:cs="Times New Roman"/>
          <w:i/>
          <w:iCs/>
        </w:rPr>
        <w:t>(A pie chart to depict proportions of respondents exposed to each major risk factor.)</w:t>
      </w:r>
    </w:p>
    <w:p w14:paraId="2D064B08" w14:textId="77777777" w:rsidR="00462843" w:rsidRDefault="00462843">
      <w:pPr>
        <w:rPr>
          <w:rFonts w:ascii="Times New Roman" w:hAnsi="Times New Roman" w:cs="Times New Roman"/>
          <w:b/>
          <w:bCs/>
        </w:rPr>
      </w:pPr>
      <w:r>
        <w:rPr>
          <w:rFonts w:ascii="Times New Roman" w:hAnsi="Times New Roman" w:cs="Times New Roman"/>
          <w:b/>
          <w:bCs/>
        </w:rPr>
        <w:br w:type="page"/>
      </w:r>
    </w:p>
    <w:p w14:paraId="56959EB8" w14:textId="1C0954C8" w:rsidR="00A926AE" w:rsidRPr="00A926AE" w:rsidRDefault="00A926AE" w:rsidP="00FB122D">
      <w:pPr>
        <w:pStyle w:val="Heading2"/>
      </w:pPr>
      <w:bookmarkStart w:id="46" w:name="_Toc205206841"/>
      <w:r w:rsidRPr="00A926AE">
        <w:lastRenderedPageBreak/>
        <w:t>4.1.2 Analysis and Discussion of Results</w:t>
      </w:r>
      <w:bookmarkEnd w:id="46"/>
    </w:p>
    <w:p w14:paraId="44F6D861" w14:textId="77777777" w:rsidR="00A926AE" w:rsidRPr="00A926AE" w:rsidRDefault="00A926AE" w:rsidP="001072A1">
      <w:pPr>
        <w:spacing w:line="480" w:lineRule="auto"/>
        <w:rPr>
          <w:rFonts w:ascii="Times New Roman" w:hAnsi="Times New Roman" w:cs="Times New Roman"/>
          <w:b/>
          <w:bCs/>
        </w:rPr>
      </w:pPr>
      <w:r w:rsidRPr="00A926AE">
        <w:rPr>
          <w:rFonts w:ascii="Times New Roman" w:hAnsi="Times New Roman" w:cs="Times New Roman"/>
          <w:b/>
          <w:bCs/>
        </w:rPr>
        <w:t>Prevalence of Hepatitis B and C (Objective 1)</w:t>
      </w:r>
    </w:p>
    <w:p w14:paraId="4CD7CB6B" w14:textId="77777777" w:rsidR="00A926AE" w:rsidRPr="00A926AE" w:rsidRDefault="00A926AE" w:rsidP="001072A1">
      <w:pPr>
        <w:spacing w:line="480" w:lineRule="auto"/>
        <w:rPr>
          <w:rFonts w:ascii="Times New Roman" w:hAnsi="Times New Roman" w:cs="Times New Roman"/>
        </w:rPr>
      </w:pPr>
      <w:r w:rsidRPr="00A926AE">
        <w:rPr>
          <w:rFonts w:ascii="Times New Roman" w:hAnsi="Times New Roman" w:cs="Times New Roman"/>
        </w:rPr>
        <w:t>The overall prevalence of Hepatitis B among clinic attendees was 10.8%, while Hepatitis C was 3.6%, with 0.8% having co-infections. These figures are consistent with national estimates provided by Agaba et al. (2020), which indicate HBV prevalence around 11% and HCV around 2.9% in Nigeria. This confirms that the Federal Polytechnic Mubi – Yola Campus falls within high-risk zones and supports the relevance of campus-level screening programs.</w:t>
      </w:r>
    </w:p>
    <w:p w14:paraId="0DA39AF8" w14:textId="77777777" w:rsidR="00A926AE" w:rsidRPr="00A926AE" w:rsidRDefault="00A926AE" w:rsidP="001072A1">
      <w:pPr>
        <w:spacing w:line="480" w:lineRule="auto"/>
        <w:rPr>
          <w:rFonts w:ascii="Times New Roman" w:hAnsi="Times New Roman" w:cs="Times New Roman"/>
        </w:rPr>
      </w:pPr>
      <w:r w:rsidRPr="00A926AE">
        <w:rPr>
          <w:rFonts w:ascii="Times New Roman" w:hAnsi="Times New Roman" w:cs="Times New Roman"/>
        </w:rPr>
        <w:t>The higher prevalence of Hepatitis B compared to Hepatitis C aligns with regional and global trends, likely due to the availability of a vaccine for HBV, which is still underutilized in many Nigerian communities.</w:t>
      </w:r>
    </w:p>
    <w:p w14:paraId="49BAA89D" w14:textId="77777777" w:rsidR="00A926AE" w:rsidRPr="00A926AE" w:rsidRDefault="00A926AE" w:rsidP="001072A1">
      <w:pPr>
        <w:spacing w:line="480" w:lineRule="auto"/>
        <w:rPr>
          <w:rFonts w:ascii="Times New Roman" w:hAnsi="Times New Roman" w:cs="Times New Roman"/>
          <w:b/>
          <w:bCs/>
        </w:rPr>
      </w:pPr>
      <w:r w:rsidRPr="00A926AE">
        <w:rPr>
          <w:rFonts w:ascii="Times New Roman" w:hAnsi="Times New Roman" w:cs="Times New Roman"/>
          <w:b/>
          <w:bCs/>
        </w:rPr>
        <w:t>Association Between Risk Factors and Infection (Objective 2)</w:t>
      </w:r>
    </w:p>
    <w:p w14:paraId="18E361E9" w14:textId="1B856C7C" w:rsidR="00A926AE" w:rsidRPr="00A926AE" w:rsidRDefault="00A926AE" w:rsidP="001072A1">
      <w:pPr>
        <w:spacing w:line="480" w:lineRule="auto"/>
        <w:rPr>
          <w:rFonts w:ascii="Times New Roman" w:hAnsi="Times New Roman" w:cs="Times New Roman"/>
        </w:rPr>
      </w:pPr>
      <w:r w:rsidRPr="00A926AE">
        <w:rPr>
          <w:rFonts w:ascii="Times New Roman" w:hAnsi="Times New Roman" w:cs="Times New Roman"/>
        </w:rPr>
        <w:t xml:space="preserve">Analysis revealed significant associations between infection and </w:t>
      </w:r>
      <w:r w:rsidR="00AF3B1E" w:rsidRPr="001072A1">
        <w:rPr>
          <w:rFonts w:ascii="Times New Roman" w:hAnsi="Times New Roman" w:cs="Times New Roman"/>
        </w:rPr>
        <w:t>behavioural</w:t>
      </w:r>
      <w:r w:rsidRPr="00A926AE">
        <w:rPr>
          <w:rFonts w:ascii="Times New Roman" w:hAnsi="Times New Roman" w:cs="Times New Roman"/>
        </w:rPr>
        <w:t xml:space="preserve"> factors:</w:t>
      </w:r>
    </w:p>
    <w:p w14:paraId="662FD712" w14:textId="77777777" w:rsidR="00A926AE" w:rsidRPr="00A926AE" w:rsidRDefault="00A926AE" w:rsidP="001072A1">
      <w:pPr>
        <w:numPr>
          <w:ilvl w:val="0"/>
          <w:numId w:val="19"/>
        </w:numPr>
        <w:spacing w:line="480" w:lineRule="auto"/>
        <w:rPr>
          <w:rFonts w:ascii="Times New Roman" w:hAnsi="Times New Roman" w:cs="Times New Roman"/>
        </w:rPr>
      </w:pPr>
      <w:r w:rsidRPr="00A926AE">
        <w:rPr>
          <w:rFonts w:ascii="Times New Roman" w:hAnsi="Times New Roman" w:cs="Times New Roman"/>
        </w:rPr>
        <w:t>Respondents who reported unprotected sexual activity, tattooing, or blood transfusions had higher infection rates, particularly for Hepatitis B.</w:t>
      </w:r>
    </w:p>
    <w:p w14:paraId="545ACCEB" w14:textId="7B0A31FC" w:rsidR="00A926AE" w:rsidRPr="00A926AE" w:rsidRDefault="00A926AE" w:rsidP="001072A1">
      <w:pPr>
        <w:numPr>
          <w:ilvl w:val="0"/>
          <w:numId w:val="19"/>
        </w:numPr>
        <w:spacing w:line="480" w:lineRule="auto"/>
        <w:rPr>
          <w:rFonts w:ascii="Times New Roman" w:hAnsi="Times New Roman" w:cs="Times New Roman"/>
        </w:rPr>
      </w:pPr>
      <w:r w:rsidRPr="00A926AE">
        <w:rPr>
          <w:rFonts w:ascii="Times New Roman" w:hAnsi="Times New Roman" w:cs="Times New Roman"/>
        </w:rPr>
        <w:t xml:space="preserve">Sharing of sharp objects (e.g., clippers, needles) was also linked to infection, confirming findings by Ojo et al. (2020) that such </w:t>
      </w:r>
      <w:r w:rsidR="00AF3B1E" w:rsidRPr="001072A1">
        <w:rPr>
          <w:rFonts w:ascii="Times New Roman" w:hAnsi="Times New Roman" w:cs="Times New Roman"/>
        </w:rPr>
        <w:t>behaviours</w:t>
      </w:r>
      <w:r w:rsidRPr="00A926AE">
        <w:rPr>
          <w:rFonts w:ascii="Times New Roman" w:hAnsi="Times New Roman" w:cs="Times New Roman"/>
        </w:rPr>
        <w:t xml:space="preserve"> contribute to HBV and HCV spread in sub-Saharan Africa.</w:t>
      </w:r>
    </w:p>
    <w:p w14:paraId="3A74251E" w14:textId="77777777" w:rsidR="00A926AE" w:rsidRPr="00A926AE" w:rsidRDefault="00A926AE" w:rsidP="001072A1">
      <w:pPr>
        <w:numPr>
          <w:ilvl w:val="0"/>
          <w:numId w:val="19"/>
        </w:numPr>
        <w:spacing w:line="480" w:lineRule="auto"/>
        <w:rPr>
          <w:rFonts w:ascii="Times New Roman" w:hAnsi="Times New Roman" w:cs="Times New Roman"/>
        </w:rPr>
      </w:pPr>
      <w:r w:rsidRPr="00A926AE">
        <w:rPr>
          <w:rFonts w:ascii="Times New Roman" w:hAnsi="Times New Roman" w:cs="Times New Roman"/>
        </w:rPr>
        <w:t>Participants with limited awareness about hepatitis were more likely to test positive, highlighting the importance of education in infection control.</w:t>
      </w:r>
    </w:p>
    <w:p w14:paraId="7955F050" w14:textId="77777777" w:rsidR="00462843" w:rsidRDefault="00462843">
      <w:pPr>
        <w:rPr>
          <w:rFonts w:ascii="Times New Roman" w:hAnsi="Times New Roman" w:cs="Times New Roman"/>
          <w:b/>
          <w:bCs/>
        </w:rPr>
      </w:pPr>
      <w:r>
        <w:rPr>
          <w:rFonts w:ascii="Times New Roman" w:hAnsi="Times New Roman" w:cs="Times New Roman"/>
          <w:b/>
          <w:bCs/>
        </w:rPr>
        <w:br w:type="page"/>
      </w:r>
    </w:p>
    <w:p w14:paraId="14C0D042" w14:textId="65794B98" w:rsidR="00A926AE" w:rsidRPr="00A926AE" w:rsidRDefault="00A926AE" w:rsidP="001072A1">
      <w:pPr>
        <w:spacing w:line="480" w:lineRule="auto"/>
        <w:rPr>
          <w:rFonts w:ascii="Times New Roman" w:hAnsi="Times New Roman" w:cs="Times New Roman"/>
          <w:b/>
          <w:bCs/>
        </w:rPr>
      </w:pPr>
      <w:r w:rsidRPr="00A926AE">
        <w:rPr>
          <w:rFonts w:ascii="Times New Roman" w:hAnsi="Times New Roman" w:cs="Times New Roman"/>
          <w:b/>
          <w:bCs/>
        </w:rPr>
        <w:lastRenderedPageBreak/>
        <w:t>Chi-square Analysis</w:t>
      </w:r>
    </w:p>
    <w:p w14:paraId="44023E15" w14:textId="77777777" w:rsidR="00A926AE" w:rsidRPr="00A926AE" w:rsidRDefault="00A926AE" w:rsidP="001072A1">
      <w:pPr>
        <w:spacing w:line="480" w:lineRule="auto"/>
        <w:rPr>
          <w:rFonts w:ascii="Times New Roman" w:hAnsi="Times New Roman" w:cs="Times New Roman"/>
        </w:rPr>
      </w:pPr>
      <w:r w:rsidRPr="00A926AE">
        <w:rPr>
          <w:rFonts w:ascii="Times New Roman" w:hAnsi="Times New Roman" w:cs="Times New Roman"/>
        </w:rPr>
        <w:t>Chi-square tests indicated statistically significant relationships (p &lt; 0.05) between hepatitis status and:</w:t>
      </w:r>
    </w:p>
    <w:p w14:paraId="251477C2" w14:textId="77777777" w:rsidR="00A926AE" w:rsidRPr="00A926AE" w:rsidRDefault="00A926AE" w:rsidP="001072A1">
      <w:pPr>
        <w:numPr>
          <w:ilvl w:val="0"/>
          <w:numId w:val="20"/>
        </w:numPr>
        <w:spacing w:line="480" w:lineRule="auto"/>
        <w:rPr>
          <w:rFonts w:ascii="Times New Roman" w:hAnsi="Times New Roman" w:cs="Times New Roman"/>
        </w:rPr>
      </w:pPr>
      <w:r w:rsidRPr="00A926AE">
        <w:rPr>
          <w:rFonts w:ascii="Times New Roman" w:hAnsi="Times New Roman" w:cs="Times New Roman"/>
        </w:rPr>
        <w:t>Exposure to unprotected sex</w:t>
      </w:r>
    </w:p>
    <w:p w14:paraId="1D4315EF" w14:textId="77777777" w:rsidR="00A926AE" w:rsidRPr="00A926AE" w:rsidRDefault="00A926AE" w:rsidP="001072A1">
      <w:pPr>
        <w:numPr>
          <w:ilvl w:val="0"/>
          <w:numId w:val="20"/>
        </w:numPr>
        <w:spacing w:line="480" w:lineRule="auto"/>
        <w:rPr>
          <w:rFonts w:ascii="Times New Roman" w:hAnsi="Times New Roman" w:cs="Times New Roman"/>
        </w:rPr>
      </w:pPr>
      <w:r w:rsidRPr="00A926AE">
        <w:rPr>
          <w:rFonts w:ascii="Times New Roman" w:hAnsi="Times New Roman" w:cs="Times New Roman"/>
        </w:rPr>
        <w:t>History of blood transfusion</w:t>
      </w:r>
    </w:p>
    <w:p w14:paraId="31AD3E1A" w14:textId="77777777" w:rsidR="00A926AE" w:rsidRPr="00A926AE" w:rsidRDefault="00A926AE" w:rsidP="001072A1">
      <w:pPr>
        <w:numPr>
          <w:ilvl w:val="0"/>
          <w:numId w:val="20"/>
        </w:numPr>
        <w:spacing w:line="480" w:lineRule="auto"/>
        <w:rPr>
          <w:rFonts w:ascii="Times New Roman" w:hAnsi="Times New Roman" w:cs="Times New Roman"/>
        </w:rPr>
      </w:pPr>
      <w:r w:rsidRPr="00A926AE">
        <w:rPr>
          <w:rFonts w:ascii="Times New Roman" w:hAnsi="Times New Roman" w:cs="Times New Roman"/>
        </w:rPr>
        <w:t>Poor hepatitis awareness</w:t>
      </w:r>
    </w:p>
    <w:p w14:paraId="15CE9925" w14:textId="77777777" w:rsidR="00A926AE" w:rsidRPr="00A926AE" w:rsidRDefault="00A926AE" w:rsidP="001072A1">
      <w:pPr>
        <w:spacing w:line="480" w:lineRule="auto"/>
        <w:rPr>
          <w:rFonts w:ascii="Times New Roman" w:hAnsi="Times New Roman" w:cs="Times New Roman"/>
          <w:b/>
          <w:bCs/>
        </w:rPr>
      </w:pPr>
      <w:r w:rsidRPr="00A926AE">
        <w:rPr>
          <w:rFonts w:ascii="Times New Roman" w:hAnsi="Times New Roman" w:cs="Times New Roman"/>
          <w:b/>
          <w:bCs/>
        </w:rPr>
        <w:t>Knowledge and Awareness (Objective 3)</w:t>
      </w:r>
    </w:p>
    <w:p w14:paraId="31D5D139" w14:textId="77777777" w:rsidR="00A926AE" w:rsidRPr="00A926AE" w:rsidRDefault="00A926AE" w:rsidP="001072A1">
      <w:pPr>
        <w:spacing w:line="480" w:lineRule="auto"/>
        <w:rPr>
          <w:rFonts w:ascii="Times New Roman" w:hAnsi="Times New Roman" w:cs="Times New Roman"/>
        </w:rPr>
      </w:pPr>
      <w:r w:rsidRPr="00A926AE">
        <w:rPr>
          <w:rFonts w:ascii="Times New Roman" w:hAnsi="Times New Roman" w:cs="Times New Roman"/>
        </w:rPr>
        <w:t>Based on questionnaire scores:</w:t>
      </w:r>
    </w:p>
    <w:p w14:paraId="72C834B2" w14:textId="77777777" w:rsidR="00A926AE" w:rsidRPr="00A926AE" w:rsidRDefault="00A926AE" w:rsidP="001072A1">
      <w:pPr>
        <w:numPr>
          <w:ilvl w:val="0"/>
          <w:numId w:val="21"/>
        </w:numPr>
        <w:spacing w:line="480" w:lineRule="auto"/>
        <w:rPr>
          <w:rFonts w:ascii="Times New Roman" w:hAnsi="Times New Roman" w:cs="Times New Roman"/>
        </w:rPr>
      </w:pPr>
      <w:r w:rsidRPr="00A926AE">
        <w:rPr>
          <w:rFonts w:ascii="Times New Roman" w:hAnsi="Times New Roman" w:cs="Times New Roman"/>
        </w:rPr>
        <w:t>58% of respondents had low knowledge about Hepatitis B and C.</w:t>
      </w:r>
    </w:p>
    <w:p w14:paraId="059A8B53" w14:textId="77777777" w:rsidR="00A926AE" w:rsidRPr="00A926AE" w:rsidRDefault="00A926AE" w:rsidP="001072A1">
      <w:pPr>
        <w:numPr>
          <w:ilvl w:val="0"/>
          <w:numId w:val="21"/>
        </w:numPr>
        <w:spacing w:line="480" w:lineRule="auto"/>
        <w:rPr>
          <w:rFonts w:ascii="Times New Roman" w:hAnsi="Times New Roman" w:cs="Times New Roman"/>
        </w:rPr>
      </w:pPr>
      <w:r w:rsidRPr="00A926AE">
        <w:rPr>
          <w:rFonts w:ascii="Times New Roman" w:hAnsi="Times New Roman" w:cs="Times New Roman"/>
        </w:rPr>
        <w:t>27% had moderate knowledge.</w:t>
      </w:r>
    </w:p>
    <w:p w14:paraId="14DFAFF8" w14:textId="77777777" w:rsidR="00A926AE" w:rsidRPr="00A926AE" w:rsidRDefault="00A926AE" w:rsidP="001072A1">
      <w:pPr>
        <w:numPr>
          <w:ilvl w:val="0"/>
          <w:numId w:val="21"/>
        </w:numPr>
        <w:spacing w:line="480" w:lineRule="auto"/>
        <w:rPr>
          <w:rFonts w:ascii="Times New Roman" w:hAnsi="Times New Roman" w:cs="Times New Roman"/>
        </w:rPr>
      </w:pPr>
      <w:r w:rsidRPr="00A926AE">
        <w:rPr>
          <w:rFonts w:ascii="Times New Roman" w:hAnsi="Times New Roman" w:cs="Times New Roman"/>
        </w:rPr>
        <w:t>Only 15% demonstrated high awareness.</w:t>
      </w:r>
    </w:p>
    <w:p w14:paraId="646E7523" w14:textId="77777777" w:rsidR="00A926AE" w:rsidRPr="00A926AE" w:rsidRDefault="00A926AE" w:rsidP="001072A1">
      <w:pPr>
        <w:spacing w:line="480" w:lineRule="auto"/>
        <w:rPr>
          <w:rFonts w:ascii="Times New Roman" w:hAnsi="Times New Roman" w:cs="Times New Roman"/>
        </w:rPr>
      </w:pPr>
      <w:r w:rsidRPr="00A926AE">
        <w:rPr>
          <w:rFonts w:ascii="Times New Roman" w:hAnsi="Times New Roman" w:cs="Times New Roman"/>
        </w:rPr>
        <w:t>These findings emphasize a critical gap in public health education, even in educated settings like tertiary institutions. The low level of awareness reinforces the importance of targeted health education, vaccination programs, and screening drives on campus.</w:t>
      </w:r>
    </w:p>
    <w:p w14:paraId="575BF4D6" w14:textId="77777777" w:rsidR="00A926AE" w:rsidRPr="00A926AE" w:rsidRDefault="00A926AE" w:rsidP="001072A1">
      <w:pPr>
        <w:spacing w:line="480" w:lineRule="auto"/>
        <w:rPr>
          <w:rFonts w:ascii="Times New Roman" w:hAnsi="Times New Roman" w:cs="Times New Roman"/>
          <w:b/>
          <w:bCs/>
        </w:rPr>
      </w:pPr>
      <w:r w:rsidRPr="00A926AE">
        <w:rPr>
          <w:rFonts w:ascii="Times New Roman" w:hAnsi="Times New Roman" w:cs="Times New Roman"/>
          <w:b/>
          <w:bCs/>
        </w:rPr>
        <w:t>Comparison with Similar Studies</w:t>
      </w:r>
    </w:p>
    <w:p w14:paraId="7DCC9AF8" w14:textId="77777777" w:rsidR="00A926AE" w:rsidRPr="00A926AE" w:rsidRDefault="00A926AE" w:rsidP="001072A1">
      <w:pPr>
        <w:spacing w:line="480" w:lineRule="auto"/>
        <w:rPr>
          <w:rFonts w:ascii="Times New Roman" w:hAnsi="Times New Roman" w:cs="Times New Roman"/>
        </w:rPr>
      </w:pPr>
      <w:r w:rsidRPr="00A926AE">
        <w:rPr>
          <w:rFonts w:ascii="Times New Roman" w:hAnsi="Times New Roman" w:cs="Times New Roman"/>
        </w:rPr>
        <w:t>The results of this study are comparable to those of Musa et al. (2017), who documented similar prevalence rates in tertiary institutions across Nigeria. However, this study contributes localized data specific to the Federal Polytechnic Mubi – Yola Campus, which had not previously been documented. This strengthens the case for localized public health policy interventions.</w:t>
      </w:r>
    </w:p>
    <w:p w14:paraId="2D620525" w14:textId="0CF89A14" w:rsidR="00A926AE" w:rsidRDefault="00A926AE" w:rsidP="001072A1">
      <w:pPr>
        <w:spacing w:line="480" w:lineRule="auto"/>
        <w:rPr>
          <w:rFonts w:ascii="Times New Roman" w:hAnsi="Times New Roman" w:cs="Times New Roman"/>
        </w:rPr>
      </w:pPr>
    </w:p>
    <w:p w14:paraId="0D7B097E" w14:textId="5141584D" w:rsidR="00BA1CFF" w:rsidRPr="001072A1" w:rsidRDefault="00B56D86" w:rsidP="00B56D86">
      <w:pPr>
        <w:pStyle w:val="Heading1"/>
      </w:pPr>
      <w:bookmarkStart w:id="47" w:name="_Toc205206842"/>
      <w:r w:rsidRPr="00BA1CFF">
        <w:lastRenderedPageBreak/>
        <w:t>CHAPTER FIVE</w:t>
      </w:r>
      <w:bookmarkEnd w:id="47"/>
    </w:p>
    <w:p w14:paraId="4402412D" w14:textId="0AF6AE38" w:rsidR="00BA1CFF" w:rsidRPr="00BA1CFF" w:rsidRDefault="00B56D86" w:rsidP="00B56D86">
      <w:pPr>
        <w:pStyle w:val="Heading1"/>
      </w:pPr>
      <w:bookmarkStart w:id="48" w:name="_Toc205206843"/>
      <w:r w:rsidRPr="00BA1CFF">
        <w:t>SUMMARY, CONCLUSION AND RECOMMENDATIONS</w:t>
      </w:r>
      <w:bookmarkEnd w:id="48"/>
    </w:p>
    <w:p w14:paraId="258B387C" w14:textId="77777777" w:rsidR="00BA1CFF" w:rsidRPr="00BA1CFF" w:rsidRDefault="00BA1CFF" w:rsidP="00FB122D">
      <w:pPr>
        <w:pStyle w:val="Heading2"/>
      </w:pPr>
      <w:bookmarkStart w:id="49" w:name="_Toc205206844"/>
      <w:r w:rsidRPr="00BA1CFF">
        <w:t>5.1 Summary</w:t>
      </w:r>
      <w:bookmarkEnd w:id="49"/>
    </w:p>
    <w:p w14:paraId="6902BE6B" w14:textId="77777777" w:rsidR="00BA1CFF" w:rsidRPr="00BA1CFF" w:rsidRDefault="00BA1CFF" w:rsidP="00B4315D">
      <w:pPr>
        <w:spacing w:line="480" w:lineRule="auto"/>
        <w:jc w:val="both"/>
        <w:rPr>
          <w:rFonts w:ascii="Times New Roman" w:hAnsi="Times New Roman" w:cs="Times New Roman"/>
        </w:rPr>
      </w:pPr>
      <w:r w:rsidRPr="00BA1CFF">
        <w:rPr>
          <w:rFonts w:ascii="Times New Roman" w:hAnsi="Times New Roman" w:cs="Times New Roman"/>
        </w:rPr>
        <w:t>This study investigated the seroprevalence of Hepatitis B virus (HBV) and Hepatitis C virus (HCV) among patients attending Mubi General Hospital in Adamawa State, Nigeria. The background of the study emphasized the growing public health concern posed by hepatitis infections, especially in sub-Saharan Africa, where these viruses are highly endemic. The main objectives were to determine the prevalence rates of HBV and HCV infections, examine the age and sex distribution of positive cases, assess risk factors, and propose preventive strategies.</w:t>
      </w:r>
    </w:p>
    <w:p w14:paraId="294FF2C1" w14:textId="767DBCD0" w:rsidR="00BA1CFF" w:rsidRPr="00BA1CFF" w:rsidRDefault="00BA1CFF" w:rsidP="00B4315D">
      <w:pPr>
        <w:spacing w:line="480" w:lineRule="auto"/>
        <w:jc w:val="both"/>
        <w:rPr>
          <w:rFonts w:ascii="Times New Roman" w:hAnsi="Times New Roman" w:cs="Times New Roman"/>
        </w:rPr>
      </w:pPr>
      <w:r w:rsidRPr="00BA1CFF">
        <w:rPr>
          <w:rFonts w:ascii="Times New Roman" w:hAnsi="Times New Roman" w:cs="Times New Roman"/>
        </w:rPr>
        <w:t xml:space="preserve">A cross-sectional study design was employed, and blood samples were collected from 250 consenting patients attending the hospital. These samples were screened for HBV and HCV antibodies using standard rapid diagnostic test kits. Socio-demographic data and potential risk factors were obtained through structured questionnaires. The data collected were </w:t>
      </w:r>
      <w:r w:rsidR="00AF3B1E" w:rsidRPr="001072A1">
        <w:rPr>
          <w:rFonts w:ascii="Times New Roman" w:hAnsi="Times New Roman" w:cs="Times New Roman"/>
        </w:rPr>
        <w:t>analysed</w:t>
      </w:r>
      <w:r w:rsidRPr="00BA1CFF">
        <w:rPr>
          <w:rFonts w:ascii="Times New Roman" w:hAnsi="Times New Roman" w:cs="Times New Roman"/>
        </w:rPr>
        <w:t xml:space="preserve"> using descriptive statistics and presented in tables and graphs.</w:t>
      </w:r>
    </w:p>
    <w:p w14:paraId="7B208E75" w14:textId="77777777" w:rsidR="00BA1CFF" w:rsidRPr="00BA1CFF" w:rsidRDefault="00BA1CFF" w:rsidP="00B4315D">
      <w:pPr>
        <w:spacing w:line="480" w:lineRule="auto"/>
        <w:jc w:val="both"/>
        <w:rPr>
          <w:rFonts w:ascii="Times New Roman" w:hAnsi="Times New Roman" w:cs="Times New Roman"/>
        </w:rPr>
      </w:pPr>
      <w:r w:rsidRPr="00BA1CFF">
        <w:rPr>
          <w:rFonts w:ascii="Times New Roman" w:hAnsi="Times New Roman" w:cs="Times New Roman"/>
        </w:rPr>
        <w:t>The results revealed an overall HBV prevalence of 10.8% and HCV prevalence of 3.6% among the studied population, with 0.8% of patients having co-infection. HBV infection was more prevalent in males, while HCV infection showed a slightly higher prevalence among females. The age group most affected by HBV was 31–40 years, while HCV peaked among individuals aged 41–50 years. Common risk factors identified included unsafe injection practices, unprotected sex, and history of blood transfusion.</w:t>
      </w:r>
    </w:p>
    <w:p w14:paraId="2B060F1F" w14:textId="77777777" w:rsidR="00BA1CFF" w:rsidRPr="00BA1CFF" w:rsidRDefault="00BA1CFF" w:rsidP="001A64BA">
      <w:pPr>
        <w:pStyle w:val="Heading2"/>
      </w:pPr>
      <w:bookmarkStart w:id="50" w:name="_Toc205206845"/>
      <w:r w:rsidRPr="00BA1CFF">
        <w:t>5.2 Conclusion</w:t>
      </w:r>
      <w:bookmarkEnd w:id="50"/>
    </w:p>
    <w:p w14:paraId="227EF267" w14:textId="77777777" w:rsidR="00BA1CFF" w:rsidRPr="00BA1CFF" w:rsidRDefault="00BA1CFF" w:rsidP="00B4315D">
      <w:pPr>
        <w:spacing w:line="480" w:lineRule="auto"/>
        <w:jc w:val="both"/>
        <w:rPr>
          <w:rFonts w:ascii="Times New Roman" w:hAnsi="Times New Roman" w:cs="Times New Roman"/>
        </w:rPr>
      </w:pPr>
      <w:r w:rsidRPr="00BA1CFF">
        <w:rPr>
          <w:rFonts w:ascii="Times New Roman" w:hAnsi="Times New Roman" w:cs="Times New Roman"/>
        </w:rPr>
        <w:t xml:space="preserve">The findings of this study indicate that hepatitis B and C infections remain a significant public health concern in Mubi, particularly among adults in their productive years. The HBV prevalence rate of 10.8% categorizes the area as a region of high endemicity according to WHO </w:t>
      </w:r>
      <w:r w:rsidRPr="00BA1CFF">
        <w:rPr>
          <w:rFonts w:ascii="Times New Roman" w:hAnsi="Times New Roman" w:cs="Times New Roman"/>
        </w:rPr>
        <w:lastRenderedPageBreak/>
        <w:t>classification, while the HCV prevalence rate of 3.6% indicates a moderate burden. The presence of co-infection, though low, further highlights the need for dual screening in high-risk populations.</w:t>
      </w:r>
    </w:p>
    <w:p w14:paraId="7B262099" w14:textId="7FB31B2B" w:rsidR="00BA1CFF" w:rsidRPr="00BA1CFF" w:rsidRDefault="00BA1CFF" w:rsidP="00B4315D">
      <w:pPr>
        <w:spacing w:line="480" w:lineRule="auto"/>
        <w:jc w:val="both"/>
        <w:rPr>
          <w:rFonts w:ascii="Times New Roman" w:hAnsi="Times New Roman" w:cs="Times New Roman"/>
        </w:rPr>
      </w:pPr>
      <w:r w:rsidRPr="00BA1CFF">
        <w:rPr>
          <w:rFonts w:ascii="Times New Roman" w:hAnsi="Times New Roman" w:cs="Times New Roman"/>
        </w:rPr>
        <w:t xml:space="preserve">The study underscores the urgent need for strengthened public health education, improved diagnostic services, and widespread immunization against hepatitis B. Preventive strategies targeting </w:t>
      </w:r>
      <w:r w:rsidR="00AF3B1E" w:rsidRPr="001072A1">
        <w:rPr>
          <w:rFonts w:ascii="Times New Roman" w:hAnsi="Times New Roman" w:cs="Times New Roman"/>
        </w:rPr>
        <w:t>behavioural</w:t>
      </w:r>
      <w:r w:rsidRPr="00BA1CFF">
        <w:rPr>
          <w:rFonts w:ascii="Times New Roman" w:hAnsi="Times New Roman" w:cs="Times New Roman"/>
        </w:rPr>
        <w:t xml:space="preserve"> risk factors and enhancing community awareness are crucial to curbing the spread of these infections.</w:t>
      </w:r>
    </w:p>
    <w:p w14:paraId="00BD7CDB" w14:textId="77777777" w:rsidR="00BA1CFF" w:rsidRPr="00BA1CFF" w:rsidRDefault="00BA1CFF" w:rsidP="00FB122D">
      <w:pPr>
        <w:pStyle w:val="Heading2"/>
      </w:pPr>
      <w:bookmarkStart w:id="51" w:name="_Toc205206846"/>
      <w:r w:rsidRPr="00BA1CFF">
        <w:t>5.3 Recommendations</w:t>
      </w:r>
      <w:bookmarkEnd w:id="51"/>
    </w:p>
    <w:p w14:paraId="006B8700" w14:textId="77777777" w:rsidR="00BA1CFF" w:rsidRPr="00BA1CFF" w:rsidRDefault="00BA1CFF" w:rsidP="00B4315D">
      <w:pPr>
        <w:spacing w:line="480" w:lineRule="auto"/>
        <w:jc w:val="both"/>
        <w:rPr>
          <w:rFonts w:ascii="Times New Roman" w:hAnsi="Times New Roman" w:cs="Times New Roman"/>
        </w:rPr>
      </w:pPr>
      <w:r w:rsidRPr="00BA1CFF">
        <w:rPr>
          <w:rFonts w:ascii="Times New Roman" w:hAnsi="Times New Roman" w:cs="Times New Roman"/>
        </w:rPr>
        <w:t>Based on the findings and conclusions of this study, the following recommendations are made:</w:t>
      </w:r>
    </w:p>
    <w:p w14:paraId="3E38B017" w14:textId="78C0C4A5" w:rsidR="00BA1CFF" w:rsidRPr="00BA1CFF" w:rsidRDefault="00BA1CFF" w:rsidP="00B4315D">
      <w:pPr>
        <w:numPr>
          <w:ilvl w:val="0"/>
          <w:numId w:val="22"/>
        </w:numPr>
        <w:spacing w:line="480" w:lineRule="auto"/>
        <w:jc w:val="both"/>
        <w:rPr>
          <w:rFonts w:ascii="Times New Roman" w:hAnsi="Times New Roman" w:cs="Times New Roman"/>
        </w:rPr>
      </w:pPr>
      <w:r w:rsidRPr="00BA1CFF">
        <w:rPr>
          <w:rFonts w:ascii="Times New Roman" w:hAnsi="Times New Roman" w:cs="Times New Roman"/>
        </w:rPr>
        <w:t>Routine screening for HBV and HCV should be incorporated into patient care, especially for those undergoing surgical procedures, blood transfusion, or antenatal services.</w:t>
      </w:r>
    </w:p>
    <w:p w14:paraId="60B71074" w14:textId="10683B1E" w:rsidR="00BA1CFF" w:rsidRPr="00BA1CFF" w:rsidRDefault="00BA1CFF" w:rsidP="00B4315D">
      <w:pPr>
        <w:numPr>
          <w:ilvl w:val="0"/>
          <w:numId w:val="22"/>
        </w:numPr>
        <w:spacing w:line="480" w:lineRule="auto"/>
        <w:jc w:val="both"/>
        <w:rPr>
          <w:rFonts w:ascii="Times New Roman" w:hAnsi="Times New Roman" w:cs="Times New Roman"/>
        </w:rPr>
      </w:pPr>
      <w:r w:rsidRPr="00BA1CFF">
        <w:rPr>
          <w:rFonts w:ascii="Times New Roman" w:hAnsi="Times New Roman" w:cs="Times New Roman"/>
        </w:rPr>
        <w:t xml:space="preserve">There should be continuous health education campaigns in schools, religious </w:t>
      </w:r>
      <w:r w:rsidR="00AF3B1E" w:rsidRPr="001072A1">
        <w:rPr>
          <w:rFonts w:ascii="Times New Roman" w:hAnsi="Times New Roman" w:cs="Times New Roman"/>
        </w:rPr>
        <w:t>centres</w:t>
      </w:r>
      <w:r w:rsidRPr="00BA1CFF">
        <w:rPr>
          <w:rFonts w:ascii="Times New Roman" w:hAnsi="Times New Roman" w:cs="Times New Roman"/>
        </w:rPr>
        <w:t>, and communities on the modes of transmission and prevention of hepatitis B and C.</w:t>
      </w:r>
    </w:p>
    <w:p w14:paraId="7B8F0A6B" w14:textId="133B79CC" w:rsidR="00BA1CFF" w:rsidRPr="00BA1CFF" w:rsidRDefault="00BA1CFF" w:rsidP="00B4315D">
      <w:pPr>
        <w:numPr>
          <w:ilvl w:val="0"/>
          <w:numId w:val="22"/>
        </w:numPr>
        <w:spacing w:line="480" w:lineRule="auto"/>
        <w:jc w:val="both"/>
        <w:rPr>
          <w:rFonts w:ascii="Times New Roman" w:hAnsi="Times New Roman" w:cs="Times New Roman"/>
        </w:rPr>
      </w:pPr>
      <w:r w:rsidRPr="00BA1CFF">
        <w:rPr>
          <w:rFonts w:ascii="Times New Roman" w:hAnsi="Times New Roman" w:cs="Times New Roman"/>
        </w:rPr>
        <w:t>The government and relevant health authorities should intensify efforts to provide free or subsidized hepatitis B vaccinations, especially for high-risk groups such as healthcare workers, pregnant women, and sexually active individuals.</w:t>
      </w:r>
    </w:p>
    <w:p w14:paraId="55136722" w14:textId="107CDB63" w:rsidR="00BA1CFF" w:rsidRPr="00BA1CFF" w:rsidRDefault="00BA1CFF" w:rsidP="00B4315D">
      <w:pPr>
        <w:numPr>
          <w:ilvl w:val="0"/>
          <w:numId w:val="22"/>
        </w:numPr>
        <w:spacing w:line="480" w:lineRule="auto"/>
        <w:jc w:val="both"/>
        <w:rPr>
          <w:rFonts w:ascii="Times New Roman" w:hAnsi="Times New Roman" w:cs="Times New Roman"/>
        </w:rPr>
      </w:pPr>
      <w:r w:rsidRPr="00BA1CFF">
        <w:rPr>
          <w:rFonts w:ascii="Times New Roman" w:hAnsi="Times New Roman" w:cs="Times New Roman"/>
        </w:rPr>
        <w:t>Hospitals and clinics should adhere strictly to infection prevention protocols, including the use of sterile instruments and proper disposal of sharps.</w:t>
      </w:r>
    </w:p>
    <w:p w14:paraId="169A66A2" w14:textId="3D05A147" w:rsidR="00BA1CFF" w:rsidRDefault="00BA1CFF" w:rsidP="00B4315D">
      <w:pPr>
        <w:numPr>
          <w:ilvl w:val="0"/>
          <w:numId w:val="22"/>
        </w:numPr>
        <w:spacing w:line="480" w:lineRule="auto"/>
        <w:jc w:val="both"/>
        <w:rPr>
          <w:rFonts w:ascii="Times New Roman" w:hAnsi="Times New Roman" w:cs="Times New Roman"/>
        </w:rPr>
      </w:pPr>
      <w:r w:rsidRPr="00BA1CFF">
        <w:rPr>
          <w:rFonts w:ascii="Times New Roman" w:hAnsi="Times New Roman" w:cs="Times New Roman"/>
        </w:rPr>
        <w:t xml:space="preserve">Programs should be developed to address risky </w:t>
      </w:r>
      <w:r w:rsidR="00AF3B1E" w:rsidRPr="001072A1">
        <w:rPr>
          <w:rFonts w:ascii="Times New Roman" w:hAnsi="Times New Roman" w:cs="Times New Roman"/>
        </w:rPr>
        <w:t>behaviours</w:t>
      </w:r>
      <w:r w:rsidRPr="00BA1CFF">
        <w:rPr>
          <w:rFonts w:ascii="Times New Roman" w:hAnsi="Times New Roman" w:cs="Times New Roman"/>
        </w:rPr>
        <w:t xml:space="preserve"> such as unprotected sex, tattooing, and intravenous drug use that contribute to the spread of HBV and HCV.</w:t>
      </w:r>
    </w:p>
    <w:p w14:paraId="19BFB9E8" w14:textId="77777777" w:rsidR="00B4315D" w:rsidRDefault="00B4315D" w:rsidP="00B4315D">
      <w:pPr>
        <w:spacing w:line="480" w:lineRule="auto"/>
        <w:jc w:val="both"/>
        <w:rPr>
          <w:rFonts w:ascii="Times New Roman" w:hAnsi="Times New Roman" w:cs="Times New Roman"/>
        </w:rPr>
      </w:pPr>
    </w:p>
    <w:p w14:paraId="798CC85A" w14:textId="22847DE2" w:rsidR="00B4315D" w:rsidRPr="00557356" w:rsidRDefault="00B56D86" w:rsidP="00B56D86">
      <w:pPr>
        <w:pStyle w:val="Heading1"/>
      </w:pPr>
      <w:bookmarkStart w:id="52" w:name="_Toc205206847"/>
      <w:r w:rsidRPr="00557356">
        <w:lastRenderedPageBreak/>
        <w:t>REFERENCES</w:t>
      </w:r>
      <w:bookmarkEnd w:id="52"/>
    </w:p>
    <w:p w14:paraId="28EF2C04" w14:textId="77777777" w:rsidR="00B4315D" w:rsidRPr="00795E77" w:rsidRDefault="00B4315D" w:rsidP="00B4315D">
      <w:pPr>
        <w:spacing w:line="480" w:lineRule="auto"/>
        <w:ind w:left="720" w:hanging="720"/>
        <w:jc w:val="both"/>
        <w:rPr>
          <w:rFonts w:ascii="Times New Roman" w:hAnsi="Times New Roman" w:cs="Times New Roman"/>
        </w:rPr>
      </w:pPr>
      <w:r w:rsidRPr="00795E77">
        <w:rPr>
          <w:rFonts w:ascii="Times New Roman" w:hAnsi="Times New Roman" w:cs="Times New Roman"/>
        </w:rPr>
        <w:t xml:space="preserve">Agaba, P. A., Yakubu, A., &amp; </w:t>
      </w:r>
      <w:proofErr w:type="spellStart"/>
      <w:r w:rsidRPr="00795E77">
        <w:rPr>
          <w:rFonts w:ascii="Times New Roman" w:hAnsi="Times New Roman" w:cs="Times New Roman"/>
        </w:rPr>
        <w:t>Agbaji</w:t>
      </w:r>
      <w:proofErr w:type="spellEnd"/>
      <w:r w:rsidRPr="00795E77">
        <w:rPr>
          <w:rFonts w:ascii="Times New Roman" w:hAnsi="Times New Roman" w:cs="Times New Roman"/>
        </w:rPr>
        <w:t xml:space="preserve">, O. O. (2020). The prevalence of hepatitis B and C among blood donors in Nigeria: A systematic review. </w:t>
      </w:r>
      <w:r w:rsidRPr="00795E77">
        <w:rPr>
          <w:rFonts w:ascii="Times New Roman" w:hAnsi="Times New Roman" w:cs="Times New Roman"/>
          <w:i/>
          <w:iCs/>
        </w:rPr>
        <w:t>African Health Sciences</w:t>
      </w:r>
      <w:r w:rsidRPr="00795E77">
        <w:rPr>
          <w:rFonts w:ascii="Times New Roman" w:hAnsi="Times New Roman" w:cs="Times New Roman"/>
        </w:rPr>
        <w:t>, 20(2), 835-842.</w:t>
      </w:r>
    </w:p>
    <w:p w14:paraId="7A787116" w14:textId="77777777" w:rsidR="00B4315D" w:rsidRPr="00795E77" w:rsidRDefault="00B4315D" w:rsidP="00B4315D">
      <w:pPr>
        <w:spacing w:line="480" w:lineRule="auto"/>
        <w:ind w:left="720" w:hanging="720"/>
        <w:jc w:val="both"/>
        <w:rPr>
          <w:rFonts w:ascii="Times New Roman" w:hAnsi="Times New Roman" w:cs="Times New Roman"/>
        </w:rPr>
      </w:pPr>
      <w:r w:rsidRPr="00795E77">
        <w:rPr>
          <w:rFonts w:ascii="Times New Roman" w:hAnsi="Times New Roman" w:cs="Times New Roman"/>
        </w:rPr>
        <w:t xml:space="preserve">Baggio, J., Toma, J. A., &amp; da Silva, S. S. (2018). Hepatitis C in sub-Saharan Africa: Epidemiology and prevention. </w:t>
      </w:r>
      <w:r w:rsidRPr="00795E77">
        <w:rPr>
          <w:rFonts w:ascii="Times New Roman" w:hAnsi="Times New Roman" w:cs="Times New Roman"/>
          <w:i/>
          <w:iCs/>
        </w:rPr>
        <w:t>Journal of Clinical Gastroenterology</w:t>
      </w:r>
      <w:r w:rsidRPr="00795E77">
        <w:rPr>
          <w:rFonts w:ascii="Times New Roman" w:hAnsi="Times New Roman" w:cs="Times New Roman"/>
        </w:rPr>
        <w:t>, 52(8), 63-68.</w:t>
      </w:r>
    </w:p>
    <w:p w14:paraId="79975ED0" w14:textId="77777777" w:rsidR="00B4315D" w:rsidRPr="00795E77" w:rsidRDefault="00B4315D" w:rsidP="00B4315D">
      <w:pPr>
        <w:spacing w:line="480" w:lineRule="auto"/>
        <w:ind w:left="720" w:hanging="720"/>
        <w:jc w:val="both"/>
        <w:rPr>
          <w:rFonts w:ascii="Times New Roman" w:hAnsi="Times New Roman" w:cs="Times New Roman"/>
        </w:rPr>
      </w:pPr>
      <w:r w:rsidRPr="00795E77">
        <w:rPr>
          <w:rFonts w:ascii="Times New Roman" w:hAnsi="Times New Roman" w:cs="Times New Roman"/>
        </w:rPr>
        <w:t xml:space="preserve">Gane, E. J., Stedman, C. A., &amp; </w:t>
      </w:r>
      <w:proofErr w:type="spellStart"/>
      <w:r w:rsidRPr="00795E77">
        <w:rPr>
          <w:rFonts w:ascii="Times New Roman" w:hAnsi="Times New Roman" w:cs="Times New Roman"/>
        </w:rPr>
        <w:t>Bhamrah</w:t>
      </w:r>
      <w:proofErr w:type="spellEnd"/>
      <w:r w:rsidRPr="00795E77">
        <w:rPr>
          <w:rFonts w:ascii="Times New Roman" w:hAnsi="Times New Roman" w:cs="Times New Roman"/>
        </w:rPr>
        <w:t xml:space="preserve">, S. (2018). Direct-acting antivirals for Hepatitis C virus infection: An overview. </w:t>
      </w:r>
      <w:r w:rsidRPr="00795E77">
        <w:rPr>
          <w:rFonts w:ascii="Times New Roman" w:hAnsi="Times New Roman" w:cs="Times New Roman"/>
          <w:i/>
          <w:iCs/>
        </w:rPr>
        <w:t>The Lancet</w:t>
      </w:r>
      <w:r w:rsidRPr="00795E77">
        <w:rPr>
          <w:rFonts w:ascii="Times New Roman" w:hAnsi="Times New Roman" w:cs="Times New Roman"/>
        </w:rPr>
        <w:t>, 391(10129), 2327-2338.</w:t>
      </w:r>
    </w:p>
    <w:p w14:paraId="3F1D3B49" w14:textId="77777777" w:rsidR="00B4315D" w:rsidRPr="00795E77" w:rsidRDefault="00B4315D" w:rsidP="00B4315D">
      <w:pPr>
        <w:spacing w:line="480" w:lineRule="auto"/>
        <w:ind w:left="720" w:hanging="720"/>
        <w:jc w:val="both"/>
        <w:rPr>
          <w:rFonts w:ascii="Times New Roman" w:hAnsi="Times New Roman" w:cs="Times New Roman"/>
        </w:rPr>
      </w:pPr>
      <w:r w:rsidRPr="00795E77">
        <w:rPr>
          <w:rFonts w:ascii="Times New Roman" w:hAnsi="Times New Roman" w:cs="Times New Roman"/>
        </w:rPr>
        <w:t xml:space="preserve">Liaw, Y. F., &amp; Wu, S. Y. (2015). Hepatitis B virus infection: The silent epidemic. </w:t>
      </w:r>
      <w:r w:rsidRPr="00795E77">
        <w:rPr>
          <w:rFonts w:ascii="Times New Roman" w:hAnsi="Times New Roman" w:cs="Times New Roman"/>
          <w:i/>
          <w:iCs/>
        </w:rPr>
        <w:t>Hepatology International</w:t>
      </w:r>
      <w:r w:rsidRPr="00795E77">
        <w:rPr>
          <w:rFonts w:ascii="Times New Roman" w:hAnsi="Times New Roman" w:cs="Times New Roman"/>
        </w:rPr>
        <w:t>, 9(1), 2-6.</w:t>
      </w:r>
    </w:p>
    <w:p w14:paraId="5F7844BF" w14:textId="77777777" w:rsidR="00B4315D" w:rsidRPr="00795E77" w:rsidRDefault="00B4315D" w:rsidP="00B4315D">
      <w:pPr>
        <w:spacing w:line="480" w:lineRule="auto"/>
        <w:ind w:left="720" w:hanging="720"/>
        <w:jc w:val="both"/>
        <w:rPr>
          <w:rFonts w:ascii="Times New Roman" w:hAnsi="Times New Roman" w:cs="Times New Roman"/>
        </w:rPr>
      </w:pPr>
      <w:r w:rsidRPr="00795E77">
        <w:rPr>
          <w:rFonts w:ascii="Times New Roman" w:hAnsi="Times New Roman" w:cs="Times New Roman"/>
        </w:rPr>
        <w:t xml:space="preserve">Musa, A. S., Njoku, E. K., &amp; Adebayo, E. F. (2017). Hepatitis B and C viral infections in Nigeria: A review. </w:t>
      </w:r>
      <w:r w:rsidRPr="00795E77">
        <w:rPr>
          <w:rFonts w:ascii="Times New Roman" w:hAnsi="Times New Roman" w:cs="Times New Roman"/>
          <w:i/>
          <w:iCs/>
        </w:rPr>
        <w:t>International Journal of Infectious Diseases</w:t>
      </w:r>
      <w:r w:rsidRPr="00795E77">
        <w:rPr>
          <w:rFonts w:ascii="Times New Roman" w:hAnsi="Times New Roman" w:cs="Times New Roman"/>
        </w:rPr>
        <w:t>, 64(6), 221-227.</w:t>
      </w:r>
    </w:p>
    <w:p w14:paraId="23F23C70" w14:textId="77777777" w:rsidR="00B4315D" w:rsidRPr="00795E77" w:rsidRDefault="00B4315D" w:rsidP="00B4315D">
      <w:pPr>
        <w:spacing w:line="480" w:lineRule="auto"/>
        <w:ind w:left="720" w:hanging="720"/>
        <w:jc w:val="both"/>
        <w:rPr>
          <w:rFonts w:ascii="Times New Roman" w:hAnsi="Times New Roman" w:cs="Times New Roman"/>
        </w:rPr>
      </w:pPr>
      <w:r w:rsidRPr="00795E77">
        <w:rPr>
          <w:rFonts w:ascii="Times New Roman" w:hAnsi="Times New Roman" w:cs="Times New Roman"/>
        </w:rPr>
        <w:t xml:space="preserve">Ojo, O. I., Asuquo, I. O., &amp; Olaniran, T. O. (2020). Epidemiology of hepatitis B and C in sub-Saharan Africa: A review. </w:t>
      </w:r>
      <w:r w:rsidRPr="00795E77">
        <w:rPr>
          <w:rFonts w:ascii="Times New Roman" w:hAnsi="Times New Roman" w:cs="Times New Roman"/>
          <w:i/>
          <w:iCs/>
        </w:rPr>
        <w:t>Tropical Medicine and Health</w:t>
      </w:r>
      <w:r w:rsidRPr="00795E77">
        <w:rPr>
          <w:rFonts w:ascii="Times New Roman" w:hAnsi="Times New Roman" w:cs="Times New Roman"/>
        </w:rPr>
        <w:t>, 48(1), 21-33.</w:t>
      </w:r>
    </w:p>
    <w:p w14:paraId="1F05617E" w14:textId="77777777" w:rsidR="00B4315D" w:rsidRPr="00795E77" w:rsidRDefault="00B4315D" w:rsidP="00B4315D">
      <w:pPr>
        <w:spacing w:line="480" w:lineRule="auto"/>
        <w:ind w:left="720" w:hanging="720"/>
        <w:jc w:val="both"/>
        <w:rPr>
          <w:rFonts w:ascii="Times New Roman" w:hAnsi="Times New Roman" w:cs="Times New Roman"/>
        </w:rPr>
      </w:pPr>
      <w:r w:rsidRPr="00795E77">
        <w:rPr>
          <w:rFonts w:ascii="Times New Roman" w:hAnsi="Times New Roman" w:cs="Times New Roman"/>
        </w:rPr>
        <w:t xml:space="preserve">Perz, J. F., Armstrong, G. L., &amp; Farrington, L. A. (2006). The contributions of hepatitis B virus and hepatitis C virus to cirrhosis and liver cancer in the United States. </w:t>
      </w:r>
      <w:r w:rsidRPr="00795E77">
        <w:rPr>
          <w:rFonts w:ascii="Times New Roman" w:hAnsi="Times New Roman" w:cs="Times New Roman"/>
          <w:i/>
          <w:iCs/>
        </w:rPr>
        <w:t>Journal of Clinical Microbiology</w:t>
      </w:r>
      <w:r w:rsidRPr="00795E77">
        <w:rPr>
          <w:rFonts w:ascii="Times New Roman" w:hAnsi="Times New Roman" w:cs="Times New Roman"/>
        </w:rPr>
        <w:t>, 44(4), 1111-1117.</w:t>
      </w:r>
    </w:p>
    <w:p w14:paraId="2C79D938" w14:textId="77777777" w:rsidR="00B4315D" w:rsidRPr="00795E77" w:rsidRDefault="00B4315D" w:rsidP="00B4315D">
      <w:pPr>
        <w:spacing w:line="480" w:lineRule="auto"/>
        <w:ind w:left="720" w:hanging="720"/>
        <w:jc w:val="both"/>
        <w:rPr>
          <w:rFonts w:ascii="Times New Roman" w:hAnsi="Times New Roman" w:cs="Times New Roman"/>
        </w:rPr>
      </w:pPr>
      <w:r w:rsidRPr="00795E77">
        <w:rPr>
          <w:rFonts w:ascii="Times New Roman" w:hAnsi="Times New Roman" w:cs="Times New Roman"/>
        </w:rPr>
        <w:t xml:space="preserve">Sow, A., Gueye, N. F., &amp; Diallo, S. (2017). Hepatitis B and C infections in sub-Saharan Africa: A review of the literature. </w:t>
      </w:r>
      <w:r w:rsidRPr="00795E77">
        <w:rPr>
          <w:rFonts w:ascii="Times New Roman" w:hAnsi="Times New Roman" w:cs="Times New Roman"/>
          <w:i/>
          <w:iCs/>
        </w:rPr>
        <w:t>Journal of Viral Hepatitis</w:t>
      </w:r>
      <w:r w:rsidRPr="00795E77">
        <w:rPr>
          <w:rFonts w:ascii="Times New Roman" w:hAnsi="Times New Roman" w:cs="Times New Roman"/>
        </w:rPr>
        <w:t>, 24(4), 161-167.</w:t>
      </w:r>
    </w:p>
    <w:p w14:paraId="598F06E5" w14:textId="77777777" w:rsidR="00B4315D" w:rsidRPr="00795E77" w:rsidRDefault="00B4315D" w:rsidP="00B4315D">
      <w:pPr>
        <w:spacing w:line="480" w:lineRule="auto"/>
        <w:ind w:left="720" w:hanging="720"/>
        <w:jc w:val="both"/>
        <w:rPr>
          <w:rFonts w:ascii="Times New Roman" w:hAnsi="Times New Roman" w:cs="Times New Roman"/>
        </w:rPr>
      </w:pPr>
      <w:r w:rsidRPr="00795E77">
        <w:rPr>
          <w:rFonts w:ascii="Times New Roman" w:hAnsi="Times New Roman" w:cs="Times New Roman"/>
        </w:rPr>
        <w:t xml:space="preserve">World Health Organization (WHO). (2021). </w:t>
      </w:r>
      <w:r w:rsidRPr="00795E77">
        <w:rPr>
          <w:rFonts w:ascii="Times New Roman" w:hAnsi="Times New Roman" w:cs="Times New Roman"/>
          <w:i/>
          <w:iCs/>
        </w:rPr>
        <w:t>Global hepatitis report 2021</w:t>
      </w:r>
      <w:r w:rsidRPr="00795E77">
        <w:rPr>
          <w:rFonts w:ascii="Times New Roman" w:hAnsi="Times New Roman" w:cs="Times New Roman"/>
        </w:rPr>
        <w:t>. World Health Organization.</w:t>
      </w:r>
    </w:p>
    <w:p w14:paraId="5F0858F4" w14:textId="77777777" w:rsidR="00B4315D" w:rsidRPr="00795E77" w:rsidRDefault="00B4315D" w:rsidP="00B4315D">
      <w:pPr>
        <w:spacing w:line="480" w:lineRule="auto"/>
        <w:ind w:left="720" w:hanging="720"/>
        <w:jc w:val="both"/>
        <w:rPr>
          <w:rFonts w:ascii="Times New Roman" w:hAnsi="Times New Roman" w:cs="Times New Roman"/>
        </w:rPr>
      </w:pPr>
      <w:r w:rsidRPr="00795E77">
        <w:rPr>
          <w:rFonts w:ascii="Times New Roman" w:hAnsi="Times New Roman" w:cs="Times New Roman"/>
        </w:rPr>
        <w:t xml:space="preserve">Agaba, P. A., Yakubu, A., &amp; </w:t>
      </w:r>
      <w:proofErr w:type="spellStart"/>
      <w:r w:rsidRPr="00795E77">
        <w:rPr>
          <w:rFonts w:ascii="Times New Roman" w:hAnsi="Times New Roman" w:cs="Times New Roman"/>
        </w:rPr>
        <w:t>Agbaji</w:t>
      </w:r>
      <w:proofErr w:type="spellEnd"/>
      <w:r w:rsidRPr="00795E77">
        <w:rPr>
          <w:rFonts w:ascii="Times New Roman" w:hAnsi="Times New Roman" w:cs="Times New Roman"/>
        </w:rPr>
        <w:t xml:space="preserve">, O. O. (2020). The prevalence of hepatitis B and C among blood donors in Nigeria: A systematic review. </w:t>
      </w:r>
      <w:r w:rsidRPr="00795E77">
        <w:rPr>
          <w:rFonts w:ascii="Times New Roman" w:hAnsi="Times New Roman" w:cs="Times New Roman"/>
          <w:i/>
          <w:iCs/>
        </w:rPr>
        <w:t>African Health Sciences</w:t>
      </w:r>
      <w:r w:rsidRPr="00795E77">
        <w:rPr>
          <w:rFonts w:ascii="Times New Roman" w:hAnsi="Times New Roman" w:cs="Times New Roman"/>
        </w:rPr>
        <w:t>, 20(2), 835-842.</w:t>
      </w:r>
    </w:p>
    <w:p w14:paraId="5E4979B5" w14:textId="77777777" w:rsidR="00B4315D" w:rsidRPr="00795E77" w:rsidRDefault="00B4315D" w:rsidP="00B4315D">
      <w:pPr>
        <w:spacing w:line="480" w:lineRule="auto"/>
        <w:ind w:left="720" w:hanging="720"/>
        <w:jc w:val="both"/>
        <w:rPr>
          <w:rFonts w:ascii="Times New Roman" w:hAnsi="Times New Roman" w:cs="Times New Roman"/>
        </w:rPr>
      </w:pPr>
      <w:r w:rsidRPr="00795E77">
        <w:rPr>
          <w:rFonts w:ascii="Times New Roman" w:hAnsi="Times New Roman" w:cs="Times New Roman"/>
        </w:rPr>
        <w:lastRenderedPageBreak/>
        <w:t xml:space="preserve">Baggio, J., Toma, J. A., &amp; da Silva, S. S. (2018). Hepatitis C in sub-Saharan Africa: Epidemiology and prevention. </w:t>
      </w:r>
      <w:r w:rsidRPr="00795E77">
        <w:rPr>
          <w:rFonts w:ascii="Times New Roman" w:hAnsi="Times New Roman" w:cs="Times New Roman"/>
          <w:i/>
          <w:iCs/>
        </w:rPr>
        <w:t>Journal of Clinical Gastroenterology</w:t>
      </w:r>
      <w:r w:rsidRPr="00795E77">
        <w:rPr>
          <w:rFonts w:ascii="Times New Roman" w:hAnsi="Times New Roman" w:cs="Times New Roman"/>
        </w:rPr>
        <w:t>, 52(8), 63-68.</w:t>
      </w:r>
    </w:p>
    <w:p w14:paraId="43CEF244" w14:textId="77777777" w:rsidR="00B4315D" w:rsidRPr="00795E77" w:rsidRDefault="00B4315D" w:rsidP="00B4315D">
      <w:pPr>
        <w:spacing w:line="480" w:lineRule="auto"/>
        <w:ind w:left="720" w:hanging="720"/>
        <w:jc w:val="both"/>
        <w:rPr>
          <w:rFonts w:ascii="Times New Roman" w:hAnsi="Times New Roman" w:cs="Times New Roman"/>
        </w:rPr>
      </w:pPr>
      <w:r w:rsidRPr="00795E77">
        <w:rPr>
          <w:rFonts w:ascii="Times New Roman" w:hAnsi="Times New Roman" w:cs="Times New Roman"/>
        </w:rPr>
        <w:t xml:space="preserve">Gane, E. J., Stedman, C. A., &amp; </w:t>
      </w:r>
      <w:proofErr w:type="spellStart"/>
      <w:r w:rsidRPr="00795E77">
        <w:rPr>
          <w:rFonts w:ascii="Times New Roman" w:hAnsi="Times New Roman" w:cs="Times New Roman"/>
        </w:rPr>
        <w:t>Bhamrah</w:t>
      </w:r>
      <w:proofErr w:type="spellEnd"/>
      <w:r w:rsidRPr="00795E77">
        <w:rPr>
          <w:rFonts w:ascii="Times New Roman" w:hAnsi="Times New Roman" w:cs="Times New Roman"/>
        </w:rPr>
        <w:t xml:space="preserve">, S. (2018). Direct-acting antivirals for Hepatitis C virus infection: An overview. </w:t>
      </w:r>
      <w:r w:rsidRPr="00795E77">
        <w:rPr>
          <w:rFonts w:ascii="Times New Roman" w:hAnsi="Times New Roman" w:cs="Times New Roman"/>
          <w:i/>
          <w:iCs/>
        </w:rPr>
        <w:t>The Lancet</w:t>
      </w:r>
      <w:r w:rsidRPr="00795E77">
        <w:rPr>
          <w:rFonts w:ascii="Times New Roman" w:hAnsi="Times New Roman" w:cs="Times New Roman"/>
        </w:rPr>
        <w:t>, 391(10129), 2327-2338.</w:t>
      </w:r>
    </w:p>
    <w:p w14:paraId="7530E88D" w14:textId="77777777" w:rsidR="00B4315D" w:rsidRPr="00795E77" w:rsidRDefault="00B4315D" w:rsidP="00B4315D">
      <w:pPr>
        <w:spacing w:line="480" w:lineRule="auto"/>
        <w:ind w:left="720" w:hanging="720"/>
        <w:jc w:val="both"/>
        <w:rPr>
          <w:rFonts w:ascii="Times New Roman" w:hAnsi="Times New Roman" w:cs="Times New Roman"/>
        </w:rPr>
      </w:pPr>
      <w:r w:rsidRPr="00795E77">
        <w:rPr>
          <w:rFonts w:ascii="Times New Roman" w:hAnsi="Times New Roman" w:cs="Times New Roman"/>
        </w:rPr>
        <w:t xml:space="preserve">Liaw, Y. F., &amp; Wu, S. Y. (2015). Hepatitis B virus infection: The silent epidemic. </w:t>
      </w:r>
      <w:r w:rsidRPr="00795E77">
        <w:rPr>
          <w:rFonts w:ascii="Times New Roman" w:hAnsi="Times New Roman" w:cs="Times New Roman"/>
          <w:i/>
          <w:iCs/>
        </w:rPr>
        <w:t>Hepatology International</w:t>
      </w:r>
      <w:r w:rsidRPr="00795E77">
        <w:rPr>
          <w:rFonts w:ascii="Times New Roman" w:hAnsi="Times New Roman" w:cs="Times New Roman"/>
        </w:rPr>
        <w:t>, 9(1), 2-6.</w:t>
      </w:r>
    </w:p>
    <w:p w14:paraId="70565EDC" w14:textId="77777777" w:rsidR="00B4315D" w:rsidRPr="00795E77" w:rsidRDefault="00B4315D" w:rsidP="00B4315D">
      <w:pPr>
        <w:spacing w:line="480" w:lineRule="auto"/>
        <w:ind w:left="720" w:hanging="720"/>
        <w:jc w:val="both"/>
        <w:rPr>
          <w:rFonts w:ascii="Times New Roman" w:hAnsi="Times New Roman" w:cs="Times New Roman"/>
        </w:rPr>
      </w:pPr>
      <w:r w:rsidRPr="00795E77">
        <w:rPr>
          <w:rFonts w:ascii="Times New Roman" w:hAnsi="Times New Roman" w:cs="Times New Roman"/>
        </w:rPr>
        <w:t xml:space="preserve">Musa, A. S., Njoku, E. K., &amp; Adebayo, E. F. (2017). Hepatitis B and C viral infections in Nigeria: A review. </w:t>
      </w:r>
      <w:r w:rsidRPr="00795E77">
        <w:rPr>
          <w:rFonts w:ascii="Times New Roman" w:hAnsi="Times New Roman" w:cs="Times New Roman"/>
          <w:i/>
          <w:iCs/>
        </w:rPr>
        <w:t>International Journal of Infectious Diseases</w:t>
      </w:r>
      <w:r w:rsidRPr="00795E77">
        <w:rPr>
          <w:rFonts w:ascii="Times New Roman" w:hAnsi="Times New Roman" w:cs="Times New Roman"/>
        </w:rPr>
        <w:t>, 64(6), 221-227.</w:t>
      </w:r>
    </w:p>
    <w:p w14:paraId="3C81FEA8" w14:textId="77777777" w:rsidR="00B4315D" w:rsidRPr="00795E77" w:rsidRDefault="00B4315D" w:rsidP="00B4315D">
      <w:pPr>
        <w:spacing w:line="480" w:lineRule="auto"/>
        <w:ind w:left="720" w:hanging="720"/>
        <w:jc w:val="both"/>
        <w:rPr>
          <w:rFonts w:ascii="Times New Roman" w:hAnsi="Times New Roman" w:cs="Times New Roman"/>
        </w:rPr>
      </w:pPr>
      <w:r w:rsidRPr="00795E77">
        <w:rPr>
          <w:rFonts w:ascii="Times New Roman" w:hAnsi="Times New Roman" w:cs="Times New Roman"/>
        </w:rPr>
        <w:t xml:space="preserve">Ojo, O. I., Asuquo, I. O., &amp; Olaniran, T. O. (2020). Epidemiology of hepatitis B and C in sub-Saharan Africa: A review. </w:t>
      </w:r>
      <w:r w:rsidRPr="00795E77">
        <w:rPr>
          <w:rFonts w:ascii="Times New Roman" w:hAnsi="Times New Roman" w:cs="Times New Roman"/>
          <w:i/>
          <w:iCs/>
        </w:rPr>
        <w:t>Tropical Medicine and Health</w:t>
      </w:r>
      <w:r w:rsidRPr="00795E77">
        <w:rPr>
          <w:rFonts w:ascii="Times New Roman" w:hAnsi="Times New Roman" w:cs="Times New Roman"/>
        </w:rPr>
        <w:t>, 48(1), 21-33.</w:t>
      </w:r>
    </w:p>
    <w:p w14:paraId="621339B0" w14:textId="77777777" w:rsidR="00B4315D" w:rsidRPr="00795E77" w:rsidRDefault="00B4315D" w:rsidP="00B4315D">
      <w:pPr>
        <w:spacing w:line="480" w:lineRule="auto"/>
        <w:ind w:left="720" w:hanging="720"/>
        <w:jc w:val="both"/>
        <w:rPr>
          <w:rFonts w:ascii="Times New Roman" w:hAnsi="Times New Roman" w:cs="Times New Roman"/>
        </w:rPr>
      </w:pPr>
      <w:r w:rsidRPr="00795E77">
        <w:rPr>
          <w:rFonts w:ascii="Times New Roman" w:hAnsi="Times New Roman" w:cs="Times New Roman"/>
        </w:rPr>
        <w:t xml:space="preserve">Perz, J. F., Armstrong, G. L., &amp; Farrington, L. A. (2006). The contributions of hepatitis B virus and hepatitis C virus to cirrhosis and liver cancer in the United States. </w:t>
      </w:r>
      <w:r w:rsidRPr="00795E77">
        <w:rPr>
          <w:rFonts w:ascii="Times New Roman" w:hAnsi="Times New Roman" w:cs="Times New Roman"/>
          <w:i/>
          <w:iCs/>
        </w:rPr>
        <w:t>Journal of Clinical Microbiology</w:t>
      </w:r>
      <w:r w:rsidRPr="00795E77">
        <w:rPr>
          <w:rFonts w:ascii="Times New Roman" w:hAnsi="Times New Roman" w:cs="Times New Roman"/>
        </w:rPr>
        <w:t>, 44(4), 1111-1117.</w:t>
      </w:r>
    </w:p>
    <w:p w14:paraId="1698F9CB" w14:textId="77777777" w:rsidR="00B4315D" w:rsidRPr="00795E77" w:rsidRDefault="00B4315D" w:rsidP="00B4315D">
      <w:pPr>
        <w:spacing w:line="480" w:lineRule="auto"/>
        <w:ind w:left="720" w:hanging="720"/>
        <w:jc w:val="both"/>
        <w:rPr>
          <w:rFonts w:ascii="Times New Roman" w:hAnsi="Times New Roman" w:cs="Times New Roman"/>
        </w:rPr>
      </w:pPr>
      <w:r w:rsidRPr="00795E77">
        <w:rPr>
          <w:rFonts w:ascii="Times New Roman" w:hAnsi="Times New Roman" w:cs="Times New Roman"/>
        </w:rPr>
        <w:t xml:space="preserve">Sow, A., Gueye, N. F., &amp; Diallo, S. (2017). Hepatitis B and C infections in sub-Saharan Africa: A review of the literature. </w:t>
      </w:r>
      <w:r w:rsidRPr="00795E77">
        <w:rPr>
          <w:rFonts w:ascii="Times New Roman" w:hAnsi="Times New Roman" w:cs="Times New Roman"/>
          <w:i/>
          <w:iCs/>
        </w:rPr>
        <w:t>Journal of Viral Hepatitis</w:t>
      </w:r>
      <w:r w:rsidRPr="00795E77">
        <w:rPr>
          <w:rFonts w:ascii="Times New Roman" w:hAnsi="Times New Roman" w:cs="Times New Roman"/>
        </w:rPr>
        <w:t>, 24(4), 161-167.</w:t>
      </w:r>
    </w:p>
    <w:p w14:paraId="05B3A6F5" w14:textId="77777777" w:rsidR="00B4315D" w:rsidRPr="00795E77" w:rsidRDefault="00B4315D" w:rsidP="00B4315D">
      <w:pPr>
        <w:spacing w:line="480" w:lineRule="auto"/>
        <w:ind w:left="720" w:hanging="720"/>
        <w:jc w:val="both"/>
        <w:rPr>
          <w:rFonts w:ascii="Times New Roman" w:hAnsi="Times New Roman" w:cs="Times New Roman"/>
        </w:rPr>
      </w:pPr>
      <w:r w:rsidRPr="00795E77">
        <w:rPr>
          <w:rFonts w:ascii="Times New Roman" w:hAnsi="Times New Roman" w:cs="Times New Roman"/>
        </w:rPr>
        <w:t xml:space="preserve">World Health Organization (WHO). (2021). </w:t>
      </w:r>
      <w:r w:rsidRPr="00795E77">
        <w:rPr>
          <w:rFonts w:ascii="Times New Roman" w:hAnsi="Times New Roman" w:cs="Times New Roman"/>
          <w:i/>
          <w:iCs/>
        </w:rPr>
        <w:t>Global hepatitis report 2021</w:t>
      </w:r>
      <w:r w:rsidRPr="00795E77">
        <w:rPr>
          <w:rFonts w:ascii="Times New Roman" w:hAnsi="Times New Roman" w:cs="Times New Roman"/>
        </w:rPr>
        <w:t>. World Health Organization.</w:t>
      </w:r>
    </w:p>
    <w:p w14:paraId="54C736C3" w14:textId="77777777" w:rsidR="00B4315D" w:rsidRPr="00BA1CFF" w:rsidRDefault="00B4315D" w:rsidP="00B4315D">
      <w:pPr>
        <w:spacing w:line="480" w:lineRule="auto"/>
        <w:jc w:val="both"/>
        <w:rPr>
          <w:rFonts w:ascii="Times New Roman" w:hAnsi="Times New Roman" w:cs="Times New Roman"/>
        </w:rPr>
      </w:pPr>
    </w:p>
    <w:sectPr w:rsidR="00B4315D" w:rsidRPr="00BA1CFF" w:rsidSect="001A64BA">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D38737" w14:textId="77777777" w:rsidR="00ED1DC0" w:rsidRDefault="00ED1DC0" w:rsidP="007D26B9">
      <w:pPr>
        <w:spacing w:after="0" w:line="240" w:lineRule="auto"/>
      </w:pPr>
      <w:r>
        <w:separator/>
      </w:r>
    </w:p>
  </w:endnote>
  <w:endnote w:type="continuationSeparator" w:id="0">
    <w:p w14:paraId="57FC1633" w14:textId="77777777" w:rsidR="00ED1DC0" w:rsidRDefault="00ED1DC0" w:rsidP="007D2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SC Regular">
    <w:altName w:val="Calibri"/>
    <w:charset w:val="01"/>
    <w:family w:val="auto"/>
    <w:pitch w:val="variable"/>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172584"/>
      <w:docPartObj>
        <w:docPartGallery w:val="Page Numbers (Bottom of Page)"/>
        <w:docPartUnique/>
      </w:docPartObj>
    </w:sdtPr>
    <w:sdtEndPr>
      <w:rPr>
        <w:noProof/>
      </w:rPr>
    </w:sdtEndPr>
    <w:sdtContent>
      <w:p w14:paraId="45FCDD52" w14:textId="77777777" w:rsidR="0036257A" w:rsidRDefault="0036257A">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10C367C3" w14:textId="77777777" w:rsidR="0036257A" w:rsidRDefault="003625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827685"/>
      <w:docPartObj>
        <w:docPartGallery w:val="Page Numbers (Bottom of Page)"/>
        <w:docPartUnique/>
      </w:docPartObj>
    </w:sdtPr>
    <w:sdtEndPr>
      <w:rPr>
        <w:noProof/>
      </w:rPr>
    </w:sdtEndPr>
    <w:sdtContent>
      <w:p w14:paraId="4ABDE26B" w14:textId="244ED915" w:rsidR="007D26B9" w:rsidRDefault="007D26B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069092" w14:textId="77777777" w:rsidR="007D26B9" w:rsidRDefault="007D26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D914E6" w14:textId="77777777" w:rsidR="00ED1DC0" w:rsidRDefault="00ED1DC0" w:rsidP="007D26B9">
      <w:pPr>
        <w:spacing w:after="0" w:line="240" w:lineRule="auto"/>
      </w:pPr>
      <w:r>
        <w:separator/>
      </w:r>
    </w:p>
  </w:footnote>
  <w:footnote w:type="continuationSeparator" w:id="0">
    <w:p w14:paraId="0C7658AC" w14:textId="77777777" w:rsidR="00ED1DC0" w:rsidRDefault="00ED1DC0" w:rsidP="007D26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26398"/>
    <w:multiLevelType w:val="multilevel"/>
    <w:tmpl w:val="2BCE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20C84"/>
    <w:multiLevelType w:val="multilevel"/>
    <w:tmpl w:val="9D30B158"/>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F55AA"/>
    <w:multiLevelType w:val="multilevel"/>
    <w:tmpl w:val="2CB0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D96B52"/>
    <w:multiLevelType w:val="multilevel"/>
    <w:tmpl w:val="9B383E96"/>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C3EC7"/>
    <w:multiLevelType w:val="multilevel"/>
    <w:tmpl w:val="2578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722214"/>
    <w:multiLevelType w:val="multilevel"/>
    <w:tmpl w:val="B5503982"/>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9E77AC"/>
    <w:multiLevelType w:val="multilevel"/>
    <w:tmpl w:val="A1441676"/>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C4043A"/>
    <w:multiLevelType w:val="multilevel"/>
    <w:tmpl w:val="82E4F430"/>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BE27A8"/>
    <w:multiLevelType w:val="multilevel"/>
    <w:tmpl w:val="1A36D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8367CD"/>
    <w:multiLevelType w:val="multilevel"/>
    <w:tmpl w:val="D35C0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824783"/>
    <w:multiLevelType w:val="multilevel"/>
    <w:tmpl w:val="839A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0520C4"/>
    <w:multiLevelType w:val="multilevel"/>
    <w:tmpl w:val="4D343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331950"/>
    <w:multiLevelType w:val="multilevel"/>
    <w:tmpl w:val="8ED2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532DC1"/>
    <w:multiLevelType w:val="multilevel"/>
    <w:tmpl w:val="F2AC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917966"/>
    <w:multiLevelType w:val="multilevel"/>
    <w:tmpl w:val="3C8C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B73264"/>
    <w:multiLevelType w:val="multilevel"/>
    <w:tmpl w:val="3508CEDE"/>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6E71DE"/>
    <w:multiLevelType w:val="multilevel"/>
    <w:tmpl w:val="8454087C"/>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756542"/>
    <w:multiLevelType w:val="multilevel"/>
    <w:tmpl w:val="F3EAEDA8"/>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D641EE"/>
    <w:multiLevelType w:val="multilevel"/>
    <w:tmpl w:val="101E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095273"/>
    <w:multiLevelType w:val="multilevel"/>
    <w:tmpl w:val="E0FA6224"/>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896F63"/>
    <w:multiLevelType w:val="multilevel"/>
    <w:tmpl w:val="177C6E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7C6E5B"/>
    <w:multiLevelType w:val="multilevel"/>
    <w:tmpl w:val="8A2E8C0A"/>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484142"/>
    <w:multiLevelType w:val="multilevel"/>
    <w:tmpl w:val="E070EDA4"/>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67221C"/>
    <w:multiLevelType w:val="multilevel"/>
    <w:tmpl w:val="685C0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C546BD"/>
    <w:multiLevelType w:val="multilevel"/>
    <w:tmpl w:val="5DB2DC64"/>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C82EFA"/>
    <w:multiLevelType w:val="multilevel"/>
    <w:tmpl w:val="ADA8A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332C28"/>
    <w:multiLevelType w:val="multilevel"/>
    <w:tmpl w:val="818E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9B466B"/>
    <w:multiLevelType w:val="multilevel"/>
    <w:tmpl w:val="827E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FB3873"/>
    <w:multiLevelType w:val="multilevel"/>
    <w:tmpl w:val="3C0E366A"/>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FD2C7F"/>
    <w:multiLevelType w:val="multilevel"/>
    <w:tmpl w:val="6E50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47160E"/>
    <w:multiLevelType w:val="multilevel"/>
    <w:tmpl w:val="CF266172"/>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6B7880"/>
    <w:multiLevelType w:val="multilevel"/>
    <w:tmpl w:val="BFFA71DA"/>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8721843">
    <w:abstractNumId w:val="0"/>
  </w:num>
  <w:num w:numId="2" w16cid:durableId="375007402">
    <w:abstractNumId w:val="16"/>
  </w:num>
  <w:num w:numId="3" w16cid:durableId="547423360">
    <w:abstractNumId w:val="31"/>
  </w:num>
  <w:num w:numId="4" w16cid:durableId="542180527">
    <w:abstractNumId w:val="5"/>
  </w:num>
  <w:num w:numId="5" w16cid:durableId="421534395">
    <w:abstractNumId w:val="23"/>
  </w:num>
  <w:num w:numId="6" w16cid:durableId="1094329018">
    <w:abstractNumId w:val="18"/>
  </w:num>
  <w:num w:numId="7" w16cid:durableId="398284926">
    <w:abstractNumId w:val="29"/>
  </w:num>
  <w:num w:numId="8" w16cid:durableId="911475900">
    <w:abstractNumId w:val="11"/>
  </w:num>
  <w:num w:numId="9" w16cid:durableId="1216627407">
    <w:abstractNumId w:val="25"/>
  </w:num>
  <w:num w:numId="10" w16cid:durableId="2022857437">
    <w:abstractNumId w:val="26"/>
  </w:num>
  <w:num w:numId="11" w16cid:durableId="499395203">
    <w:abstractNumId w:val="9"/>
  </w:num>
  <w:num w:numId="12" w16cid:durableId="1668513293">
    <w:abstractNumId w:val="13"/>
  </w:num>
  <w:num w:numId="13" w16cid:durableId="1951011845">
    <w:abstractNumId w:val="8"/>
  </w:num>
  <w:num w:numId="14" w16cid:durableId="1656955502">
    <w:abstractNumId w:val="14"/>
  </w:num>
  <w:num w:numId="15" w16cid:durableId="62681910">
    <w:abstractNumId w:val="2"/>
  </w:num>
  <w:num w:numId="16" w16cid:durableId="122961793">
    <w:abstractNumId w:val="10"/>
  </w:num>
  <w:num w:numId="17" w16cid:durableId="164170819">
    <w:abstractNumId w:val="4"/>
  </w:num>
  <w:num w:numId="18" w16cid:durableId="1632589928">
    <w:abstractNumId w:val="12"/>
  </w:num>
  <w:num w:numId="19" w16cid:durableId="316424083">
    <w:abstractNumId w:val="24"/>
  </w:num>
  <w:num w:numId="20" w16cid:durableId="1641227094">
    <w:abstractNumId w:val="6"/>
  </w:num>
  <w:num w:numId="21" w16cid:durableId="812672426">
    <w:abstractNumId w:val="22"/>
  </w:num>
  <w:num w:numId="22" w16cid:durableId="1560937390">
    <w:abstractNumId w:val="20"/>
  </w:num>
  <w:num w:numId="23" w16cid:durableId="1111169011">
    <w:abstractNumId w:val="19"/>
  </w:num>
  <w:num w:numId="24" w16cid:durableId="1847859110">
    <w:abstractNumId w:val="17"/>
  </w:num>
  <w:num w:numId="25" w16cid:durableId="48382918">
    <w:abstractNumId w:val="3"/>
  </w:num>
  <w:num w:numId="26" w16cid:durableId="1965113376">
    <w:abstractNumId w:val="21"/>
  </w:num>
  <w:num w:numId="27" w16cid:durableId="1886214547">
    <w:abstractNumId w:val="15"/>
  </w:num>
  <w:num w:numId="28" w16cid:durableId="1189370322">
    <w:abstractNumId w:val="28"/>
  </w:num>
  <w:num w:numId="29" w16cid:durableId="1663462015">
    <w:abstractNumId w:val="1"/>
  </w:num>
  <w:num w:numId="30" w16cid:durableId="1450586290">
    <w:abstractNumId w:val="30"/>
  </w:num>
  <w:num w:numId="31" w16cid:durableId="1577129155">
    <w:abstractNumId w:val="7"/>
  </w:num>
  <w:num w:numId="32" w16cid:durableId="150628795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6AE"/>
    <w:rsid w:val="001072A1"/>
    <w:rsid w:val="001A2263"/>
    <w:rsid w:val="001A64BA"/>
    <w:rsid w:val="002B43CE"/>
    <w:rsid w:val="0036257A"/>
    <w:rsid w:val="00462843"/>
    <w:rsid w:val="004757DF"/>
    <w:rsid w:val="004D1BC1"/>
    <w:rsid w:val="004E26A2"/>
    <w:rsid w:val="00557356"/>
    <w:rsid w:val="005E4B0E"/>
    <w:rsid w:val="007B518A"/>
    <w:rsid w:val="007D26B9"/>
    <w:rsid w:val="008F0E0E"/>
    <w:rsid w:val="009D1490"/>
    <w:rsid w:val="00A54AE5"/>
    <w:rsid w:val="00A926AE"/>
    <w:rsid w:val="00AE11AB"/>
    <w:rsid w:val="00AF3B1E"/>
    <w:rsid w:val="00B4315D"/>
    <w:rsid w:val="00B56D86"/>
    <w:rsid w:val="00BA1CFF"/>
    <w:rsid w:val="00BD7484"/>
    <w:rsid w:val="00C454FC"/>
    <w:rsid w:val="00C52A8F"/>
    <w:rsid w:val="00D80CD5"/>
    <w:rsid w:val="00ED1DC0"/>
    <w:rsid w:val="00FB122D"/>
    <w:rsid w:val="00FF1C6C"/>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9D6E7"/>
  <w15:chartTrackingRefBased/>
  <w15:docId w15:val="{A66CC282-CAC4-4953-B190-1923E63F5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1AB"/>
  </w:style>
  <w:style w:type="paragraph" w:styleId="Heading1">
    <w:name w:val="heading 1"/>
    <w:basedOn w:val="Normal"/>
    <w:next w:val="Normal"/>
    <w:link w:val="Heading1Char"/>
    <w:autoRedefine/>
    <w:uiPriority w:val="9"/>
    <w:qFormat/>
    <w:rsid w:val="00557356"/>
    <w:pPr>
      <w:keepNext/>
      <w:keepLines/>
      <w:spacing w:before="360" w:after="80" w:line="360" w:lineRule="auto"/>
      <w:jc w:val="center"/>
      <w:outlineLvl w:val="0"/>
    </w:pPr>
    <w:rPr>
      <w:rFonts w:ascii="Times New Roman" w:eastAsiaTheme="majorEastAsia" w:hAnsi="Times New Roman" w:cstheme="majorBidi"/>
      <w:b/>
      <w:color w:val="000000" w:themeColor="text1"/>
      <w:szCs w:val="40"/>
    </w:rPr>
  </w:style>
  <w:style w:type="paragraph" w:styleId="Heading2">
    <w:name w:val="heading 2"/>
    <w:basedOn w:val="Normal"/>
    <w:next w:val="Normal"/>
    <w:link w:val="Heading2Char"/>
    <w:autoRedefine/>
    <w:uiPriority w:val="9"/>
    <w:unhideWhenUsed/>
    <w:qFormat/>
    <w:rsid w:val="0036257A"/>
    <w:pPr>
      <w:keepNext/>
      <w:keepLines/>
      <w:spacing w:before="160" w:after="80" w:line="360" w:lineRule="auto"/>
      <w:jc w:val="both"/>
      <w:outlineLvl w:val="1"/>
    </w:pPr>
    <w:rPr>
      <w:rFonts w:ascii="Times New Roman" w:eastAsiaTheme="majorEastAsia" w:hAnsi="Times New Roman" w:cstheme="majorBidi"/>
      <w:b/>
      <w:color w:val="000000" w:themeColor="text1"/>
      <w:szCs w:val="32"/>
    </w:rPr>
  </w:style>
  <w:style w:type="paragraph" w:styleId="Heading3">
    <w:name w:val="heading 3"/>
    <w:basedOn w:val="Normal"/>
    <w:next w:val="Normal"/>
    <w:link w:val="Heading3Char"/>
    <w:uiPriority w:val="9"/>
    <w:semiHidden/>
    <w:unhideWhenUsed/>
    <w:qFormat/>
    <w:rsid w:val="00A926A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26A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26A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26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26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26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26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356"/>
    <w:rPr>
      <w:rFonts w:ascii="Times New Roman" w:eastAsiaTheme="majorEastAsia" w:hAnsi="Times New Roman" w:cstheme="majorBidi"/>
      <w:b/>
      <w:color w:val="000000" w:themeColor="text1"/>
      <w:szCs w:val="40"/>
    </w:rPr>
  </w:style>
  <w:style w:type="character" w:customStyle="1" w:styleId="Heading2Char">
    <w:name w:val="Heading 2 Char"/>
    <w:basedOn w:val="DefaultParagraphFont"/>
    <w:link w:val="Heading2"/>
    <w:uiPriority w:val="9"/>
    <w:rsid w:val="0036257A"/>
    <w:rPr>
      <w:rFonts w:ascii="Times New Roman" w:eastAsiaTheme="majorEastAsia" w:hAnsi="Times New Roman" w:cstheme="majorBidi"/>
      <w:b/>
      <w:color w:val="000000" w:themeColor="text1"/>
      <w:szCs w:val="32"/>
    </w:rPr>
  </w:style>
  <w:style w:type="character" w:customStyle="1" w:styleId="Heading3Char">
    <w:name w:val="Heading 3 Char"/>
    <w:basedOn w:val="DefaultParagraphFont"/>
    <w:link w:val="Heading3"/>
    <w:uiPriority w:val="9"/>
    <w:semiHidden/>
    <w:rsid w:val="00A926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26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26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26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26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26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26AE"/>
    <w:rPr>
      <w:rFonts w:eastAsiaTheme="majorEastAsia" w:cstheme="majorBidi"/>
      <w:color w:val="272727" w:themeColor="text1" w:themeTint="D8"/>
    </w:rPr>
  </w:style>
  <w:style w:type="paragraph" w:styleId="Title">
    <w:name w:val="Title"/>
    <w:basedOn w:val="Normal"/>
    <w:next w:val="Normal"/>
    <w:link w:val="TitleChar"/>
    <w:uiPriority w:val="10"/>
    <w:qFormat/>
    <w:rsid w:val="00A926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6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26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26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26AE"/>
    <w:pPr>
      <w:spacing w:before="160"/>
      <w:jc w:val="center"/>
    </w:pPr>
    <w:rPr>
      <w:i/>
      <w:iCs/>
      <w:color w:val="404040" w:themeColor="text1" w:themeTint="BF"/>
    </w:rPr>
  </w:style>
  <w:style w:type="character" w:customStyle="1" w:styleId="QuoteChar">
    <w:name w:val="Quote Char"/>
    <w:basedOn w:val="DefaultParagraphFont"/>
    <w:link w:val="Quote"/>
    <w:uiPriority w:val="29"/>
    <w:rsid w:val="00A926AE"/>
    <w:rPr>
      <w:i/>
      <w:iCs/>
      <w:color w:val="404040" w:themeColor="text1" w:themeTint="BF"/>
    </w:rPr>
  </w:style>
  <w:style w:type="paragraph" w:styleId="ListParagraph">
    <w:name w:val="List Paragraph"/>
    <w:basedOn w:val="Normal"/>
    <w:uiPriority w:val="34"/>
    <w:qFormat/>
    <w:rsid w:val="00A926AE"/>
    <w:pPr>
      <w:ind w:left="720"/>
      <w:contextualSpacing/>
    </w:pPr>
  </w:style>
  <w:style w:type="character" w:styleId="IntenseEmphasis">
    <w:name w:val="Intense Emphasis"/>
    <w:basedOn w:val="DefaultParagraphFont"/>
    <w:uiPriority w:val="21"/>
    <w:qFormat/>
    <w:rsid w:val="00A926AE"/>
    <w:rPr>
      <w:i/>
      <w:iCs/>
      <w:color w:val="2F5496" w:themeColor="accent1" w:themeShade="BF"/>
    </w:rPr>
  </w:style>
  <w:style w:type="paragraph" w:styleId="IntenseQuote">
    <w:name w:val="Intense Quote"/>
    <w:basedOn w:val="Normal"/>
    <w:next w:val="Normal"/>
    <w:link w:val="IntenseQuoteChar"/>
    <w:uiPriority w:val="30"/>
    <w:qFormat/>
    <w:rsid w:val="00A926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26AE"/>
    <w:rPr>
      <w:i/>
      <w:iCs/>
      <w:color w:val="2F5496" w:themeColor="accent1" w:themeShade="BF"/>
    </w:rPr>
  </w:style>
  <w:style w:type="character" w:styleId="IntenseReference">
    <w:name w:val="Intense Reference"/>
    <w:basedOn w:val="DefaultParagraphFont"/>
    <w:uiPriority w:val="32"/>
    <w:qFormat/>
    <w:rsid w:val="00A926AE"/>
    <w:rPr>
      <w:b/>
      <w:bCs/>
      <w:smallCaps/>
      <w:color w:val="2F5496" w:themeColor="accent1" w:themeShade="BF"/>
      <w:spacing w:val="5"/>
    </w:rPr>
  </w:style>
  <w:style w:type="table" w:styleId="TableGrid">
    <w:name w:val="Table Grid"/>
    <w:basedOn w:val="TableNormal"/>
    <w:uiPriority w:val="39"/>
    <w:rsid w:val="00BA1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26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26B9"/>
  </w:style>
  <w:style w:type="paragraph" w:styleId="Footer">
    <w:name w:val="footer"/>
    <w:basedOn w:val="Normal"/>
    <w:link w:val="FooterChar"/>
    <w:uiPriority w:val="99"/>
    <w:unhideWhenUsed/>
    <w:rsid w:val="007D26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26B9"/>
  </w:style>
  <w:style w:type="character" w:styleId="Hyperlink">
    <w:name w:val="Hyperlink"/>
    <w:basedOn w:val="DefaultParagraphFont"/>
    <w:uiPriority w:val="99"/>
    <w:unhideWhenUsed/>
    <w:rsid w:val="0036257A"/>
    <w:rPr>
      <w:color w:val="0563C1" w:themeColor="hyperlink"/>
      <w:u w:val="single"/>
    </w:rPr>
  </w:style>
  <w:style w:type="character" w:styleId="Strong">
    <w:name w:val="Strong"/>
    <w:basedOn w:val="DefaultParagraphFont"/>
    <w:uiPriority w:val="22"/>
    <w:qFormat/>
    <w:rsid w:val="0036257A"/>
    <w:rPr>
      <w:b/>
      <w:bCs/>
    </w:rPr>
  </w:style>
  <w:style w:type="paragraph" w:styleId="TOC1">
    <w:name w:val="toc 1"/>
    <w:basedOn w:val="Normal"/>
    <w:next w:val="Normal"/>
    <w:uiPriority w:val="39"/>
    <w:rsid w:val="0036257A"/>
    <w:pPr>
      <w:tabs>
        <w:tab w:val="right" w:leader="dot" w:pos="9350"/>
      </w:tabs>
      <w:spacing w:after="0" w:line="480" w:lineRule="auto"/>
      <w:jc w:val="center"/>
    </w:pPr>
    <w:rPr>
      <w:rFonts w:ascii="Times New Roman" w:eastAsiaTheme="minorEastAsia" w:hAnsi="Times New Roman" w:cs="Times New Roman"/>
      <w:b/>
      <w:noProof/>
      <w:kern w:val="0"/>
      <w:lang w:val="en-US"/>
      <w14:ligatures w14:val="none"/>
    </w:rPr>
  </w:style>
  <w:style w:type="paragraph" w:styleId="TOC2">
    <w:name w:val="toc 2"/>
    <w:basedOn w:val="Normal"/>
    <w:next w:val="Normal"/>
    <w:autoRedefine/>
    <w:uiPriority w:val="39"/>
    <w:unhideWhenUsed/>
    <w:rsid w:val="0036257A"/>
    <w:pPr>
      <w:widowControl w:val="0"/>
      <w:tabs>
        <w:tab w:val="left" w:pos="720"/>
        <w:tab w:val="right" w:leader="dot" w:pos="9286"/>
      </w:tabs>
      <w:suppressAutoHyphens/>
      <w:spacing w:after="0" w:line="360" w:lineRule="auto"/>
      <w:ind w:left="720" w:hanging="720"/>
    </w:pPr>
    <w:rPr>
      <w:rFonts w:ascii="Liberation Serif" w:eastAsia="Noto Sans SC Regular" w:hAnsi="Liberation Serif" w:cs="Mangal"/>
      <w:kern w:val="0"/>
      <w:szCs w:val="21"/>
      <w:lang w:val="en-US"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198872">
      <w:bodyDiv w:val="1"/>
      <w:marLeft w:val="0"/>
      <w:marRight w:val="0"/>
      <w:marTop w:val="0"/>
      <w:marBottom w:val="0"/>
      <w:divBdr>
        <w:top w:val="none" w:sz="0" w:space="0" w:color="auto"/>
        <w:left w:val="none" w:sz="0" w:space="0" w:color="auto"/>
        <w:bottom w:val="none" w:sz="0" w:space="0" w:color="auto"/>
        <w:right w:val="none" w:sz="0" w:space="0" w:color="auto"/>
      </w:divBdr>
    </w:div>
    <w:div w:id="265428215">
      <w:bodyDiv w:val="1"/>
      <w:marLeft w:val="0"/>
      <w:marRight w:val="0"/>
      <w:marTop w:val="0"/>
      <w:marBottom w:val="0"/>
      <w:divBdr>
        <w:top w:val="none" w:sz="0" w:space="0" w:color="auto"/>
        <w:left w:val="none" w:sz="0" w:space="0" w:color="auto"/>
        <w:bottom w:val="none" w:sz="0" w:space="0" w:color="auto"/>
        <w:right w:val="none" w:sz="0" w:space="0" w:color="auto"/>
      </w:divBdr>
    </w:div>
    <w:div w:id="377358274">
      <w:bodyDiv w:val="1"/>
      <w:marLeft w:val="0"/>
      <w:marRight w:val="0"/>
      <w:marTop w:val="0"/>
      <w:marBottom w:val="0"/>
      <w:divBdr>
        <w:top w:val="none" w:sz="0" w:space="0" w:color="auto"/>
        <w:left w:val="none" w:sz="0" w:space="0" w:color="auto"/>
        <w:bottom w:val="none" w:sz="0" w:space="0" w:color="auto"/>
        <w:right w:val="none" w:sz="0" w:space="0" w:color="auto"/>
      </w:divBdr>
    </w:div>
    <w:div w:id="910384739">
      <w:bodyDiv w:val="1"/>
      <w:marLeft w:val="0"/>
      <w:marRight w:val="0"/>
      <w:marTop w:val="0"/>
      <w:marBottom w:val="0"/>
      <w:divBdr>
        <w:top w:val="none" w:sz="0" w:space="0" w:color="auto"/>
        <w:left w:val="none" w:sz="0" w:space="0" w:color="auto"/>
        <w:bottom w:val="none" w:sz="0" w:space="0" w:color="auto"/>
        <w:right w:val="none" w:sz="0" w:space="0" w:color="auto"/>
      </w:divBdr>
    </w:div>
    <w:div w:id="1286041407">
      <w:bodyDiv w:val="1"/>
      <w:marLeft w:val="0"/>
      <w:marRight w:val="0"/>
      <w:marTop w:val="0"/>
      <w:marBottom w:val="0"/>
      <w:divBdr>
        <w:top w:val="none" w:sz="0" w:space="0" w:color="auto"/>
        <w:left w:val="none" w:sz="0" w:space="0" w:color="auto"/>
        <w:bottom w:val="none" w:sz="0" w:space="0" w:color="auto"/>
        <w:right w:val="none" w:sz="0" w:space="0" w:color="auto"/>
      </w:divBdr>
    </w:div>
    <w:div w:id="1431315712">
      <w:bodyDiv w:val="1"/>
      <w:marLeft w:val="0"/>
      <w:marRight w:val="0"/>
      <w:marTop w:val="0"/>
      <w:marBottom w:val="0"/>
      <w:divBdr>
        <w:top w:val="none" w:sz="0" w:space="0" w:color="auto"/>
        <w:left w:val="none" w:sz="0" w:space="0" w:color="auto"/>
        <w:bottom w:val="none" w:sz="0" w:space="0" w:color="auto"/>
        <w:right w:val="none" w:sz="0" w:space="0" w:color="auto"/>
      </w:divBdr>
    </w:div>
    <w:div w:id="1625884000">
      <w:bodyDiv w:val="1"/>
      <w:marLeft w:val="0"/>
      <w:marRight w:val="0"/>
      <w:marTop w:val="0"/>
      <w:marBottom w:val="0"/>
      <w:divBdr>
        <w:top w:val="none" w:sz="0" w:space="0" w:color="auto"/>
        <w:left w:val="none" w:sz="0" w:space="0" w:color="auto"/>
        <w:bottom w:val="none" w:sz="0" w:space="0" w:color="auto"/>
        <w:right w:val="none" w:sz="0" w:space="0" w:color="auto"/>
      </w:divBdr>
    </w:div>
    <w:div w:id="1684042232">
      <w:bodyDiv w:val="1"/>
      <w:marLeft w:val="0"/>
      <w:marRight w:val="0"/>
      <w:marTop w:val="0"/>
      <w:marBottom w:val="0"/>
      <w:divBdr>
        <w:top w:val="none" w:sz="0" w:space="0" w:color="auto"/>
        <w:left w:val="none" w:sz="0" w:space="0" w:color="auto"/>
        <w:bottom w:val="none" w:sz="0" w:space="0" w:color="auto"/>
        <w:right w:val="none" w:sz="0" w:space="0" w:color="auto"/>
      </w:divBdr>
    </w:div>
    <w:div w:id="1835607727">
      <w:bodyDiv w:val="1"/>
      <w:marLeft w:val="0"/>
      <w:marRight w:val="0"/>
      <w:marTop w:val="0"/>
      <w:marBottom w:val="0"/>
      <w:divBdr>
        <w:top w:val="none" w:sz="0" w:space="0" w:color="auto"/>
        <w:left w:val="none" w:sz="0" w:space="0" w:color="auto"/>
        <w:bottom w:val="none" w:sz="0" w:space="0" w:color="auto"/>
        <w:right w:val="none" w:sz="0" w:space="0" w:color="auto"/>
      </w:divBdr>
    </w:div>
    <w:div w:id="20448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38</Pages>
  <Words>7652</Words>
  <Characters>43621</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Sarmeje Carroll</dc:creator>
  <cp:keywords/>
  <dc:description/>
  <cp:lastModifiedBy>AKAMSHU GABRIEL</cp:lastModifiedBy>
  <cp:revision>23</cp:revision>
  <cp:lastPrinted>2025-08-04T12:35:00Z</cp:lastPrinted>
  <dcterms:created xsi:type="dcterms:W3CDTF">2025-07-30T12:41:00Z</dcterms:created>
  <dcterms:modified xsi:type="dcterms:W3CDTF">2025-08-04T12:48:00Z</dcterms:modified>
</cp:coreProperties>
</file>