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AKANGBE PETER AYOMIDE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DEPARTMENT: COMPUTER SICENCE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COURSE: CSC 204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TITLE: STORAGE DEVICES (DISKETTE)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LECTURER: MR IDRIS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MATRIC NUMBER:ESAE-2022-0063-CSC-PAS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52"/>
          <w:shd w:fill="auto" w:val="clear"/>
        </w:rPr>
        <w:t xml:space="preserve">DISKETTE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INVENTION OF DISKETTE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In the year 1976,the 5 1/4 flexible disk drive and diskette was developed by ALAN SHUGART for WANG LABORATORIES. A diskette is a flexible removable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REASON DISKETTE WAS INVENTED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Floppy disks became common during the 1980s to 1990s in their use with personal computers to distribute software, transfer data . Before hard disks floppy disks were often used.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REASON DISKETTE WAS DISCONTINUED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If you still rely on the massive 1.44MB of space to move file quickly around between far-flung. Fully 12 years after the original G3 imac droped support for the 3.5-inch floppy disk, song has finally decided to stop making them . The reason is a lack of demand. There are also 5 1/4 inch floppies they were popular during the 1980s but have since been discontinued due to their limited storage capabilities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REASON DISKETTE WAS INVENTED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A floppy disk or floppy diskette is a storge device created to hold electronic data. IBM created the first floppy disk in 1967.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FUNCTION OF A DISKETTE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1)  A floppy disk were widely used to distribute software.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2) Transfer files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3) Create back-up copies of data.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4) Used to store the operating system of a computer.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5) Store computer files in a portable storage.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FEATURES OF A DISKETTE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1) A metal shutter.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2) A magnetic - coated plastic disk.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3) A spring.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4) A hub.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5) Paper rings.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6)A write-protect tab.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7) A plastic flap.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PURPOSE OF A DISKETTE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1) Distributed software.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2) Transfer Data.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3) Create backups.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RELATIONSHIP BETWEEN SOUTHBRIDGE AND MEMORY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SOUTHBRIDGE </w:t>
      </w:r>
      <w:r>
        <w:rPr>
          <w:rFonts w:ascii="Cambria" w:hAnsi="Cambria" w:cs="Cambria" w:eastAsia="Cambria"/>
          <w:b/>
          <w:color w:val="17365D"/>
          <w:spacing w:val="5"/>
          <w:position w:val="0"/>
          <w:sz w:val="28"/>
          <w:shd w:fill="auto" w:val="clear"/>
        </w:rPr>
        <w:t xml:space="preserve">provides DIRECT MEMORY ACCESS (DMA)</w:t>
      </w: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controller support, which provides a way for devices to transfer information directly to and from memory, without processors intervention.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RELATIONSHIP BETWEEN NORTHBRIDGE AND PROCESSOR 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  <w:t xml:space="preserve">The NORTHBRIDGE acts as a communication hub between the processor and other components of the computer system,including the memory, graphics card, and some peripheral devices.</w:t>
      </w: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8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4"/>
          <w:shd w:fill="auto" w:val="clear"/>
        </w:rPr>
      </w:pPr>
    </w:p>
    <w:p>
      <w:pPr>
        <w:tabs>
          <w:tab w:val="left" w:pos="5730" w:leader="none"/>
        </w:tabs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