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6E098" w14:textId="77777777" w:rsidR="00861A26" w:rsidRDefault="00861A26">
      <w:pPr>
        <w:rPr>
          <w:rFonts w:ascii="Arial" w:hAnsi="Arial" w:cs="Arial"/>
          <w:color w:val="222222"/>
          <w:shd w:val="clear" w:color="auto" w:fill="FFFFFF"/>
        </w:rPr>
      </w:pPr>
      <w:r>
        <w:rPr>
          <w:rFonts w:ascii="Arial" w:hAnsi="Arial" w:cs="Arial"/>
          <w:color w:val="222222"/>
          <w:shd w:val="clear" w:color="auto" w:fill="FFFFFF"/>
        </w:rPr>
        <w:t xml:space="preserve">Subject: Data Quality Assessment and Recommendations </w:t>
      </w:r>
    </w:p>
    <w:p w14:paraId="081AFDE7" w14:textId="718698F5" w:rsidR="00861A26" w:rsidRDefault="00861A26">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Dear Sprocket Central Pty Limited,</w:t>
      </w:r>
      <w:r>
        <w:rPr>
          <w:rFonts w:ascii="Arial" w:hAnsi="Arial" w:cs="Arial"/>
          <w:color w:val="222222"/>
        </w:rPr>
        <w:br/>
      </w:r>
      <w:r>
        <w:rPr>
          <w:rFonts w:ascii="Arial" w:hAnsi="Arial" w:cs="Arial"/>
          <w:color w:val="222222"/>
        </w:rPr>
        <w:br/>
      </w:r>
      <w:r>
        <w:rPr>
          <w:rFonts w:ascii="Arial" w:hAnsi="Arial" w:cs="Arial"/>
          <w:color w:val="222222"/>
          <w:shd w:val="clear" w:color="auto" w:fill="FFFFFF"/>
        </w:rPr>
        <w:t>I trust this email finds you well. I am reaching out to share our observations and recommendations regarding the data provided by Sprocket Central Pty. Ltd. Our assessment is structured based on key dimensions from the Data Quality Framework Table: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Accuracy:</w:t>
      </w:r>
      <w:r>
        <w:rPr>
          <w:rFonts w:ascii="Arial" w:hAnsi="Arial" w:cs="Arial"/>
          <w:color w:val="222222"/>
        </w:rPr>
        <w:br/>
      </w:r>
      <w:r>
        <w:rPr>
          <w:rFonts w:ascii="Arial" w:hAnsi="Arial" w:cs="Arial"/>
          <w:color w:val="222222"/>
          <w:shd w:val="clear" w:color="auto" w:fill="FFFFFF"/>
        </w:rPr>
        <w:t>1. Outliers in DOB:</w:t>
      </w:r>
      <w:r>
        <w:rPr>
          <w:rFonts w:ascii="Arial" w:hAnsi="Arial" w:cs="Arial"/>
          <w:color w:val="222222"/>
        </w:rPr>
        <w:br/>
      </w:r>
      <w:r>
        <w:rPr>
          <w:rFonts w:ascii="Arial" w:hAnsi="Arial" w:cs="Arial"/>
          <w:color w:val="222222"/>
          <w:shd w:val="clear" w:color="auto" w:fill="FFFFFF"/>
        </w:rPr>
        <w:t>Observation: Inaccuracies observed in the Date of Birth (DOB) column</w:t>
      </w:r>
      <w:r>
        <w:rPr>
          <w:rFonts w:ascii="Arial" w:hAnsi="Arial" w:cs="Arial"/>
          <w:color w:val="222222"/>
        </w:rPr>
        <w:br/>
      </w:r>
      <w:r>
        <w:rPr>
          <w:rFonts w:ascii="Arial" w:hAnsi="Arial" w:cs="Arial"/>
          <w:color w:val="222222"/>
          <w:shd w:val="clear" w:color="auto" w:fill="FFFFFF"/>
        </w:rPr>
        <w:t>   Recommendation: Conduct a thorough investigation to correct outliers for improved accuracy.</w:t>
      </w:r>
      <w:r>
        <w:rPr>
          <w:rFonts w:ascii="Arial" w:hAnsi="Arial" w:cs="Arial"/>
          <w:color w:val="222222"/>
        </w:rPr>
        <w:br/>
      </w:r>
      <w:r>
        <w:rPr>
          <w:rFonts w:ascii="Arial" w:hAnsi="Arial" w:cs="Arial"/>
          <w:color w:val="222222"/>
        </w:rPr>
        <w:br/>
      </w:r>
      <w:r>
        <w:rPr>
          <w:rFonts w:ascii="Arial" w:hAnsi="Arial" w:cs="Arial"/>
          <w:color w:val="222222"/>
          <w:shd w:val="clear" w:color="auto" w:fill="FFFFFF"/>
        </w:rPr>
        <w:t>Completeness:</w:t>
      </w:r>
      <w:r>
        <w:rPr>
          <w:rFonts w:ascii="Arial" w:hAnsi="Arial" w:cs="Arial"/>
          <w:color w:val="222222"/>
        </w:rPr>
        <w:br/>
      </w:r>
      <w:r>
        <w:rPr>
          <w:rFonts w:ascii="Arial" w:hAnsi="Arial" w:cs="Arial"/>
          <w:color w:val="222222"/>
          <w:shd w:val="clear" w:color="auto" w:fill="FFFFFF"/>
        </w:rPr>
        <w:t>1. Blanks in Tenure:</w:t>
      </w:r>
      <w:r>
        <w:rPr>
          <w:rFonts w:ascii="Arial" w:hAnsi="Arial" w:cs="Arial"/>
          <w:color w:val="222222"/>
        </w:rPr>
        <w:br/>
      </w:r>
      <w:r>
        <w:rPr>
          <w:rFonts w:ascii="Arial" w:hAnsi="Arial" w:cs="Arial"/>
          <w:color w:val="222222"/>
          <w:shd w:val="clear" w:color="auto" w:fill="FFFFFF"/>
        </w:rPr>
        <w:t>Observation: The tenure field contains blanks.</w:t>
      </w:r>
      <w:r>
        <w:rPr>
          <w:rFonts w:ascii="Arial" w:hAnsi="Arial" w:cs="Arial"/>
          <w:color w:val="222222"/>
        </w:rPr>
        <w:br/>
      </w:r>
      <w:r>
        <w:rPr>
          <w:rFonts w:ascii="Arial" w:hAnsi="Arial" w:cs="Arial"/>
          <w:color w:val="222222"/>
          <w:shd w:val="clear" w:color="auto" w:fill="FFFFFF"/>
        </w:rPr>
        <w:t>   </w:t>
      </w:r>
      <w:r>
        <w:rPr>
          <w:rFonts w:ascii="Arial" w:hAnsi="Arial" w:cs="Arial"/>
          <w:color w:val="222222"/>
          <w:shd w:val="clear" w:color="auto" w:fill="FFFFFF"/>
        </w:rPr>
        <w:t xml:space="preserve">Recommendation: </w:t>
      </w:r>
      <w:r>
        <w:rPr>
          <w:rFonts w:ascii="Arial" w:hAnsi="Arial" w:cs="Arial"/>
          <w:color w:val="222222"/>
          <w:shd w:val="clear" w:color="auto" w:fill="FFFFFF"/>
        </w:rPr>
        <w:t>Enhance completeness by filling in the missing tenure information.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2. Blanks in the Job Category:</w:t>
      </w:r>
      <w:r>
        <w:rPr>
          <w:rFonts w:ascii="Arial" w:hAnsi="Arial" w:cs="Arial"/>
          <w:color w:val="222222"/>
        </w:rPr>
        <w:br/>
      </w:r>
      <w:r>
        <w:rPr>
          <w:rFonts w:ascii="Arial" w:hAnsi="Arial" w:cs="Arial"/>
          <w:color w:val="222222"/>
          <w:shd w:val="clear" w:color="auto" w:fill="FFFFFF"/>
        </w:rPr>
        <w:t>Observation: The Job Category field contains blanks.</w:t>
      </w:r>
      <w:r>
        <w:rPr>
          <w:rFonts w:ascii="Arial" w:hAnsi="Arial" w:cs="Arial"/>
          <w:color w:val="222222"/>
        </w:rPr>
        <w:br/>
      </w:r>
      <w:r>
        <w:rPr>
          <w:rFonts w:ascii="Arial" w:hAnsi="Arial" w:cs="Arial"/>
          <w:color w:val="222222"/>
          <w:shd w:val="clear" w:color="auto" w:fill="FFFFFF"/>
        </w:rPr>
        <w:t>Recommendation: Address completeness issues by providing missing job category information.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Consistency:</w:t>
      </w:r>
      <w:r>
        <w:rPr>
          <w:rFonts w:ascii="Arial" w:hAnsi="Arial" w:cs="Arial"/>
          <w:color w:val="222222"/>
        </w:rPr>
        <w:br/>
      </w:r>
      <w:r>
        <w:rPr>
          <w:rFonts w:ascii="Arial" w:hAnsi="Arial" w:cs="Arial"/>
          <w:color w:val="222222"/>
          <w:shd w:val="clear" w:color="auto" w:fill="FFFFFF"/>
        </w:rPr>
        <w:t>1. Duplicate Values in All Columns:</w:t>
      </w:r>
      <w:r>
        <w:rPr>
          <w:rFonts w:ascii="Arial" w:hAnsi="Arial" w:cs="Arial"/>
          <w:color w:val="222222"/>
        </w:rPr>
        <w:br/>
      </w:r>
      <w:r>
        <w:rPr>
          <w:rFonts w:ascii="Arial" w:hAnsi="Arial" w:cs="Arial"/>
          <w:color w:val="222222"/>
          <w:shd w:val="clear" w:color="auto" w:fill="FFFFFF"/>
        </w:rPr>
        <w:t>Observation: Duplicated records were identified across all columns.</w:t>
      </w:r>
      <w:r>
        <w:rPr>
          <w:rFonts w:ascii="Arial" w:hAnsi="Arial" w:cs="Arial"/>
          <w:color w:val="222222"/>
        </w:rPr>
        <w:br/>
      </w:r>
      <w:r>
        <w:rPr>
          <w:rFonts w:ascii="Arial" w:hAnsi="Arial" w:cs="Arial"/>
          <w:color w:val="222222"/>
          <w:shd w:val="clear" w:color="auto" w:fill="FFFFFF"/>
        </w:rPr>
        <w:t>Recommendation: Implement measures to eliminate duplicate entries for enhanced consistency.</w:t>
      </w:r>
      <w:r>
        <w:rPr>
          <w:rFonts w:ascii="Arial" w:hAnsi="Arial" w:cs="Arial"/>
          <w:color w:val="222222"/>
        </w:rPr>
        <w:br/>
      </w:r>
      <w:r>
        <w:rPr>
          <w:rFonts w:ascii="Arial" w:hAnsi="Arial" w:cs="Arial"/>
          <w:color w:val="222222"/>
        </w:rPr>
        <w:br/>
      </w:r>
      <w:r>
        <w:rPr>
          <w:rFonts w:ascii="Arial" w:hAnsi="Arial" w:cs="Arial"/>
          <w:color w:val="222222"/>
          <w:shd w:val="clear" w:color="auto" w:fill="FFFFFF"/>
        </w:rPr>
        <w:t>2. Consistency in the State Column:</w:t>
      </w:r>
      <w:r>
        <w:rPr>
          <w:rFonts w:ascii="Arial" w:hAnsi="Arial" w:cs="Arial"/>
          <w:color w:val="222222"/>
        </w:rPr>
        <w:br/>
      </w:r>
      <w:r>
        <w:rPr>
          <w:rFonts w:ascii="Arial" w:hAnsi="Arial" w:cs="Arial"/>
          <w:color w:val="222222"/>
          <w:shd w:val="clear" w:color="auto" w:fill="FFFFFF"/>
        </w:rPr>
        <w:t>Observation: The state column displays inconsistencies with a mix of abbreviations and full names.</w:t>
      </w:r>
      <w:r>
        <w:rPr>
          <w:rFonts w:ascii="Arial" w:hAnsi="Arial" w:cs="Arial"/>
          <w:color w:val="222222"/>
        </w:rPr>
        <w:br/>
      </w:r>
      <w:r>
        <w:rPr>
          <w:rFonts w:ascii="Arial" w:hAnsi="Arial" w:cs="Arial"/>
          <w:color w:val="222222"/>
          <w:shd w:val="clear" w:color="auto" w:fill="FFFFFF"/>
        </w:rPr>
        <w:t>Recommendation: Standardize state entries for improved consistency.</w:t>
      </w:r>
    </w:p>
    <w:p w14:paraId="7BD32373" w14:textId="7A1DF66D" w:rsidR="00861A26" w:rsidRDefault="00861A26" w:rsidP="00861A26">
      <w:pPr>
        <w:rPr>
          <w:rFonts w:ascii="Arial" w:hAnsi="Arial" w:cs="Arial"/>
          <w:color w:val="222222"/>
        </w:rPr>
      </w:pPr>
      <w:r>
        <w:rPr>
          <w:rFonts w:ascii="Arial" w:hAnsi="Arial" w:cs="Arial"/>
          <w:color w:val="222222"/>
        </w:rPr>
        <w:t xml:space="preserve">3. Consistency in formatting </w:t>
      </w:r>
    </w:p>
    <w:p w14:paraId="29676ACC" w14:textId="2CE582AE" w:rsidR="00861A26" w:rsidRPr="00861A26" w:rsidRDefault="00861A26" w:rsidP="00861A26">
      <w:pPr>
        <w:rPr>
          <w:rFonts w:ascii="Arial" w:hAnsi="Arial" w:cs="Arial"/>
          <w:color w:val="222222"/>
        </w:rPr>
      </w:pPr>
      <w:r w:rsidRPr="00861A26">
        <w:rPr>
          <w:rFonts w:ascii="Arial" w:hAnsi="Arial" w:cs="Arial"/>
          <w:color w:val="222222"/>
        </w:rPr>
        <w:t>Observation</w:t>
      </w:r>
      <w:r w:rsidRPr="00861A26">
        <w:rPr>
          <w:rFonts w:ascii="Arial" w:hAnsi="Arial" w:cs="Arial"/>
          <w:i/>
          <w:iCs/>
          <w:color w:val="222222"/>
        </w:rPr>
        <w:t>:</w:t>
      </w:r>
      <w:r w:rsidRPr="00861A26">
        <w:rPr>
          <w:rFonts w:ascii="Arial" w:hAnsi="Arial" w:cs="Arial"/>
          <w:color w:val="222222"/>
        </w:rPr>
        <w:t xml:space="preserve"> Variations in formatting and data types across the datasets.</w:t>
      </w:r>
    </w:p>
    <w:p w14:paraId="3EF9E3EC" w14:textId="77777777" w:rsidR="00861A26" w:rsidRDefault="00861A26">
      <w:pPr>
        <w:rPr>
          <w:rFonts w:ascii="Arial" w:hAnsi="Arial" w:cs="Arial"/>
          <w:color w:val="222222"/>
        </w:rPr>
      </w:pPr>
      <w:r w:rsidRPr="00861A26">
        <w:rPr>
          <w:rFonts w:ascii="Arial" w:hAnsi="Arial" w:cs="Arial"/>
          <w:color w:val="222222"/>
        </w:rPr>
        <w:t>Recommendation</w:t>
      </w:r>
      <w:r w:rsidRPr="00861A26">
        <w:rPr>
          <w:rFonts w:ascii="Arial" w:hAnsi="Arial" w:cs="Arial"/>
          <w:i/>
          <w:iCs/>
          <w:color w:val="222222"/>
        </w:rPr>
        <w:t>:</w:t>
      </w:r>
      <w:r w:rsidRPr="00861A26">
        <w:rPr>
          <w:rFonts w:ascii="Arial" w:hAnsi="Arial" w:cs="Arial"/>
          <w:color w:val="222222"/>
        </w:rPr>
        <w:t xml:space="preserve"> Standardize data formats to maintain uniformity and coherence.</w:t>
      </w:r>
    </w:p>
    <w:p w14:paraId="73AE0756" w14:textId="24E34C7B" w:rsidR="007A09A2" w:rsidRPr="00861A26" w:rsidRDefault="00861A26">
      <w:pPr>
        <w:rPr>
          <w:rFonts w:ascii="Arial" w:hAnsi="Arial" w:cs="Arial"/>
          <w:color w:val="222222"/>
        </w:rPr>
      </w:pPr>
      <w:r>
        <w:rPr>
          <w:rFonts w:ascii="Arial" w:hAnsi="Arial" w:cs="Arial"/>
          <w:color w:val="222222"/>
        </w:rPr>
        <w:br/>
      </w:r>
      <w:r>
        <w:rPr>
          <w:rFonts w:ascii="Arial" w:hAnsi="Arial" w:cs="Arial"/>
          <w:color w:val="222222"/>
          <w:shd w:val="clear" w:color="auto" w:fill="FFFFFF"/>
        </w:rPr>
        <w:t>Currency:</w:t>
      </w:r>
      <w:r>
        <w:rPr>
          <w:rFonts w:ascii="Arial" w:hAnsi="Arial" w:cs="Arial"/>
          <w:color w:val="222222"/>
        </w:rPr>
        <w:br/>
      </w:r>
      <w:r>
        <w:rPr>
          <w:rFonts w:ascii="Arial" w:hAnsi="Arial" w:cs="Arial"/>
          <w:color w:val="222222"/>
          <w:shd w:val="clear" w:color="auto" w:fill="FFFFFF"/>
        </w:rPr>
        <w:t>1. The date column is recent, confirming currency:</w:t>
      </w:r>
      <w:r>
        <w:rPr>
          <w:rFonts w:ascii="Arial" w:hAnsi="Arial" w:cs="Arial"/>
          <w:color w:val="222222"/>
        </w:rPr>
        <w:br/>
      </w:r>
      <w:r>
        <w:rPr>
          <w:rFonts w:ascii="Arial" w:hAnsi="Arial" w:cs="Arial"/>
          <w:color w:val="222222"/>
          <w:shd w:val="clear" w:color="auto" w:fill="FFFFFF"/>
        </w:rPr>
        <w:t>Observation: The date column shows recent entries, affirming data currency.</w:t>
      </w:r>
      <w:r>
        <w:rPr>
          <w:rFonts w:ascii="Arial" w:hAnsi="Arial" w:cs="Arial"/>
          <w:color w:val="222222"/>
        </w:rPr>
        <w:br/>
      </w:r>
      <w:r>
        <w:rPr>
          <w:rFonts w:ascii="Arial" w:hAnsi="Arial" w:cs="Arial"/>
          <w:color w:val="222222"/>
          <w:shd w:val="clear" w:color="auto" w:fill="FFFFFF"/>
        </w:rPr>
        <w:t>No Specific Recommendation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Relevancy:</w:t>
      </w:r>
      <w:r>
        <w:rPr>
          <w:rFonts w:ascii="Arial" w:hAnsi="Arial" w:cs="Arial"/>
          <w:color w:val="222222"/>
        </w:rPr>
        <w:br/>
      </w:r>
      <w:r>
        <w:rPr>
          <w:rFonts w:ascii="Arial" w:hAnsi="Arial" w:cs="Arial"/>
          <w:color w:val="222222"/>
          <w:shd w:val="clear" w:color="auto" w:fill="FFFFFF"/>
        </w:rPr>
        <w:t xml:space="preserve">1. The default column </w:t>
      </w:r>
      <w:r>
        <w:rPr>
          <w:rFonts w:ascii="Arial" w:hAnsi="Arial" w:cs="Arial"/>
          <w:color w:val="222222"/>
          <w:shd w:val="clear" w:color="auto" w:fill="FFFFFF"/>
        </w:rPr>
        <w:t xml:space="preserve">is </w:t>
      </w:r>
      <w:r>
        <w:rPr>
          <w:rFonts w:ascii="Arial" w:hAnsi="Arial" w:cs="Arial"/>
          <w:color w:val="222222"/>
          <w:shd w:val="clear" w:color="auto" w:fill="FFFFFF"/>
        </w:rPr>
        <w:t>Irrelevant data.</w:t>
      </w:r>
      <w:r>
        <w:rPr>
          <w:rFonts w:ascii="Arial" w:hAnsi="Arial" w:cs="Arial"/>
          <w:color w:val="222222"/>
        </w:rPr>
        <w:br/>
      </w:r>
      <w:r>
        <w:rPr>
          <w:rFonts w:ascii="Arial" w:hAnsi="Arial" w:cs="Arial"/>
          <w:color w:val="222222"/>
          <w:shd w:val="clear" w:color="auto" w:fill="FFFFFF"/>
        </w:rPr>
        <w:t>Observation: The 'Default' column contains irrelevant information.</w:t>
      </w:r>
      <w:r>
        <w:rPr>
          <w:rFonts w:ascii="Arial" w:hAnsi="Arial" w:cs="Arial"/>
          <w:color w:val="222222"/>
        </w:rPr>
        <w:br/>
      </w:r>
      <w:r>
        <w:rPr>
          <w:rFonts w:ascii="Arial" w:hAnsi="Arial" w:cs="Arial"/>
          <w:color w:val="222222"/>
          <w:shd w:val="clear" w:color="auto" w:fill="FFFFFF"/>
        </w:rPr>
        <w:t xml:space="preserve">Recommendation: Verify the purpose of this column and clean up or remove irrelevant data for </w:t>
      </w:r>
      <w:r>
        <w:rPr>
          <w:rFonts w:ascii="Arial" w:hAnsi="Arial" w:cs="Arial"/>
          <w:color w:val="222222"/>
          <w:shd w:val="clear" w:color="auto" w:fill="FFFFFF"/>
        </w:rPr>
        <w:lastRenderedPageBreak/>
        <w:t>improved relevancy.</w:t>
      </w:r>
      <w:r>
        <w:rPr>
          <w:rFonts w:ascii="Arial" w:hAnsi="Arial" w:cs="Arial"/>
          <w:color w:val="222222"/>
        </w:rPr>
        <w:br/>
      </w:r>
      <w:r>
        <w:rPr>
          <w:rFonts w:ascii="Arial" w:hAnsi="Arial" w:cs="Arial"/>
          <w:color w:val="222222"/>
        </w:rPr>
        <w:br/>
      </w:r>
      <w:r>
        <w:rPr>
          <w:rFonts w:ascii="Arial" w:hAnsi="Arial" w:cs="Arial"/>
          <w:color w:val="222222"/>
          <w:shd w:val="clear" w:color="auto" w:fill="FFFFFF"/>
        </w:rPr>
        <w:t>2. The data type is not formatted:</w:t>
      </w:r>
      <w:r>
        <w:rPr>
          <w:rFonts w:ascii="Arial" w:hAnsi="Arial" w:cs="Arial"/>
          <w:color w:val="222222"/>
        </w:rPr>
        <w:br/>
      </w:r>
      <w:r>
        <w:rPr>
          <w:rFonts w:ascii="Arial" w:hAnsi="Arial" w:cs="Arial"/>
          <w:color w:val="222222"/>
          <w:shd w:val="clear" w:color="auto" w:fill="FFFFFF"/>
        </w:rPr>
        <w:t>Observation: Data types are not uniformly formatted.</w:t>
      </w:r>
      <w:r>
        <w:rPr>
          <w:rFonts w:ascii="Arial" w:hAnsi="Arial" w:cs="Arial"/>
          <w:color w:val="222222"/>
        </w:rPr>
        <w:br/>
      </w:r>
      <w:r>
        <w:rPr>
          <w:rFonts w:ascii="Arial" w:hAnsi="Arial" w:cs="Arial"/>
          <w:color w:val="222222"/>
          <w:shd w:val="clear" w:color="auto" w:fill="FFFFFF"/>
        </w:rPr>
        <w:t xml:space="preserve">Recommendation: </w:t>
      </w:r>
      <w:r>
        <w:rPr>
          <w:rFonts w:ascii="Arial" w:hAnsi="Arial" w:cs="Arial"/>
          <w:color w:val="222222"/>
          <w:shd w:val="clear" w:color="auto" w:fill="FFFFFF"/>
        </w:rPr>
        <w:t xml:space="preserve"> Standardize data types across relevant columns to enhance relevancy.</w:t>
      </w:r>
      <w:r>
        <w:rPr>
          <w:rFonts w:ascii="Arial" w:hAnsi="Arial" w:cs="Arial"/>
          <w:color w:val="222222"/>
        </w:rPr>
        <w:br/>
      </w:r>
      <w:r>
        <w:rPr>
          <w:rFonts w:ascii="Arial" w:hAnsi="Arial" w:cs="Arial"/>
          <w:color w:val="222222"/>
        </w:rPr>
        <w:br/>
      </w:r>
      <w:r>
        <w:rPr>
          <w:rFonts w:ascii="Arial" w:hAnsi="Arial" w:cs="Arial"/>
          <w:color w:val="222222"/>
          <w:shd w:val="clear" w:color="auto" w:fill="FFFFFF"/>
        </w:rPr>
        <w:t>Validity:</w:t>
      </w:r>
      <w:r>
        <w:rPr>
          <w:rFonts w:ascii="Arial" w:hAnsi="Arial" w:cs="Arial"/>
          <w:color w:val="222222"/>
        </w:rPr>
        <w:br/>
      </w:r>
      <w:r>
        <w:rPr>
          <w:rFonts w:ascii="Arial" w:hAnsi="Arial" w:cs="Arial"/>
          <w:color w:val="222222"/>
          <w:shd w:val="clear" w:color="auto" w:fill="FFFFFF"/>
        </w:rPr>
        <w:t>1. Gender Column Contains Inconsistency:</w:t>
      </w:r>
      <w:r>
        <w:rPr>
          <w:rFonts w:ascii="Arial" w:hAnsi="Arial" w:cs="Arial"/>
          <w:color w:val="222222"/>
        </w:rPr>
        <w:br/>
      </w:r>
      <w:r>
        <w:rPr>
          <w:rFonts w:ascii="Arial" w:hAnsi="Arial" w:cs="Arial"/>
          <w:color w:val="222222"/>
          <w:shd w:val="clear" w:color="auto" w:fill="FFFFFF"/>
        </w:rPr>
        <w:t>Observation: Inconsistent entries in the 'Gender' column</w:t>
      </w:r>
      <w:r>
        <w:rPr>
          <w:rFonts w:ascii="Arial" w:hAnsi="Arial" w:cs="Arial"/>
          <w:color w:val="222222"/>
        </w:rPr>
        <w:br/>
      </w:r>
      <w:r>
        <w:rPr>
          <w:rFonts w:ascii="Arial" w:hAnsi="Arial" w:cs="Arial"/>
          <w:color w:val="222222"/>
          <w:shd w:val="clear" w:color="auto" w:fill="FFFFFF"/>
        </w:rPr>
        <w:t>Recommendation: Standardize gender entries to ensure validity and coherence.</w:t>
      </w:r>
      <w:r>
        <w:rPr>
          <w:rFonts w:ascii="Arial" w:hAnsi="Arial" w:cs="Arial"/>
          <w:color w:val="222222"/>
        </w:rPr>
        <w:br/>
      </w:r>
      <w:r>
        <w:rPr>
          <w:rFonts w:ascii="Arial" w:hAnsi="Arial" w:cs="Arial"/>
          <w:color w:val="222222"/>
        </w:rPr>
        <w:br/>
      </w:r>
      <w:r>
        <w:rPr>
          <w:rFonts w:ascii="Arial" w:hAnsi="Arial" w:cs="Arial"/>
          <w:color w:val="222222"/>
          <w:shd w:val="clear" w:color="auto" w:fill="FFFFFF"/>
        </w:rPr>
        <w:t>2. Values Free from Contradiction: Product-related Columns:</w:t>
      </w:r>
      <w:r>
        <w:rPr>
          <w:rFonts w:ascii="Arial" w:hAnsi="Arial" w:cs="Arial"/>
          <w:color w:val="222222"/>
        </w:rPr>
        <w:br/>
      </w:r>
      <w:r>
        <w:rPr>
          <w:rFonts w:ascii="Arial" w:hAnsi="Arial" w:cs="Arial"/>
          <w:color w:val="222222"/>
          <w:shd w:val="clear" w:color="auto" w:fill="FFFFFF"/>
        </w:rPr>
        <w:t>Observation: Blank entries in various product-related columns</w:t>
      </w:r>
      <w:r>
        <w:rPr>
          <w:rFonts w:ascii="Arial" w:hAnsi="Arial" w:cs="Arial"/>
          <w:color w:val="222222"/>
        </w:rPr>
        <w:br/>
      </w:r>
      <w:r>
        <w:rPr>
          <w:rFonts w:ascii="Arial" w:hAnsi="Arial" w:cs="Arial"/>
          <w:color w:val="222222"/>
          <w:shd w:val="clear" w:color="auto" w:fill="FFFFFF"/>
        </w:rPr>
        <w:t>Recommendation: Enhance validity by completing the missing information in these fields.</w:t>
      </w:r>
      <w:r>
        <w:rPr>
          <w:rFonts w:ascii="Arial" w:hAnsi="Arial" w:cs="Arial"/>
          <w:color w:val="222222"/>
        </w:rPr>
        <w:br/>
      </w:r>
      <w:r>
        <w:rPr>
          <w:rFonts w:ascii="Arial" w:hAnsi="Arial" w:cs="Arial"/>
          <w:color w:val="222222"/>
        </w:rPr>
        <w:br/>
      </w:r>
      <w:r>
        <w:rPr>
          <w:rFonts w:ascii="Arial" w:hAnsi="Arial" w:cs="Arial"/>
          <w:color w:val="222222"/>
          <w:shd w:val="clear" w:color="auto" w:fill="FFFFFF"/>
        </w:rPr>
        <w:t>Uniqueness:</w:t>
      </w:r>
      <w:r>
        <w:rPr>
          <w:rFonts w:ascii="Arial" w:hAnsi="Arial" w:cs="Arial"/>
          <w:color w:val="222222"/>
        </w:rPr>
        <w:br/>
      </w:r>
      <w:r>
        <w:rPr>
          <w:rFonts w:ascii="Arial" w:hAnsi="Arial" w:cs="Arial"/>
          <w:color w:val="222222"/>
          <w:shd w:val="clear" w:color="auto" w:fill="FFFFFF"/>
        </w:rPr>
        <w:t>1. Records that are Duplicated Across All Columns:</w:t>
      </w:r>
      <w:r>
        <w:rPr>
          <w:rFonts w:ascii="Arial" w:hAnsi="Arial" w:cs="Arial"/>
          <w:color w:val="222222"/>
        </w:rPr>
        <w:br/>
      </w:r>
      <w:r>
        <w:rPr>
          <w:rFonts w:ascii="Arial" w:hAnsi="Arial" w:cs="Arial"/>
          <w:color w:val="222222"/>
          <w:shd w:val="clear" w:color="auto" w:fill="FFFFFF"/>
        </w:rPr>
        <w:t>Observation: Identification of duplicated records across all columns</w:t>
      </w:r>
      <w:r>
        <w:rPr>
          <w:rFonts w:ascii="Arial" w:hAnsi="Arial" w:cs="Arial"/>
          <w:color w:val="222222"/>
        </w:rPr>
        <w:br/>
      </w:r>
      <w:r>
        <w:rPr>
          <w:rFonts w:ascii="Arial" w:hAnsi="Arial" w:cs="Arial"/>
          <w:color w:val="222222"/>
          <w:shd w:val="clear" w:color="auto" w:fill="FFFFFF"/>
        </w:rPr>
        <w:t>Recommendation: Implement measures to identify and remove duplicate entries for enhanced uniqueness.</w:t>
      </w:r>
      <w:r>
        <w:rPr>
          <w:rFonts w:ascii="Arial" w:hAnsi="Arial" w:cs="Arial"/>
          <w:color w:val="222222"/>
        </w:rPr>
        <w:br/>
      </w:r>
      <w:r>
        <w:rPr>
          <w:rFonts w:ascii="Arial" w:hAnsi="Arial" w:cs="Arial"/>
          <w:color w:val="222222"/>
        </w:rPr>
        <w:br/>
      </w:r>
      <w:r>
        <w:rPr>
          <w:rFonts w:ascii="Arial" w:hAnsi="Arial" w:cs="Arial"/>
          <w:color w:val="222222"/>
          <w:shd w:val="clear" w:color="auto" w:fill="FFFFFF"/>
        </w:rPr>
        <w:t>We hope that structuring our observations and recommendations according to the Data Quality Framework Table dimensions provides clarity. This approach ensures a targeted and comprehensive strategy for improving the quality of the data.</w:t>
      </w:r>
      <w:r>
        <w:rPr>
          <w:rFonts w:ascii="Arial" w:hAnsi="Arial" w:cs="Arial"/>
          <w:color w:val="222222"/>
        </w:rPr>
        <w:br/>
      </w:r>
      <w:r>
        <w:rPr>
          <w:rFonts w:ascii="Arial" w:hAnsi="Arial" w:cs="Arial"/>
          <w:color w:val="222222"/>
        </w:rPr>
        <w:br/>
      </w:r>
      <w:r>
        <w:rPr>
          <w:rFonts w:ascii="Arial" w:hAnsi="Arial" w:cs="Arial"/>
          <w:color w:val="222222"/>
          <w:shd w:val="clear" w:color="auto" w:fill="FFFFFF"/>
        </w:rPr>
        <w:t>Should you have any questions or require further clarification, please do not hesitate to reach out. We are committed to ensuring the success of this project and value your feedback.</w:t>
      </w:r>
      <w:r>
        <w:rPr>
          <w:rFonts w:ascii="Arial" w:hAnsi="Arial" w:cs="Arial"/>
          <w:color w:val="222222"/>
        </w:rPr>
        <w:br/>
      </w:r>
      <w:r>
        <w:rPr>
          <w:rFonts w:ascii="Arial" w:hAnsi="Arial" w:cs="Arial"/>
          <w:color w:val="222222"/>
        </w:rPr>
        <w:br/>
      </w:r>
      <w:r>
        <w:rPr>
          <w:rFonts w:ascii="Arial" w:hAnsi="Arial" w:cs="Arial"/>
          <w:color w:val="222222"/>
          <w:shd w:val="clear" w:color="auto" w:fill="FFFFFF"/>
        </w:rPr>
        <w:t>Thank you for your attention to this matter.</w:t>
      </w:r>
      <w:r>
        <w:rPr>
          <w:rFonts w:ascii="Arial" w:hAnsi="Arial" w:cs="Arial"/>
          <w:color w:val="222222"/>
        </w:rPr>
        <w:br/>
      </w:r>
      <w:r>
        <w:rPr>
          <w:rFonts w:ascii="Arial" w:hAnsi="Arial" w:cs="Arial"/>
          <w:color w:val="222222"/>
        </w:rPr>
        <w:br/>
      </w:r>
      <w:r>
        <w:rPr>
          <w:rFonts w:ascii="Arial" w:hAnsi="Arial" w:cs="Arial"/>
          <w:color w:val="222222"/>
          <w:shd w:val="clear" w:color="auto" w:fill="FFFFFF"/>
        </w:rPr>
        <w:t>Kind Regards,</w:t>
      </w:r>
      <w:r>
        <w:rPr>
          <w:rFonts w:ascii="Arial" w:hAnsi="Arial" w:cs="Arial"/>
          <w:color w:val="222222"/>
        </w:rPr>
        <w:br/>
      </w:r>
      <w:r>
        <w:rPr>
          <w:rFonts w:ascii="Arial" w:hAnsi="Arial" w:cs="Arial"/>
          <w:color w:val="222222"/>
        </w:rPr>
        <w:br/>
      </w:r>
      <w:r>
        <w:rPr>
          <w:rFonts w:ascii="Arial" w:hAnsi="Arial" w:cs="Arial"/>
          <w:color w:val="222222"/>
          <w:shd w:val="clear" w:color="auto" w:fill="FFFFFF"/>
        </w:rPr>
        <w:t>Akanji Faruq Olayinka, Data Analyst</w:t>
      </w:r>
    </w:p>
    <w:sectPr w:rsidR="007A09A2" w:rsidRPr="00861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2C43"/>
    <w:multiLevelType w:val="multilevel"/>
    <w:tmpl w:val="7D72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615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A2"/>
    <w:rsid w:val="007A09A2"/>
    <w:rsid w:val="0086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F929C"/>
  <w15:chartTrackingRefBased/>
  <w15:docId w15:val="{AF96010F-E5CE-4F4A-B4C0-20592618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428</Words>
  <Characters>2746</Characters>
  <Application>Microsoft Office Word</Application>
  <DocSecurity>0</DocSecurity>
  <Lines>77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Akanji Faruq</dc:creator>
  <cp:keywords/>
  <dc:description/>
  <cp:lastModifiedBy>Akanji Faruq</cp:lastModifiedBy>
  <cp:revision>1</cp:revision>
  <dcterms:created xsi:type="dcterms:W3CDTF">2023-11-14T20:57:00Z</dcterms:created>
  <dcterms:modified xsi:type="dcterms:W3CDTF">2023-11-14T21:12:00Z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511117f5-3d02-423a-8626-9068fc02e563</vt:lpwstr>
  </property>
</Properties>
</file>