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19CA" w14:textId="77777777" w:rsidR="003C2EDB" w:rsidRPr="00A04C19" w:rsidRDefault="003C2EDB">
      <w:pPr>
        <w:rPr>
          <w:rFonts w:ascii="Times New Roman" w:hAnsi="Times New Roman" w:cs="Times New Roman"/>
          <w:sz w:val="28"/>
          <w:szCs w:val="28"/>
        </w:rPr>
      </w:pPr>
    </w:p>
    <w:p w14:paraId="21430434" w14:textId="31385905" w:rsidR="003C2EDB" w:rsidRPr="0061256B" w:rsidRDefault="00000000">
      <w:pPr>
        <w:rPr>
          <w:rFonts w:cs="Times New Roman"/>
          <w:b/>
          <w:bCs/>
          <w:color w:val="548DD4" w:themeColor="text2" w:themeTint="99"/>
          <w:sz w:val="52"/>
          <w:szCs w:val="52"/>
        </w:rPr>
      </w:pPr>
      <w:r w:rsidRPr="0061256B">
        <w:rPr>
          <w:rFonts w:cs="Times New Roman"/>
          <w:b/>
          <w:bCs/>
          <w:color w:val="548DD4" w:themeColor="text2" w:themeTint="99"/>
          <w:sz w:val="52"/>
          <w:szCs w:val="52"/>
        </w:rPr>
        <w:t>SmartPark – Intelligent Parking Guidance System</w:t>
      </w:r>
    </w:p>
    <w:p w14:paraId="23050EEB" w14:textId="42408DEE" w:rsidR="003C2EDB" w:rsidRPr="00A04C1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6B">
        <w:rPr>
          <w:rFonts w:ascii="Times New Roman" w:hAnsi="Times New Roman" w:cs="Times New Roman"/>
          <w:b/>
          <w:bCs/>
          <w:sz w:val="48"/>
          <w:szCs w:val="48"/>
        </w:rPr>
        <w:t>Introduction</w:t>
      </w:r>
    </w:p>
    <w:p w14:paraId="4493D705" w14:textId="481444D8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>Rapid urbanization and the increasing number of vehicles have made parking management a serious challenge in modern cities. Drivers often spend significant time searching for vacant parking spaces, leading to traffic congestion, fuel wastage, environmental pollution, and user frustration</w:t>
      </w:r>
      <w:r w:rsidR="00A04C19" w:rsidRPr="00A04C19">
        <w:rPr>
          <w:rFonts w:ascii="Times New Roman" w:hAnsi="Times New Roman" w:cs="Times New Roman"/>
          <w:sz w:val="28"/>
          <w:szCs w:val="28"/>
        </w:rPr>
        <w:t>.</w:t>
      </w:r>
    </w:p>
    <w:p w14:paraId="5D028707" w14:textId="4CA1E32B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>Traditional parking systems lack real-time visibility, guidance support, and efficient space monitoring, making parking inconvenient—especially for new drivers, elderly users, and individuals with limited mobility.</w:t>
      </w:r>
    </w:p>
    <w:p w14:paraId="4502F162" w14:textId="77777777" w:rsidR="003C2EDB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>SmartPark – Intelligent Parking Guidance System is proposed as a smart solution that provides real-time parking availability and assists users in safe and efficient vehicle parking.</w:t>
      </w:r>
    </w:p>
    <w:p w14:paraId="3750D37C" w14:textId="77777777" w:rsidR="0061256B" w:rsidRPr="00A04C19" w:rsidRDefault="0061256B">
      <w:pPr>
        <w:rPr>
          <w:rFonts w:ascii="Times New Roman" w:hAnsi="Times New Roman" w:cs="Times New Roman"/>
          <w:sz w:val="28"/>
          <w:szCs w:val="28"/>
        </w:rPr>
      </w:pPr>
    </w:p>
    <w:p w14:paraId="33776CD2" w14:textId="2049D905" w:rsidR="003C2EDB" w:rsidRPr="0061256B" w:rsidRDefault="0000000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1256B">
        <w:rPr>
          <w:rFonts w:ascii="Times New Roman" w:hAnsi="Times New Roman" w:cs="Times New Roman"/>
          <w:b/>
          <w:bCs/>
          <w:sz w:val="48"/>
          <w:szCs w:val="48"/>
        </w:rPr>
        <w:t>Problem Statement</w:t>
      </w:r>
    </w:p>
    <w:p w14:paraId="07968285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>Urban parking systems suffer from:</w:t>
      </w:r>
    </w:p>
    <w:p w14:paraId="3419CDB5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No real-time information about empty parking slots  </w:t>
      </w:r>
    </w:p>
    <w:p w14:paraId="5CF564BB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Increased traffic and fuel consumption while searching for parking  </w:t>
      </w:r>
    </w:p>
    <w:p w14:paraId="4D263AD1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Risk of vehicle damage in crowded or narrow spaces  </w:t>
      </w:r>
    </w:p>
    <w:p w14:paraId="4EAB3872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Poor utilization of available parking infrastructure  </w:t>
      </w:r>
    </w:p>
    <w:p w14:paraId="19A1430F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Limited accessibility for inexperienced or elderly drivers  </w:t>
      </w:r>
    </w:p>
    <w:p w14:paraId="56285208" w14:textId="6E71821F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Environmental impact due to unnecessary vehicle movement  </w:t>
      </w:r>
    </w:p>
    <w:p w14:paraId="60E66D9A" w14:textId="17743870" w:rsidR="006F257B" w:rsidRPr="006F257B" w:rsidRDefault="006F257B" w:rsidP="006F2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257B">
        <w:rPr>
          <w:rFonts w:ascii="Times New Roman" w:hAnsi="Times New Roman" w:cs="Times New Roman"/>
          <w:b/>
          <w:bCs/>
          <w:sz w:val="48"/>
          <w:szCs w:val="48"/>
        </w:rPr>
        <w:lastRenderedPageBreak/>
        <w:t>Objectives of the Project</w:t>
      </w:r>
    </w:p>
    <w:p w14:paraId="030797A6" w14:textId="77777777" w:rsidR="006F257B" w:rsidRPr="005B7BCA" w:rsidRDefault="006F257B" w:rsidP="006F25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7BCA">
        <w:rPr>
          <w:rFonts w:ascii="Times New Roman" w:hAnsi="Times New Roman" w:cs="Times New Roman"/>
          <w:sz w:val="28"/>
          <w:szCs w:val="28"/>
        </w:rPr>
        <w:t>Provide real-time parking slot availability</w:t>
      </w:r>
    </w:p>
    <w:p w14:paraId="55516198" w14:textId="77777777" w:rsidR="006F257B" w:rsidRPr="005B7BCA" w:rsidRDefault="006F257B" w:rsidP="006F25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7BCA">
        <w:rPr>
          <w:rFonts w:ascii="Times New Roman" w:hAnsi="Times New Roman" w:cs="Times New Roman"/>
          <w:sz w:val="28"/>
          <w:szCs w:val="28"/>
        </w:rPr>
        <w:t>Guide users to vacant parking spaces</w:t>
      </w:r>
    </w:p>
    <w:p w14:paraId="2E19D718" w14:textId="77777777" w:rsidR="006F257B" w:rsidRPr="005B7BCA" w:rsidRDefault="006F257B" w:rsidP="006F25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7BCA">
        <w:rPr>
          <w:rFonts w:ascii="Times New Roman" w:hAnsi="Times New Roman" w:cs="Times New Roman"/>
          <w:sz w:val="28"/>
          <w:szCs w:val="28"/>
        </w:rPr>
        <w:t>Assist drivers in safe and accurate parking</w:t>
      </w:r>
    </w:p>
    <w:p w14:paraId="305D7A27" w14:textId="77777777" w:rsidR="006F257B" w:rsidRPr="005B7BCA" w:rsidRDefault="006F257B" w:rsidP="006F25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7BCA">
        <w:rPr>
          <w:rFonts w:ascii="Times New Roman" w:hAnsi="Times New Roman" w:cs="Times New Roman"/>
          <w:sz w:val="28"/>
          <w:szCs w:val="28"/>
        </w:rPr>
        <w:t>Reduce traffic congestion and fuel wastage</w:t>
      </w:r>
    </w:p>
    <w:p w14:paraId="0D23FA1F" w14:textId="77777777" w:rsidR="006F257B" w:rsidRPr="005B7BCA" w:rsidRDefault="006F257B" w:rsidP="006F25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7BCA">
        <w:rPr>
          <w:rFonts w:ascii="Times New Roman" w:hAnsi="Times New Roman" w:cs="Times New Roman"/>
          <w:sz w:val="28"/>
          <w:szCs w:val="28"/>
        </w:rPr>
        <w:t>Improve user convenience and accessibility</w:t>
      </w:r>
    </w:p>
    <w:p w14:paraId="383F2378" w14:textId="77777777" w:rsidR="006F257B" w:rsidRPr="005B7BCA" w:rsidRDefault="006F257B" w:rsidP="006F25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7BCA">
        <w:rPr>
          <w:rFonts w:ascii="Times New Roman" w:hAnsi="Times New Roman" w:cs="Times New Roman"/>
          <w:sz w:val="28"/>
          <w:szCs w:val="28"/>
        </w:rPr>
        <w:t>Enhance efficient parking space utilization</w:t>
      </w:r>
    </w:p>
    <w:p w14:paraId="4193A1D8" w14:textId="37AFA9E0" w:rsidR="006F257B" w:rsidRPr="005B7BCA" w:rsidRDefault="006F257B" w:rsidP="006F25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7BCA">
        <w:rPr>
          <w:rFonts w:ascii="Times New Roman" w:hAnsi="Times New Roman" w:cs="Times New Roman"/>
          <w:sz w:val="28"/>
          <w:szCs w:val="28"/>
        </w:rPr>
        <w:t>Support future smart city integration</w:t>
      </w:r>
    </w:p>
    <w:p w14:paraId="489700A6" w14:textId="77777777" w:rsidR="006F257B" w:rsidRDefault="006F25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EBA93" w14:textId="0800983A" w:rsidR="00A04C19" w:rsidRPr="0061256B" w:rsidRDefault="0000000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1256B">
        <w:rPr>
          <w:rFonts w:ascii="Times New Roman" w:hAnsi="Times New Roman" w:cs="Times New Roman"/>
          <w:b/>
          <w:bCs/>
          <w:sz w:val="48"/>
          <w:szCs w:val="48"/>
        </w:rPr>
        <w:t>Scope of the Project</w:t>
      </w:r>
    </w:p>
    <w:p w14:paraId="573A410B" w14:textId="10AE8EF3" w:rsidR="003C2EDB" w:rsidRPr="0061256B" w:rsidRDefault="00000000" w:rsidP="003E554E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  <w:r w:rsidRPr="0061256B">
        <w:rPr>
          <w:rFonts w:ascii="Times New Roman" w:hAnsi="Times New Roman" w:cs="Times New Roman"/>
          <w:b/>
          <w:bCs/>
          <w:sz w:val="32"/>
          <w:szCs w:val="32"/>
        </w:rPr>
        <w:t>In Scope:</w:t>
      </w:r>
    </w:p>
    <w:p w14:paraId="70DE279F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Real-time parking slot monitoring  </w:t>
      </w:r>
    </w:p>
    <w:p w14:paraId="15A2FCCB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Guidance to available parking spaces  </w:t>
      </w:r>
    </w:p>
    <w:p w14:paraId="28C8BF4E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Basic parking assistance support  </w:t>
      </w:r>
    </w:p>
    <w:p w14:paraId="385FD8B8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User-friendly interface for parking information  </w:t>
      </w:r>
    </w:p>
    <w:p w14:paraId="3CB3587B" w14:textId="19DCA850" w:rsidR="00A04C19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Slot usage tracking and simple management  </w:t>
      </w:r>
    </w:p>
    <w:p w14:paraId="750D7E1F" w14:textId="77777777" w:rsidR="003C2EDB" w:rsidRPr="0061256B" w:rsidRDefault="00000000" w:rsidP="003E554E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  <w:r w:rsidRPr="0061256B">
        <w:rPr>
          <w:rFonts w:ascii="Times New Roman" w:hAnsi="Times New Roman" w:cs="Times New Roman"/>
          <w:b/>
          <w:bCs/>
          <w:sz w:val="32"/>
          <w:szCs w:val="32"/>
        </w:rPr>
        <w:t>Out of Scope:</w:t>
      </w:r>
    </w:p>
    <w:p w14:paraId="21AC5FB4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Fully autonomous vehicle parking  </w:t>
      </w:r>
    </w:p>
    <w:p w14:paraId="6CE03A5B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Online payment or billing integration  </w:t>
      </w:r>
    </w:p>
    <w:p w14:paraId="712B9736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Penalty or enforcement systems  </w:t>
      </w:r>
    </w:p>
    <w:p w14:paraId="3054F106" w14:textId="77777777" w:rsidR="003C2EDB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Large-scale city-wide deployment  </w:t>
      </w:r>
    </w:p>
    <w:p w14:paraId="5E901F22" w14:textId="77777777" w:rsidR="006F257B" w:rsidRDefault="006F257B">
      <w:pPr>
        <w:rPr>
          <w:rFonts w:ascii="Times New Roman" w:hAnsi="Times New Roman" w:cs="Times New Roman"/>
          <w:sz w:val="28"/>
          <w:szCs w:val="28"/>
        </w:rPr>
      </w:pPr>
    </w:p>
    <w:p w14:paraId="64C6857C" w14:textId="77777777" w:rsidR="006F257B" w:rsidRDefault="006F257B">
      <w:pPr>
        <w:rPr>
          <w:rFonts w:ascii="Times New Roman" w:hAnsi="Times New Roman" w:cs="Times New Roman"/>
          <w:sz w:val="28"/>
          <w:szCs w:val="28"/>
        </w:rPr>
      </w:pPr>
    </w:p>
    <w:p w14:paraId="299CBE3A" w14:textId="77777777" w:rsidR="006F257B" w:rsidRPr="00BD6C56" w:rsidRDefault="006F257B" w:rsidP="006F257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6C56"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Project Approach</w:t>
      </w:r>
    </w:p>
    <w:p w14:paraId="746A941C" w14:textId="4131C43A" w:rsidR="006F257B" w:rsidRPr="0061256B" w:rsidRDefault="006F257B" w:rsidP="005B7BCA">
      <w:pPr>
        <w:spacing w:before="240" w:after="240"/>
        <w:ind w:left="36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D6C56">
        <w:rPr>
          <w:rFonts w:ascii="Times New Roman" w:eastAsia="Times New Roman" w:hAnsi="Times New Roman" w:cs="Times New Roman"/>
          <w:sz w:val="26"/>
          <w:szCs w:val="26"/>
        </w:rPr>
        <w:t>The ParkEase – Smart Parking Spot Finder project will be developed using a systematic and modular approach to ensure clarity, scalability, and practical implementation. The project focuses on providing real-time parking availability through a digital platform.</w:t>
      </w:r>
    </w:p>
    <w:p w14:paraId="53FBBE63" w14:textId="77777777" w:rsidR="006F257B" w:rsidRPr="006F257B" w:rsidRDefault="006F257B" w:rsidP="005B7BCA">
      <w:pPr>
        <w:ind w:left="363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F257B">
        <w:rPr>
          <w:rFonts w:ascii="Times New Roman" w:hAnsi="Times New Roman" w:cs="Times New Roman"/>
          <w:b/>
          <w:bCs/>
          <w:sz w:val="32"/>
          <w:szCs w:val="32"/>
          <w:lang w:val="en-IN"/>
        </w:rPr>
        <w:t>1. Planning</w:t>
      </w:r>
    </w:p>
    <w:p w14:paraId="3674102E" w14:textId="5AB9EE47" w:rsidR="0061256B" w:rsidRDefault="006F257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sz w:val="28"/>
          <w:szCs w:val="28"/>
          <w:lang w:val="en-IN"/>
        </w:rPr>
        <w:t>Define project goals, scope, and feasibility.</w:t>
      </w:r>
      <w:r w:rsidRPr="006F257B">
        <w:rPr>
          <w:rFonts w:ascii="Times New Roman" w:hAnsi="Times New Roman" w:cs="Times New Roman"/>
          <w:sz w:val="28"/>
          <w:szCs w:val="28"/>
          <w:lang w:val="en-IN"/>
        </w:rPr>
        <w:br/>
        <w:t>This phase identifies the purpose of the system, required resources, estimated cost, and development timeline before starting the project.</w:t>
      </w:r>
    </w:p>
    <w:p w14:paraId="3049ACDE" w14:textId="77777777" w:rsidR="0061256B" w:rsidRPr="006F257B" w:rsidRDefault="0061256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</w:p>
    <w:p w14:paraId="51C97325" w14:textId="77777777" w:rsidR="006F257B" w:rsidRPr="006F257B" w:rsidRDefault="006F257B" w:rsidP="005B7BCA">
      <w:pPr>
        <w:ind w:left="36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b/>
          <w:bCs/>
          <w:sz w:val="28"/>
          <w:szCs w:val="28"/>
          <w:lang w:val="en-IN"/>
        </w:rPr>
        <w:t>2. Requirement Analysis</w:t>
      </w:r>
    </w:p>
    <w:p w14:paraId="38532982" w14:textId="5E04017D" w:rsidR="006F257B" w:rsidRPr="006F257B" w:rsidRDefault="006F257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sz w:val="28"/>
          <w:szCs w:val="28"/>
          <w:lang w:val="en-IN"/>
        </w:rPr>
        <w:t>Collect and analyze user and system requirements.</w:t>
      </w:r>
      <w:r w:rsidRPr="006F257B">
        <w:rPr>
          <w:rFonts w:ascii="Times New Roman" w:hAnsi="Times New Roman" w:cs="Times New Roman"/>
          <w:sz w:val="28"/>
          <w:szCs w:val="28"/>
          <w:lang w:val="en-IN"/>
        </w:rPr>
        <w:br/>
        <w:t>Functional and non-functional requirements are documented to clearly understand what the system should do.</w:t>
      </w:r>
    </w:p>
    <w:p w14:paraId="696C3C9C" w14:textId="7844F7BC" w:rsidR="006F257B" w:rsidRPr="006F257B" w:rsidRDefault="006F257B" w:rsidP="006F257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85E2B73" w14:textId="77777777" w:rsidR="006F257B" w:rsidRPr="006F257B" w:rsidRDefault="006F257B" w:rsidP="005B7BCA">
      <w:pPr>
        <w:ind w:left="36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b/>
          <w:bCs/>
          <w:sz w:val="28"/>
          <w:szCs w:val="28"/>
          <w:lang w:val="en-IN"/>
        </w:rPr>
        <w:t>3. System Design</w:t>
      </w:r>
    </w:p>
    <w:p w14:paraId="4FB5C181" w14:textId="4124FC2A" w:rsidR="006F257B" w:rsidRPr="006F257B" w:rsidRDefault="006F257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sz w:val="28"/>
          <w:szCs w:val="28"/>
          <w:lang w:val="en-IN"/>
        </w:rPr>
        <w:t>Create architecture and technical design of the system.</w:t>
      </w:r>
      <w:r w:rsidRPr="006F257B">
        <w:rPr>
          <w:rFonts w:ascii="Times New Roman" w:hAnsi="Times New Roman" w:cs="Times New Roman"/>
          <w:sz w:val="28"/>
          <w:szCs w:val="28"/>
          <w:lang w:val="en-IN"/>
        </w:rPr>
        <w:br/>
        <w:t>This includes database design, system modules, data flow, and interface structure needed for development.</w:t>
      </w:r>
    </w:p>
    <w:p w14:paraId="0ACD4CE8" w14:textId="59C74935" w:rsidR="006F257B" w:rsidRPr="006F257B" w:rsidRDefault="006F257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</w:p>
    <w:p w14:paraId="010C07FF" w14:textId="77777777" w:rsidR="006F257B" w:rsidRPr="006F257B" w:rsidRDefault="006F257B" w:rsidP="005B7BCA">
      <w:pPr>
        <w:ind w:left="36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Implementation (Development)</w:t>
      </w:r>
    </w:p>
    <w:p w14:paraId="459B7F74" w14:textId="6E8F6354" w:rsidR="006F257B" w:rsidRDefault="006F257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sz w:val="28"/>
          <w:szCs w:val="28"/>
          <w:lang w:val="en-IN"/>
        </w:rPr>
        <w:t>Convert design into actual code.</w:t>
      </w:r>
      <w:r w:rsidRPr="006F257B">
        <w:rPr>
          <w:rFonts w:ascii="Times New Roman" w:hAnsi="Times New Roman" w:cs="Times New Roman"/>
          <w:sz w:val="28"/>
          <w:szCs w:val="28"/>
          <w:lang w:val="en-IN"/>
        </w:rPr>
        <w:br/>
        <w:t>Developers build the software modules, integrate components, and prepare the working system.</w:t>
      </w:r>
    </w:p>
    <w:p w14:paraId="7145EBD3" w14:textId="77777777" w:rsidR="0061256B" w:rsidRPr="006F257B" w:rsidRDefault="0061256B" w:rsidP="006F257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75595C" w14:textId="2EEF7BDD" w:rsidR="006F257B" w:rsidRPr="006F257B" w:rsidRDefault="006F257B" w:rsidP="006F257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5F20A05" w14:textId="77777777" w:rsidR="006F257B" w:rsidRPr="006F257B" w:rsidRDefault="006F257B" w:rsidP="005B7BCA">
      <w:pPr>
        <w:ind w:left="36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5. Testing</w:t>
      </w:r>
    </w:p>
    <w:p w14:paraId="5177355C" w14:textId="371D87F8" w:rsidR="006F257B" w:rsidRPr="006F257B" w:rsidRDefault="006F257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sz w:val="28"/>
          <w:szCs w:val="28"/>
          <w:lang w:val="en-IN"/>
        </w:rPr>
        <w:t>Verify that the system works correctly.</w:t>
      </w:r>
      <w:r w:rsidRPr="006F257B">
        <w:rPr>
          <w:rFonts w:ascii="Times New Roman" w:hAnsi="Times New Roman" w:cs="Times New Roman"/>
          <w:sz w:val="28"/>
          <w:szCs w:val="28"/>
          <w:lang w:val="en-IN"/>
        </w:rPr>
        <w:br/>
        <w:t>Errors, bugs, and performance issues are identified and fixed to ensure reliability and quality.</w:t>
      </w:r>
    </w:p>
    <w:p w14:paraId="6546F891" w14:textId="367C8BE0" w:rsidR="006F257B" w:rsidRPr="006F257B" w:rsidRDefault="006F257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</w:p>
    <w:p w14:paraId="6EBAACF6" w14:textId="77777777" w:rsidR="006F257B" w:rsidRPr="006F257B" w:rsidRDefault="006F257B" w:rsidP="005B7BCA">
      <w:pPr>
        <w:ind w:left="36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b/>
          <w:bCs/>
          <w:sz w:val="28"/>
          <w:szCs w:val="28"/>
          <w:lang w:val="en-IN"/>
        </w:rPr>
        <w:t>6. Deployment</w:t>
      </w:r>
    </w:p>
    <w:p w14:paraId="77E5EFDB" w14:textId="2B622812" w:rsidR="006F257B" w:rsidRDefault="006F257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sz w:val="28"/>
          <w:szCs w:val="28"/>
          <w:lang w:val="en-IN"/>
        </w:rPr>
        <w:t>Release the system for real users.</w:t>
      </w:r>
      <w:r w:rsidRPr="006F257B">
        <w:rPr>
          <w:rFonts w:ascii="Times New Roman" w:hAnsi="Times New Roman" w:cs="Times New Roman"/>
          <w:sz w:val="28"/>
          <w:szCs w:val="28"/>
          <w:lang w:val="en-IN"/>
        </w:rPr>
        <w:br/>
        <w:t>The completed software is installed in the real environment and made available for use.</w:t>
      </w:r>
    </w:p>
    <w:p w14:paraId="4AD79CC0" w14:textId="77777777" w:rsidR="0061256B" w:rsidRPr="006F257B" w:rsidRDefault="0061256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</w:p>
    <w:p w14:paraId="4B2F9B65" w14:textId="77777777" w:rsidR="006F257B" w:rsidRPr="006F257B" w:rsidRDefault="006F257B" w:rsidP="005B7BCA">
      <w:pPr>
        <w:ind w:left="36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b/>
          <w:bCs/>
          <w:sz w:val="28"/>
          <w:szCs w:val="28"/>
          <w:lang w:val="en-IN"/>
        </w:rPr>
        <w:t>7. Maintenance</w:t>
      </w:r>
    </w:p>
    <w:p w14:paraId="7C694ED3" w14:textId="60213E48" w:rsidR="006F257B" w:rsidRPr="006F257B" w:rsidRDefault="006F257B" w:rsidP="005B7BCA">
      <w:pPr>
        <w:ind w:left="363"/>
        <w:rPr>
          <w:rFonts w:ascii="Times New Roman" w:hAnsi="Times New Roman" w:cs="Times New Roman"/>
          <w:sz w:val="28"/>
          <w:szCs w:val="28"/>
          <w:lang w:val="en-IN"/>
        </w:rPr>
      </w:pPr>
      <w:r w:rsidRPr="006F257B">
        <w:rPr>
          <w:rFonts w:ascii="Times New Roman" w:hAnsi="Times New Roman" w:cs="Times New Roman"/>
          <w:sz w:val="28"/>
          <w:szCs w:val="28"/>
          <w:lang w:val="en-IN"/>
        </w:rPr>
        <w:t>Update and improve the system after deployment.</w:t>
      </w:r>
      <w:r w:rsidRPr="006F257B">
        <w:rPr>
          <w:rFonts w:ascii="Times New Roman" w:hAnsi="Times New Roman" w:cs="Times New Roman"/>
          <w:sz w:val="28"/>
          <w:szCs w:val="28"/>
          <w:lang w:val="en-IN"/>
        </w:rPr>
        <w:br/>
        <w:t>Bug fixes, performance improvements, and new feature updates are handled in this phase.</w:t>
      </w:r>
    </w:p>
    <w:p w14:paraId="45AF3724" w14:textId="77777777" w:rsidR="003C2EDB" w:rsidRPr="00A04C19" w:rsidRDefault="003C2EDB">
      <w:pPr>
        <w:rPr>
          <w:rFonts w:ascii="Times New Roman" w:hAnsi="Times New Roman" w:cs="Times New Roman"/>
          <w:sz w:val="28"/>
          <w:szCs w:val="28"/>
        </w:rPr>
      </w:pPr>
    </w:p>
    <w:p w14:paraId="6DE33040" w14:textId="3D212606" w:rsidR="003C2EDB" w:rsidRPr="0061256B" w:rsidRDefault="00000000">
      <w:pPr>
        <w:rPr>
          <w:rFonts w:ascii="Times New Roman" w:hAnsi="Times New Roman" w:cs="Times New Roman"/>
          <w:sz w:val="48"/>
          <w:szCs w:val="48"/>
        </w:rPr>
      </w:pPr>
      <w:r w:rsidRPr="0061256B">
        <w:rPr>
          <w:rFonts w:ascii="Times New Roman" w:hAnsi="Times New Roman" w:cs="Times New Roman"/>
          <w:b/>
          <w:bCs/>
          <w:sz w:val="48"/>
          <w:szCs w:val="48"/>
        </w:rPr>
        <w:t>Proposed Solution</w:t>
      </w:r>
    </w:p>
    <w:p w14:paraId="3FBEEEBA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>SmartPark provides a technology-driven parking assistance platform that:</w:t>
      </w:r>
    </w:p>
    <w:p w14:paraId="1AD92991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Displays real-time vacant parking slots  </w:t>
      </w:r>
    </w:p>
    <w:p w14:paraId="181C6AE8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Guides drivers toward suitable parking spaces  </w:t>
      </w:r>
    </w:p>
    <w:p w14:paraId="153E07D9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Assists in safe vehicle parking  </w:t>
      </w:r>
    </w:p>
    <w:p w14:paraId="6255A3A3" w14:textId="3977435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Tracks slot occupancy for efficient management  </w:t>
      </w:r>
    </w:p>
    <w:p w14:paraId="0A739283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>By minimizing unnecessary vehicle movement, the system helps reduce congestion, fuel consumption, and pollution, while preparing for future smart city connectivity.</w:t>
      </w:r>
    </w:p>
    <w:p w14:paraId="39721633" w14:textId="77777777" w:rsidR="0061256B" w:rsidRDefault="0061256B">
      <w:pPr>
        <w:rPr>
          <w:rFonts w:ascii="Times New Roman" w:hAnsi="Times New Roman" w:cs="Times New Roman"/>
          <w:sz w:val="28"/>
          <w:szCs w:val="28"/>
        </w:rPr>
      </w:pPr>
    </w:p>
    <w:p w14:paraId="3A1BC805" w14:textId="518D6BEC" w:rsidR="003C2EDB" w:rsidRPr="0061256B" w:rsidRDefault="0000000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1256B">
        <w:rPr>
          <w:rFonts w:ascii="Times New Roman" w:hAnsi="Times New Roman" w:cs="Times New Roman"/>
          <w:b/>
          <w:bCs/>
          <w:sz w:val="48"/>
          <w:szCs w:val="48"/>
        </w:rPr>
        <w:lastRenderedPageBreak/>
        <w:t>Key Features</w:t>
      </w:r>
    </w:p>
    <w:p w14:paraId="56D5293A" w14:textId="77777777" w:rsidR="003C2EDB" w:rsidRPr="00A04C19" w:rsidRDefault="003C2EDB">
      <w:pPr>
        <w:rPr>
          <w:rFonts w:ascii="Times New Roman" w:hAnsi="Times New Roman" w:cs="Times New Roman"/>
          <w:sz w:val="28"/>
          <w:szCs w:val="28"/>
        </w:rPr>
      </w:pPr>
    </w:p>
    <w:p w14:paraId="4A9B85DD" w14:textId="77777777" w:rsidR="003C2EDB" w:rsidRPr="0061256B" w:rsidRDefault="00000000" w:rsidP="005B7BCA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  <w:r w:rsidRPr="0061256B">
        <w:rPr>
          <w:rFonts w:ascii="Times New Roman" w:hAnsi="Times New Roman" w:cs="Times New Roman"/>
          <w:b/>
          <w:bCs/>
          <w:sz w:val="32"/>
          <w:szCs w:val="32"/>
        </w:rPr>
        <w:t>User Features:</w:t>
      </w:r>
    </w:p>
    <w:p w14:paraId="4B6B496C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Real-time parking availability view  </w:t>
      </w:r>
    </w:p>
    <w:p w14:paraId="6DECA1C7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Guided navigation to empty slots  </w:t>
      </w:r>
    </w:p>
    <w:p w14:paraId="2A073E90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Safe parking assistance  </w:t>
      </w:r>
    </w:p>
    <w:p w14:paraId="2BDD1F2C" w14:textId="5CBEBCAA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Simple and accessible interface  </w:t>
      </w:r>
    </w:p>
    <w:p w14:paraId="5D019D25" w14:textId="77777777" w:rsidR="003C2EDB" w:rsidRPr="0061256B" w:rsidRDefault="00000000" w:rsidP="005B7BCA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  <w:r w:rsidRPr="0061256B">
        <w:rPr>
          <w:rFonts w:ascii="Times New Roman" w:hAnsi="Times New Roman" w:cs="Times New Roman"/>
          <w:b/>
          <w:bCs/>
          <w:sz w:val="32"/>
          <w:szCs w:val="32"/>
        </w:rPr>
        <w:t>System Features:</w:t>
      </w:r>
    </w:p>
    <w:p w14:paraId="21F67D31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Parking slot occupancy monitoring  </w:t>
      </w:r>
    </w:p>
    <w:p w14:paraId="082D9819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Basic administrative management  </w:t>
      </w:r>
    </w:p>
    <w:p w14:paraId="58309BA5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Usage data tracking for analysis  </w:t>
      </w:r>
    </w:p>
    <w:p w14:paraId="54EAB9E9" w14:textId="19E58FC1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Scalable backend architecture  </w:t>
      </w:r>
    </w:p>
    <w:p w14:paraId="4BEAF00B" w14:textId="77777777" w:rsidR="003C2EDB" w:rsidRPr="0061256B" w:rsidRDefault="00000000" w:rsidP="005B7BCA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  <w:r w:rsidRPr="0061256B">
        <w:rPr>
          <w:rFonts w:ascii="Times New Roman" w:hAnsi="Times New Roman" w:cs="Times New Roman"/>
          <w:b/>
          <w:bCs/>
          <w:sz w:val="32"/>
          <w:szCs w:val="32"/>
        </w:rPr>
        <w:t>Future Enhancements:</w:t>
      </w:r>
    </w:p>
    <w:p w14:paraId="0F07AC04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AI-based parking prediction  </w:t>
      </w:r>
    </w:p>
    <w:p w14:paraId="345EDD03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IoT sensor integration  </w:t>
      </w:r>
    </w:p>
    <w:p w14:paraId="36518179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Mobile app support  </w:t>
      </w:r>
    </w:p>
    <w:p w14:paraId="6FE0E070" w14:textId="77777777" w:rsidR="003C2EDB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 xml:space="preserve">• Digital booking and payment system  </w:t>
      </w:r>
    </w:p>
    <w:p w14:paraId="7ACDA2FC" w14:textId="77777777" w:rsidR="0061256B" w:rsidRDefault="0061256B">
      <w:pPr>
        <w:rPr>
          <w:rFonts w:ascii="Times New Roman" w:hAnsi="Times New Roman" w:cs="Times New Roman"/>
          <w:sz w:val="28"/>
          <w:szCs w:val="28"/>
        </w:rPr>
      </w:pPr>
    </w:p>
    <w:p w14:paraId="0DCE2BE9" w14:textId="77777777" w:rsidR="005B7BCA" w:rsidRPr="00A04C19" w:rsidRDefault="005B7BCA">
      <w:pPr>
        <w:rPr>
          <w:rFonts w:ascii="Times New Roman" w:hAnsi="Times New Roman" w:cs="Times New Roman"/>
          <w:sz w:val="28"/>
          <w:szCs w:val="28"/>
        </w:rPr>
      </w:pPr>
    </w:p>
    <w:p w14:paraId="210F0E98" w14:textId="77777777" w:rsidR="003C2EDB" w:rsidRPr="00A04C19" w:rsidRDefault="003C2EDB">
      <w:pPr>
        <w:rPr>
          <w:rFonts w:ascii="Times New Roman" w:hAnsi="Times New Roman" w:cs="Times New Roman"/>
          <w:sz w:val="28"/>
          <w:szCs w:val="28"/>
        </w:rPr>
      </w:pPr>
    </w:p>
    <w:p w14:paraId="2B83904D" w14:textId="77777777" w:rsidR="005B7BCA" w:rsidRDefault="005B7B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9AF91E4" w14:textId="16C8AC38" w:rsidR="003C2EDB" w:rsidRPr="0061256B" w:rsidRDefault="0000000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1256B">
        <w:rPr>
          <w:rFonts w:ascii="Times New Roman" w:hAnsi="Times New Roman" w:cs="Times New Roman"/>
          <w:b/>
          <w:bCs/>
          <w:sz w:val="48"/>
          <w:szCs w:val="48"/>
        </w:rPr>
        <w:lastRenderedPageBreak/>
        <w:t>Conclusion</w:t>
      </w:r>
    </w:p>
    <w:p w14:paraId="3F7CCC44" w14:textId="77777777" w:rsidR="003C2EDB" w:rsidRPr="00A04C19" w:rsidRDefault="00000000" w:rsidP="005B7BCA">
      <w:pPr>
        <w:ind w:left="363"/>
        <w:rPr>
          <w:rFonts w:ascii="Times New Roman" w:hAnsi="Times New Roman" w:cs="Times New Roman"/>
          <w:sz w:val="28"/>
          <w:szCs w:val="28"/>
        </w:rPr>
      </w:pPr>
      <w:r w:rsidRPr="00A04C19">
        <w:rPr>
          <w:rFonts w:ascii="Times New Roman" w:hAnsi="Times New Roman" w:cs="Times New Roman"/>
          <w:sz w:val="28"/>
          <w:szCs w:val="28"/>
        </w:rPr>
        <w:t>SmartPark – Intelligent Parking Guidance System offers a practical and scalable approach to urban parking challenges. By combining real-time monitoring, driver guidance, and efficient space utilization, the system enhances convenience, safety, and sustainability while supporting future smart city transportation solutions.</w:t>
      </w:r>
    </w:p>
    <w:p w14:paraId="31B530E2" w14:textId="77777777" w:rsidR="003C2EDB" w:rsidRPr="00A04C19" w:rsidRDefault="003C2EDB">
      <w:pPr>
        <w:rPr>
          <w:rFonts w:ascii="Times New Roman" w:hAnsi="Times New Roman" w:cs="Times New Roman"/>
          <w:sz w:val="28"/>
          <w:szCs w:val="28"/>
        </w:rPr>
      </w:pPr>
    </w:p>
    <w:sectPr w:rsidR="003C2EDB" w:rsidRPr="00A04C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03580C"/>
    <w:multiLevelType w:val="hybridMultilevel"/>
    <w:tmpl w:val="1750A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329111">
    <w:abstractNumId w:val="8"/>
  </w:num>
  <w:num w:numId="2" w16cid:durableId="601882883">
    <w:abstractNumId w:val="6"/>
  </w:num>
  <w:num w:numId="3" w16cid:durableId="1600062484">
    <w:abstractNumId w:val="5"/>
  </w:num>
  <w:num w:numId="4" w16cid:durableId="2093043455">
    <w:abstractNumId w:val="4"/>
  </w:num>
  <w:num w:numId="5" w16cid:durableId="239289164">
    <w:abstractNumId w:val="7"/>
  </w:num>
  <w:num w:numId="6" w16cid:durableId="480388905">
    <w:abstractNumId w:val="3"/>
  </w:num>
  <w:num w:numId="7" w16cid:durableId="2110346886">
    <w:abstractNumId w:val="2"/>
  </w:num>
  <w:num w:numId="8" w16cid:durableId="196359602">
    <w:abstractNumId w:val="1"/>
  </w:num>
  <w:num w:numId="9" w16cid:durableId="218515501">
    <w:abstractNumId w:val="0"/>
  </w:num>
  <w:num w:numId="10" w16cid:durableId="482698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EDB"/>
    <w:rsid w:val="003E554E"/>
    <w:rsid w:val="005B7BCA"/>
    <w:rsid w:val="00606565"/>
    <w:rsid w:val="0061256B"/>
    <w:rsid w:val="006F257B"/>
    <w:rsid w:val="00711C53"/>
    <w:rsid w:val="00A04C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ECC19"/>
  <w14:defaultImageDpi w14:val="300"/>
  <w15:docId w15:val="{00A81ABC-64F0-45A3-B478-C9E16A98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</dc:creator>
  <cp:keywords/>
  <dc:description>generated by python-docx</dc:description>
  <cp:lastModifiedBy>AKANKSHA Devi</cp:lastModifiedBy>
  <cp:revision>3</cp:revision>
  <dcterms:created xsi:type="dcterms:W3CDTF">2026-02-11T11:16:00Z</dcterms:created>
  <dcterms:modified xsi:type="dcterms:W3CDTF">2026-02-11T11:18:00Z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4353e2c0-5f33-46d7-8287-596a40e12dd0</vt:lpwstr>
  </property>
</Properties>
</file>