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005B3" w14:textId="77777777" w:rsidR="00CA4F72" w:rsidRPr="00637CFF" w:rsidRDefault="00CA4F72" w:rsidP="00CA4F72">
      <w:pPr>
        <w:tabs>
          <w:tab w:val="num" w:pos="720"/>
        </w:tabs>
        <w:spacing w:after="0" w:line="240" w:lineRule="auto"/>
        <w:ind w:left="720" w:hanging="360"/>
        <w:jc w:val="center"/>
        <w:rPr>
          <w:b/>
          <w:bCs/>
          <w:sz w:val="24"/>
          <w:szCs w:val="24"/>
        </w:rPr>
      </w:pPr>
      <w:r w:rsidRPr="00637CFF">
        <w:rPr>
          <w:b/>
          <w:bCs/>
          <w:sz w:val="24"/>
          <w:szCs w:val="24"/>
        </w:rPr>
        <w:t>Group OHLC</w:t>
      </w:r>
    </w:p>
    <w:p w14:paraId="1ED7B098" w14:textId="77777777" w:rsidR="00CA4F72" w:rsidRPr="00637CFF" w:rsidRDefault="00CA4F72" w:rsidP="00CA4F72">
      <w:pPr>
        <w:tabs>
          <w:tab w:val="num" w:pos="720"/>
        </w:tabs>
        <w:spacing w:after="0" w:line="240" w:lineRule="auto"/>
        <w:ind w:left="720" w:hanging="360"/>
        <w:jc w:val="center"/>
        <w:rPr>
          <w:b/>
          <w:bCs/>
          <w:sz w:val="24"/>
          <w:szCs w:val="24"/>
        </w:rPr>
      </w:pPr>
    </w:p>
    <w:p w14:paraId="2C5D2307" w14:textId="5BC927F3" w:rsidR="00141EED" w:rsidRPr="00DF57CE" w:rsidRDefault="00CA4F72" w:rsidP="00AC7183">
      <w:pPr>
        <w:spacing w:after="0" w:line="240" w:lineRule="auto"/>
        <w:rPr>
          <w:rFonts w:eastAsia="Times New Roman" w:cstheme="minorHAnsi"/>
          <w:b/>
          <w:bCs/>
          <w:spacing w:val="3"/>
          <w:sz w:val="28"/>
          <w:szCs w:val="28"/>
          <w:u w:val="single"/>
        </w:rPr>
      </w:pPr>
      <w:r w:rsidRPr="00DF57CE">
        <w:rPr>
          <w:rFonts w:eastAsia="Times New Roman" w:cstheme="minorHAnsi"/>
          <w:b/>
          <w:bCs/>
          <w:spacing w:val="3"/>
          <w:sz w:val="28"/>
          <w:szCs w:val="28"/>
          <w:u w:val="single"/>
        </w:rPr>
        <w:t xml:space="preserve">Introduction- Stock Market: </w:t>
      </w:r>
    </w:p>
    <w:p w14:paraId="45251837" w14:textId="77777777" w:rsidR="00BD3E2A" w:rsidRDefault="00BD3E2A" w:rsidP="00AC7183">
      <w:pPr>
        <w:spacing w:after="0" w:line="240" w:lineRule="auto"/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</w:pPr>
    </w:p>
    <w:p w14:paraId="398BFB5F" w14:textId="5E37BDA5" w:rsidR="00FA4CF5" w:rsidRPr="00637CFF" w:rsidRDefault="00CA4F72" w:rsidP="00AC7183">
      <w:pPr>
        <w:spacing w:after="0" w:line="240" w:lineRule="auto"/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</w:pP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I will be looking at stock data and applying </w:t>
      </w:r>
      <w:r w:rsidR="00BD3E2A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regression modeling </w:t>
      </w: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to derive insights, relationships, and predictions </w:t>
      </w:r>
      <w:r w:rsidR="00BD3E2A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between variables of the stock dataset</w:t>
      </w: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. This is both interesting and important, as the Stock market is the biggest money machine and people lose/gain billions every day. This is not only an opportunity to test out data science skills but also to analyze if we can </w:t>
      </w:r>
      <w:proofErr w:type="gramStart"/>
      <w:r w:rsidRPr="00637CFF">
        <w:rPr>
          <w:rFonts w:eastAsia="Times New Roman" w:cstheme="minorHAnsi"/>
          <w:i/>
          <w:iCs/>
          <w:spacing w:val="3"/>
          <w:sz w:val="24"/>
          <w:szCs w:val="24"/>
          <w:bdr w:val="none" w:sz="0" w:space="0" w:color="auto" w:frame="1"/>
        </w:rPr>
        <w:t>actually</w:t>
      </w: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predict</w:t>
      </w:r>
      <w:proofErr w:type="gramEnd"/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and guide our investment strategy better with historical data and machine learning. </w:t>
      </w:r>
    </w:p>
    <w:p w14:paraId="2FE83C74" w14:textId="1197BA77" w:rsidR="00141EED" w:rsidRPr="00637CFF" w:rsidRDefault="00141EED" w:rsidP="00AC7183">
      <w:pPr>
        <w:spacing w:after="0" w:line="240" w:lineRule="auto"/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</w:pPr>
    </w:p>
    <w:p w14:paraId="1B8010CA" w14:textId="2195222C" w:rsidR="00D05159" w:rsidRPr="00637CFF" w:rsidRDefault="00BD3E2A" w:rsidP="00D05159">
      <w:pPr>
        <w:spacing w:line="240" w:lineRule="auto"/>
        <w:rPr>
          <w:rFonts w:eastAsia="Times New Roman"/>
          <w:sz w:val="24"/>
          <w:szCs w:val="24"/>
        </w:rPr>
      </w:pPr>
      <w:r>
        <w:rPr>
          <w:rFonts w:eastAsia="Times New Roman"/>
          <w:b/>
          <w:bCs/>
          <w:sz w:val="24"/>
          <w:szCs w:val="24"/>
          <w:u w:val="single"/>
        </w:rPr>
        <w:t>Aim of the model</w:t>
      </w:r>
      <w:r w:rsidR="00D05159" w:rsidRPr="00637CFF">
        <w:rPr>
          <w:rFonts w:eastAsia="Times New Roman"/>
          <w:b/>
          <w:bCs/>
          <w:sz w:val="24"/>
          <w:szCs w:val="24"/>
        </w:rPr>
        <w:t xml:space="preserve">– Predictions of closing price depending on the type of day (Holidays/Weekends) and volatility index. </w:t>
      </w:r>
      <w:r>
        <w:rPr>
          <w:rFonts w:eastAsia="Times New Roman"/>
          <w:b/>
          <w:bCs/>
          <w:sz w:val="24"/>
          <w:szCs w:val="24"/>
        </w:rPr>
        <w:br/>
      </w:r>
      <w:r>
        <w:rPr>
          <w:rFonts w:eastAsia="Times New Roman"/>
          <w:b/>
          <w:bCs/>
          <w:sz w:val="24"/>
          <w:szCs w:val="24"/>
        </w:rPr>
        <w:br/>
      </w:r>
      <w:r w:rsidR="00D05159" w:rsidRPr="00637CFF">
        <w:rPr>
          <w:rFonts w:eastAsia="Times New Roman"/>
          <w:sz w:val="24"/>
          <w:szCs w:val="24"/>
        </w:rPr>
        <w:t xml:space="preserve">We will </w:t>
      </w:r>
      <w:r w:rsidR="00D05159" w:rsidRPr="00637CFF">
        <w:rPr>
          <w:rFonts w:eastAsia="Times New Roman"/>
          <w:sz w:val="24"/>
          <w:szCs w:val="24"/>
          <w:u w:val="single"/>
        </w:rPr>
        <w:t>run the model at 4 PM to predict the closing price for that day</w:t>
      </w:r>
      <w:r w:rsidR="00D05159" w:rsidRPr="00637CFF">
        <w:rPr>
          <w:rFonts w:eastAsia="Times New Roman"/>
          <w:sz w:val="24"/>
          <w:szCs w:val="24"/>
        </w:rPr>
        <w:t>. Depending on this predicted price we will either -</w:t>
      </w:r>
    </w:p>
    <w:p w14:paraId="1B10CF15" w14:textId="688D9463" w:rsidR="00D05159" w:rsidRPr="00637CFF" w:rsidRDefault="00BD3E2A" w:rsidP="00D0515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Questions answered by prediction-</w:t>
      </w:r>
    </w:p>
    <w:p w14:paraId="6EE506DB" w14:textId="77777777" w:rsidR="00D05159" w:rsidRPr="00637CFF" w:rsidRDefault="00D05159" w:rsidP="00D05159">
      <w:pPr>
        <w:pStyle w:val="ListParagraph"/>
        <w:numPr>
          <w:ilvl w:val="0"/>
          <w:numId w:val="21"/>
        </w:numPr>
        <w:spacing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>Do we Hold/Sell/Buy more shares based on the predicted closing price before and after WEEKENDS and HOLIDAYS?</w:t>
      </w:r>
    </w:p>
    <w:p w14:paraId="43B3228B" w14:textId="71263A20" w:rsidR="001E3D27" w:rsidRPr="00637CFF" w:rsidRDefault="00D05159" w:rsidP="001E3D27">
      <w:pPr>
        <w:pStyle w:val="ListParagraph"/>
        <w:numPr>
          <w:ilvl w:val="0"/>
          <w:numId w:val="21"/>
        </w:numPr>
        <w:spacing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>Can we use the Volatility index (VIX) to improve our previous model for predicting the closing price of a stock?</w:t>
      </w:r>
    </w:p>
    <w:p w14:paraId="2DB31FA0" w14:textId="2F2DDF1E" w:rsidR="009E2D6B" w:rsidRPr="00DF57CE" w:rsidRDefault="00BD3E2A" w:rsidP="00BD3E2A">
      <w:pPr>
        <w:spacing w:after="240" w:line="240" w:lineRule="auto"/>
        <w:rPr>
          <w:rFonts w:eastAsia="Times New Roman"/>
          <w:b/>
          <w:bCs/>
          <w:sz w:val="28"/>
          <w:szCs w:val="28"/>
        </w:rPr>
      </w:pPr>
      <w:r w:rsidRPr="00DF57CE">
        <w:rPr>
          <w:rFonts w:eastAsia="Times New Roman"/>
          <w:b/>
          <w:bCs/>
          <w:sz w:val="28"/>
          <w:szCs w:val="28"/>
        </w:rPr>
        <w:t>Dataset –</w:t>
      </w:r>
    </w:p>
    <w:p w14:paraId="2E4B5E04" w14:textId="0D01459A" w:rsidR="00BD3E2A" w:rsidRDefault="00FA4CF5" w:rsidP="007B7EBB">
      <w:pP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</w:pP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Stock market datasets are mostly focused on prices, volume</w:t>
      </w:r>
      <w:r w:rsidR="00D05159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,</w:t>
      </w:r>
      <w:r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and trading behavior. In our dataset, we would be using the open and close price of a/few stocks along with their trading volume. This dataset is the basis of our experiment</w:t>
      </w:r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and has been used by all the team members in one way or other in this project. Hence not going into details here</w:t>
      </w:r>
    </w:p>
    <w:p w14:paraId="48B628E7" w14:textId="77777777" w:rsidR="00DF57CE" w:rsidRDefault="00BD3E2A" w:rsidP="007B7EBB">
      <w:pP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</w:pPr>
      <w: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H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owever, </w:t>
      </w:r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in addition to the base dataset of </w:t>
      </w:r>
      <w:proofErr w:type="spellStart"/>
      <w:proofErr w:type="gramStart"/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High,Low</w:t>
      </w:r>
      <w:proofErr w:type="gramEnd"/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,Close,Volume</w:t>
      </w:r>
      <w:proofErr w:type="spellEnd"/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etc. 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I have </w:t>
      </w:r>
      <w:r w:rsidR="00DF57CE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also 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added dummy variables to mark </w:t>
      </w:r>
      <w: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weekends and 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holidays</w:t>
      </w:r>
      <w: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derived from the date variable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. </w:t>
      </w:r>
    </w:p>
    <w:p w14:paraId="778F0A00" w14:textId="77DEDBCB" w:rsidR="00FA4CF5" w:rsidRDefault="00DF57CE" w:rsidP="00DF57CE">
      <w:pPr>
        <w:rPr>
          <w:rFonts w:eastAsia="Times New Roman" w:cstheme="minorHAnsi"/>
          <w:spacing w:val="3"/>
          <w:sz w:val="24"/>
          <w:szCs w:val="24"/>
        </w:rPr>
      </w:pPr>
      <w: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Lastly, regardless of variables or Model1/2, o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ur dependent variable would be the stock</w:t>
      </w:r>
      <w:r w:rsidR="00BD3E2A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>’s closing</w:t>
      </w:r>
      <w:r w:rsidR="00FA4CF5" w:rsidRPr="00637CFF"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 pric</w:t>
      </w:r>
      <w:r>
        <w:rPr>
          <w:rFonts w:eastAsia="Times New Roman" w:cstheme="minorHAnsi"/>
          <w:spacing w:val="3"/>
          <w:sz w:val="24"/>
          <w:szCs w:val="24"/>
          <w:bdr w:val="none" w:sz="0" w:space="0" w:color="auto" w:frame="1"/>
        </w:rPr>
        <w:t xml:space="preserve">e </w:t>
      </w:r>
      <w:r w:rsidR="00806B43" w:rsidRPr="00637CFF">
        <w:rPr>
          <w:rFonts w:eastAsia="Times New Roman" w:cstheme="minorHAnsi"/>
          <w:spacing w:val="3"/>
          <w:sz w:val="24"/>
          <w:szCs w:val="24"/>
        </w:rPr>
        <w:t xml:space="preserve">when markets </w:t>
      </w:r>
      <w:proofErr w:type="spellStart"/>
      <w:r w:rsidR="00806B43" w:rsidRPr="00637CFF">
        <w:rPr>
          <w:rFonts w:eastAsia="Times New Roman" w:cstheme="minorHAnsi"/>
          <w:spacing w:val="3"/>
          <w:sz w:val="24"/>
          <w:szCs w:val="24"/>
        </w:rPr>
        <w:t>closed.</w:t>
      </w:r>
      <w:proofErr w:type="gramStart"/>
      <w:r w:rsidR="00806B43" w:rsidRPr="00637CFF">
        <w:rPr>
          <w:rFonts w:eastAsia="Times New Roman" w:cstheme="minorHAnsi"/>
          <w:spacing w:val="3"/>
          <w:sz w:val="24"/>
          <w:szCs w:val="24"/>
        </w:rPr>
        <w:t>i.e</w:t>
      </w:r>
      <w:proofErr w:type="spellEnd"/>
      <w:proofErr w:type="gramEnd"/>
      <w:r w:rsidR="00806B43" w:rsidRPr="00637CFF">
        <w:rPr>
          <w:rFonts w:eastAsia="Times New Roman" w:cstheme="minorHAnsi"/>
          <w:spacing w:val="3"/>
          <w:sz w:val="24"/>
          <w:szCs w:val="24"/>
        </w:rPr>
        <w:t xml:space="preserve"> at 5:00 PM.</w:t>
      </w:r>
      <w:r w:rsidR="00806B43">
        <w:rPr>
          <w:rFonts w:eastAsia="Times New Roman" w:cstheme="minorHAnsi"/>
          <w:spacing w:val="3"/>
          <w:sz w:val="24"/>
          <w:szCs w:val="24"/>
        </w:rPr>
        <w:br/>
      </w:r>
    </w:p>
    <w:p w14:paraId="3BA2E765" w14:textId="190B8001" w:rsidR="005F6719" w:rsidRPr="005F6719" w:rsidRDefault="005F6719" w:rsidP="00DF57CE">
      <w:pPr>
        <w:rPr>
          <w:rFonts w:eastAsia="Times New Roman" w:cstheme="minorHAnsi"/>
          <w:b/>
          <w:bCs/>
          <w:spacing w:val="3"/>
          <w:sz w:val="28"/>
          <w:szCs w:val="28"/>
        </w:rPr>
      </w:pPr>
      <w:r w:rsidRPr="005F6719">
        <w:rPr>
          <w:rFonts w:eastAsia="Times New Roman" w:cstheme="minorHAnsi"/>
          <w:b/>
          <w:bCs/>
          <w:spacing w:val="3"/>
          <w:sz w:val="28"/>
          <w:szCs w:val="28"/>
        </w:rPr>
        <w:t>Model outcome</w:t>
      </w:r>
    </w:p>
    <w:p w14:paraId="16D9C8E7" w14:textId="7D87B1EC" w:rsidR="00AE2CF0" w:rsidRPr="00637CFF" w:rsidRDefault="005F6719" w:rsidP="00AE2CF0">
      <w:pPr>
        <w:spacing w:after="0" w:line="240" w:lineRule="auto"/>
        <w:rPr>
          <w:rFonts w:eastAsia="Times New Roman" w:cstheme="minorHAnsi"/>
          <w:spacing w:val="3"/>
          <w:sz w:val="24"/>
          <w:szCs w:val="24"/>
        </w:rPr>
      </w:pPr>
      <w:r>
        <w:rPr>
          <w:rFonts w:eastAsia="Times New Roman" w:cstheme="minorHAnsi"/>
          <w:spacing w:val="3"/>
          <w:sz w:val="24"/>
          <w:szCs w:val="24"/>
        </w:rPr>
        <w:t>Predicting closing price is the main aim here to guide the investor to either</w:t>
      </w:r>
      <w:r w:rsidR="00D05159" w:rsidRPr="00637CFF">
        <w:rPr>
          <w:rFonts w:eastAsia="Times New Roman" w:cstheme="minorHAnsi"/>
          <w:spacing w:val="3"/>
          <w:sz w:val="24"/>
          <w:szCs w:val="24"/>
        </w:rPr>
        <w:t>:</w:t>
      </w:r>
    </w:p>
    <w:p w14:paraId="556D0FBD" w14:textId="48A4909B" w:rsidR="00D05159" w:rsidRPr="00637CFF" w:rsidRDefault="00D05159" w:rsidP="00D05159">
      <w:pPr>
        <w:numPr>
          <w:ilvl w:val="1"/>
          <w:numId w:val="19"/>
        </w:numPr>
        <w:spacing w:line="240" w:lineRule="auto"/>
        <w:rPr>
          <w:rFonts w:eastAsia="Times New Roman"/>
          <w:sz w:val="24"/>
          <w:szCs w:val="24"/>
        </w:rPr>
      </w:pPr>
      <w:r w:rsidRPr="00806B43">
        <w:rPr>
          <w:rFonts w:eastAsia="Times New Roman"/>
          <w:b/>
          <w:bCs/>
          <w:sz w:val="24"/>
          <w:szCs w:val="24"/>
        </w:rPr>
        <w:t>HOLD/BUY Shares</w:t>
      </w:r>
      <w:r w:rsidRPr="00637CFF">
        <w:rPr>
          <w:rFonts w:eastAsia="Times New Roman"/>
          <w:sz w:val="24"/>
          <w:szCs w:val="24"/>
        </w:rPr>
        <w:t xml:space="preserve"> - In case the predicted closing price is higher than the current price. We will make a profit as prices will increase and hence, we can sell at a higher price later. </w:t>
      </w:r>
      <w:r w:rsidRPr="00637CFF">
        <w:rPr>
          <w:rFonts w:eastAsia="Times New Roman"/>
          <w:sz w:val="24"/>
          <w:szCs w:val="24"/>
        </w:rPr>
        <w:br/>
        <w:t>                   </w:t>
      </w:r>
      <w:r w:rsidR="005F6719">
        <w:rPr>
          <w:rFonts w:eastAsia="Times New Roman"/>
          <w:sz w:val="24"/>
          <w:szCs w:val="24"/>
        </w:rPr>
        <w:t xml:space="preserve">                                                     </w:t>
      </w:r>
      <w:r w:rsidR="005F6719" w:rsidRPr="005F6719">
        <w:rPr>
          <w:rFonts w:eastAsia="Times New Roman"/>
          <w:b/>
          <w:bCs/>
          <w:sz w:val="24"/>
          <w:szCs w:val="24"/>
        </w:rPr>
        <w:t>O</w:t>
      </w:r>
      <w:r w:rsidRPr="00637CFF">
        <w:rPr>
          <w:rFonts w:eastAsia="Times New Roman"/>
          <w:b/>
          <w:bCs/>
          <w:sz w:val="24"/>
          <w:szCs w:val="24"/>
        </w:rPr>
        <w:t>R</w:t>
      </w:r>
    </w:p>
    <w:p w14:paraId="5401A4AB" w14:textId="03C124B7" w:rsidR="00D05159" w:rsidRPr="00637CFF" w:rsidRDefault="00D05159" w:rsidP="00D05159">
      <w:pPr>
        <w:numPr>
          <w:ilvl w:val="1"/>
          <w:numId w:val="19"/>
        </w:numPr>
        <w:spacing w:line="240" w:lineRule="auto"/>
        <w:rPr>
          <w:rFonts w:eastAsia="Times New Roman"/>
          <w:sz w:val="24"/>
          <w:szCs w:val="24"/>
        </w:rPr>
      </w:pPr>
      <w:r w:rsidRPr="00806B43">
        <w:rPr>
          <w:rFonts w:eastAsia="Times New Roman"/>
          <w:b/>
          <w:bCs/>
          <w:sz w:val="24"/>
          <w:szCs w:val="24"/>
        </w:rPr>
        <w:t>SELL Shares</w:t>
      </w:r>
      <w:r w:rsidRPr="00637CFF">
        <w:rPr>
          <w:rFonts w:eastAsia="Times New Roman"/>
          <w:sz w:val="24"/>
          <w:szCs w:val="24"/>
        </w:rPr>
        <w:t xml:space="preserve"> - In case the predicted closing price is lower than the current price. We need to sell as the prices will go down and hence, we need to avoid a loss.</w:t>
      </w:r>
    </w:p>
    <w:p w14:paraId="50EAA948" w14:textId="09FA1939" w:rsidR="00D05159" w:rsidRPr="00637CFF" w:rsidRDefault="00D05159" w:rsidP="00AE2CF0">
      <w:pPr>
        <w:spacing w:after="0" w:line="240" w:lineRule="auto"/>
        <w:rPr>
          <w:rFonts w:eastAsia="Times New Roman" w:cstheme="minorHAnsi"/>
          <w:spacing w:val="3"/>
          <w:sz w:val="24"/>
          <w:szCs w:val="24"/>
        </w:rPr>
      </w:pPr>
    </w:p>
    <w:p w14:paraId="28502B85" w14:textId="77777777" w:rsidR="005B6A53" w:rsidRDefault="005B6A53" w:rsidP="00AE2CF0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5AA65C53" w14:textId="2D2CBCB5" w:rsidR="00452348" w:rsidRPr="00DF57CE" w:rsidRDefault="00452348" w:rsidP="00AE2CF0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DF57CE">
        <w:rPr>
          <w:b/>
          <w:bCs/>
          <w:sz w:val="28"/>
          <w:szCs w:val="28"/>
          <w:u w:val="single"/>
        </w:rPr>
        <w:lastRenderedPageBreak/>
        <w:t xml:space="preserve">Feature </w:t>
      </w:r>
      <w:r w:rsidR="00CB5A60" w:rsidRPr="00DF57CE">
        <w:rPr>
          <w:b/>
          <w:bCs/>
          <w:sz w:val="28"/>
          <w:szCs w:val="28"/>
          <w:u w:val="single"/>
        </w:rPr>
        <w:t>Selection</w:t>
      </w:r>
      <w:r w:rsidRPr="00DF57CE">
        <w:rPr>
          <w:b/>
          <w:bCs/>
          <w:sz w:val="28"/>
          <w:szCs w:val="28"/>
          <w:u w:val="single"/>
        </w:rPr>
        <w:t>:</w:t>
      </w:r>
      <w:r w:rsidR="00806B43" w:rsidRPr="00DF57CE">
        <w:rPr>
          <w:b/>
          <w:bCs/>
          <w:sz w:val="28"/>
          <w:szCs w:val="28"/>
          <w:u w:val="single"/>
        </w:rPr>
        <w:br/>
      </w:r>
    </w:p>
    <w:p w14:paraId="2DE10755" w14:textId="7026106A" w:rsidR="006477F5" w:rsidRPr="006477F5" w:rsidRDefault="006477F5" w:rsidP="00AE2CF0">
      <w:pPr>
        <w:spacing w:after="0" w:line="240" w:lineRule="auto"/>
        <w:rPr>
          <w:sz w:val="24"/>
          <w:szCs w:val="24"/>
        </w:rPr>
      </w:pPr>
      <w:r w:rsidRPr="006477F5">
        <w:rPr>
          <w:sz w:val="24"/>
          <w:szCs w:val="24"/>
        </w:rPr>
        <w:t xml:space="preserve">We need to ensure we only select relevant features and avoid overfitting/underfitting. </w:t>
      </w:r>
      <w:proofErr w:type="gramStart"/>
      <w:r w:rsidRPr="006477F5">
        <w:rPr>
          <w:sz w:val="24"/>
          <w:szCs w:val="24"/>
        </w:rPr>
        <w:t>Hence</w:t>
      </w:r>
      <w:proofErr w:type="gramEnd"/>
      <w:r w:rsidRPr="006477F5">
        <w:rPr>
          <w:sz w:val="24"/>
          <w:szCs w:val="24"/>
        </w:rPr>
        <w:t xml:space="preserve"> we look to:</w:t>
      </w:r>
      <w:r>
        <w:rPr>
          <w:sz w:val="24"/>
          <w:szCs w:val="24"/>
        </w:rPr>
        <w:br/>
      </w:r>
    </w:p>
    <w:p w14:paraId="41CBB2BC" w14:textId="0B9E5B99" w:rsidR="006477F5" w:rsidRPr="006477F5" w:rsidRDefault="00806B43" w:rsidP="000F28EE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6477F5">
        <w:rPr>
          <w:rFonts w:eastAsia="Times New Roman" w:cstheme="minorHAnsi"/>
          <w:b/>
          <w:bCs/>
          <w:spacing w:val="3"/>
          <w:sz w:val="24"/>
          <w:szCs w:val="24"/>
        </w:rPr>
        <w:t>Removing Redundant Features -</w:t>
      </w:r>
      <w:r w:rsidRPr="006477F5">
        <w:rPr>
          <w:rFonts w:eastAsia="Times New Roman" w:cstheme="minorHAnsi"/>
          <w:spacing w:val="3"/>
          <w:sz w:val="24"/>
          <w:szCs w:val="24"/>
        </w:rPr>
        <w:t xml:space="preserve"> We need to select the most relevant features before building a model. A good practice is to remove redundant features from the </w:t>
      </w:r>
      <w:proofErr w:type="gramStart"/>
      <w:r w:rsidRPr="006477F5">
        <w:rPr>
          <w:rFonts w:eastAsia="Times New Roman" w:cstheme="minorHAnsi"/>
          <w:spacing w:val="3"/>
          <w:sz w:val="24"/>
          <w:szCs w:val="24"/>
        </w:rPr>
        <w:t>data</w:t>
      </w:r>
      <w:proofErr w:type="gramEnd"/>
      <w:r w:rsidRPr="006477F5">
        <w:rPr>
          <w:rFonts w:eastAsia="Times New Roman" w:cstheme="minorHAnsi"/>
          <w:spacing w:val="3"/>
          <w:sz w:val="24"/>
          <w:szCs w:val="24"/>
        </w:rPr>
        <w:t xml:space="preserve"> and w</w:t>
      </w:r>
      <w:r w:rsidR="00393941" w:rsidRPr="006477F5">
        <w:rPr>
          <w:rFonts w:eastAsia="Times New Roman" w:cstheme="minorHAnsi"/>
          <w:spacing w:val="3"/>
          <w:sz w:val="24"/>
          <w:szCs w:val="24"/>
        </w:rPr>
        <w:t xml:space="preserve">e </w:t>
      </w:r>
      <w:r w:rsidR="002C5D61" w:rsidRPr="006477F5">
        <w:rPr>
          <w:rFonts w:eastAsia="Times New Roman" w:cstheme="minorHAnsi"/>
          <w:spacing w:val="3"/>
          <w:sz w:val="24"/>
          <w:szCs w:val="24"/>
        </w:rPr>
        <w:t xml:space="preserve">noticed that </w:t>
      </w:r>
      <w:r w:rsidRPr="006477F5">
        <w:rPr>
          <w:rFonts w:eastAsia="Times New Roman" w:cstheme="minorHAnsi"/>
          <w:spacing w:val="3"/>
          <w:sz w:val="24"/>
          <w:szCs w:val="24"/>
        </w:rPr>
        <w:t xml:space="preserve">we could choose between </w:t>
      </w:r>
      <w:r w:rsidR="00E6397C" w:rsidRPr="006477F5">
        <w:rPr>
          <w:rFonts w:eastAsia="Times New Roman" w:cstheme="minorHAnsi"/>
          <w:spacing w:val="3"/>
          <w:sz w:val="24"/>
          <w:szCs w:val="24"/>
        </w:rPr>
        <w:t xml:space="preserve">Close </w:t>
      </w:r>
      <w:r w:rsidR="002C5D61" w:rsidRPr="006477F5">
        <w:rPr>
          <w:rFonts w:eastAsia="Times New Roman" w:cstheme="minorHAnsi"/>
          <w:spacing w:val="3"/>
          <w:sz w:val="24"/>
          <w:szCs w:val="24"/>
        </w:rPr>
        <w:t>and</w:t>
      </w:r>
      <w:r w:rsidR="00E6397C" w:rsidRPr="006477F5">
        <w:rPr>
          <w:rFonts w:eastAsia="Times New Roman" w:cstheme="minorHAnsi"/>
          <w:spacing w:val="3"/>
          <w:sz w:val="24"/>
          <w:szCs w:val="24"/>
        </w:rPr>
        <w:t xml:space="preserve"> </w:t>
      </w:r>
      <w:r w:rsidR="002C5D61" w:rsidRPr="006477F5">
        <w:rPr>
          <w:rFonts w:eastAsia="Times New Roman" w:cstheme="minorHAnsi"/>
          <w:spacing w:val="3"/>
          <w:sz w:val="24"/>
          <w:szCs w:val="24"/>
        </w:rPr>
        <w:t>Adj</w:t>
      </w:r>
      <w:r w:rsidR="00D8069F" w:rsidRPr="006477F5">
        <w:rPr>
          <w:rFonts w:eastAsia="Times New Roman" w:cstheme="minorHAnsi"/>
          <w:spacing w:val="3"/>
          <w:sz w:val="24"/>
          <w:szCs w:val="24"/>
        </w:rPr>
        <w:t xml:space="preserve"> </w:t>
      </w:r>
      <w:r w:rsidR="00E6397C" w:rsidRPr="006477F5">
        <w:rPr>
          <w:rFonts w:eastAsia="Times New Roman" w:cstheme="minorHAnsi"/>
          <w:spacing w:val="3"/>
          <w:sz w:val="24"/>
          <w:szCs w:val="24"/>
        </w:rPr>
        <w:t>Close</w:t>
      </w:r>
      <w:r w:rsidRPr="006477F5">
        <w:rPr>
          <w:rFonts w:eastAsia="Times New Roman" w:cstheme="minorHAnsi"/>
          <w:spacing w:val="3"/>
          <w:sz w:val="24"/>
          <w:szCs w:val="24"/>
        </w:rPr>
        <w:t xml:space="preserve"> as they were very similar</w:t>
      </w:r>
      <w:r w:rsidR="00E6397C" w:rsidRPr="006477F5">
        <w:rPr>
          <w:rFonts w:eastAsia="Times New Roman" w:cstheme="minorHAnsi"/>
          <w:spacing w:val="3"/>
          <w:sz w:val="24"/>
          <w:szCs w:val="24"/>
        </w:rPr>
        <w:t>.</w:t>
      </w:r>
      <w:r w:rsidR="006477F5">
        <w:rPr>
          <w:rFonts w:eastAsia="Times New Roman" w:cstheme="minorHAnsi"/>
          <w:spacing w:val="3"/>
          <w:sz w:val="24"/>
          <w:szCs w:val="24"/>
        </w:rPr>
        <w:br/>
      </w:r>
      <w:r w:rsidR="00E6397C" w:rsidRPr="006477F5">
        <w:rPr>
          <w:rFonts w:eastAsia="Times New Roman" w:cstheme="minorHAnsi"/>
          <w:spacing w:val="3"/>
          <w:sz w:val="24"/>
          <w:szCs w:val="24"/>
        </w:rPr>
        <w:t xml:space="preserve"> </w:t>
      </w:r>
    </w:p>
    <w:p w14:paraId="3CD949D6" w14:textId="06F9A04B" w:rsidR="00FD749B" w:rsidRPr="006477F5" w:rsidRDefault="006477F5" w:rsidP="00F60378">
      <w:pPr>
        <w:pStyle w:val="ListParagraph"/>
        <w:numPr>
          <w:ilvl w:val="0"/>
          <w:numId w:val="31"/>
        </w:num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6477F5">
        <w:rPr>
          <w:rFonts w:eastAsia="Times New Roman" w:cstheme="minorHAnsi"/>
          <w:b/>
          <w:bCs/>
          <w:spacing w:val="3"/>
          <w:sz w:val="24"/>
          <w:szCs w:val="24"/>
        </w:rPr>
        <w:t xml:space="preserve">Measuring collinearity – </w:t>
      </w:r>
      <w:r w:rsidRPr="006477F5">
        <w:rPr>
          <w:rFonts w:eastAsia="Times New Roman" w:cstheme="minorHAnsi"/>
          <w:spacing w:val="3"/>
          <w:sz w:val="24"/>
          <w:szCs w:val="24"/>
        </w:rPr>
        <w:t xml:space="preserve">We </w:t>
      </w:r>
      <w:r w:rsidR="006B0E23" w:rsidRPr="006477F5">
        <w:rPr>
          <w:rFonts w:cstheme="minorHAnsi"/>
          <w:sz w:val="24"/>
          <w:szCs w:val="24"/>
          <w:shd w:val="clear" w:color="auto" w:fill="FFFFFF"/>
        </w:rPr>
        <w:t xml:space="preserve">measure the extent of interdependence between the Explanatory variables </w:t>
      </w:r>
      <w:r w:rsidR="00FF3BE9" w:rsidRPr="006477F5">
        <w:rPr>
          <w:rFonts w:cstheme="minorHAnsi"/>
          <w:sz w:val="24"/>
          <w:szCs w:val="24"/>
          <w:shd w:val="clear" w:color="auto" w:fill="FFFFFF"/>
        </w:rPr>
        <w:t>of the dataset</w:t>
      </w:r>
      <w:r w:rsidRPr="006477F5">
        <w:rPr>
          <w:rFonts w:cstheme="minorHAnsi"/>
          <w:sz w:val="24"/>
          <w:szCs w:val="24"/>
          <w:shd w:val="clear" w:color="auto" w:fill="FFFFFF"/>
        </w:rPr>
        <w:t xml:space="preserve"> by checking the </w:t>
      </w:r>
      <w:r w:rsidR="006B0E23" w:rsidRPr="006477F5">
        <w:rPr>
          <w:rFonts w:eastAsia="Times New Roman" w:cstheme="minorHAnsi"/>
          <w:b/>
          <w:bCs/>
          <w:sz w:val="24"/>
          <w:szCs w:val="24"/>
        </w:rPr>
        <w:t xml:space="preserve">Pearson Correlation </w:t>
      </w:r>
      <w:r w:rsidR="006B0E23" w:rsidRPr="006477F5">
        <w:rPr>
          <w:rFonts w:eastAsia="Times New Roman" w:cstheme="minorHAnsi"/>
          <w:sz w:val="24"/>
          <w:szCs w:val="24"/>
        </w:rPr>
        <w:t>and</w:t>
      </w:r>
      <w:r w:rsidRPr="006477F5">
        <w:rPr>
          <w:rFonts w:eastAsia="Times New Roman" w:cstheme="minorHAnsi"/>
          <w:sz w:val="24"/>
          <w:szCs w:val="24"/>
        </w:rPr>
        <w:t>/or</w:t>
      </w:r>
      <w:r w:rsidR="006B0E23" w:rsidRPr="006477F5">
        <w:rPr>
          <w:rFonts w:eastAsia="Times New Roman" w:cstheme="minorHAnsi"/>
          <w:sz w:val="24"/>
          <w:szCs w:val="24"/>
        </w:rPr>
        <w:t xml:space="preserve"> </w:t>
      </w:r>
      <w:r w:rsidR="006B0E23" w:rsidRPr="006477F5">
        <w:rPr>
          <w:rFonts w:eastAsia="Times New Roman" w:cstheme="minorHAnsi"/>
          <w:b/>
          <w:bCs/>
          <w:sz w:val="24"/>
          <w:szCs w:val="24"/>
        </w:rPr>
        <w:t>VIF</w:t>
      </w:r>
      <w:r w:rsidRPr="006477F5">
        <w:rPr>
          <w:rFonts w:eastAsia="Times New Roman" w:cstheme="minorHAnsi"/>
          <w:b/>
          <w:bCs/>
          <w:sz w:val="24"/>
          <w:szCs w:val="24"/>
        </w:rPr>
        <w:t xml:space="preserve"> </w:t>
      </w:r>
      <w:r w:rsidRPr="006477F5">
        <w:rPr>
          <w:rFonts w:eastAsia="Times New Roman" w:cstheme="minorHAnsi"/>
          <w:sz w:val="24"/>
          <w:szCs w:val="24"/>
        </w:rPr>
        <w:t>scores</w:t>
      </w:r>
      <w:r w:rsidR="006B0E23" w:rsidRPr="006477F5">
        <w:rPr>
          <w:rFonts w:eastAsia="Times New Roman" w:cstheme="minorHAnsi"/>
          <w:b/>
          <w:bCs/>
          <w:sz w:val="24"/>
          <w:szCs w:val="24"/>
        </w:rPr>
        <w:t>.</w:t>
      </w:r>
      <w:r w:rsidRPr="006477F5">
        <w:rPr>
          <w:rFonts w:eastAsia="Times New Roman" w:cstheme="minorHAnsi"/>
          <w:b/>
          <w:bCs/>
          <w:sz w:val="24"/>
          <w:szCs w:val="24"/>
        </w:rPr>
        <w:t xml:space="preserve"> </w:t>
      </w:r>
      <w:r w:rsidR="001978C3" w:rsidRPr="006477F5">
        <w:rPr>
          <w:rFonts w:eastAsia="Times New Roman" w:cstheme="minorHAnsi"/>
          <w:sz w:val="24"/>
          <w:szCs w:val="24"/>
        </w:rPr>
        <w:t xml:space="preserve">We noticed that all the Explanatory independent variables of the Stock dataset are highly correlated and </w:t>
      </w:r>
      <w:r w:rsidR="00DE32F4" w:rsidRPr="006477F5">
        <w:rPr>
          <w:rFonts w:eastAsia="Times New Roman" w:cstheme="minorHAnsi"/>
          <w:sz w:val="24"/>
          <w:szCs w:val="24"/>
        </w:rPr>
        <w:t>has VIF exceeding 10</w:t>
      </w:r>
      <w:r w:rsidRPr="006477F5">
        <w:rPr>
          <w:rFonts w:eastAsia="Times New Roman" w:cstheme="minorHAnsi"/>
          <w:sz w:val="24"/>
          <w:szCs w:val="24"/>
        </w:rPr>
        <w:t xml:space="preserve"> hence we remove some variables. M</w:t>
      </w:r>
      <w:r w:rsidR="001978C3" w:rsidRPr="006477F5">
        <w:rPr>
          <w:sz w:val="24"/>
          <w:szCs w:val="24"/>
        </w:rPr>
        <w:t xml:space="preserve">ulticollinearity will likely exist when using these independent variables </w:t>
      </w:r>
      <w:proofErr w:type="gramStart"/>
      <w:r>
        <w:rPr>
          <w:sz w:val="24"/>
          <w:szCs w:val="24"/>
        </w:rPr>
        <w:t>together</w:t>
      </w:r>
      <w:proofErr w:type="gramEnd"/>
      <w:r>
        <w:rPr>
          <w:sz w:val="24"/>
          <w:szCs w:val="24"/>
        </w:rPr>
        <w:t xml:space="preserve"> so we need to address this before fitting the model </w:t>
      </w:r>
    </w:p>
    <w:p w14:paraId="0CB2C4EE" w14:textId="3B8923B5" w:rsidR="009C55B5" w:rsidRDefault="009C55B5" w:rsidP="009D2634">
      <w:pPr>
        <w:spacing w:after="0" w:line="240" w:lineRule="auto"/>
        <w:rPr>
          <w:b/>
          <w:bCs/>
          <w:color w:val="4472C4" w:themeColor="accent1"/>
          <w:sz w:val="24"/>
          <w:szCs w:val="24"/>
        </w:rPr>
      </w:pPr>
    </w:p>
    <w:p w14:paraId="172BAD60" w14:textId="44330FCF" w:rsidR="009C55B5" w:rsidRPr="00637CFF" w:rsidRDefault="009C55B5" w:rsidP="009D2634">
      <w:pPr>
        <w:spacing w:after="0" w:line="240" w:lineRule="auto"/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color w:val="4472C4" w:themeColor="accent1"/>
          <w:sz w:val="24"/>
          <w:szCs w:val="24"/>
        </w:rPr>
        <w:t xml:space="preserve">The above steps would be repeated once we are done with further feature engineering. </w:t>
      </w:r>
    </w:p>
    <w:p w14:paraId="10A843D3" w14:textId="77777777" w:rsidR="009C55B5" w:rsidRDefault="009C55B5" w:rsidP="009C55B5">
      <w:pPr>
        <w:spacing w:after="0" w:line="240" w:lineRule="auto"/>
        <w:rPr>
          <w:rFonts w:eastAsia="Times New Roman" w:cstheme="minorHAnsi"/>
          <w:b/>
          <w:bCs/>
          <w:spacing w:val="3"/>
          <w:sz w:val="24"/>
          <w:szCs w:val="24"/>
          <w:u w:val="single"/>
        </w:rPr>
      </w:pPr>
    </w:p>
    <w:p w14:paraId="79C4F833" w14:textId="59A3A199" w:rsidR="000B71B7" w:rsidRPr="000B71B7" w:rsidRDefault="009C55B5" w:rsidP="009C55B5">
      <w:pPr>
        <w:spacing w:after="0" w:line="240" w:lineRule="auto"/>
        <w:rPr>
          <w:b/>
          <w:bCs/>
          <w:sz w:val="26"/>
          <w:szCs w:val="26"/>
        </w:rPr>
      </w:pPr>
      <w:r w:rsidRPr="00DF57CE">
        <w:rPr>
          <w:rFonts w:eastAsia="Times New Roman" w:cstheme="minorHAnsi"/>
          <w:b/>
          <w:bCs/>
          <w:spacing w:val="3"/>
          <w:sz w:val="28"/>
          <w:szCs w:val="28"/>
          <w:u w:val="single"/>
        </w:rPr>
        <w:t>Feature Engineering:</w:t>
      </w:r>
      <w:r w:rsidR="000B71B7">
        <w:rPr>
          <w:rFonts w:eastAsia="Times New Roman" w:cstheme="minorHAnsi"/>
          <w:b/>
          <w:bCs/>
          <w:spacing w:val="3"/>
          <w:sz w:val="28"/>
          <w:szCs w:val="28"/>
          <w:u w:val="single"/>
        </w:rPr>
        <w:br/>
      </w:r>
      <w:r w:rsidRPr="00DF57CE">
        <w:rPr>
          <w:b/>
          <w:bCs/>
          <w:sz w:val="28"/>
          <w:szCs w:val="28"/>
        </w:rPr>
        <w:br/>
      </w:r>
      <w:r w:rsidR="00DF57CE" w:rsidRPr="00DF57CE">
        <w:rPr>
          <w:b/>
          <w:bCs/>
          <w:sz w:val="28"/>
          <w:szCs w:val="28"/>
        </w:rPr>
        <w:t xml:space="preserve">For Model 1 – </w:t>
      </w:r>
      <w:r w:rsidR="000B71B7" w:rsidRPr="000B71B7">
        <w:rPr>
          <w:b/>
          <w:bCs/>
          <w:sz w:val="26"/>
          <w:szCs w:val="26"/>
        </w:rPr>
        <w:t>Predicting Closing Price by Type of Day (Weekend/Holiday/Normal)</w:t>
      </w:r>
    </w:p>
    <w:p w14:paraId="4AAB45D0" w14:textId="757B423F" w:rsidR="009C55B5" w:rsidRPr="00637CFF" w:rsidRDefault="000B71B7" w:rsidP="009C55B5">
      <w:pPr>
        <w:spacing w:after="0" w:line="240" w:lineRule="auto"/>
        <w:rPr>
          <w:rFonts w:eastAsia="Times New Roman" w:cstheme="minorHAnsi"/>
          <w:b/>
          <w:bCs/>
          <w:spacing w:val="3"/>
          <w:sz w:val="24"/>
          <w:szCs w:val="24"/>
        </w:rPr>
      </w:pPr>
      <w:r>
        <w:rPr>
          <w:sz w:val="24"/>
          <w:szCs w:val="24"/>
        </w:rPr>
        <w:br/>
      </w:r>
      <w:r w:rsidR="009C55B5" w:rsidRPr="00637CFF">
        <w:rPr>
          <w:sz w:val="24"/>
          <w:szCs w:val="24"/>
        </w:rPr>
        <w:t xml:space="preserve">After </w:t>
      </w:r>
      <w:r w:rsidR="009C55B5" w:rsidRPr="00637CFF">
        <w:rPr>
          <w:b/>
          <w:bCs/>
          <w:sz w:val="24"/>
          <w:szCs w:val="24"/>
        </w:rPr>
        <w:t>Feature Selection</w:t>
      </w:r>
      <w:r w:rsidR="009C55B5" w:rsidRPr="00637CFF">
        <w:rPr>
          <w:sz w:val="24"/>
          <w:szCs w:val="24"/>
        </w:rPr>
        <w:t xml:space="preserve"> we performed Feature Engineering and added </w:t>
      </w:r>
      <w:r w:rsidR="009C55B5" w:rsidRPr="00637CFF">
        <w:rPr>
          <w:b/>
          <w:bCs/>
          <w:sz w:val="24"/>
          <w:szCs w:val="24"/>
        </w:rPr>
        <w:t>Dummy</w:t>
      </w:r>
      <w:r w:rsidR="009C55B5" w:rsidRPr="00637CFF">
        <w:rPr>
          <w:sz w:val="24"/>
          <w:szCs w:val="24"/>
        </w:rPr>
        <w:t xml:space="preserve"> variables in the Model. </w:t>
      </w:r>
      <w:r w:rsidR="009C55B5" w:rsidRPr="00637CFF">
        <w:rPr>
          <w:rFonts w:eastAsia="Times New Roman" w:cstheme="minorHAnsi"/>
          <w:spacing w:val="3"/>
          <w:sz w:val="24"/>
          <w:szCs w:val="24"/>
        </w:rPr>
        <w:t xml:space="preserve">Variable </w:t>
      </w:r>
      <w:r w:rsidR="009C55B5" w:rsidRPr="00637CFF">
        <w:rPr>
          <w:rFonts w:eastAsia="Times New Roman" w:cstheme="minorHAnsi"/>
          <w:b/>
          <w:bCs/>
          <w:spacing w:val="3"/>
          <w:sz w:val="24"/>
          <w:szCs w:val="24"/>
        </w:rPr>
        <w:t>Day</w:t>
      </w:r>
      <w:r w:rsidR="009C55B5" w:rsidRPr="00637CFF">
        <w:rPr>
          <w:rFonts w:eastAsia="Times New Roman" w:cstheme="minorHAnsi"/>
          <w:spacing w:val="3"/>
          <w:sz w:val="24"/>
          <w:szCs w:val="24"/>
        </w:rPr>
        <w:t xml:space="preserve"> was created by marking days before and after Weekends and Holidays, days on which no trading is done. Variable Day was plotted as a function of </w:t>
      </w:r>
      <w:r w:rsidR="009C55B5">
        <w:rPr>
          <w:rFonts w:eastAsia="Times New Roman" w:cstheme="minorHAnsi"/>
          <w:spacing w:val="3"/>
          <w:sz w:val="24"/>
          <w:szCs w:val="24"/>
        </w:rPr>
        <w:t>‘d</w:t>
      </w:r>
      <w:r w:rsidR="009C55B5" w:rsidRPr="00637CFF">
        <w:rPr>
          <w:rFonts w:eastAsia="Times New Roman" w:cstheme="minorHAnsi"/>
          <w:spacing w:val="3"/>
          <w:sz w:val="24"/>
          <w:szCs w:val="24"/>
        </w:rPr>
        <w:t>ate</w:t>
      </w:r>
      <w:r w:rsidR="009C55B5">
        <w:rPr>
          <w:rFonts w:eastAsia="Times New Roman" w:cstheme="minorHAnsi"/>
          <w:spacing w:val="3"/>
          <w:sz w:val="24"/>
          <w:szCs w:val="24"/>
        </w:rPr>
        <w:t xml:space="preserve">’ and </w:t>
      </w:r>
      <w:r w:rsidR="009C55B5" w:rsidRPr="00637CFF">
        <w:rPr>
          <w:rFonts w:eastAsia="Times New Roman" w:cstheme="minorHAnsi"/>
          <w:spacing w:val="3"/>
          <w:sz w:val="24"/>
          <w:szCs w:val="24"/>
        </w:rPr>
        <w:t xml:space="preserve">converted into the given </w:t>
      </w:r>
      <w:r w:rsidR="009C55B5" w:rsidRPr="00637CFF">
        <w:rPr>
          <w:sz w:val="24"/>
          <w:szCs w:val="24"/>
        </w:rPr>
        <w:t>categorical variables</w:t>
      </w:r>
      <w:r w:rsidR="00B3762C">
        <w:rPr>
          <w:sz w:val="24"/>
          <w:szCs w:val="24"/>
        </w:rPr>
        <w:t>-</w:t>
      </w:r>
    </w:p>
    <w:p w14:paraId="27A22431" w14:textId="77777777" w:rsidR="009C55B5" w:rsidRPr="00637CFF" w:rsidRDefault="009C55B5" w:rsidP="009C55B5">
      <w:pPr>
        <w:spacing w:after="0" w:line="240" w:lineRule="auto"/>
        <w:rPr>
          <w:rFonts w:eastAsia="Times New Roman" w:cstheme="minorHAnsi"/>
          <w:spacing w:val="3"/>
          <w:sz w:val="24"/>
          <w:szCs w:val="24"/>
        </w:rPr>
      </w:pPr>
    </w:p>
    <w:p w14:paraId="1253274C" w14:textId="77777777" w:rsidR="009C55B5" w:rsidRPr="00637CFF" w:rsidRDefault="009C55B5" w:rsidP="009C55B5">
      <w:pPr>
        <w:pStyle w:val="ListParagraph"/>
        <w:numPr>
          <w:ilvl w:val="1"/>
          <w:numId w:val="15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 xml:space="preserve">BW </w:t>
      </w:r>
      <w:r w:rsidRPr="00637CFF">
        <w:rPr>
          <w:rFonts w:eastAsia="Times New Roman"/>
          <w:sz w:val="24"/>
          <w:szCs w:val="24"/>
        </w:rPr>
        <w:t>- All Fridays (the day before the weekend). The two levels of BW are:</w:t>
      </w:r>
    </w:p>
    <w:p w14:paraId="1B174AA1" w14:textId="77777777" w:rsidR="009C55B5" w:rsidRPr="00637CFF" w:rsidRDefault="009C55B5" w:rsidP="009C55B5">
      <w:pPr>
        <w:pStyle w:val="ListParagraph"/>
        <w:spacing w:after="0" w:line="240" w:lineRule="auto"/>
        <w:ind w:left="1080"/>
        <w:rPr>
          <w:rFonts w:eastAsia="Times New Roman"/>
          <w:sz w:val="24"/>
          <w:szCs w:val="24"/>
        </w:rPr>
      </w:pPr>
      <w:r w:rsidRPr="00637CFF">
        <w:rPr>
          <w:rFonts w:eastAsia="Times New Roman"/>
          <w:sz w:val="24"/>
          <w:szCs w:val="24"/>
        </w:rPr>
        <w:t xml:space="preserve">0 – Not Friday </w:t>
      </w:r>
      <w:r w:rsidRPr="00637CFF">
        <w:rPr>
          <w:rFonts w:eastAsia="Times New Roman"/>
          <w:sz w:val="24"/>
          <w:szCs w:val="24"/>
        </w:rPr>
        <w:br/>
        <w:t>1 – Friday</w:t>
      </w:r>
    </w:p>
    <w:p w14:paraId="6796C8EB" w14:textId="77777777" w:rsidR="009C55B5" w:rsidRPr="00637CFF" w:rsidRDefault="009C55B5" w:rsidP="009C55B5">
      <w:pPr>
        <w:pStyle w:val="ListParagraph"/>
        <w:numPr>
          <w:ilvl w:val="1"/>
          <w:numId w:val="15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>AW</w:t>
      </w:r>
      <w:r w:rsidRPr="00637CFF">
        <w:rPr>
          <w:rFonts w:eastAsia="Times New Roman"/>
          <w:sz w:val="24"/>
          <w:szCs w:val="24"/>
        </w:rPr>
        <w:t xml:space="preserve"> – After Weekend – Every Monday, the first day after the weekend. The 2 levels of AH are:</w:t>
      </w:r>
    </w:p>
    <w:p w14:paraId="1EA6D5AF" w14:textId="77777777" w:rsidR="009C55B5" w:rsidRPr="00637CFF" w:rsidRDefault="009C55B5" w:rsidP="009C55B5">
      <w:pPr>
        <w:pStyle w:val="ListParagraph"/>
        <w:spacing w:after="0" w:line="240" w:lineRule="auto"/>
        <w:ind w:left="1080"/>
        <w:contextualSpacing w:val="0"/>
        <w:rPr>
          <w:rFonts w:eastAsia="Times New Roman"/>
          <w:sz w:val="24"/>
          <w:szCs w:val="24"/>
        </w:rPr>
      </w:pPr>
      <w:r w:rsidRPr="00713942">
        <w:rPr>
          <w:rFonts w:eastAsia="Times New Roman"/>
          <w:sz w:val="24"/>
          <w:szCs w:val="24"/>
        </w:rPr>
        <w:t xml:space="preserve">0 – Not Monday </w:t>
      </w:r>
      <w:r w:rsidRPr="00713942">
        <w:rPr>
          <w:rFonts w:eastAsia="Times New Roman"/>
          <w:sz w:val="24"/>
          <w:szCs w:val="24"/>
        </w:rPr>
        <w:br/>
        <w:t>1 – Monday</w:t>
      </w:r>
    </w:p>
    <w:p w14:paraId="01606D26" w14:textId="77777777" w:rsidR="009C55B5" w:rsidRPr="00637CFF" w:rsidRDefault="009C55B5" w:rsidP="009C55B5">
      <w:pPr>
        <w:pStyle w:val="ListParagraph"/>
        <w:numPr>
          <w:ilvl w:val="1"/>
          <w:numId w:val="15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 xml:space="preserve">AH </w:t>
      </w:r>
      <w:r w:rsidRPr="00637CFF">
        <w:rPr>
          <w:rFonts w:eastAsia="Times New Roman"/>
          <w:sz w:val="24"/>
          <w:szCs w:val="24"/>
        </w:rPr>
        <w:t>– After Holiday - First Market Open day after a holiday (market close). The 2 levels of AH are:</w:t>
      </w:r>
    </w:p>
    <w:p w14:paraId="6B4804B9" w14:textId="77777777" w:rsidR="009C55B5" w:rsidRPr="00713942" w:rsidRDefault="009C55B5" w:rsidP="009C55B5">
      <w:pPr>
        <w:spacing w:after="0" w:line="240" w:lineRule="auto"/>
        <w:ind w:left="1080"/>
        <w:rPr>
          <w:rFonts w:eastAsia="Times New Roman"/>
          <w:sz w:val="24"/>
          <w:szCs w:val="24"/>
        </w:rPr>
      </w:pPr>
      <w:r w:rsidRPr="00713942">
        <w:rPr>
          <w:rFonts w:eastAsia="Times New Roman"/>
          <w:sz w:val="24"/>
          <w:szCs w:val="24"/>
        </w:rPr>
        <w:t>0 – Regular Day</w:t>
      </w:r>
    </w:p>
    <w:p w14:paraId="44EA16B5" w14:textId="77777777" w:rsidR="009C55B5" w:rsidRPr="00637CFF" w:rsidRDefault="009C55B5" w:rsidP="009C55B5">
      <w:pPr>
        <w:spacing w:after="0" w:line="240" w:lineRule="auto"/>
        <w:rPr>
          <w:rFonts w:eastAsia="Times New Roman"/>
          <w:sz w:val="24"/>
          <w:szCs w:val="24"/>
        </w:rPr>
      </w:pPr>
      <w:r w:rsidRPr="00713942">
        <w:rPr>
          <w:rFonts w:eastAsia="Times New Roman"/>
          <w:sz w:val="24"/>
          <w:szCs w:val="24"/>
        </w:rPr>
        <w:t xml:space="preserve">       </w:t>
      </w:r>
      <w:r w:rsidRPr="00637CFF">
        <w:rPr>
          <w:rFonts w:eastAsia="Times New Roman"/>
          <w:sz w:val="24"/>
          <w:szCs w:val="24"/>
        </w:rPr>
        <w:t xml:space="preserve">            </w:t>
      </w:r>
      <w:r w:rsidRPr="00713942">
        <w:rPr>
          <w:rFonts w:eastAsia="Times New Roman"/>
          <w:sz w:val="24"/>
          <w:szCs w:val="24"/>
        </w:rPr>
        <w:t xml:space="preserve">1 – After Holiday </w:t>
      </w:r>
    </w:p>
    <w:p w14:paraId="6375F98A" w14:textId="67E8DC44" w:rsidR="009C55B5" w:rsidRPr="00637CFF" w:rsidRDefault="009C55B5" w:rsidP="009C55B5">
      <w:pPr>
        <w:pStyle w:val="ListParagraph"/>
        <w:numPr>
          <w:ilvl w:val="1"/>
          <w:numId w:val="15"/>
        </w:numPr>
        <w:spacing w:after="0" w:line="240" w:lineRule="auto"/>
        <w:contextualSpacing w:val="0"/>
        <w:rPr>
          <w:rFonts w:eastAsia="Times New Roman"/>
          <w:sz w:val="24"/>
          <w:szCs w:val="24"/>
        </w:rPr>
      </w:pPr>
      <w:r w:rsidRPr="00637CFF">
        <w:rPr>
          <w:rFonts w:eastAsia="Times New Roman"/>
          <w:b/>
          <w:bCs/>
          <w:sz w:val="24"/>
          <w:szCs w:val="24"/>
        </w:rPr>
        <w:t xml:space="preserve">Normal </w:t>
      </w:r>
      <w:r w:rsidRPr="00637CFF">
        <w:rPr>
          <w:rFonts w:eastAsia="Times New Roman"/>
          <w:sz w:val="24"/>
          <w:szCs w:val="24"/>
        </w:rPr>
        <w:t xml:space="preserve">–Market days that did not fall under any of the three categories above (Tuesday, Wed, Thurs) – This is our </w:t>
      </w:r>
      <w:r w:rsidRPr="00637CFF">
        <w:rPr>
          <w:rFonts w:eastAsia="Times New Roman"/>
          <w:sz w:val="24"/>
          <w:szCs w:val="24"/>
          <w:u w:val="single"/>
        </w:rPr>
        <w:t>base level</w:t>
      </w:r>
      <w:r w:rsidRPr="00637CFF">
        <w:rPr>
          <w:rFonts w:eastAsia="Times New Roman"/>
          <w:sz w:val="24"/>
          <w:szCs w:val="24"/>
        </w:rPr>
        <w:t xml:space="preserve"> in the categorical variable </w:t>
      </w:r>
      <w:proofErr w:type="spellStart"/>
      <w:r w:rsidRPr="00637CFF">
        <w:rPr>
          <w:rFonts w:eastAsia="Times New Roman"/>
          <w:sz w:val="24"/>
          <w:szCs w:val="24"/>
        </w:rPr>
        <w:t>Type_of_Day</w:t>
      </w:r>
      <w:proofErr w:type="spellEnd"/>
      <w:r w:rsidRPr="00637CFF">
        <w:rPr>
          <w:rFonts w:eastAsia="Times New Roman"/>
          <w:sz w:val="24"/>
          <w:szCs w:val="24"/>
        </w:rPr>
        <w:t xml:space="preserve">. </w:t>
      </w:r>
    </w:p>
    <w:p w14:paraId="3FF31087" w14:textId="50C9CA67" w:rsidR="006B340C" w:rsidRDefault="006B340C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br w:type="page"/>
      </w:r>
    </w:p>
    <w:p w14:paraId="44BC608C" w14:textId="2E8557B8" w:rsidR="006B340C" w:rsidRPr="000B71B7" w:rsidRDefault="006B340C" w:rsidP="006B340C">
      <w:pPr>
        <w:spacing w:after="0" w:line="240" w:lineRule="auto"/>
        <w:rPr>
          <w:b/>
          <w:bCs/>
          <w:sz w:val="26"/>
          <w:szCs w:val="26"/>
        </w:rPr>
      </w:pPr>
      <w:r w:rsidRPr="00DF57CE">
        <w:rPr>
          <w:b/>
          <w:bCs/>
          <w:sz w:val="28"/>
          <w:szCs w:val="28"/>
        </w:rPr>
        <w:t xml:space="preserve">For Model </w:t>
      </w:r>
      <w:r>
        <w:rPr>
          <w:b/>
          <w:bCs/>
          <w:sz w:val="28"/>
          <w:szCs w:val="28"/>
        </w:rPr>
        <w:t>2</w:t>
      </w:r>
      <w:r w:rsidRPr="00DF57CE">
        <w:rPr>
          <w:b/>
          <w:bCs/>
          <w:sz w:val="28"/>
          <w:szCs w:val="28"/>
        </w:rPr>
        <w:t xml:space="preserve"> – </w:t>
      </w:r>
      <w:r w:rsidRPr="000B71B7">
        <w:rPr>
          <w:b/>
          <w:bCs/>
          <w:sz w:val="26"/>
          <w:szCs w:val="26"/>
        </w:rPr>
        <w:t xml:space="preserve">Predicting Closing Price </w:t>
      </w:r>
      <w:r w:rsidR="00D45292">
        <w:rPr>
          <w:b/>
          <w:bCs/>
          <w:sz w:val="26"/>
          <w:szCs w:val="26"/>
        </w:rPr>
        <w:t>with the help of the VIX price with</w:t>
      </w:r>
      <w:r w:rsidRPr="000B71B7">
        <w:rPr>
          <w:b/>
          <w:bCs/>
          <w:sz w:val="26"/>
          <w:szCs w:val="26"/>
        </w:rPr>
        <w:t xml:space="preserve"> Type of </w:t>
      </w:r>
      <w:proofErr w:type="gramStart"/>
      <w:r w:rsidRPr="000B71B7">
        <w:rPr>
          <w:b/>
          <w:bCs/>
          <w:sz w:val="26"/>
          <w:szCs w:val="26"/>
        </w:rPr>
        <w:t>Day</w:t>
      </w:r>
      <w:proofErr w:type="gramEnd"/>
      <w:r w:rsidRPr="000B71B7">
        <w:rPr>
          <w:b/>
          <w:bCs/>
          <w:sz w:val="26"/>
          <w:szCs w:val="26"/>
        </w:rPr>
        <w:t xml:space="preserve"> </w:t>
      </w:r>
    </w:p>
    <w:p w14:paraId="6866A45D" w14:textId="77777777" w:rsidR="009C55B5" w:rsidRPr="00637CFF" w:rsidRDefault="009C55B5" w:rsidP="009C55B5">
      <w:pPr>
        <w:spacing w:after="0" w:line="240" w:lineRule="auto"/>
        <w:rPr>
          <w:rFonts w:eastAsia="Times New Roman"/>
          <w:b/>
          <w:bCs/>
          <w:sz w:val="24"/>
          <w:szCs w:val="24"/>
        </w:rPr>
      </w:pPr>
    </w:p>
    <w:p w14:paraId="75977988" w14:textId="220687C2" w:rsidR="009C55B5" w:rsidRPr="00D45292" w:rsidRDefault="009C55B5" w:rsidP="00D45292">
      <w:pPr>
        <w:spacing w:after="0" w:line="240" w:lineRule="auto"/>
        <w:rPr>
          <w:rFonts w:eastAsia="Times New Roman"/>
          <w:sz w:val="24"/>
          <w:szCs w:val="24"/>
        </w:rPr>
      </w:pPr>
      <w:r w:rsidRPr="00D45292">
        <w:rPr>
          <w:rFonts w:eastAsia="Times New Roman"/>
          <w:b/>
          <w:bCs/>
          <w:sz w:val="24"/>
          <w:szCs w:val="24"/>
        </w:rPr>
        <w:t>Volatility Index (VIX)</w:t>
      </w:r>
      <w:r w:rsidRPr="00D45292">
        <w:rPr>
          <w:rFonts w:eastAsia="Times New Roman"/>
          <w:sz w:val="24"/>
          <w:szCs w:val="24"/>
        </w:rPr>
        <w:t xml:space="preserve"> - Checks how Volatile the market is. It is used to measure the level of risk, fear, or stress in the market. </w:t>
      </w:r>
      <w:r w:rsidRPr="00637CFF">
        <w:rPr>
          <w:rFonts w:eastAsia="Times New Roman" w:cstheme="minorHAnsi"/>
          <w:spacing w:val="3"/>
          <w:sz w:val="24"/>
          <w:szCs w:val="24"/>
        </w:rPr>
        <w:t xml:space="preserve">The source of data for VIX is the </w:t>
      </w:r>
      <w:r w:rsidRPr="00A7773B">
        <w:rPr>
          <w:rFonts w:eastAsia="Times New Roman" w:cstheme="minorHAnsi"/>
          <w:spacing w:val="3"/>
          <w:sz w:val="24"/>
          <w:szCs w:val="24"/>
        </w:rPr>
        <w:t>daily VIX data set at the same timeframe from</w:t>
      </w:r>
      <w:r w:rsidRPr="00637CFF">
        <w:rPr>
          <w:rFonts w:eastAsia="Times New Roman" w:cstheme="minorHAnsi"/>
          <w:spacing w:val="3"/>
          <w:sz w:val="24"/>
          <w:szCs w:val="24"/>
        </w:rPr>
        <w:t xml:space="preserve">- </w:t>
      </w:r>
      <w:hyperlink r:id="rId6" w:history="1">
        <w:r w:rsidRPr="00A7773B">
          <w:rPr>
            <w:rStyle w:val="Hyperlink"/>
            <w:rFonts w:eastAsia="Times New Roman" w:cstheme="minorHAnsi"/>
            <w:spacing w:val="3"/>
            <w:sz w:val="24"/>
            <w:szCs w:val="24"/>
          </w:rPr>
          <w:t>https://finance.yahoo.com/quote/%5EVIX/history/</w:t>
        </w:r>
      </w:hyperlink>
      <w:r w:rsidRPr="00A7773B">
        <w:rPr>
          <w:rFonts w:eastAsia="Times New Roman" w:cstheme="minorHAnsi"/>
          <w:spacing w:val="3"/>
          <w:sz w:val="24"/>
          <w:szCs w:val="24"/>
        </w:rPr>
        <w:t xml:space="preserve"> </w:t>
      </w:r>
    </w:p>
    <w:p w14:paraId="5A26EDD5" w14:textId="77777777" w:rsidR="009C55B5" w:rsidRDefault="009C55B5" w:rsidP="00CB0A51">
      <w:pPr>
        <w:spacing w:after="0"/>
        <w:rPr>
          <w:rFonts w:eastAsia="Times New Roman" w:cstheme="minorHAnsi"/>
          <w:b/>
          <w:bCs/>
          <w:spacing w:val="3"/>
          <w:sz w:val="24"/>
          <w:szCs w:val="24"/>
          <w:highlight w:val="yellow"/>
        </w:rPr>
      </w:pPr>
    </w:p>
    <w:p w14:paraId="12CAC1C7" w14:textId="783F7A97" w:rsidR="00CB0A51" w:rsidRPr="00637CFF" w:rsidRDefault="00CB0A51" w:rsidP="00CB0A51">
      <w:pPr>
        <w:spacing w:after="0"/>
        <w:rPr>
          <w:rFonts w:eastAsia="Times New Roman" w:cstheme="minorHAnsi"/>
          <w:b/>
          <w:bCs/>
          <w:spacing w:val="3"/>
          <w:sz w:val="24"/>
          <w:szCs w:val="24"/>
          <w:highlight w:val="yellow"/>
        </w:rPr>
      </w:pPr>
    </w:p>
    <w:p w14:paraId="3C08DA38" w14:textId="16F98951" w:rsidR="00CB0A51" w:rsidRPr="009C0433" w:rsidRDefault="000D6BFA" w:rsidP="006477F5">
      <w:pPr>
        <w:rPr>
          <w:b/>
          <w:bCs/>
          <w:sz w:val="28"/>
          <w:szCs w:val="28"/>
          <w:u w:val="single"/>
        </w:rPr>
      </w:pPr>
      <w:r w:rsidRPr="009C0433">
        <w:rPr>
          <w:b/>
          <w:bCs/>
          <w:sz w:val="28"/>
          <w:szCs w:val="28"/>
          <w:u w:val="single"/>
        </w:rPr>
        <w:t xml:space="preserve">Correlations between pairs of </w:t>
      </w:r>
      <w:r w:rsidR="009C55B5" w:rsidRPr="009C0433">
        <w:rPr>
          <w:b/>
          <w:bCs/>
          <w:sz w:val="28"/>
          <w:szCs w:val="28"/>
          <w:u w:val="single"/>
        </w:rPr>
        <w:t xml:space="preserve">FINAL </w:t>
      </w:r>
      <w:r w:rsidRPr="009C0433">
        <w:rPr>
          <w:b/>
          <w:bCs/>
          <w:sz w:val="28"/>
          <w:szCs w:val="28"/>
          <w:u w:val="single"/>
        </w:rPr>
        <w:t>independent variables in the model:</w:t>
      </w:r>
    </w:p>
    <w:p w14:paraId="1BE9A383" w14:textId="77777777" w:rsidR="000D6BFA" w:rsidRPr="00637CFF" w:rsidRDefault="000D6BFA" w:rsidP="003F3106">
      <w:pPr>
        <w:shd w:val="clear" w:color="auto" w:fill="FFFFFF"/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0BCEE0DA" w14:textId="04B7EF3E" w:rsidR="00C83B08" w:rsidRPr="00637CFF" w:rsidRDefault="00C83B08" w:rsidP="00AD7EA3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rPr>
          <w:rFonts w:eastAsia="Times New Roman" w:cstheme="minorHAnsi"/>
          <w:sz w:val="24"/>
          <w:szCs w:val="24"/>
        </w:rPr>
      </w:pPr>
      <w:r w:rsidRPr="00637CFF">
        <w:rPr>
          <w:rFonts w:cstheme="minorHAnsi"/>
          <w:sz w:val="24"/>
          <w:szCs w:val="24"/>
          <w:shd w:val="clear" w:color="auto" w:fill="FFFFFF"/>
        </w:rPr>
        <w:t xml:space="preserve">To measure the extent of interdependence between variables we performed </w:t>
      </w:r>
      <w:r w:rsidR="00C236BC" w:rsidRPr="00637CFF">
        <w:rPr>
          <w:rFonts w:cstheme="minorHAnsi"/>
          <w:sz w:val="24"/>
          <w:szCs w:val="24"/>
          <w:shd w:val="clear" w:color="auto" w:fill="FFFFFF"/>
        </w:rPr>
        <w:t xml:space="preserve">a </w:t>
      </w:r>
      <w:r w:rsidRPr="00637CFF">
        <w:rPr>
          <w:rFonts w:eastAsia="Times New Roman" w:cstheme="minorHAnsi"/>
          <w:b/>
          <w:bCs/>
          <w:sz w:val="24"/>
          <w:szCs w:val="24"/>
        </w:rPr>
        <w:t>Pearson Correlation</w:t>
      </w:r>
      <w:r w:rsidR="000D6BFA" w:rsidRPr="00637CFF">
        <w:rPr>
          <w:rFonts w:eastAsia="Times New Roman" w:cstheme="minorHAnsi"/>
          <w:sz w:val="24"/>
          <w:szCs w:val="24"/>
        </w:rPr>
        <w:t>.</w:t>
      </w:r>
    </w:p>
    <w:p w14:paraId="6FBA4956" w14:textId="77777777" w:rsidR="003F3106" w:rsidRPr="00637CFF" w:rsidRDefault="003F3106" w:rsidP="003F3106">
      <w:pPr>
        <w:shd w:val="clear" w:color="auto" w:fill="FFFFFF"/>
        <w:spacing w:after="0" w:line="240" w:lineRule="auto"/>
        <w:rPr>
          <w:rFonts w:eastAsia="Times New Roman" w:cs="Times New Roman"/>
          <w:color w:val="4472C4" w:themeColor="accent1"/>
          <w:sz w:val="24"/>
          <w:szCs w:val="24"/>
        </w:rPr>
      </w:pPr>
    </w:p>
    <w:p w14:paraId="51D76E49" w14:textId="58F33C7F" w:rsidR="00332994" w:rsidRPr="00637CFF" w:rsidRDefault="00A211D0" w:rsidP="00C83B08">
      <w:pPr>
        <w:rPr>
          <w:b/>
          <w:bCs/>
          <w:sz w:val="24"/>
          <w:szCs w:val="24"/>
        </w:rPr>
      </w:pPr>
      <w:r w:rsidRPr="00637CFF">
        <w:rPr>
          <w:noProof/>
          <w:sz w:val="24"/>
          <w:szCs w:val="24"/>
        </w:rPr>
        <w:drawing>
          <wp:inline distT="0" distB="0" distL="0" distR="0" wp14:anchorId="32B66E92" wp14:editId="295417DD">
            <wp:extent cx="2897457" cy="2057400"/>
            <wp:effectExtent l="19050" t="19050" r="1778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5296" cy="2062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FE0167" w14:textId="48B89CE1" w:rsidR="000A1DD6" w:rsidRDefault="00045CBD" w:rsidP="0086590B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637CFF">
        <w:rPr>
          <w:sz w:val="24"/>
          <w:szCs w:val="24"/>
        </w:rPr>
        <w:t xml:space="preserve">Another tool used to measure the severity of multicollinearity in regression analysis is </w:t>
      </w:r>
      <w:r w:rsidR="00F46AC4" w:rsidRPr="00637CFF">
        <w:rPr>
          <w:sz w:val="24"/>
          <w:szCs w:val="24"/>
        </w:rPr>
        <w:t xml:space="preserve">the </w:t>
      </w:r>
      <w:r w:rsidR="00332994" w:rsidRPr="00637CFF">
        <w:rPr>
          <w:b/>
          <w:bCs/>
          <w:sz w:val="24"/>
          <w:szCs w:val="24"/>
        </w:rPr>
        <w:t>Variance Inflation Factor (VIF)</w:t>
      </w:r>
      <w:r w:rsidRPr="00637CFF">
        <w:rPr>
          <w:b/>
          <w:bCs/>
          <w:sz w:val="24"/>
          <w:szCs w:val="24"/>
        </w:rPr>
        <w:t>.</w:t>
      </w:r>
      <w:r w:rsidRPr="00637CFF">
        <w:rPr>
          <w:sz w:val="24"/>
          <w:szCs w:val="24"/>
        </w:rPr>
        <w:t xml:space="preserve"> </w:t>
      </w:r>
      <w:r w:rsidR="00332994" w:rsidRPr="00637CFF">
        <w:rPr>
          <w:sz w:val="24"/>
          <w:szCs w:val="24"/>
        </w:rPr>
        <w:t xml:space="preserve">It is a statistical concept that indicates the increase in the variance of a regression coefficient </w:t>
      </w:r>
      <w:proofErr w:type="gramStart"/>
      <w:r w:rsidR="00332994" w:rsidRPr="00637CFF">
        <w:rPr>
          <w:sz w:val="24"/>
          <w:szCs w:val="24"/>
        </w:rPr>
        <w:t>as a result of</w:t>
      </w:r>
      <w:proofErr w:type="gramEnd"/>
      <w:r w:rsidR="00332994" w:rsidRPr="00637CFF">
        <w:rPr>
          <w:sz w:val="24"/>
          <w:szCs w:val="24"/>
        </w:rPr>
        <w:t xml:space="preserve"> collinearity.</w:t>
      </w:r>
      <w:r w:rsidR="00F46AC4" w:rsidRPr="00637CFF">
        <w:rPr>
          <w:sz w:val="24"/>
          <w:szCs w:val="24"/>
        </w:rPr>
        <w:t xml:space="preserve"> </w:t>
      </w:r>
      <w:r w:rsidR="009C0433">
        <w:rPr>
          <w:sz w:val="24"/>
          <w:szCs w:val="24"/>
        </w:rPr>
        <w:t xml:space="preserve">We can see the VIF scores below </w:t>
      </w:r>
      <w:r w:rsidR="00A162DC">
        <w:rPr>
          <w:sz w:val="24"/>
          <w:szCs w:val="24"/>
        </w:rPr>
        <w:t>–</w:t>
      </w:r>
    </w:p>
    <w:p w14:paraId="17FBE89E" w14:textId="77777777" w:rsidR="00A162DC" w:rsidRPr="00637CFF" w:rsidRDefault="00A162DC" w:rsidP="00A162DC">
      <w:pPr>
        <w:pStyle w:val="ListParagraph"/>
        <w:ind w:left="360"/>
        <w:rPr>
          <w:sz w:val="24"/>
          <w:szCs w:val="24"/>
        </w:rPr>
      </w:pPr>
    </w:p>
    <w:p w14:paraId="6674486B" w14:textId="37A6CBD8" w:rsidR="00706B97" w:rsidRPr="00637CFF" w:rsidRDefault="00706B97" w:rsidP="000A1DD6">
      <w:pPr>
        <w:pStyle w:val="ListParagraph"/>
        <w:ind w:left="360"/>
        <w:rPr>
          <w:sz w:val="24"/>
          <w:szCs w:val="24"/>
        </w:rPr>
      </w:pPr>
      <w:r w:rsidRPr="00637CFF">
        <w:rPr>
          <w:noProof/>
          <w:sz w:val="24"/>
          <w:szCs w:val="24"/>
        </w:rPr>
        <w:drawing>
          <wp:inline distT="0" distB="0" distL="0" distR="0" wp14:anchorId="7606DECF" wp14:editId="5582F0B8">
            <wp:extent cx="1222342" cy="1289473"/>
            <wp:effectExtent l="19050" t="19050" r="1651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858" cy="1357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E920A" w14:textId="1D4F20F0" w:rsidR="0086590B" w:rsidRPr="00337B1D" w:rsidRDefault="0086590B" w:rsidP="00F46AC4">
      <w:pPr>
        <w:pStyle w:val="ListParagraph"/>
        <w:ind w:left="360"/>
        <w:rPr>
          <w:sz w:val="24"/>
          <w:szCs w:val="24"/>
        </w:rPr>
      </w:pPr>
    </w:p>
    <w:p w14:paraId="7025F9D9" w14:textId="26A256E6" w:rsidR="00A162DC" w:rsidRDefault="00DE0565" w:rsidP="00713942">
      <w:pPr>
        <w:rPr>
          <w:sz w:val="24"/>
          <w:szCs w:val="24"/>
        </w:rPr>
      </w:pPr>
      <w:r w:rsidRPr="00337B1D">
        <w:rPr>
          <w:sz w:val="24"/>
          <w:szCs w:val="24"/>
        </w:rPr>
        <w:t>The C</w:t>
      </w:r>
      <w:r w:rsidR="00773959" w:rsidRPr="00337B1D">
        <w:rPr>
          <w:sz w:val="24"/>
          <w:szCs w:val="24"/>
        </w:rPr>
        <w:t xml:space="preserve">orrelation </w:t>
      </w:r>
      <w:r w:rsidRPr="00337B1D">
        <w:rPr>
          <w:sz w:val="24"/>
          <w:szCs w:val="24"/>
        </w:rPr>
        <w:t xml:space="preserve">between variables </w:t>
      </w:r>
      <w:r w:rsidR="00773959" w:rsidRPr="00337B1D">
        <w:rPr>
          <w:sz w:val="24"/>
          <w:szCs w:val="24"/>
        </w:rPr>
        <w:t xml:space="preserve">looks </w:t>
      </w:r>
      <w:r w:rsidR="00B41062" w:rsidRPr="00337B1D">
        <w:rPr>
          <w:sz w:val="24"/>
          <w:szCs w:val="24"/>
        </w:rPr>
        <w:t xml:space="preserve">good and </w:t>
      </w:r>
      <w:r w:rsidRPr="00337B1D">
        <w:rPr>
          <w:sz w:val="24"/>
          <w:szCs w:val="24"/>
        </w:rPr>
        <w:t xml:space="preserve">VIFs is less than 10, we can say that there </w:t>
      </w:r>
      <w:r w:rsidR="007B1406" w:rsidRPr="00337B1D">
        <w:rPr>
          <w:sz w:val="24"/>
          <w:szCs w:val="24"/>
        </w:rPr>
        <w:t>are</w:t>
      </w:r>
      <w:r w:rsidRPr="00337B1D">
        <w:rPr>
          <w:sz w:val="24"/>
          <w:szCs w:val="24"/>
        </w:rPr>
        <w:t xml:space="preserve"> </w:t>
      </w:r>
      <w:r w:rsidRPr="009C0433">
        <w:rPr>
          <w:b/>
          <w:bCs/>
          <w:sz w:val="24"/>
          <w:szCs w:val="24"/>
        </w:rPr>
        <w:t xml:space="preserve">no </w:t>
      </w:r>
      <w:r w:rsidR="007B1406" w:rsidRPr="009C0433">
        <w:rPr>
          <w:b/>
          <w:bCs/>
          <w:sz w:val="24"/>
          <w:szCs w:val="24"/>
        </w:rPr>
        <w:t xml:space="preserve">signs of </w:t>
      </w:r>
      <w:r w:rsidRPr="009C0433">
        <w:rPr>
          <w:b/>
          <w:bCs/>
          <w:sz w:val="24"/>
          <w:szCs w:val="24"/>
        </w:rPr>
        <w:t>multicollinearity</w:t>
      </w:r>
      <w:r w:rsidR="007B1406" w:rsidRPr="009C0433">
        <w:rPr>
          <w:b/>
          <w:bCs/>
          <w:sz w:val="24"/>
          <w:szCs w:val="24"/>
        </w:rPr>
        <w:t>.</w:t>
      </w:r>
      <w:r w:rsidR="007B1406" w:rsidRPr="00337B1D">
        <w:rPr>
          <w:sz w:val="24"/>
          <w:szCs w:val="24"/>
        </w:rPr>
        <w:t xml:space="preserve"> </w:t>
      </w:r>
    </w:p>
    <w:p w14:paraId="17269D9C" w14:textId="3CEC7744" w:rsidR="00A162DC" w:rsidRDefault="00A162DC" w:rsidP="00713942">
      <w:pPr>
        <w:rPr>
          <w:sz w:val="24"/>
          <w:szCs w:val="24"/>
        </w:rPr>
      </w:pPr>
    </w:p>
    <w:p w14:paraId="56A85101" w14:textId="12388362" w:rsidR="005B6A53" w:rsidRDefault="005B6A53" w:rsidP="00713942">
      <w:pPr>
        <w:rPr>
          <w:sz w:val="24"/>
          <w:szCs w:val="24"/>
        </w:rPr>
      </w:pPr>
    </w:p>
    <w:p w14:paraId="1D150F49" w14:textId="4BF81E56" w:rsidR="005B6A53" w:rsidRDefault="005B6A53" w:rsidP="00713942">
      <w:pPr>
        <w:rPr>
          <w:sz w:val="24"/>
          <w:szCs w:val="24"/>
        </w:rPr>
      </w:pPr>
    </w:p>
    <w:p w14:paraId="08B0B9A3" w14:textId="7ECE675F" w:rsidR="005B6A53" w:rsidRDefault="005B6A53" w:rsidP="00713942">
      <w:pPr>
        <w:rPr>
          <w:sz w:val="24"/>
          <w:szCs w:val="24"/>
        </w:rPr>
      </w:pPr>
    </w:p>
    <w:p w14:paraId="4F609A73" w14:textId="77777777" w:rsidR="005B6A53" w:rsidRPr="00337B1D" w:rsidRDefault="005B6A53" w:rsidP="00713942">
      <w:pPr>
        <w:rPr>
          <w:sz w:val="24"/>
          <w:szCs w:val="24"/>
        </w:rPr>
      </w:pPr>
    </w:p>
    <w:p w14:paraId="73760DFC" w14:textId="77777777" w:rsidR="00971940" w:rsidRDefault="003278F6" w:rsidP="00B50531">
      <w:pPr>
        <w:rPr>
          <w:b/>
          <w:bCs/>
          <w:sz w:val="24"/>
          <w:szCs w:val="24"/>
          <w:u w:val="single"/>
        </w:rPr>
      </w:pPr>
      <w:r w:rsidRPr="00971940">
        <w:rPr>
          <w:b/>
          <w:bCs/>
          <w:sz w:val="28"/>
          <w:szCs w:val="28"/>
          <w:u w:val="single"/>
        </w:rPr>
        <w:t>Multiple Regression Analysis</w:t>
      </w:r>
      <w:r w:rsidR="00A55FFC" w:rsidRPr="00971940">
        <w:rPr>
          <w:b/>
          <w:bCs/>
          <w:sz w:val="28"/>
          <w:szCs w:val="28"/>
          <w:u w:val="single"/>
        </w:rPr>
        <w:t xml:space="preserve">- </w:t>
      </w:r>
    </w:p>
    <w:p w14:paraId="17460BB2" w14:textId="5120D41C" w:rsidR="009508BE" w:rsidRPr="00637CFF" w:rsidRDefault="00A55FFC" w:rsidP="00B50531">
      <w:pPr>
        <w:rPr>
          <w:b/>
          <w:bCs/>
          <w:sz w:val="24"/>
          <w:szCs w:val="24"/>
          <w:u w:val="single"/>
        </w:rPr>
      </w:pPr>
      <w:r w:rsidRPr="00637CFF">
        <w:rPr>
          <w:b/>
          <w:bCs/>
          <w:sz w:val="24"/>
          <w:szCs w:val="24"/>
          <w:u w:val="single"/>
        </w:rPr>
        <w:t>First Order Model</w:t>
      </w:r>
    </w:p>
    <w:p w14:paraId="28BD0823" w14:textId="5D0267B7" w:rsidR="00373BE0" w:rsidRPr="00637CFF" w:rsidRDefault="00971940" w:rsidP="00DE7CF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We run the first order model with our dummy variables and see how the base first order model performs. </w:t>
      </w:r>
      <w:r w:rsidR="00DE7CF7" w:rsidRPr="00637CFF">
        <w:rPr>
          <w:sz w:val="24"/>
          <w:szCs w:val="24"/>
        </w:rPr>
        <w:t>The multiple linear regression equation-</w:t>
      </w:r>
      <w:r w:rsidR="00DE7CF7" w:rsidRPr="00637CFF">
        <w:rPr>
          <w:rFonts w:cstheme="minorHAnsi"/>
          <w:b/>
          <w:bCs/>
          <w:sz w:val="24"/>
          <w:szCs w:val="24"/>
        </w:rPr>
        <w:t xml:space="preserve">The First-order model relating y </w:t>
      </w:r>
      <w:r w:rsidR="00DE7CF7" w:rsidRPr="00637CFF">
        <w:rPr>
          <w:rFonts w:cstheme="minorHAnsi"/>
          <w:sz w:val="24"/>
          <w:szCs w:val="24"/>
        </w:rPr>
        <w:t>to each of the five independent variables is</w:t>
      </w:r>
      <w:r w:rsidR="00065BF5" w:rsidRPr="00637CFF">
        <w:rPr>
          <w:rFonts w:cstheme="minorHAnsi"/>
          <w:sz w:val="24"/>
          <w:szCs w:val="24"/>
        </w:rPr>
        <w:t>:</w:t>
      </w:r>
    </w:p>
    <w:p w14:paraId="66BC5839" w14:textId="49D78CA2" w:rsidR="00065BF5" w:rsidRPr="00637CFF" w:rsidRDefault="00065BF5" w:rsidP="00DE7CF7">
      <w:pPr>
        <w:rPr>
          <w:b/>
          <w:bCs/>
          <w:sz w:val="24"/>
          <w:szCs w:val="24"/>
        </w:rPr>
      </w:pPr>
      <w:r w:rsidRPr="00637CFF">
        <w:rPr>
          <w:b/>
          <w:bCs/>
          <w:sz w:val="24"/>
          <w:szCs w:val="24"/>
          <w:highlight w:val="yellow"/>
        </w:rPr>
        <w:t>y</w:t>
      </w:r>
      <w:r w:rsidRPr="00120977">
        <w:rPr>
          <w:b/>
          <w:bCs/>
          <w:sz w:val="24"/>
          <w:szCs w:val="24"/>
          <w:highlight w:val="yellow"/>
        </w:rPr>
        <w:t xml:space="preserve">(Close) </w:t>
      </w:r>
      <w:r w:rsidRPr="00637CFF">
        <w:rPr>
          <w:b/>
          <w:bCs/>
          <w:sz w:val="24"/>
          <w:szCs w:val="24"/>
          <w:highlight w:val="yellow"/>
        </w:rPr>
        <w:t>=</w:t>
      </w:r>
      <w:r w:rsidRPr="00120977">
        <w:rPr>
          <w:b/>
          <w:bCs/>
          <w:sz w:val="24"/>
          <w:szCs w:val="24"/>
          <w:highlight w:val="yellow"/>
        </w:rPr>
        <w:t xml:space="preserve"> </w:t>
      </w:r>
      <w:r w:rsidRPr="00120977">
        <w:rPr>
          <w:b/>
          <w:bCs/>
          <w:sz w:val="24"/>
          <w:szCs w:val="24"/>
          <w:highlight w:val="yellow"/>
          <w:lang w:val="el-GR"/>
        </w:rPr>
        <w:t>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0</w:t>
      </w:r>
      <w:r w:rsidRPr="00120977">
        <w:rPr>
          <w:b/>
          <w:bCs/>
          <w:sz w:val="24"/>
          <w:szCs w:val="24"/>
          <w:highlight w:val="yellow"/>
        </w:rPr>
        <w:t xml:space="preserve"> +</w:t>
      </w:r>
      <w:r w:rsidRPr="00120977">
        <w:rPr>
          <w:b/>
          <w:bCs/>
          <w:sz w:val="24"/>
          <w:szCs w:val="24"/>
          <w:highlight w:val="yellow"/>
          <w:lang w:val="el-GR"/>
        </w:rPr>
        <w:t xml:space="preserve"> 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1</w:t>
      </w:r>
      <w:r w:rsidRPr="00120977">
        <w:rPr>
          <w:b/>
          <w:bCs/>
          <w:sz w:val="24"/>
          <w:szCs w:val="24"/>
          <w:highlight w:val="yellow"/>
        </w:rPr>
        <w:t xml:space="preserve">Open + </w:t>
      </w:r>
      <w:r w:rsidRPr="00120977">
        <w:rPr>
          <w:b/>
          <w:bCs/>
          <w:sz w:val="24"/>
          <w:szCs w:val="24"/>
          <w:highlight w:val="yellow"/>
          <w:lang w:val="el-GR"/>
        </w:rPr>
        <w:t>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2</w:t>
      </w:r>
      <w:r w:rsidRPr="00120977">
        <w:rPr>
          <w:b/>
          <w:bCs/>
          <w:sz w:val="24"/>
          <w:szCs w:val="24"/>
          <w:highlight w:val="yellow"/>
        </w:rPr>
        <w:t xml:space="preserve">Volume+ </w:t>
      </w:r>
      <w:r w:rsidRPr="00120977">
        <w:rPr>
          <w:b/>
          <w:bCs/>
          <w:sz w:val="24"/>
          <w:szCs w:val="24"/>
          <w:highlight w:val="yellow"/>
          <w:lang w:val="el-GR"/>
        </w:rPr>
        <w:t>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3</w:t>
      </w:r>
      <w:r w:rsidRPr="00120977">
        <w:rPr>
          <w:b/>
          <w:bCs/>
          <w:sz w:val="24"/>
          <w:szCs w:val="24"/>
          <w:highlight w:val="yellow"/>
        </w:rPr>
        <w:t xml:space="preserve">AH+ </w:t>
      </w:r>
      <w:r w:rsidRPr="00120977">
        <w:rPr>
          <w:b/>
          <w:bCs/>
          <w:sz w:val="24"/>
          <w:szCs w:val="24"/>
          <w:highlight w:val="yellow"/>
          <w:lang w:val="el-GR"/>
        </w:rPr>
        <w:t>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4</w:t>
      </w:r>
      <w:r w:rsidRPr="00120977">
        <w:rPr>
          <w:b/>
          <w:bCs/>
          <w:sz w:val="24"/>
          <w:szCs w:val="24"/>
          <w:highlight w:val="yellow"/>
        </w:rPr>
        <w:t xml:space="preserve">AW + </w:t>
      </w:r>
      <w:r w:rsidRPr="00120977">
        <w:rPr>
          <w:b/>
          <w:bCs/>
          <w:sz w:val="24"/>
          <w:szCs w:val="24"/>
          <w:highlight w:val="yellow"/>
          <w:lang w:val="el-GR"/>
        </w:rPr>
        <w:t>β</w:t>
      </w:r>
      <w:r w:rsidRPr="00120977">
        <w:rPr>
          <w:b/>
          <w:bCs/>
          <w:sz w:val="24"/>
          <w:szCs w:val="24"/>
          <w:highlight w:val="yellow"/>
          <w:vertAlign w:val="subscript"/>
        </w:rPr>
        <w:t>5</w:t>
      </w:r>
      <w:r w:rsidRPr="00120977">
        <w:rPr>
          <w:b/>
          <w:bCs/>
          <w:sz w:val="24"/>
          <w:szCs w:val="24"/>
          <w:highlight w:val="yellow"/>
        </w:rPr>
        <w:t>BW</w:t>
      </w:r>
      <w:r w:rsidRPr="00120977">
        <w:rPr>
          <w:b/>
          <w:bCs/>
          <w:sz w:val="24"/>
          <w:szCs w:val="24"/>
        </w:rPr>
        <w:t xml:space="preserve"> </w:t>
      </w:r>
    </w:p>
    <w:p w14:paraId="1D0D9B99" w14:textId="2138351E" w:rsidR="00065BF5" w:rsidRPr="00637CFF" w:rsidRDefault="00065BF5" w:rsidP="00DE7CF7">
      <w:pPr>
        <w:rPr>
          <w:rFonts w:cstheme="minorHAnsi"/>
          <w:b/>
          <w:bCs/>
          <w:sz w:val="24"/>
          <w:szCs w:val="24"/>
        </w:rPr>
      </w:pPr>
      <w:r w:rsidRPr="00637CFF">
        <w:rPr>
          <w:noProof/>
          <w:sz w:val="24"/>
          <w:szCs w:val="24"/>
        </w:rPr>
        <w:drawing>
          <wp:inline distT="0" distB="0" distL="0" distR="0" wp14:anchorId="4BE91840" wp14:editId="18B5BE17">
            <wp:extent cx="4936002" cy="25043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5344" cy="25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D93B" w14:textId="0F4C8B07" w:rsidR="00F43270" w:rsidRPr="00CA0C69" w:rsidRDefault="00F43270" w:rsidP="0077774C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A0C69">
        <w:rPr>
          <w:rFonts w:cstheme="minorHAnsi"/>
          <w:sz w:val="24"/>
          <w:szCs w:val="24"/>
        </w:rPr>
        <w:t>R square (R</w:t>
      </w:r>
      <w:r w:rsidRPr="00CA0C69">
        <w:rPr>
          <w:rFonts w:cstheme="minorHAnsi"/>
          <w:sz w:val="24"/>
          <w:szCs w:val="24"/>
          <w:vertAlign w:val="superscript"/>
        </w:rPr>
        <w:t>2</w:t>
      </w:r>
      <w:r w:rsidRPr="00CA0C69">
        <w:rPr>
          <w:rFonts w:cstheme="minorHAnsi"/>
          <w:sz w:val="24"/>
          <w:szCs w:val="24"/>
        </w:rPr>
        <w:t>) is 0.98. It means that our model/the predictors (</w:t>
      </w:r>
      <w:proofErr w:type="gramStart"/>
      <w:r w:rsidRPr="00CA0C69">
        <w:rPr>
          <w:rFonts w:cstheme="minorHAnsi"/>
          <w:sz w:val="24"/>
          <w:szCs w:val="24"/>
        </w:rPr>
        <w:t>X</w:t>
      </w:r>
      <w:r w:rsidRPr="00CA0C69">
        <w:rPr>
          <w:rFonts w:cstheme="minorHAnsi"/>
          <w:sz w:val="24"/>
          <w:szCs w:val="24"/>
          <w:vertAlign w:val="subscript"/>
        </w:rPr>
        <w:t xml:space="preserve">i </w:t>
      </w:r>
      <w:r w:rsidRPr="00CA0C69">
        <w:rPr>
          <w:rFonts w:cstheme="minorHAnsi"/>
          <w:sz w:val="24"/>
          <w:szCs w:val="24"/>
        </w:rPr>
        <w:t>)</w:t>
      </w:r>
      <w:proofErr w:type="gramEnd"/>
      <w:r w:rsidRPr="00CA0C69">
        <w:rPr>
          <w:rFonts w:cstheme="minorHAnsi"/>
          <w:sz w:val="24"/>
          <w:szCs w:val="24"/>
        </w:rPr>
        <w:t xml:space="preserve"> explain 98% of the variance of Y (</w:t>
      </w:r>
      <w:r w:rsidRPr="00CA0C69">
        <w:rPr>
          <w:rFonts w:cstheme="minorHAnsi"/>
          <w:i/>
          <w:iCs/>
          <w:sz w:val="24"/>
          <w:szCs w:val="24"/>
        </w:rPr>
        <w:t>Close</w:t>
      </w:r>
      <w:r w:rsidRPr="00CA0C69">
        <w:rPr>
          <w:rFonts w:cstheme="minorHAnsi"/>
          <w:sz w:val="24"/>
          <w:szCs w:val="24"/>
        </w:rPr>
        <w:t xml:space="preserve">). </w:t>
      </w:r>
    </w:p>
    <w:p w14:paraId="2BD0DA50" w14:textId="7E17BE5D" w:rsidR="00F43270" w:rsidRDefault="0077774C" w:rsidP="003278F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A0C69">
        <w:rPr>
          <w:rFonts w:cstheme="minorHAnsi"/>
          <w:sz w:val="24"/>
          <w:szCs w:val="24"/>
        </w:rPr>
        <w:t>R</w:t>
      </w:r>
      <w:r w:rsidRPr="00CA0C69">
        <w:rPr>
          <w:rFonts w:cstheme="minorHAnsi"/>
          <w:sz w:val="24"/>
          <w:szCs w:val="24"/>
          <w:vertAlign w:val="superscript"/>
        </w:rPr>
        <w:t>2</w:t>
      </w:r>
      <w:r w:rsidRPr="00CA0C69">
        <w:rPr>
          <w:rFonts w:cstheme="minorHAnsi"/>
          <w:sz w:val="24"/>
          <w:szCs w:val="24"/>
        </w:rPr>
        <w:t xml:space="preserve"> is between 0 and 1, and the closer it is to 1, the better the model. </w:t>
      </w:r>
    </w:p>
    <w:p w14:paraId="6FEEF5E9" w14:textId="48122031" w:rsidR="00971940" w:rsidRPr="00CA0C69" w:rsidRDefault="00971940" w:rsidP="003278F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see that AH and AW have high p-value and appear to be insignificant to the model</w:t>
      </w:r>
      <w:r w:rsidR="005B6A53">
        <w:rPr>
          <w:rFonts w:cstheme="minorHAnsi"/>
          <w:sz w:val="24"/>
          <w:szCs w:val="24"/>
        </w:rPr>
        <w:t>.</w:t>
      </w:r>
    </w:p>
    <w:p w14:paraId="47B6BB24" w14:textId="4836309D" w:rsidR="00061A6B" w:rsidRPr="00637CFF" w:rsidRDefault="00061A6B" w:rsidP="00061A6B">
      <w:pPr>
        <w:pStyle w:val="ListParagraph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14DEB5BD" w14:textId="77777777" w:rsidR="002A1469" w:rsidRPr="00637CFF" w:rsidRDefault="003D53A2" w:rsidP="002A1469">
      <w:pPr>
        <w:spacing w:after="0"/>
        <w:rPr>
          <w:rFonts w:cstheme="minorHAnsi"/>
          <w:b/>
          <w:bCs/>
          <w:sz w:val="24"/>
          <w:szCs w:val="24"/>
        </w:rPr>
      </w:pPr>
      <w:r w:rsidRPr="00C300A1">
        <w:rPr>
          <w:rFonts w:cstheme="minorHAnsi"/>
          <w:b/>
          <w:bCs/>
          <w:sz w:val="28"/>
          <w:szCs w:val="28"/>
          <w:u w:val="single"/>
        </w:rPr>
        <w:t xml:space="preserve">Model </w:t>
      </w:r>
      <w:r w:rsidR="00061A6B" w:rsidRPr="00C300A1">
        <w:rPr>
          <w:rFonts w:cstheme="minorHAnsi"/>
          <w:b/>
          <w:bCs/>
          <w:sz w:val="28"/>
          <w:szCs w:val="28"/>
          <w:u w:val="single"/>
        </w:rPr>
        <w:t>Utility Test</w:t>
      </w:r>
      <w:r w:rsidR="00061A6B" w:rsidRPr="00C300A1">
        <w:rPr>
          <w:rFonts w:cstheme="minorHAnsi"/>
          <w:b/>
          <w:bCs/>
          <w:sz w:val="28"/>
          <w:szCs w:val="28"/>
        </w:rPr>
        <w:t>:</w:t>
      </w:r>
    </w:p>
    <w:p w14:paraId="39F67D31" w14:textId="5396436F" w:rsidR="00061A6B" w:rsidRPr="00637CFF" w:rsidRDefault="00C300A1" w:rsidP="002A1469">
      <w:pPr>
        <w:spacing w:after="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/>
      </w:r>
      <w:r w:rsidR="003D53A2" w:rsidRPr="00637CFF">
        <w:rPr>
          <w:rFonts w:cstheme="minorHAnsi"/>
          <w:b/>
          <w:bCs/>
          <w:sz w:val="24"/>
          <w:szCs w:val="24"/>
        </w:rPr>
        <w:t>Hypothesis:</w:t>
      </w:r>
      <w:r w:rsidR="00061A6B" w:rsidRPr="00637CFF">
        <w:rPr>
          <w:noProof/>
          <w:sz w:val="24"/>
          <w:szCs w:val="24"/>
        </w:rPr>
        <w:drawing>
          <wp:inline distT="0" distB="0" distL="0" distR="0" wp14:anchorId="2D9B7965" wp14:editId="61EAD7AB">
            <wp:extent cx="5613621" cy="575145"/>
            <wp:effectExtent l="19050" t="19050" r="6350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946" cy="587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5F4F7A" w14:textId="77777777" w:rsidR="00061A6B" w:rsidRPr="00637CFF" w:rsidRDefault="00061A6B" w:rsidP="00061A6B">
      <w:pPr>
        <w:pStyle w:val="Default"/>
        <w:rPr>
          <w:rFonts w:asciiTheme="minorHAnsi" w:hAnsiTheme="minorHAnsi" w:cstheme="minorHAnsi"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t>Assumptions</w:t>
      </w:r>
      <w:r w:rsidRPr="00637CFF">
        <w:rPr>
          <w:rFonts w:asciiTheme="minorHAnsi" w:hAnsiTheme="minorHAnsi" w:cstheme="minorHAnsi"/>
          <w:color w:val="auto"/>
        </w:rPr>
        <w:t xml:space="preserve">:  </w:t>
      </w:r>
    </w:p>
    <w:p w14:paraId="1A78AFFF" w14:textId="77777777" w:rsidR="00061A6B" w:rsidRPr="00637CFF" w:rsidRDefault="00061A6B" w:rsidP="00061A6B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37CFF">
        <w:rPr>
          <w:rFonts w:cstheme="minorHAnsi"/>
          <w:sz w:val="24"/>
          <w:szCs w:val="24"/>
        </w:rPr>
        <w:t xml:space="preserve">Everything else /Other factors are constant. </w:t>
      </w:r>
    </w:p>
    <w:p w14:paraId="230497B7" w14:textId="77777777" w:rsidR="00061A6B" w:rsidRPr="00637CFF" w:rsidRDefault="00061A6B" w:rsidP="00061A6B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37CFF">
        <w:rPr>
          <w:rFonts w:cstheme="minorHAnsi"/>
          <w:sz w:val="24"/>
          <w:szCs w:val="24"/>
        </w:rPr>
        <w:t xml:space="preserve">The standard regression assumptions about the random error component. </w:t>
      </w:r>
    </w:p>
    <w:p w14:paraId="023D054D" w14:textId="77777777" w:rsidR="00061A6B" w:rsidRPr="00637CFF" w:rsidRDefault="00061A6B" w:rsidP="00061A6B">
      <w:pPr>
        <w:pStyle w:val="ListParagraph"/>
        <w:numPr>
          <w:ilvl w:val="0"/>
          <w:numId w:val="28"/>
        </w:numPr>
        <w:rPr>
          <w:rFonts w:cstheme="minorHAnsi"/>
          <w:sz w:val="24"/>
          <w:szCs w:val="24"/>
        </w:rPr>
      </w:pPr>
      <w:r w:rsidRPr="00637CFF">
        <w:rPr>
          <w:rFonts w:cstheme="minorHAnsi"/>
          <w:sz w:val="24"/>
          <w:szCs w:val="24"/>
        </w:rPr>
        <w:t>Standard Errors assume that the covariance matrix of the errors is correctly specified.</w:t>
      </w:r>
    </w:p>
    <w:p w14:paraId="09919946" w14:textId="2F1B898A" w:rsidR="00061A6B" w:rsidRPr="00637CFF" w:rsidRDefault="00061A6B" w:rsidP="00061A6B">
      <w:pPr>
        <w:pStyle w:val="ListParagraph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DFE6E26" w14:textId="008B4CB9" w:rsidR="00556C2F" w:rsidRDefault="00061A6B" w:rsidP="00F71A31">
      <w:pPr>
        <w:pStyle w:val="ListParagraph"/>
        <w:rPr>
          <w:rFonts w:cstheme="minorHAnsi"/>
          <w:b/>
          <w:bCs/>
          <w:color w:val="4472C4" w:themeColor="accent1"/>
          <w:sz w:val="24"/>
          <w:szCs w:val="24"/>
        </w:rPr>
      </w:pPr>
      <w:r w:rsidRPr="00637CF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BE11" wp14:editId="3C02973C">
                <wp:simplePos x="0" y="0"/>
                <wp:positionH relativeFrom="column">
                  <wp:posOffset>477203</wp:posOffset>
                </wp:positionH>
                <wp:positionV relativeFrom="paragraph">
                  <wp:posOffset>394336</wp:posOffset>
                </wp:positionV>
                <wp:extent cx="3040380" cy="347028"/>
                <wp:effectExtent l="0" t="0" r="2667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0380" cy="34702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770AC" id="Rectangle 19" o:spid="_x0000_s1026" style="position:absolute;margin-left:37.6pt;margin-top:31.05pt;width:239.4pt;height:2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" filled="f" strokecolor="red" strokeweight="1pt"/>
            </w:pict>
          </mc:Fallback>
        </mc:AlternateContent>
      </w:r>
      <w:r w:rsidRPr="00637CFF">
        <w:rPr>
          <w:noProof/>
          <w:sz w:val="24"/>
          <w:szCs w:val="24"/>
        </w:rPr>
        <w:drawing>
          <wp:inline distT="0" distB="0" distL="0" distR="0" wp14:anchorId="1065181F" wp14:editId="075A78C6">
            <wp:extent cx="3046095" cy="741998"/>
            <wp:effectExtent l="19050" t="19050" r="2095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0" cy="75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0AFC77" w14:textId="77777777" w:rsidR="00F71A31" w:rsidRPr="00F71A31" w:rsidRDefault="00F71A31" w:rsidP="00F71A31">
      <w:pPr>
        <w:pStyle w:val="ListParagraph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28C8A953" w14:textId="77777777" w:rsidR="004F547F" w:rsidRPr="00CA0C69" w:rsidRDefault="004F547F" w:rsidP="004F547F">
      <w:pPr>
        <w:pStyle w:val="Default"/>
        <w:numPr>
          <w:ilvl w:val="0"/>
          <w:numId w:val="25"/>
        </w:numPr>
        <w:rPr>
          <w:rFonts w:asciiTheme="minorHAnsi" w:hAnsiTheme="minorHAnsi" w:cstheme="minorHAnsi"/>
          <w:b/>
          <w:bCs/>
          <w:color w:val="auto"/>
        </w:rPr>
      </w:pPr>
      <w:r w:rsidRPr="00CA0C69">
        <w:rPr>
          <w:rFonts w:asciiTheme="minorHAnsi" w:hAnsiTheme="minorHAnsi" w:cstheme="minorHAnsi"/>
          <w:b/>
          <w:bCs/>
          <w:color w:val="auto"/>
        </w:rPr>
        <w:t>Testing at α = 0.05 for 95% significance.</w:t>
      </w:r>
    </w:p>
    <w:p w14:paraId="3514A43C" w14:textId="510661F4" w:rsidR="004F547F" w:rsidRPr="00CA0C69" w:rsidRDefault="004F547F" w:rsidP="004F547F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CA0C69">
        <w:rPr>
          <w:rFonts w:asciiTheme="minorHAnsi" w:hAnsiTheme="minorHAnsi" w:cstheme="minorHAnsi"/>
          <w:b/>
          <w:bCs/>
          <w:color w:val="auto"/>
        </w:rPr>
        <w:t xml:space="preserve">P-value </w:t>
      </w:r>
      <w:r w:rsidRPr="00CA0C69">
        <w:rPr>
          <w:rFonts w:asciiTheme="minorHAnsi" w:hAnsiTheme="minorHAnsi" w:cstheme="minorHAnsi"/>
          <w:color w:val="auto"/>
        </w:rPr>
        <w:t xml:space="preserve">= </w:t>
      </w:r>
      <w:proofErr w:type="gramStart"/>
      <w:r w:rsidRPr="00CA0C69">
        <w:rPr>
          <w:rFonts w:asciiTheme="minorHAnsi" w:hAnsiTheme="minorHAnsi" w:cstheme="minorHAnsi"/>
          <w:color w:val="auto"/>
        </w:rPr>
        <w:t>P(</w:t>
      </w:r>
      <w:proofErr w:type="gramEnd"/>
      <w:r w:rsidRPr="00CA0C69">
        <w:rPr>
          <w:rFonts w:asciiTheme="minorHAnsi" w:hAnsiTheme="minorHAnsi" w:cstheme="minorHAnsi"/>
          <w:color w:val="auto"/>
        </w:rPr>
        <w:t>F &gt; F0)=0.0</w:t>
      </w:r>
      <w:r w:rsidR="00065BF5" w:rsidRPr="00CA0C69">
        <w:rPr>
          <w:rFonts w:asciiTheme="minorHAnsi" w:hAnsiTheme="minorHAnsi" w:cstheme="minorHAnsi"/>
          <w:color w:val="auto"/>
        </w:rPr>
        <w:t>00</w:t>
      </w:r>
    </w:p>
    <w:p w14:paraId="73ED6C7F" w14:textId="4DE4CE47" w:rsidR="004F547F" w:rsidRPr="00CA0C69" w:rsidRDefault="004F547F" w:rsidP="00065BF5">
      <w:pPr>
        <w:pStyle w:val="Default"/>
        <w:ind w:left="720"/>
        <w:rPr>
          <w:rFonts w:asciiTheme="minorHAnsi" w:hAnsiTheme="minorHAnsi" w:cstheme="minorHAnsi"/>
          <w:b/>
          <w:bCs/>
          <w:color w:val="auto"/>
        </w:rPr>
      </w:pPr>
      <w:r w:rsidRPr="00CA0C69">
        <w:rPr>
          <w:rFonts w:asciiTheme="minorHAnsi" w:hAnsiTheme="minorHAnsi" w:cstheme="minorHAnsi"/>
          <w:b/>
          <w:bCs/>
          <w:color w:val="auto"/>
        </w:rPr>
        <w:t xml:space="preserve">Reject H0 since P-value&lt; α (0.00 &lt; 0.05)  </w:t>
      </w:r>
    </w:p>
    <w:p w14:paraId="76682C65" w14:textId="7B029E73" w:rsidR="004F547F" w:rsidRPr="00CA0C69" w:rsidRDefault="004F547F" w:rsidP="00065BF5">
      <w:pPr>
        <w:pStyle w:val="Default"/>
        <w:ind w:left="720"/>
        <w:rPr>
          <w:rFonts w:asciiTheme="minorHAnsi" w:hAnsiTheme="minorHAnsi" w:cstheme="minorHAnsi"/>
          <w:color w:val="auto"/>
        </w:rPr>
      </w:pPr>
      <w:r w:rsidRPr="00CA0C69">
        <w:rPr>
          <w:rFonts w:asciiTheme="minorHAnsi" w:hAnsiTheme="minorHAnsi" w:cstheme="minorHAnsi"/>
          <w:color w:val="auto"/>
        </w:rPr>
        <w:t xml:space="preserve">At </w:t>
      </w:r>
      <w:r w:rsidR="00622321" w:rsidRPr="00CA0C69">
        <w:rPr>
          <w:rFonts w:asciiTheme="minorHAnsi" w:hAnsiTheme="minorHAnsi" w:cstheme="minorHAnsi"/>
          <w:color w:val="auto"/>
        </w:rPr>
        <w:t xml:space="preserve">a </w:t>
      </w:r>
      <w:r w:rsidRPr="00CA0C69">
        <w:rPr>
          <w:rFonts w:asciiTheme="minorHAnsi" w:hAnsiTheme="minorHAnsi" w:cstheme="minorHAnsi"/>
          <w:color w:val="auto"/>
        </w:rPr>
        <w:t>significance level of 0.05</w:t>
      </w:r>
      <w:r w:rsidR="00622321" w:rsidRPr="00CA0C69">
        <w:rPr>
          <w:rFonts w:asciiTheme="minorHAnsi" w:hAnsiTheme="minorHAnsi" w:cstheme="minorHAnsi"/>
          <w:color w:val="auto"/>
        </w:rPr>
        <w:t>,</w:t>
      </w:r>
      <w:r w:rsidRPr="00CA0C69">
        <w:rPr>
          <w:rFonts w:asciiTheme="minorHAnsi" w:hAnsiTheme="minorHAnsi" w:cstheme="minorHAnsi"/>
          <w:color w:val="auto"/>
        </w:rPr>
        <w:t xml:space="preserve"> the data provide sufficient evidence that that the model </w:t>
      </w:r>
      <w:proofErr w:type="gramStart"/>
      <w:r w:rsidRPr="00CA0C69">
        <w:rPr>
          <w:rFonts w:asciiTheme="minorHAnsi" w:hAnsiTheme="minorHAnsi" w:cstheme="minorHAnsi"/>
          <w:color w:val="auto"/>
        </w:rPr>
        <w:t>is</w:t>
      </w:r>
      <w:proofErr w:type="gramEnd"/>
    </w:p>
    <w:p w14:paraId="5858A2C4" w14:textId="3924BAED" w:rsidR="005D4DFB" w:rsidRPr="00CA0C69" w:rsidRDefault="004F547F" w:rsidP="0064660B">
      <w:pPr>
        <w:pStyle w:val="ListParagraph"/>
        <w:rPr>
          <w:rFonts w:cstheme="minorHAnsi"/>
          <w:b/>
          <w:bCs/>
          <w:sz w:val="24"/>
          <w:szCs w:val="24"/>
        </w:rPr>
      </w:pPr>
      <w:r w:rsidRPr="00CA0C69">
        <w:rPr>
          <w:rFonts w:cstheme="minorHAnsi"/>
          <w:sz w:val="24"/>
          <w:szCs w:val="24"/>
        </w:rPr>
        <w:t xml:space="preserve">useful in explaining the </w:t>
      </w:r>
      <w:r w:rsidR="00065BF5" w:rsidRPr="00CA0C69">
        <w:rPr>
          <w:rFonts w:cstheme="minorHAnsi"/>
          <w:sz w:val="24"/>
          <w:szCs w:val="24"/>
        </w:rPr>
        <w:t>closing price of Amazon stocks</w:t>
      </w:r>
      <w:r w:rsidRPr="00CA0C69">
        <w:rPr>
          <w:rFonts w:cstheme="minorHAnsi"/>
          <w:sz w:val="24"/>
          <w:szCs w:val="24"/>
        </w:rPr>
        <w:t xml:space="preserve"> by using the </w:t>
      </w:r>
      <w:r w:rsidR="00065BF5" w:rsidRPr="00CA0C69">
        <w:rPr>
          <w:rFonts w:cstheme="minorHAnsi"/>
          <w:sz w:val="24"/>
          <w:szCs w:val="24"/>
        </w:rPr>
        <w:t>5</w:t>
      </w:r>
      <w:r w:rsidRPr="00CA0C69">
        <w:rPr>
          <w:rFonts w:cstheme="minorHAnsi"/>
          <w:sz w:val="24"/>
          <w:szCs w:val="24"/>
        </w:rPr>
        <w:t xml:space="preserve"> independent variables</w:t>
      </w:r>
      <w:r w:rsidR="00065BF5" w:rsidRPr="00CA0C69">
        <w:rPr>
          <w:rFonts w:cstheme="minorHAnsi"/>
          <w:sz w:val="24"/>
          <w:szCs w:val="24"/>
        </w:rPr>
        <w:t xml:space="preserve">. </w:t>
      </w:r>
      <w:r w:rsidRPr="00CA0C69">
        <w:rPr>
          <w:rFonts w:cstheme="minorHAnsi"/>
          <w:sz w:val="24"/>
          <w:szCs w:val="24"/>
        </w:rPr>
        <w:t xml:space="preserve">So, </w:t>
      </w:r>
      <w:r w:rsidRPr="00CA0C69">
        <w:rPr>
          <w:rFonts w:cstheme="minorHAnsi"/>
          <w:b/>
          <w:bCs/>
          <w:sz w:val="24"/>
          <w:szCs w:val="24"/>
        </w:rPr>
        <w:t xml:space="preserve">our linear regression </w:t>
      </w:r>
      <w:r w:rsidR="00622321" w:rsidRPr="00CA0C69">
        <w:rPr>
          <w:rFonts w:cstheme="minorHAnsi"/>
          <w:b/>
          <w:bCs/>
          <w:sz w:val="24"/>
          <w:szCs w:val="24"/>
        </w:rPr>
        <w:t>M</w:t>
      </w:r>
      <w:r w:rsidRPr="00CA0C69">
        <w:rPr>
          <w:rFonts w:cstheme="minorHAnsi"/>
          <w:b/>
          <w:bCs/>
          <w:sz w:val="24"/>
          <w:szCs w:val="24"/>
        </w:rPr>
        <w:t xml:space="preserve">odel, provides a better fit than the model which does not contain independent variables </w:t>
      </w:r>
      <w:r w:rsidR="00065BF5" w:rsidRPr="00CA0C69">
        <w:rPr>
          <w:rFonts w:cstheme="minorHAnsi"/>
          <w:sz w:val="24"/>
          <w:szCs w:val="24"/>
        </w:rPr>
        <w:t>AH, BW, AW</w:t>
      </w:r>
      <w:r w:rsidRPr="00CA0C69">
        <w:rPr>
          <w:rFonts w:cstheme="minorHAnsi"/>
          <w:b/>
          <w:bCs/>
          <w:sz w:val="24"/>
          <w:szCs w:val="24"/>
        </w:rPr>
        <w:t>.</w:t>
      </w:r>
    </w:p>
    <w:p w14:paraId="5123E020" w14:textId="77777777" w:rsidR="0064660B" w:rsidRPr="00637CFF" w:rsidRDefault="0064660B" w:rsidP="0064660B">
      <w:pPr>
        <w:pStyle w:val="ListParagraph"/>
        <w:rPr>
          <w:rFonts w:cstheme="minorHAnsi"/>
          <w:b/>
          <w:bCs/>
          <w:color w:val="4472C4" w:themeColor="accent1"/>
          <w:sz w:val="24"/>
          <w:szCs w:val="24"/>
        </w:rPr>
      </w:pPr>
    </w:p>
    <w:p w14:paraId="5405421A" w14:textId="4D2A8408" w:rsidR="006173CD" w:rsidRPr="00D45A62" w:rsidRDefault="000E3BCE" w:rsidP="00B50531">
      <w:pPr>
        <w:rPr>
          <w:rFonts w:cstheme="minorHAnsi"/>
          <w:b/>
          <w:bCs/>
          <w:sz w:val="28"/>
          <w:szCs w:val="28"/>
          <w:u w:val="single"/>
        </w:rPr>
      </w:pPr>
      <w:r w:rsidRPr="00D45A62">
        <w:rPr>
          <w:rFonts w:cstheme="minorHAnsi"/>
          <w:b/>
          <w:bCs/>
          <w:sz w:val="28"/>
          <w:szCs w:val="28"/>
          <w:u w:val="single"/>
        </w:rPr>
        <w:t>Complete Second</w:t>
      </w:r>
      <w:r w:rsidR="00742D91" w:rsidRPr="00D45A62">
        <w:rPr>
          <w:rFonts w:cstheme="minorHAnsi"/>
          <w:b/>
          <w:bCs/>
          <w:sz w:val="28"/>
          <w:szCs w:val="28"/>
          <w:u w:val="single"/>
        </w:rPr>
        <w:t>-Order Model with Interaction Terms:</w:t>
      </w:r>
    </w:p>
    <w:p w14:paraId="6A2F68A2" w14:textId="34C3625C" w:rsidR="00972775" w:rsidRPr="00972775" w:rsidRDefault="00972775" w:rsidP="00972775">
      <w:pPr>
        <w:spacing w:after="0"/>
        <w:rPr>
          <w:rFonts w:cstheme="minorHAnsi"/>
          <w:sz w:val="24"/>
          <w:szCs w:val="24"/>
        </w:rPr>
      </w:pPr>
      <w:r w:rsidRPr="00972775">
        <w:rPr>
          <w:rFonts w:cstheme="minorHAnsi"/>
          <w:sz w:val="24"/>
          <w:szCs w:val="24"/>
        </w:rPr>
        <w:t>After feature selection and multiple iterations</w:t>
      </w:r>
      <w:r>
        <w:rPr>
          <w:rFonts w:cstheme="minorHAnsi"/>
          <w:sz w:val="24"/>
          <w:szCs w:val="24"/>
        </w:rPr>
        <w:t xml:space="preserve"> with the above variable</w:t>
      </w:r>
      <w:r w:rsidRPr="00972775">
        <w:rPr>
          <w:rFonts w:cstheme="minorHAnsi"/>
          <w:sz w:val="24"/>
          <w:szCs w:val="24"/>
        </w:rPr>
        <w:t>, we get to this final complete Second</w:t>
      </w:r>
      <w:r w:rsidR="001231DE">
        <w:rPr>
          <w:rFonts w:cstheme="minorHAnsi"/>
          <w:sz w:val="24"/>
          <w:szCs w:val="24"/>
        </w:rPr>
        <w:t>-</w:t>
      </w:r>
      <w:r w:rsidRPr="00972775">
        <w:rPr>
          <w:rFonts w:cstheme="minorHAnsi"/>
          <w:sz w:val="24"/>
          <w:szCs w:val="24"/>
        </w:rPr>
        <w:t>order model.</w:t>
      </w:r>
      <w:r>
        <w:rPr>
          <w:rFonts w:cstheme="minorHAnsi"/>
          <w:sz w:val="24"/>
          <w:szCs w:val="24"/>
        </w:rPr>
        <w:t xml:space="preserve"> </w:t>
      </w:r>
      <w:r w:rsidR="00196957">
        <w:rPr>
          <w:rFonts w:cstheme="minorHAnsi"/>
          <w:sz w:val="24"/>
          <w:szCs w:val="24"/>
        </w:rPr>
        <w:t>We have included VIX along with the significant p</w:t>
      </w:r>
      <w:r w:rsidRPr="00972775">
        <w:rPr>
          <w:rFonts w:cstheme="minorHAnsi"/>
          <w:sz w:val="24"/>
          <w:szCs w:val="24"/>
        </w:rPr>
        <w:t xml:space="preserve">redictors </w:t>
      </w:r>
      <w:r w:rsidR="00196957">
        <w:rPr>
          <w:rFonts w:cstheme="minorHAnsi"/>
          <w:sz w:val="24"/>
          <w:szCs w:val="24"/>
        </w:rPr>
        <w:t xml:space="preserve">from the last first order model. We </w:t>
      </w:r>
      <w:r w:rsidRPr="00D45A62">
        <w:rPr>
          <w:rFonts w:cstheme="minorHAnsi"/>
          <w:b/>
          <w:bCs/>
          <w:sz w:val="24"/>
          <w:szCs w:val="24"/>
        </w:rPr>
        <w:t xml:space="preserve">keep AW </w:t>
      </w:r>
      <w:r w:rsidR="00196957">
        <w:rPr>
          <w:rFonts w:cstheme="minorHAnsi"/>
          <w:b/>
          <w:bCs/>
          <w:sz w:val="24"/>
          <w:szCs w:val="24"/>
        </w:rPr>
        <w:t xml:space="preserve">regardless of its p-value </w:t>
      </w:r>
      <w:r w:rsidRPr="00D45A62">
        <w:rPr>
          <w:rFonts w:cstheme="minorHAnsi"/>
          <w:b/>
          <w:bCs/>
          <w:sz w:val="24"/>
          <w:szCs w:val="24"/>
        </w:rPr>
        <w:t>as its interaction term is significant</w:t>
      </w:r>
      <w:r w:rsidRPr="00972775">
        <w:rPr>
          <w:rFonts w:cstheme="minorHAnsi"/>
          <w:sz w:val="24"/>
          <w:szCs w:val="24"/>
        </w:rPr>
        <w:t>. Multicollinearity does not exist</w:t>
      </w:r>
      <w:r w:rsidR="003C7002">
        <w:rPr>
          <w:rFonts w:cstheme="minorHAnsi"/>
          <w:sz w:val="24"/>
          <w:szCs w:val="24"/>
        </w:rPr>
        <w:t xml:space="preserve"> and VIF all variables is less than 10. </w:t>
      </w:r>
    </w:p>
    <w:p w14:paraId="731811FA" w14:textId="2C3D3860" w:rsidR="00972775" w:rsidRPr="00637CFF" w:rsidRDefault="008E48F1" w:rsidP="00B50531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Equation-</w:t>
      </w:r>
    </w:p>
    <w:p w14:paraId="20AE8ADA" w14:textId="0FDDAA17" w:rsidR="00564648" w:rsidRPr="00637CFF" w:rsidRDefault="000E3BCE" w:rsidP="000E3BCE">
      <w:pPr>
        <w:rPr>
          <w:rFonts w:cstheme="minorHAnsi"/>
          <w:b/>
          <w:bCs/>
          <w:sz w:val="24"/>
          <w:szCs w:val="24"/>
          <w:vertAlign w:val="superscript"/>
        </w:rPr>
      </w:pP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y(Close) </w:t>
      </w:r>
      <w:r w:rsidRPr="00637CFF">
        <w:rPr>
          <w:rFonts w:cstheme="minorHAnsi"/>
          <w:b/>
          <w:bCs/>
          <w:sz w:val="24"/>
          <w:szCs w:val="24"/>
          <w:highlight w:val="yellow"/>
        </w:rPr>
        <w:t xml:space="preserve">=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0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 +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 xml:space="preserve"> 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1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Open 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2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Volume+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3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VIX 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4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AW+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5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BW 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6</w:t>
      </w:r>
      <w:r w:rsidRPr="000E3BCE">
        <w:rPr>
          <w:rFonts w:cstheme="minorHAnsi"/>
          <w:b/>
          <w:bCs/>
          <w:sz w:val="24"/>
          <w:szCs w:val="24"/>
          <w:highlight w:val="yellow"/>
        </w:rPr>
        <w:t xml:space="preserve">VolxAW + </w:t>
      </w:r>
      <w:r w:rsidRPr="000E3BCE">
        <w:rPr>
          <w:rFonts w:cstheme="minorHAnsi"/>
          <w:b/>
          <w:bCs/>
          <w:sz w:val="24"/>
          <w:szCs w:val="24"/>
          <w:highlight w:val="yellow"/>
          <w:lang w:val="el-GR"/>
        </w:rPr>
        <w:t>β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bscript"/>
        </w:rPr>
        <w:t>7</w:t>
      </w:r>
      <w:r w:rsidRPr="000E3BCE">
        <w:rPr>
          <w:rFonts w:cstheme="minorHAnsi"/>
          <w:b/>
          <w:bCs/>
          <w:sz w:val="24"/>
          <w:szCs w:val="24"/>
          <w:highlight w:val="yellow"/>
        </w:rPr>
        <w:t>VIX</w:t>
      </w:r>
      <w:r w:rsidRPr="000E3BCE">
        <w:rPr>
          <w:rFonts w:cstheme="minorHAnsi"/>
          <w:b/>
          <w:bCs/>
          <w:sz w:val="24"/>
          <w:szCs w:val="24"/>
          <w:highlight w:val="yellow"/>
          <w:vertAlign w:val="superscript"/>
        </w:rPr>
        <w:t>2</w:t>
      </w:r>
    </w:p>
    <w:p w14:paraId="6B26B2A7" w14:textId="43A87A90" w:rsidR="000D674C" w:rsidRPr="00637CFF" w:rsidRDefault="002A1469" w:rsidP="000E3BCE">
      <w:pPr>
        <w:rPr>
          <w:rFonts w:cstheme="minorHAnsi"/>
          <w:b/>
          <w:bCs/>
          <w:sz w:val="24"/>
          <w:szCs w:val="24"/>
          <w:vertAlign w:val="superscript"/>
        </w:rPr>
      </w:pPr>
      <w:r w:rsidRPr="00637CF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818F40" wp14:editId="3CEA76AB">
                <wp:simplePos x="0" y="0"/>
                <wp:positionH relativeFrom="column">
                  <wp:posOffset>2097405</wp:posOffset>
                </wp:positionH>
                <wp:positionV relativeFrom="paragraph">
                  <wp:posOffset>167005</wp:posOffset>
                </wp:positionV>
                <wp:extent cx="2074545" cy="211455"/>
                <wp:effectExtent l="0" t="0" r="20955" b="1714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545" cy="2114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D23CA" id="Rectangle 28" o:spid="_x0000_s1026" style="position:absolute;margin-left:165.15pt;margin-top:13.15pt;width:163.35pt;height:16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" filled="f" strokecolor="red" strokeweight="1pt"/>
            </w:pict>
          </mc:Fallback>
        </mc:AlternateContent>
      </w:r>
      <w:r w:rsidR="000D674C" w:rsidRPr="00637CFF">
        <w:rPr>
          <w:noProof/>
          <w:sz w:val="24"/>
          <w:szCs w:val="24"/>
        </w:rPr>
        <w:drawing>
          <wp:inline distT="0" distB="0" distL="0" distR="0" wp14:anchorId="753D5844" wp14:editId="6DF9CEB1">
            <wp:extent cx="4232275" cy="2505878"/>
            <wp:effectExtent l="19050" t="19050" r="1587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7297" cy="2508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ABE29D" w14:textId="1779979B" w:rsidR="00F529ED" w:rsidRPr="00CA0C69" w:rsidRDefault="00F529ED" w:rsidP="00F529ED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A0C69">
        <w:rPr>
          <w:rFonts w:cstheme="minorHAnsi"/>
          <w:sz w:val="24"/>
          <w:szCs w:val="24"/>
        </w:rPr>
        <w:t>R square (R</w:t>
      </w:r>
      <w:r w:rsidRPr="00CA0C69">
        <w:rPr>
          <w:rFonts w:cstheme="minorHAnsi"/>
          <w:sz w:val="24"/>
          <w:szCs w:val="24"/>
          <w:vertAlign w:val="superscript"/>
        </w:rPr>
        <w:t>2</w:t>
      </w:r>
      <w:r w:rsidRPr="00CA0C69">
        <w:rPr>
          <w:rFonts w:cstheme="minorHAnsi"/>
          <w:sz w:val="24"/>
          <w:szCs w:val="24"/>
        </w:rPr>
        <w:t>) is 0.98 (same as the First Order Model). It means that our model/the predictors (X</w:t>
      </w:r>
      <w:r w:rsidRPr="00CA0C69">
        <w:rPr>
          <w:rFonts w:cstheme="minorHAnsi"/>
          <w:sz w:val="24"/>
          <w:szCs w:val="24"/>
          <w:vertAlign w:val="subscript"/>
        </w:rPr>
        <w:t>i</w:t>
      </w:r>
      <w:r w:rsidRPr="00CA0C69">
        <w:rPr>
          <w:rFonts w:cstheme="minorHAnsi"/>
          <w:sz w:val="24"/>
          <w:szCs w:val="24"/>
        </w:rPr>
        <w:t>) explain 98% of the variance of Y (</w:t>
      </w:r>
      <w:r w:rsidRPr="00CA0C69">
        <w:rPr>
          <w:rFonts w:cstheme="minorHAnsi"/>
          <w:i/>
          <w:iCs/>
          <w:sz w:val="24"/>
          <w:szCs w:val="24"/>
        </w:rPr>
        <w:t>Close</w:t>
      </w:r>
      <w:r w:rsidRPr="00CA0C69">
        <w:rPr>
          <w:rFonts w:cstheme="minorHAnsi"/>
          <w:sz w:val="24"/>
          <w:szCs w:val="24"/>
        </w:rPr>
        <w:t xml:space="preserve">). </w:t>
      </w:r>
    </w:p>
    <w:p w14:paraId="6617808F" w14:textId="5D45AAA0" w:rsidR="00F529ED" w:rsidRPr="00CA0C69" w:rsidRDefault="00F529ED" w:rsidP="000E3BCE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CA0C69">
        <w:rPr>
          <w:rFonts w:cstheme="minorHAnsi"/>
          <w:sz w:val="24"/>
          <w:szCs w:val="24"/>
        </w:rPr>
        <w:t>R</w:t>
      </w:r>
      <w:r w:rsidRPr="00CA0C69">
        <w:rPr>
          <w:rFonts w:cstheme="minorHAnsi"/>
          <w:sz w:val="24"/>
          <w:szCs w:val="24"/>
          <w:vertAlign w:val="superscript"/>
        </w:rPr>
        <w:t>2</w:t>
      </w:r>
      <w:r w:rsidRPr="00CA0C69">
        <w:rPr>
          <w:rFonts w:cstheme="minorHAnsi"/>
          <w:sz w:val="24"/>
          <w:szCs w:val="24"/>
        </w:rPr>
        <w:t xml:space="preserve"> is between 0 and 1, and the closer it is to 1, the better the model. </w:t>
      </w:r>
    </w:p>
    <w:p w14:paraId="31756CBE" w14:textId="64BB2B51" w:rsidR="00F529ED" w:rsidRPr="00637CFF" w:rsidRDefault="002A1469" w:rsidP="00F529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b/>
          <w:bCs/>
          <w:color w:val="auto"/>
          <w:u w:val="single"/>
        </w:rPr>
      </w:pPr>
      <w:r w:rsidRPr="00637CFF">
        <w:rPr>
          <w:rFonts w:asciiTheme="minorHAnsi" w:hAnsiTheme="minorHAnsi" w:cstheme="minorHAnsi"/>
          <w:b/>
          <w:bCs/>
          <w:color w:val="auto"/>
          <w:u w:val="single"/>
        </w:rPr>
        <w:t xml:space="preserve">Model Utility Test: </w:t>
      </w:r>
    </w:p>
    <w:p w14:paraId="00D98F64" w14:textId="77777777" w:rsidR="00F529ED" w:rsidRPr="00637CFF" w:rsidRDefault="00F529ED" w:rsidP="00F529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t xml:space="preserve">Hypotheses: </w:t>
      </w:r>
    </w:p>
    <w:p w14:paraId="355EA50D" w14:textId="77777777" w:rsidR="00F529ED" w:rsidRPr="00637CFF" w:rsidRDefault="00F529ED" w:rsidP="00F529ED">
      <w:pPr>
        <w:pStyle w:val="Default"/>
        <w:rPr>
          <w:rFonts w:asciiTheme="minorHAnsi" w:hAnsiTheme="minorHAnsi" w:cstheme="minorHAnsi"/>
          <w:color w:val="auto"/>
        </w:rPr>
      </w:pPr>
      <w:r w:rsidRPr="00637CFF"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175BC62B" wp14:editId="0BBC491A">
            <wp:extent cx="5613621" cy="575145"/>
            <wp:effectExtent l="19050" t="19050" r="635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946" cy="587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53D048" w14:textId="77777777" w:rsidR="00D45A62" w:rsidRDefault="00F529ED" w:rsidP="00F529ED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 w:cstheme="minorHAnsi"/>
          <w:color w:val="auto"/>
        </w:rPr>
        <w:br/>
      </w:r>
    </w:p>
    <w:p w14:paraId="4BF77CC3" w14:textId="77777777" w:rsidR="00D45A62" w:rsidRDefault="00D45A6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</w:rPr>
        <w:br w:type="page"/>
      </w:r>
    </w:p>
    <w:p w14:paraId="71C9E408" w14:textId="096A3ECA" w:rsidR="00F529ED" w:rsidRPr="00637CFF" w:rsidRDefault="00F529ED" w:rsidP="00F529ED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t>F-Test Statistic from output: 5.292 and P(F-statistic) = 0.00743</w:t>
      </w:r>
    </w:p>
    <w:p w14:paraId="37243843" w14:textId="77777777" w:rsidR="00F529ED" w:rsidRPr="00637CFF" w:rsidRDefault="00F529ED" w:rsidP="00F529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b/>
          <w:bCs/>
          <w:color w:val="auto"/>
        </w:rPr>
      </w:pPr>
    </w:p>
    <w:p w14:paraId="55469ED6" w14:textId="2FF67F8C" w:rsidR="00F529ED" w:rsidRPr="00637CFF" w:rsidRDefault="002A1469" w:rsidP="00F529ED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7FCA5" wp14:editId="22FB2AFE">
                <wp:simplePos x="0" y="0"/>
                <wp:positionH relativeFrom="column">
                  <wp:posOffset>9525</wp:posOffset>
                </wp:positionH>
                <wp:positionV relativeFrom="paragraph">
                  <wp:posOffset>374015</wp:posOffset>
                </wp:positionV>
                <wp:extent cx="3051175" cy="292100"/>
                <wp:effectExtent l="0" t="0" r="15875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1175" cy="292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0C71" id="Rectangle 22" o:spid="_x0000_s1026" style="position:absolute;margin-left:.75pt;margin-top:29.45pt;width:240.25pt;height:2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" filled="f" strokecolor="red" strokeweight="1pt"/>
            </w:pict>
          </mc:Fallback>
        </mc:AlternateContent>
      </w:r>
      <w:r w:rsidR="00F529ED" w:rsidRPr="00637CFF">
        <w:rPr>
          <w:rFonts w:asciiTheme="minorHAnsi" w:hAnsiTheme="minorHAnsi"/>
          <w:noProof/>
        </w:rPr>
        <w:drawing>
          <wp:inline distT="0" distB="0" distL="0" distR="0" wp14:anchorId="7A8E994B" wp14:editId="2C33BA9C">
            <wp:extent cx="3086100" cy="708220"/>
            <wp:effectExtent l="19050" t="19050" r="1905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0564" cy="718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3DF619" w14:textId="5A038D0A" w:rsidR="00F529ED" w:rsidRPr="00637CFF" w:rsidRDefault="00F529ED" w:rsidP="00F529ED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br/>
        <w:t>Testing at α = 0.05 for 95% significance.</w:t>
      </w:r>
    </w:p>
    <w:p w14:paraId="09170C34" w14:textId="00B52960" w:rsidR="00F529ED" w:rsidRPr="00637CFF" w:rsidRDefault="00F529ED" w:rsidP="00F529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t xml:space="preserve">P-value </w:t>
      </w:r>
      <w:r w:rsidRPr="00637CFF">
        <w:rPr>
          <w:rFonts w:asciiTheme="minorHAnsi" w:hAnsiTheme="minorHAnsi" w:cstheme="minorHAnsi"/>
          <w:color w:val="auto"/>
        </w:rPr>
        <w:t>= P</w:t>
      </w:r>
      <w:r w:rsidR="00DB1CAC">
        <w:rPr>
          <w:rFonts w:asciiTheme="minorHAnsi" w:hAnsiTheme="minorHAnsi" w:cstheme="minorHAnsi"/>
          <w:color w:val="auto"/>
        </w:rPr>
        <w:t xml:space="preserve"> </w:t>
      </w:r>
      <w:r w:rsidRPr="00637CFF">
        <w:rPr>
          <w:rFonts w:asciiTheme="minorHAnsi" w:hAnsiTheme="minorHAnsi" w:cstheme="minorHAnsi"/>
          <w:color w:val="auto"/>
        </w:rPr>
        <w:t>(F &gt; F0)</w:t>
      </w:r>
      <w:r w:rsidR="00DB1CAC">
        <w:rPr>
          <w:rFonts w:asciiTheme="minorHAnsi" w:hAnsiTheme="minorHAnsi" w:cstheme="minorHAnsi"/>
          <w:color w:val="auto"/>
        </w:rPr>
        <w:t xml:space="preserve"> </w:t>
      </w:r>
      <w:r w:rsidRPr="00637CFF">
        <w:rPr>
          <w:rFonts w:asciiTheme="minorHAnsi" w:hAnsiTheme="minorHAnsi" w:cstheme="minorHAnsi"/>
          <w:color w:val="auto"/>
        </w:rPr>
        <w:t>=</w:t>
      </w:r>
      <w:r w:rsidR="00DB1CAC">
        <w:rPr>
          <w:rFonts w:asciiTheme="minorHAnsi" w:hAnsiTheme="minorHAnsi" w:cstheme="minorHAnsi"/>
          <w:color w:val="auto"/>
        </w:rPr>
        <w:t xml:space="preserve"> </w:t>
      </w:r>
      <w:r w:rsidRPr="00637CFF">
        <w:rPr>
          <w:rFonts w:asciiTheme="minorHAnsi" w:hAnsiTheme="minorHAnsi" w:cstheme="minorHAnsi"/>
          <w:color w:val="auto"/>
        </w:rPr>
        <w:t>0.00</w:t>
      </w:r>
    </w:p>
    <w:p w14:paraId="543BE8AD" w14:textId="1D1B2DFD" w:rsidR="00F529ED" w:rsidRPr="00637CFF" w:rsidRDefault="00F529ED" w:rsidP="00F529ED">
      <w:pPr>
        <w:pStyle w:val="Default"/>
        <w:numPr>
          <w:ilvl w:val="0"/>
          <w:numId w:val="10"/>
        </w:numPr>
        <w:rPr>
          <w:rFonts w:asciiTheme="minorHAnsi" w:hAnsiTheme="minorHAnsi" w:cstheme="minorHAnsi"/>
          <w:b/>
          <w:bCs/>
          <w:color w:val="auto"/>
        </w:rPr>
      </w:pPr>
      <w:r w:rsidRPr="00637CFF">
        <w:rPr>
          <w:rFonts w:asciiTheme="minorHAnsi" w:hAnsiTheme="minorHAnsi" w:cstheme="minorHAnsi"/>
          <w:b/>
          <w:bCs/>
          <w:color w:val="auto"/>
        </w:rPr>
        <w:t xml:space="preserve">Reject H0 since P-value&lt; α (0.00 &lt; 0.05)  </w:t>
      </w:r>
    </w:p>
    <w:p w14:paraId="31B567CC" w14:textId="129DC82C" w:rsidR="00F529ED" w:rsidRPr="00337B1D" w:rsidRDefault="002A1469" w:rsidP="00637CFF">
      <w:pPr>
        <w:pStyle w:val="Default"/>
        <w:rPr>
          <w:rFonts w:asciiTheme="minorHAnsi" w:hAnsiTheme="minorHAnsi" w:cstheme="minorHAnsi"/>
          <w:color w:val="auto"/>
        </w:rPr>
      </w:pPr>
      <w:r w:rsidRPr="00337B1D">
        <w:rPr>
          <w:rFonts w:asciiTheme="minorHAnsi" w:hAnsiTheme="minorHAnsi" w:cstheme="minorHAnsi"/>
          <w:color w:val="auto"/>
        </w:rPr>
        <w:t xml:space="preserve">At a significance level of 0.05, the data provide sufficient evidence that the model </w:t>
      </w:r>
      <w:r w:rsidR="00637CFF" w:rsidRPr="00337B1D">
        <w:rPr>
          <w:rFonts w:asciiTheme="minorHAnsi" w:hAnsiTheme="minorHAnsi" w:cstheme="minorHAnsi"/>
          <w:color w:val="auto"/>
        </w:rPr>
        <w:t xml:space="preserve">is </w:t>
      </w:r>
      <w:r w:rsidRPr="00337B1D">
        <w:rPr>
          <w:rFonts w:asciiTheme="minorHAnsi" w:hAnsiTheme="minorHAnsi" w:cstheme="minorHAnsi"/>
          <w:color w:val="auto"/>
        </w:rPr>
        <w:t xml:space="preserve">useful in explaining the closing price of </w:t>
      </w:r>
      <w:r w:rsidR="006A12BE">
        <w:rPr>
          <w:rFonts w:asciiTheme="minorHAnsi" w:hAnsiTheme="minorHAnsi" w:cstheme="minorHAnsi"/>
          <w:color w:val="auto"/>
        </w:rPr>
        <w:t>Amazon</w:t>
      </w:r>
      <w:r w:rsidRPr="00337B1D">
        <w:rPr>
          <w:rFonts w:asciiTheme="minorHAnsi" w:hAnsiTheme="minorHAnsi" w:cstheme="minorHAnsi"/>
          <w:color w:val="auto"/>
        </w:rPr>
        <w:t xml:space="preserve"> stocks by using </w:t>
      </w:r>
      <w:r w:rsidR="002360A5" w:rsidRPr="00337B1D">
        <w:rPr>
          <w:rFonts w:asciiTheme="minorHAnsi" w:hAnsiTheme="minorHAnsi" w:cstheme="minorHAnsi"/>
          <w:color w:val="auto"/>
        </w:rPr>
        <w:t>these 7</w:t>
      </w:r>
      <w:r w:rsidRPr="00337B1D">
        <w:rPr>
          <w:rFonts w:asciiTheme="minorHAnsi" w:hAnsiTheme="minorHAnsi" w:cstheme="minorHAnsi"/>
          <w:color w:val="auto"/>
        </w:rPr>
        <w:t xml:space="preserve"> independent variables. </w:t>
      </w:r>
    </w:p>
    <w:p w14:paraId="3F892476" w14:textId="6F0EFA05" w:rsidR="00DB1CAC" w:rsidRDefault="00DB1CAC" w:rsidP="00637CFF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</w:p>
    <w:p w14:paraId="4693BDF3" w14:textId="447D09AE" w:rsidR="00DB1CAC" w:rsidRPr="006A12BE" w:rsidRDefault="006A12BE" w:rsidP="00637CFF">
      <w:pPr>
        <w:pStyle w:val="Default"/>
        <w:rPr>
          <w:rFonts w:asciiTheme="minorHAnsi" w:hAnsiTheme="minorHAnsi" w:cstheme="minorHAnsi"/>
          <w:b/>
          <w:bCs/>
          <w:color w:val="auto"/>
          <w:u w:val="single"/>
        </w:rPr>
      </w:pPr>
      <w:r w:rsidRPr="006A12BE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  <w:t xml:space="preserve">Final </w:t>
      </w:r>
      <w:r w:rsidR="00DB1CAC" w:rsidRPr="006A12BE"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  <w:t>Model Residuals:</w:t>
      </w:r>
    </w:p>
    <w:p w14:paraId="2FB0C194" w14:textId="77777777" w:rsidR="00DB1CAC" w:rsidRDefault="00DB1CAC" w:rsidP="00637CFF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</w:p>
    <w:p w14:paraId="789FE0BB" w14:textId="7B097B3E" w:rsidR="00DB1CAC" w:rsidRDefault="00DB1CAC" w:rsidP="00637CFF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  <w:r w:rsidRPr="00DB1CAC">
        <w:rPr>
          <w:rFonts w:asciiTheme="minorHAnsi" w:hAnsiTheme="minorHAnsi" w:cstheme="minorHAnsi"/>
          <w:b/>
          <w:bCs/>
          <w:noProof/>
          <w:color w:val="4472C4" w:themeColor="accent1"/>
        </w:rPr>
        <w:drawing>
          <wp:inline distT="0" distB="0" distL="0" distR="0" wp14:anchorId="35C9FB73" wp14:editId="30713235">
            <wp:extent cx="3244850" cy="2388766"/>
            <wp:effectExtent l="19050" t="19050" r="12700" b="1206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B950413-D2AB-4E58-A0B5-E848900AFE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B950413-D2AB-4E58-A0B5-E848900AFE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8638" cy="240627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A01CF" w14:textId="02C19E1A" w:rsidR="00972775" w:rsidRDefault="00972775" w:rsidP="00637CFF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</w:p>
    <w:p w14:paraId="6A482213" w14:textId="77777777" w:rsidR="00DB1CAC" w:rsidRPr="00244DBA" w:rsidRDefault="00DB1CAC" w:rsidP="00DB1CAC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244DBA">
        <w:rPr>
          <w:rFonts w:asciiTheme="minorHAnsi" w:hAnsiTheme="minorHAnsi" w:cstheme="minorHAnsi"/>
          <w:b/>
          <w:bCs/>
          <w:color w:val="auto"/>
        </w:rPr>
        <w:t>Residuals do not have a trend so we can say that the model is a good fit. Predictors are significant as well.</w:t>
      </w:r>
    </w:p>
    <w:p w14:paraId="58DAF10F" w14:textId="77777777" w:rsidR="00DB1CAC" w:rsidRDefault="00DB1CAC" w:rsidP="00637CFF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</w:p>
    <w:p w14:paraId="6E80BE72" w14:textId="3372B966" w:rsidR="00564648" w:rsidRPr="00DB1CAC" w:rsidRDefault="00972775" w:rsidP="00DB1CAC">
      <w:pPr>
        <w:pStyle w:val="Default"/>
        <w:rPr>
          <w:rFonts w:asciiTheme="minorHAnsi" w:hAnsiTheme="minorHAnsi" w:cstheme="minorHAnsi"/>
          <w:b/>
          <w:bCs/>
          <w:color w:val="auto"/>
        </w:rPr>
      </w:pPr>
      <w:r w:rsidRPr="00972775">
        <w:rPr>
          <w:rFonts w:asciiTheme="minorHAnsi" w:hAnsiTheme="minorHAnsi" w:cstheme="minorHAnsi"/>
          <w:b/>
          <w:bCs/>
          <w:color w:val="auto"/>
        </w:rPr>
        <w:t>CONCLUSION</w:t>
      </w:r>
      <w:r>
        <w:rPr>
          <w:rFonts w:asciiTheme="minorHAnsi" w:hAnsiTheme="minorHAnsi" w:cstheme="minorHAnsi"/>
          <w:b/>
          <w:bCs/>
          <w:color w:val="auto"/>
        </w:rPr>
        <w:t>:</w:t>
      </w:r>
    </w:p>
    <w:p w14:paraId="3EF1FA7E" w14:textId="31063E09" w:rsidR="00564648" w:rsidRPr="00637CFF" w:rsidRDefault="007412CB" w:rsidP="005646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</w:t>
      </w:r>
      <w:r w:rsidR="00564648" w:rsidRPr="00637CFF">
        <w:rPr>
          <w:rFonts w:cstheme="minorHAnsi"/>
          <w:sz w:val="24"/>
          <w:szCs w:val="24"/>
        </w:rPr>
        <w:t xml:space="preserve"> recommend using th</w:t>
      </w:r>
      <w:r w:rsidR="007433D1">
        <w:rPr>
          <w:rFonts w:cstheme="minorHAnsi"/>
          <w:sz w:val="24"/>
          <w:szCs w:val="24"/>
        </w:rPr>
        <w:t xml:space="preserve">e </w:t>
      </w:r>
      <w:r w:rsidR="007433D1" w:rsidRPr="007433D1">
        <w:rPr>
          <w:rFonts w:cstheme="minorHAnsi"/>
          <w:b/>
          <w:bCs/>
          <w:sz w:val="24"/>
          <w:szCs w:val="24"/>
        </w:rPr>
        <w:t>Holiday/Weekend</w:t>
      </w:r>
      <w:r w:rsidR="00564648" w:rsidRPr="007433D1">
        <w:rPr>
          <w:rFonts w:cstheme="minorHAnsi"/>
          <w:b/>
          <w:bCs/>
          <w:sz w:val="24"/>
          <w:szCs w:val="24"/>
        </w:rPr>
        <w:t xml:space="preserve"> </w:t>
      </w:r>
      <w:r w:rsidR="007433D1" w:rsidRPr="007433D1">
        <w:rPr>
          <w:rFonts w:cstheme="minorHAnsi"/>
          <w:b/>
          <w:bCs/>
          <w:sz w:val="24"/>
          <w:szCs w:val="24"/>
        </w:rPr>
        <w:t>M</w:t>
      </w:r>
      <w:r w:rsidR="00564648" w:rsidRPr="007433D1">
        <w:rPr>
          <w:rFonts w:cstheme="minorHAnsi"/>
          <w:b/>
          <w:bCs/>
          <w:sz w:val="24"/>
          <w:szCs w:val="24"/>
        </w:rPr>
        <w:t>odel</w:t>
      </w:r>
      <w:r w:rsidR="00564648" w:rsidRPr="00637CFF">
        <w:rPr>
          <w:rFonts w:cstheme="minorHAnsi"/>
          <w:sz w:val="24"/>
          <w:szCs w:val="24"/>
        </w:rPr>
        <w:t xml:space="preserve"> in practice because of the following reasons:</w:t>
      </w:r>
    </w:p>
    <w:p w14:paraId="2C55B532" w14:textId="46258039" w:rsidR="007412CB" w:rsidRPr="0085548C" w:rsidRDefault="007412CB" w:rsidP="007412CB">
      <w:pPr>
        <w:pStyle w:val="Default"/>
        <w:numPr>
          <w:ilvl w:val="0"/>
          <w:numId w:val="29"/>
        </w:numPr>
        <w:rPr>
          <w:rFonts w:cstheme="minorHAnsi"/>
          <w:b/>
          <w:bCs/>
        </w:rPr>
      </w:pPr>
      <w:r w:rsidRPr="00302F59">
        <w:rPr>
          <w:rFonts w:asciiTheme="minorHAnsi" w:hAnsiTheme="minorHAnsi" w:cstheme="minorHAnsi"/>
          <w:b/>
          <w:bCs/>
          <w:color w:val="auto"/>
        </w:rPr>
        <w:t>R2 equals 0.</w:t>
      </w:r>
      <w:r w:rsidR="0085548C" w:rsidRPr="00302F59">
        <w:rPr>
          <w:rFonts w:asciiTheme="minorHAnsi" w:hAnsiTheme="minorHAnsi" w:cstheme="minorHAnsi"/>
          <w:b/>
          <w:bCs/>
          <w:color w:val="auto"/>
        </w:rPr>
        <w:t>98</w:t>
      </w:r>
      <w:r w:rsidRPr="00302F59">
        <w:rPr>
          <w:rFonts w:asciiTheme="minorHAnsi" w:hAnsiTheme="minorHAnsi" w:cstheme="minorHAnsi"/>
          <w:b/>
          <w:bCs/>
          <w:color w:val="auto"/>
        </w:rPr>
        <w:t>.</w:t>
      </w:r>
      <w:r w:rsidRPr="00B57E40">
        <w:rPr>
          <w:rFonts w:asciiTheme="minorHAnsi" w:hAnsiTheme="minorHAnsi" w:cstheme="minorHAnsi"/>
          <w:color w:val="auto"/>
        </w:rPr>
        <w:t xml:space="preserve"> It means that </w:t>
      </w:r>
      <w:r>
        <w:rPr>
          <w:rFonts w:asciiTheme="minorHAnsi" w:hAnsiTheme="minorHAnsi" w:cstheme="minorHAnsi"/>
          <w:color w:val="auto"/>
        </w:rPr>
        <w:t>by taking into the first</w:t>
      </w:r>
      <w:r w:rsidR="00757CBF">
        <w:rPr>
          <w:rFonts w:asciiTheme="minorHAnsi" w:hAnsiTheme="minorHAnsi" w:cstheme="minorHAnsi"/>
          <w:color w:val="auto"/>
        </w:rPr>
        <w:t>-</w:t>
      </w:r>
      <w:r>
        <w:rPr>
          <w:rFonts w:asciiTheme="minorHAnsi" w:hAnsiTheme="minorHAnsi" w:cstheme="minorHAnsi"/>
          <w:color w:val="auto"/>
        </w:rPr>
        <w:t xml:space="preserve">order effect of </w:t>
      </w:r>
      <w:r w:rsidRPr="00B57E40">
        <w:rPr>
          <w:rFonts w:asciiTheme="minorHAnsi" w:hAnsiTheme="minorHAnsi" w:cstheme="minorHAnsi"/>
          <w:color w:val="auto"/>
        </w:rPr>
        <w:t>the predictors (X</w:t>
      </w:r>
      <w:r w:rsidRPr="00137D62">
        <w:rPr>
          <w:rFonts w:asciiTheme="minorHAnsi" w:hAnsiTheme="minorHAnsi" w:cstheme="minorHAnsi"/>
          <w:color w:val="auto"/>
          <w:vertAlign w:val="subscript"/>
        </w:rPr>
        <w:t>i</w:t>
      </w:r>
      <w:r w:rsidRPr="00B57E40">
        <w:rPr>
          <w:rFonts w:asciiTheme="minorHAnsi" w:hAnsiTheme="minorHAnsi" w:cstheme="minorHAnsi"/>
          <w:color w:val="auto"/>
        </w:rPr>
        <w:t>)</w:t>
      </w:r>
      <w:r>
        <w:rPr>
          <w:rFonts w:asciiTheme="minorHAnsi" w:hAnsiTheme="minorHAnsi" w:cstheme="minorHAnsi"/>
          <w:color w:val="auto"/>
        </w:rPr>
        <w:t>, the interaction between them (</w:t>
      </w:r>
      <w:proofErr w:type="spellStart"/>
      <w:r>
        <w:rPr>
          <w:rFonts w:asciiTheme="minorHAnsi" w:hAnsiTheme="minorHAnsi" w:cstheme="minorHAnsi"/>
          <w:color w:val="auto"/>
        </w:rPr>
        <w:t>X</w:t>
      </w:r>
      <w:r w:rsidRPr="000D4A64">
        <w:rPr>
          <w:rFonts w:asciiTheme="minorHAnsi" w:hAnsiTheme="minorHAnsi" w:cstheme="minorHAnsi"/>
          <w:color w:val="auto"/>
          <w:vertAlign w:val="subscript"/>
        </w:rPr>
        <w:t>i</w:t>
      </w:r>
      <w:r>
        <w:rPr>
          <w:rFonts w:asciiTheme="minorHAnsi" w:hAnsiTheme="minorHAnsi" w:cstheme="minorHAnsi"/>
          <w:color w:val="auto"/>
        </w:rPr>
        <w:t>Y</w:t>
      </w:r>
      <w:r w:rsidRPr="000D4A64">
        <w:rPr>
          <w:rFonts w:asciiTheme="minorHAnsi" w:hAnsiTheme="minorHAnsi" w:cstheme="minorHAnsi"/>
          <w:color w:val="auto"/>
          <w:vertAlign w:val="subscript"/>
        </w:rPr>
        <w:t>i</w:t>
      </w:r>
      <w:proofErr w:type="spellEnd"/>
      <w:r>
        <w:rPr>
          <w:rFonts w:asciiTheme="minorHAnsi" w:hAnsiTheme="minorHAnsi" w:cstheme="minorHAnsi"/>
          <w:color w:val="auto"/>
        </w:rPr>
        <w:t>)</w:t>
      </w:r>
      <w:r w:rsidR="00757CBF">
        <w:rPr>
          <w:rFonts w:asciiTheme="minorHAnsi" w:hAnsiTheme="minorHAnsi" w:cstheme="minorHAnsi"/>
          <w:color w:val="auto"/>
        </w:rPr>
        <w:t>,</w:t>
      </w:r>
      <w:r>
        <w:rPr>
          <w:rFonts w:asciiTheme="minorHAnsi" w:hAnsiTheme="minorHAnsi" w:cstheme="minorHAnsi"/>
          <w:color w:val="auto"/>
        </w:rPr>
        <w:t xml:space="preserve"> and the second</w:t>
      </w:r>
      <w:r w:rsidR="00757CBF">
        <w:rPr>
          <w:rFonts w:asciiTheme="minorHAnsi" w:hAnsiTheme="minorHAnsi" w:cstheme="minorHAnsi"/>
          <w:color w:val="auto"/>
        </w:rPr>
        <w:t>-</w:t>
      </w:r>
      <w:r>
        <w:rPr>
          <w:rFonts w:asciiTheme="minorHAnsi" w:hAnsiTheme="minorHAnsi" w:cstheme="minorHAnsi"/>
          <w:color w:val="auto"/>
        </w:rPr>
        <w:t>order effect (X</w:t>
      </w:r>
      <w:r w:rsidRPr="000D4A64">
        <w:rPr>
          <w:rFonts w:asciiTheme="minorHAnsi" w:hAnsiTheme="minorHAnsi" w:cstheme="minorHAnsi"/>
          <w:color w:val="auto"/>
          <w:vertAlign w:val="subscript"/>
        </w:rPr>
        <w:t>i</w:t>
      </w:r>
      <w:r w:rsidRPr="000D4A64">
        <w:rPr>
          <w:rFonts w:asciiTheme="minorHAnsi" w:hAnsiTheme="minorHAnsi" w:cstheme="minorHAnsi"/>
          <w:color w:val="auto"/>
          <w:vertAlign w:val="superscript"/>
        </w:rPr>
        <w:t>2</w:t>
      </w:r>
      <w:r>
        <w:rPr>
          <w:rFonts w:asciiTheme="minorHAnsi" w:hAnsiTheme="minorHAnsi" w:cstheme="minorHAnsi"/>
          <w:color w:val="auto"/>
        </w:rPr>
        <w:t xml:space="preserve">), we can </w:t>
      </w:r>
      <w:r w:rsidRPr="00B57E40">
        <w:rPr>
          <w:rFonts w:asciiTheme="minorHAnsi" w:hAnsiTheme="minorHAnsi" w:cstheme="minorHAnsi"/>
          <w:color w:val="auto"/>
        </w:rPr>
        <w:t xml:space="preserve">explain </w:t>
      </w:r>
      <w:r>
        <w:rPr>
          <w:rFonts w:asciiTheme="minorHAnsi" w:hAnsiTheme="minorHAnsi" w:cstheme="minorHAnsi"/>
          <w:color w:val="auto"/>
        </w:rPr>
        <w:t xml:space="preserve">only </w:t>
      </w:r>
      <w:r w:rsidR="0085548C">
        <w:rPr>
          <w:rFonts w:asciiTheme="minorHAnsi" w:hAnsiTheme="minorHAnsi" w:cstheme="minorHAnsi"/>
          <w:color w:val="auto"/>
        </w:rPr>
        <w:t>98</w:t>
      </w:r>
      <w:r>
        <w:rPr>
          <w:rFonts w:asciiTheme="minorHAnsi" w:hAnsiTheme="minorHAnsi" w:cstheme="minorHAnsi"/>
          <w:color w:val="auto"/>
        </w:rPr>
        <w:t>%</w:t>
      </w:r>
      <w:r w:rsidRPr="00B57E40">
        <w:rPr>
          <w:rFonts w:asciiTheme="minorHAnsi" w:hAnsiTheme="minorHAnsi" w:cstheme="minorHAnsi"/>
          <w:color w:val="auto"/>
        </w:rPr>
        <w:t xml:space="preserve"> of the variance of </w:t>
      </w:r>
      <w:proofErr w:type="gramStart"/>
      <w:r w:rsidRPr="00B57E40">
        <w:rPr>
          <w:rFonts w:asciiTheme="minorHAnsi" w:hAnsiTheme="minorHAnsi" w:cstheme="minorHAnsi"/>
          <w:color w:val="auto"/>
        </w:rPr>
        <w:t>Y</w:t>
      </w:r>
      <w:r w:rsidR="0085548C">
        <w:rPr>
          <w:rFonts w:asciiTheme="minorHAnsi" w:hAnsiTheme="minorHAnsi" w:cstheme="minorHAnsi"/>
          <w:color w:val="auto"/>
        </w:rPr>
        <w:t>(</w:t>
      </w:r>
      <w:proofErr w:type="gramEnd"/>
      <w:r w:rsidR="0085548C">
        <w:rPr>
          <w:rFonts w:asciiTheme="minorHAnsi" w:hAnsiTheme="minorHAnsi" w:cstheme="minorHAnsi"/>
          <w:color w:val="auto"/>
        </w:rPr>
        <w:t>Close Price)</w:t>
      </w:r>
      <w:r w:rsidRPr="00B57E40">
        <w:rPr>
          <w:rFonts w:asciiTheme="minorHAnsi" w:hAnsiTheme="minorHAnsi" w:cstheme="minorHAnsi"/>
          <w:color w:val="auto"/>
        </w:rPr>
        <w:t xml:space="preserve">. </w:t>
      </w:r>
      <w:r>
        <w:rPr>
          <w:rFonts w:asciiTheme="minorHAnsi" w:hAnsiTheme="minorHAnsi" w:cstheme="minorHAnsi"/>
          <w:color w:val="auto"/>
        </w:rPr>
        <w:t xml:space="preserve">In other words, </w:t>
      </w:r>
      <w:r w:rsidR="0085548C">
        <w:rPr>
          <w:rFonts w:asciiTheme="minorHAnsi" w:hAnsiTheme="minorHAnsi" w:cstheme="minorHAnsi"/>
          <w:color w:val="auto"/>
        </w:rPr>
        <w:t>98</w:t>
      </w:r>
      <w:r>
        <w:rPr>
          <w:rFonts w:asciiTheme="minorHAnsi" w:hAnsiTheme="minorHAnsi" w:cstheme="minorHAnsi"/>
          <w:color w:val="auto"/>
        </w:rPr>
        <w:t xml:space="preserve">% of the variation in </w:t>
      </w:r>
      <w:r w:rsidR="0085548C">
        <w:rPr>
          <w:rFonts w:asciiTheme="minorHAnsi" w:hAnsiTheme="minorHAnsi" w:cstheme="minorHAnsi"/>
          <w:color w:val="auto"/>
        </w:rPr>
        <w:t xml:space="preserve">predicting the Closing Price of Amazon’s stock </w:t>
      </w:r>
      <w:r>
        <w:rPr>
          <w:rFonts w:asciiTheme="minorHAnsi" w:hAnsiTheme="minorHAnsi" w:cstheme="minorHAnsi"/>
          <w:color w:val="auto"/>
        </w:rPr>
        <w:t xml:space="preserve">has been explained by the </w:t>
      </w:r>
      <w:r w:rsidR="0085548C" w:rsidRPr="0085548C">
        <w:rPr>
          <w:rFonts w:asciiTheme="minorHAnsi" w:hAnsiTheme="minorHAnsi" w:cstheme="minorHAnsi"/>
          <w:b/>
          <w:bCs/>
          <w:color w:val="auto"/>
        </w:rPr>
        <w:t>C</w:t>
      </w:r>
      <w:r w:rsidRPr="0085548C">
        <w:rPr>
          <w:rFonts w:asciiTheme="minorHAnsi" w:hAnsiTheme="minorHAnsi" w:cstheme="minorHAnsi"/>
          <w:b/>
          <w:bCs/>
          <w:color w:val="auto"/>
        </w:rPr>
        <w:t xml:space="preserve">omplete </w:t>
      </w:r>
      <w:r w:rsidR="0085548C" w:rsidRPr="0085548C">
        <w:rPr>
          <w:rFonts w:asciiTheme="minorHAnsi" w:hAnsiTheme="minorHAnsi" w:cstheme="minorHAnsi"/>
          <w:b/>
          <w:bCs/>
          <w:color w:val="auto"/>
        </w:rPr>
        <w:t>S</w:t>
      </w:r>
      <w:r w:rsidRPr="0085548C">
        <w:rPr>
          <w:rFonts w:asciiTheme="minorHAnsi" w:hAnsiTheme="minorHAnsi" w:cstheme="minorHAnsi"/>
          <w:b/>
          <w:bCs/>
          <w:color w:val="auto"/>
        </w:rPr>
        <w:t>econd</w:t>
      </w:r>
      <w:r w:rsidR="00757CBF">
        <w:rPr>
          <w:rFonts w:asciiTheme="minorHAnsi" w:hAnsiTheme="minorHAnsi" w:cstheme="minorHAnsi"/>
          <w:b/>
          <w:bCs/>
          <w:color w:val="auto"/>
        </w:rPr>
        <w:t>-</w:t>
      </w:r>
      <w:r w:rsidR="0085548C" w:rsidRPr="0085548C">
        <w:rPr>
          <w:rFonts w:asciiTheme="minorHAnsi" w:hAnsiTheme="minorHAnsi" w:cstheme="minorHAnsi"/>
          <w:b/>
          <w:bCs/>
          <w:color w:val="auto"/>
        </w:rPr>
        <w:t>O</w:t>
      </w:r>
      <w:r w:rsidRPr="0085548C">
        <w:rPr>
          <w:rFonts w:asciiTheme="minorHAnsi" w:hAnsiTheme="minorHAnsi" w:cstheme="minorHAnsi"/>
          <w:b/>
          <w:bCs/>
          <w:color w:val="auto"/>
        </w:rPr>
        <w:t xml:space="preserve">rder </w:t>
      </w:r>
      <w:r w:rsidR="0085548C" w:rsidRPr="0085548C">
        <w:rPr>
          <w:rFonts w:asciiTheme="minorHAnsi" w:hAnsiTheme="minorHAnsi" w:cstheme="minorHAnsi"/>
          <w:b/>
          <w:bCs/>
          <w:color w:val="auto"/>
        </w:rPr>
        <w:t>M</w:t>
      </w:r>
      <w:r w:rsidRPr="0085548C">
        <w:rPr>
          <w:rFonts w:asciiTheme="minorHAnsi" w:hAnsiTheme="minorHAnsi" w:cstheme="minorHAnsi"/>
          <w:b/>
          <w:bCs/>
          <w:color w:val="auto"/>
        </w:rPr>
        <w:t>odel</w:t>
      </w:r>
      <w:r w:rsidR="0085548C" w:rsidRPr="0085548C">
        <w:rPr>
          <w:rFonts w:asciiTheme="minorHAnsi" w:hAnsiTheme="minorHAnsi" w:cstheme="minorHAnsi"/>
          <w:b/>
          <w:bCs/>
          <w:color w:val="auto"/>
        </w:rPr>
        <w:t>.</w:t>
      </w:r>
    </w:p>
    <w:p w14:paraId="1F7134BD" w14:textId="77777777" w:rsidR="002A05D4" w:rsidRDefault="00244DBA" w:rsidP="00CC7B9D">
      <w:pPr>
        <w:pStyle w:val="ListParagraph"/>
        <w:numPr>
          <w:ilvl w:val="0"/>
          <w:numId w:val="29"/>
        </w:numPr>
        <w:spacing w:after="0"/>
        <w:rPr>
          <w:rFonts w:cstheme="minorHAnsi"/>
          <w:sz w:val="24"/>
          <w:szCs w:val="24"/>
        </w:rPr>
      </w:pPr>
      <w:r w:rsidRPr="002A05D4">
        <w:rPr>
          <w:rFonts w:cstheme="minorHAnsi"/>
          <w:b/>
          <w:bCs/>
          <w:sz w:val="24"/>
          <w:szCs w:val="24"/>
        </w:rPr>
        <w:t>Model Utility</w:t>
      </w:r>
      <w:r w:rsidR="00564648" w:rsidRPr="002A05D4">
        <w:rPr>
          <w:rFonts w:cstheme="minorHAnsi"/>
          <w:sz w:val="24"/>
          <w:szCs w:val="24"/>
        </w:rPr>
        <w:t xml:space="preserve">– We rejected the Null Hypothesis above which means that the model is useful in explaining the </w:t>
      </w:r>
      <w:r w:rsidR="00302F59" w:rsidRPr="002A05D4">
        <w:rPr>
          <w:rFonts w:cstheme="minorHAnsi"/>
          <w:sz w:val="24"/>
          <w:szCs w:val="24"/>
        </w:rPr>
        <w:t xml:space="preserve">Closing Price </w:t>
      </w:r>
      <w:r w:rsidR="00564648" w:rsidRPr="002A05D4">
        <w:rPr>
          <w:rFonts w:cstheme="minorHAnsi"/>
          <w:sz w:val="24"/>
          <w:szCs w:val="24"/>
        </w:rPr>
        <w:t xml:space="preserve">by using the 7 independent variables, and hence our </w:t>
      </w:r>
      <w:r w:rsidR="00302F59" w:rsidRPr="002A05D4">
        <w:rPr>
          <w:rFonts w:cstheme="minorHAnsi"/>
          <w:sz w:val="24"/>
          <w:szCs w:val="24"/>
        </w:rPr>
        <w:t xml:space="preserve">Model is a Good Fit. </w:t>
      </w:r>
    </w:p>
    <w:p w14:paraId="43CF25E4" w14:textId="74338577" w:rsidR="00F143D1" w:rsidRPr="007B48F3" w:rsidRDefault="002A05D4" w:rsidP="00F143D1">
      <w:pPr>
        <w:pStyle w:val="ListParagraph"/>
        <w:numPr>
          <w:ilvl w:val="0"/>
          <w:numId w:val="29"/>
        </w:numPr>
        <w:spacing w:after="0"/>
        <w:rPr>
          <w:rFonts w:cstheme="minorHAnsi"/>
          <w:sz w:val="24"/>
          <w:szCs w:val="24"/>
        </w:rPr>
      </w:pPr>
      <w:r w:rsidRPr="002A05D4">
        <w:rPr>
          <w:rFonts w:cstheme="minorHAnsi"/>
          <w:b/>
          <w:bCs/>
          <w:sz w:val="24"/>
          <w:szCs w:val="24"/>
        </w:rPr>
        <w:t>Residual Spread –</w:t>
      </w:r>
      <w:r w:rsidRPr="002A05D4">
        <w:rPr>
          <w:rFonts w:cstheme="minorHAnsi"/>
          <w:sz w:val="24"/>
          <w:szCs w:val="24"/>
        </w:rPr>
        <w:t xml:space="preserve"> No trends seen in the residual spread hence we can say that the model is a fit. </w:t>
      </w:r>
      <w:r w:rsidR="00564648" w:rsidRPr="002A05D4">
        <w:rPr>
          <w:rFonts w:cstheme="minorHAnsi"/>
          <w:sz w:val="24"/>
          <w:szCs w:val="24"/>
        </w:rPr>
        <w:br/>
      </w:r>
    </w:p>
    <w:p w14:paraId="4C95D0CE" w14:textId="77777777" w:rsidR="007B48F3" w:rsidRPr="00637CFF" w:rsidRDefault="007B48F3" w:rsidP="00484527">
      <w:pPr>
        <w:pStyle w:val="Default"/>
        <w:rPr>
          <w:rFonts w:asciiTheme="minorHAnsi" w:hAnsiTheme="minorHAnsi" w:cstheme="minorHAnsi"/>
          <w:b/>
          <w:bCs/>
          <w:color w:val="4472C4" w:themeColor="accent1"/>
        </w:rPr>
      </w:pPr>
    </w:p>
    <w:sectPr w:rsidR="007B48F3" w:rsidRPr="00637CFF" w:rsidSect="002A05D4">
      <w:pgSz w:w="12240" w:h="15840"/>
      <w:pgMar w:top="81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22D06DD"/>
    <w:multiLevelType w:val="hybridMultilevel"/>
    <w:tmpl w:val="09AFAB5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DC2C58"/>
    <w:multiLevelType w:val="hybridMultilevel"/>
    <w:tmpl w:val="F2D205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901523"/>
    <w:multiLevelType w:val="hybridMultilevel"/>
    <w:tmpl w:val="191A4164"/>
    <w:lvl w:ilvl="0" w:tplc="0178A134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BD027D5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E3E17E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D382B7A4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C464D75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BF0F91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B2F4E6C4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6D40CD0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93ED892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3" w15:restartNumberingAfterBreak="0">
    <w:nsid w:val="0B295AC4"/>
    <w:multiLevelType w:val="hybridMultilevel"/>
    <w:tmpl w:val="54746FA6"/>
    <w:lvl w:ilvl="0" w:tplc="C03408A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F39DA"/>
    <w:multiLevelType w:val="hybridMultilevel"/>
    <w:tmpl w:val="3F86515C"/>
    <w:lvl w:ilvl="0" w:tplc="B608DF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DC01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A2A609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B00EA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C9D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610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40A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14B5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2EE3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EE6655"/>
    <w:multiLevelType w:val="hybridMultilevel"/>
    <w:tmpl w:val="2CAE5C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EF1479"/>
    <w:multiLevelType w:val="hybridMultilevel"/>
    <w:tmpl w:val="15B06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0342F"/>
    <w:multiLevelType w:val="hybridMultilevel"/>
    <w:tmpl w:val="A964F5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183BFE"/>
    <w:multiLevelType w:val="multilevel"/>
    <w:tmpl w:val="61C40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8261D"/>
    <w:multiLevelType w:val="hybridMultilevel"/>
    <w:tmpl w:val="1DFE0CB2"/>
    <w:lvl w:ilvl="0" w:tplc="C4F6C99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8E5670"/>
    <w:multiLevelType w:val="multilevel"/>
    <w:tmpl w:val="B906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4240E05"/>
    <w:multiLevelType w:val="hybridMultilevel"/>
    <w:tmpl w:val="3D9C1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9E4564"/>
    <w:multiLevelType w:val="hybridMultilevel"/>
    <w:tmpl w:val="B6A09858"/>
    <w:lvl w:ilvl="0" w:tplc="E6608E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D01B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1AA89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A4B4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A860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D809C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A6ED0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A61D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67E24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F374CD"/>
    <w:multiLevelType w:val="hybridMultilevel"/>
    <w:tmpl w:val="77EE6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FB7681"/>
    <w:multiLevelType w:val="hybridMultilevel"/>
    <w:tmpl w:val="0DC6B9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1AB510C"/>
    <w:multiLevelType w:val="hybridMultilevel"/>
    <w:tmpl w:val="F18ADD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39F4E12"/>
    <w:multiLevelType w:val="hybridMultilevel"/>
    <w:tmpl w:val="B53654F8"/>
    <w:lvl w:ilvl="0" w:tplc="09C049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D8AE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C8551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1086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FC69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E66F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6C80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02B9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9A00D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E07151"/>
    <w:multiLevelType w:val="hybridMultilevel"/>
    <w:tmpl w:val="0F163F72"/>
    <w:lvl w:ilvl="0" w:tplc="6CB265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5201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2890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7EF5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FCBF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D2F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B0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24A3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2085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53F232C7"/>
    <w:multiLevelType w:val="hybridMultilevel"/>
    <w:tmpl w:val="8C7852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E36131D"/>
    <w:multiLevelType w:val="hybridMultilevel"/>
    <w:tmpl w:val="0C3231E4"/>
    <w:lvl w:ilvl="0" w:tplc="40B240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94A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6069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CA3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80DC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64D4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D54BF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E45F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B65E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E523AF4"/>
    <w:multiLevelType w:val="hybridMultilevel"/>
    <w:tmpl w:val="A5AAFD1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EED7713"/>
    <w:multiLevelType w:val="hybridMultilevel"/>
    <w:tmpl w:val="1B001C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85302374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A13C28"/>
    <w:multiLevelType w:val="hybridMultilevel"/>
    <w:tmpl w:val="1476530E"/>
    <w:lvl w:ilvl="0" w:tplc="C4F6C99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C95E97"/>
    <w:multiLevelType w:val="hybridMultilevel"/>
    <w:tmpl w:val="166A2734"/>
    <w:lvl w:ilvl="0" w:tplc="C4F6C99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A40BF4"/>
    <w:multiLevelType w:val="hybridMultilevel"/>
    <w:tmpl w:val="A718DAE8"/>
    <w:lvl w:ilvl="0" w:tplc="8BCC9F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DC05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AA82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6227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9E6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584A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4ED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FE97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BE0C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F3E5C33"/>
    <w:multiLevelType w:val="hybridMultilevel"/>
    <w:tmpl w:val="D730C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442D60"/>
    <w:multiLevelType w:val="hybridMultilevel"/>
    <w:tmpl w:val="F818504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6A02E6C"/>
    <w:multiLevelType w:val="hybridMultilevel"/>
    <w:tmpl w:val="5866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2524F2"/>
    <w:multiLevelType w:val="hybridMultilevel"/>
    <w:tmpl w:val="2432FD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DD06D1"/>
    <w:multiLevelType w:val="hybridMultilevel"/>
    <w:tmpl w:val="5B3690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151BE6"/>
    <w:multiLevelType w:val="hybridMultilevel"/>
    <w:tmpl w:val="46A813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28"/>
  </w:num>
  <w:num w:numId="3">
    <w:abstractNumId w:val="7"/>
  </w:num>
  <w:num w:numId="4">
    <w:abstractNumId w:val="5"/>
  </w:num>
  <w:num w:numId="5">
    <w:abstractNumId w:val="14"/>
  </w:num>
  <w:num w:numId="6">
    <w:abstractNumId w:val="26"/>
  </w:num>
  <w:num w:numId="7">
    <w:abstractNumId w:val="10"/>
  </w:num>
  <w:num w:numId="8">
    <w:abstractNumId w:val="13"/>
  </w:num>
  <w:num w:numId="9">
    <w:abstractNumId w:val="15"/>
  </w:num>
  <w:num w:numId="10">
    <w:abstractNumId w:val="0"/>
  </w:num>
  <w:num w:numId="11">
    <w:abstractNumId w:val="11"/>
  </w:num>
  <w:num w:numId="12">
    <w:abstractNumId w:val="18"/>
  </w:num>
  <w:num w:numId="13">
    <w:abstractNumId w:val="9"/>
  </w:num>
  <w:num w:numId="14">
    <w:abstractNumId w:val="23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7"/>
  </w:num>
  <w:num w:numId="17">
    <w:abstractNumId w:val="12"/>
  </w:num>
  <w:num w:numId="18">
    <w:abstractNumId w:val="4"/>
  </w:num>
  <w:num w:numId="19">
    <w:abstractNumId w:val="2"/>
  </w:num>
  <w:num w:numId="20">
    <w:abstractNumId w:val="1"/>
  </w:num>
  <w:num w:numId="21">
    <w:abstractNumId w:val="29"/>
  </w:num>
  <w:num w:numId="22">
    <w:abstractNumId w:val="16"/>
  </w:num>
  <w:num w:numId="23">
    <w:abstractNumId w:val="30"/>
  </w:num>
  <w:num w:numId="24">
    <w:abstractNumId w:val="20"/>
  </w:num>
  <w:num w:numId="25">
    <w:abstractNumId w:val="22"/>
  </w:num>
  <w:num w:numId="26">
    <w:abstractNumId w:val="24"/>
  </w:num>
  <w:num w:numId="27">
    <w:abstractNumId w:val="17"/>
  </w:num>
  <w:num w:numId="28">
    <w:abstractNumId w:val="25"/>
  </w:num>
  <w:num w:numId="29">
    <w:abstractNumId w:val="3"/>
  </w:num>
  <w:num w:numId="30">
    <w:abstractNumId w:val="19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xMjYwNzG0MDQzNjZQ0lEKTi0uzszPAykwNK4FAHtCD6gtAAAA"/>
  </w:docVars>
  <w:rsids>
    <w:rsidRoot w:val="009744A1"/>
    <w:rsid w:val="000027F0"/>
    <w:rsid w:val="00034C21"/>
    <w:rsid w:val="00035FBF"/>
    <w:rsid w:val="000452E2"/>
    <w:rsid w:val="00045CBD"/>
    <w:rsid w:val="0005198F"/>
    <w:rsid w:val="00055244"/>
    <w:rsid w:val="00061A6B"/>
    <w:rsid w:val="00065BF5"/>
    <w:rsid w:val="0008260B"/>
    <w:rsid w:val="00090542"/>
    <w:rsid w:val="00090724"/>
    <w:rsid w:val="000A1DD6"/>
    <w:rsid w:val="000B2547"/>
    <w:rsid w:val="000B71B7"/>
    <w:rsid w:val="000C0FF4"/>
    <w:rsid w:val="000C15BD"/>
    <w:rsid w:val="000C5904"/>
    <w:rsid w:val="000D0FEE"/>
    <w:rsid w:val="000D1DC7"/>
    <w:rsid w:val="000D2E6E"/>
    <w:rsid w:val="000D674C"/>
    <w:rsid w:val="000D6BFA"/>
    <w:rsid w:val="000E33F3"/>
    <w:rsid w:val="000E3BCE"/>
    <w:rsid w:val="000F0615"/>
    <w:rsid w:val="000F2A56"/>
    <w:rsid w:val="001011E9"/>
    <w:rsid w:val="00117AAA"/>
    <w:rsid w:val="00120977"/>
    <w:rsid w:val="001231DE"/>
    <w:rsid w:val="00123790"/>
    <w:rsid w:val="00125D9B"/>
    <w:rsid w:val="001301C8"/>
    <w:rsid w:val="00132E78"/>
    <w:rsid w:val="00141EED"/>
    <w:rsid w:val="00147BC4"/>
    <w:rsid w:val="00170ABD"/>
    <w:rsid w:val="00171B1C"/>
    <w:rsid w:val="00176DA1"/>
    <w:rsid w:val="00190765"/>
    <w:rsid w:val="00191CC1"/>
    <w:rsid w:val="00196957"/>
    <w:rsid w:val="001978C3"/>
    <w:rsid w:val="001A2110"/>
    <w:rsid w:val="001B2082"/>
    <w:rsid w:val="001B5D38"/>
    <w:rsid w:val="001C214F"/>
    <w:rsid w:val="001C3D0B"/>
    <w:rsid w:val="001D3355"/>
    <w:rsid w:val="001D37ED"/>
    <w:rsid w:val="001D5B04"/>
    <w:rsid w:val="001E3D27"/>
    <w:rsid w:val="001E7D16"/>
    <w:rsid w:val="00200BF9"/>
    <w:rsid w:val="00212006"/>
    <w:rsid w:val="00215E17"/>
    <w:rsid w:val="002220AA"/>
    <w:rsid w:val="0022236A"/>
    <w:rsid w:val="00225A3A"/>
    <w:rsid w:val="00226B50"/>
    <w:rsid w:val="002307E9"/>
    <w:rsid w:val="00232453"/>
    <w:rsid w:val="002332D8"/>
    <w:rsid w:val="00235943"/>
    <w:rsid w:val="002360A5"/>
    <w:rsid w:val="00244DBA"/>
    <w:rsid w:val="00252BA5"/>
    <w:rsid w:val="00270B0C"/>
    <w:rsid w:val="002971C2"/>
    <w:rsid w:val="002A05D4"/>
    <w:rsid w:val="002A1469"/>
    <w:rsid w:val="002A679C"/>
    <w:rsid w:val="002B3BFA"/>
    <w:rsid w:val="002B600C"/>
    <w:rsid w:val="002B7360"/>
    <w:rsid w:val="002C0775"/>
    <w:rsid w:val="002C44EA"/>
    <w:rsid w:val="002C4BB0"/>
    <w:rsid w:val="002C5D61"/>
    <w:rsid w:val="002D7E66"/>
    <w:rsid w:val="00302F59"/>
    <w:rsid w:val="00305965"/>
    <w:rsid w:val="00306A54"/>
    <w:rsid w:val="00316960"/>
    <w:rsid w:val="003278F6"/>
    <w:rsid w:val="003300F6"/>
    <w:rsid w:val="00332793"/>
    <w:rsid w:val="00332994"/>
    <w:rsid w:val="003332BD"/>
    <w:rsid w:val="00337B1D"/>
    <w:rsid w:val="003456F5"/>
    <w:rsid w:val="003558A6"/>
    <w:rsid w:val="00373BE0"/>
    <w:rsid w:val="00375143"/>
    <w:rsid w:val="003935EB"/>
    <w:rsid w:val="00393941"/>
    <w:rsid w:val="00395DA3"/>
    <w:rsid w:val="003A2706"/>
    <w:rsid w:val="003A399B"/>
    <w:rsid w:val="003B09FB"/>
    <w:rsid w:val="003B0B92"/>
    <w:rsid w:val="003B5E27"/>
    <w:rsid w:val="003C7002"/>
    <w:rsid w:val="003D21DF"/>
    <w:rsid w:val="003D53A2"/>
    <w:rsid w:val="003D5F55"/>
    <w:rsid w:val="003E6054"/>
    <w:rsid w:val="003F051B"/>
    <w:rsid w:val="003F274F"/>
    <w:rsid w:val="003F3106"/>
    <w:rsid w:val="003F42AF"/>
    <w:rsid w:val="00412422"/>
    <w:rsid w:val="004177D6"/>
    <w:rsid w:val="004263D3"/>
    <w:rsid w:val="00431432"/>
    <w:rsid w:val="00445ED4"/>
    <w:rsid w:val="004478A8"/>
    <w:rsid w:val="004500AF"/>
    <w:rsid w:val="00452348"/>
    <w:rsid w:val="004529AA"/>
    <w:rsid w:val="0045670A"/>
    <w:rsid w:val="00467FA6"/>
    <w:rsid w:val="00484527"/>
    <w:rsid w:val="004921B0"/>
    <w:rsid w:val="00492270"/>
    <w:rsid w:val="0049240E"/>
    <w:rsid w:val="004E3066"/>
    <w:rsid w:val="004E7F0A"/>
    <w:rsid w:val="004F0054"/>
    <w:rsid w:val="004F547F"/>
    <w:rsid w:val="00525544"/>
    <w:rsid w:val="0055086D"/>
    <w:rsid w:val="00553114"/>
    <w:rsid w:val="00556C2F"/>
    <w:rsid w:val="005637AD"/>
    <w:rsid w:val="00564648"/>
    <w:rsid w:val="00564B86"/>
    <w:rsid w:val="0057739A"/>
    <w:rsid w:val="0059057B"/>
    <w:rsid w:val="005A22A5"/>
    <w:rsid w:val="005B6A53"/>
    <w:rsid w:val="005C5D22"/>
    <w:rsid w:val="005D4DFB"/>
    <w:rsid w:val="005D50BC"/>
    <w:rsid w:val="005E06A9"/>
    <w:rsid w:val="005F6719"/>
    <w:rsid w:val="00606DEF"/>
    <w:rsid w:val="006173CD"/>
    <w:rsid w:val="00622321"/>
    <w:rsid w:val="00625606"/>
    <w:rsid w:val="00637606"/>
    <w:rsid w:val="00637CFF"/>
    <w:rsid w:val="00641B2B"/>
    <w:rsid w:val="00643538"/>
    <w:rsid w:val="0064660B"/>
    <w:rsid w:val="0064765D"/>
    <w:rsid w:val="006477F5"/>
    <w:rsid w:val="006541C4"/>
    <w:rsid w:val="0065582F"/>
    <w:rsid w:val="0066061D"/>
    <w:rsid w:val="00661E7F"/>
    <w:rsid w:val="00663B45"/>
    <w:rsid w:val="00670F60"/>
    <w:rsid w:val="0067291A"/>
    <w:rsid w:val="0068048E"/>
    <w:rsid w:val="00680A56"/>
    <w:rsid w:val="0068299E"/>
    <w:rsid w:val="00696BF9"/>
    <w:rsid w:val="0069742B"/>
    <w:rsid w:val="006A07BB"/>
    <w:rsid w:val="006A12BE"/>
    <w:rsid w:val="006B0E23"/>
    <w:rsid w:val="006B1921"/>
    <w:rsid w:val="006B340C"/>
    <w:rsid w:val="006D2A77"/>
    <w:rsid w:val="006F3BDB"/>
    <w:rsid w:val="006F4BD4"/>
    <w:rsid w:val="007068F0"/>
    <w:rsid w:val="00706B97"/>
    <w:rsid w:val="00707F4D"/>
    <w:rsid w:val="007108BF"/>
    <w:rsid w:val="00713942"/>
    <w:rsid w:val="00713F89"/>
    <w:rsid w:val="00715DCD"/>
    <w:rsid w:val="00721AB9"/>
    <w:rsid w:val="00734BCF"/>
    <w:rsid w:val="0073688E"/>
    <w:rsid w:val="00737ED9"/>
    <w:rsid w:val="007412CB"/>
    <w:rsid w:val="00742D91"/>
    <w:rsid w:val="007433D1"/>
    <w:rsid w:val="007459A3"/>
    <w:rsid w:val="0075057D"/>
    <w:rsid w:val="007509FE"/>
    <w:rsid w:val="00750C48"/>
    <w:rsid w:val="00757CBF"/>
    <w:rsid w:val="00763780"/>
    <w:rsid w:val="00773959"/>
    <w:rsid w:val="0077774C"/>
    <w:rsid w:val="0079524B"/>
    <w:rsid w:val="00797CD6"/>
    <w:rsid w:val="007B1406"/>
    <w:rsid w:val="007B48F3"/>
    <w:rsid w:val="007B5436"/>
    <w:rsid w:val="007B7EBB"/>
    <w:rsid w:val="007C3E1F"/>
    <w:rsid w:val="007C56FC"/>
    <w:rsid w:val="007D239A"/>
    <w:rsid w:val="007D7AE7"/>
    <w:rsid w:val="00800BDD"/>
    <w:rsid w:val="00802839"/>
    <w:rsid w:val="00802B2B"/>
    <w:rsid w:val="00806B43"/>
    <w:rsid w:val="0081272C"/>
    <w:rsid w:val="00817D80"/>
    <w:rsid w:val="008432F2"/>
    <w:rsid w:val="00844AD0"/>
    <w:rsid w:val="00847961"/>
    <w:rsid w:val="008546CD"/>
    <w:rsid w:val="0085548C"/>
    <w:rsid w:val="0086590B"/>
    <w:rsid w:val="00870F1B"/>
    <w:rsid w:val="00884890"/>
    <w:rsid w:val="00885417"/>
    <w:rsid w:val="00893D5C"/>
    <w:rsid w:val="008A1435"/>
    <w:rsid w:val="008A572A"/>
    <w:rsid w:val="008B547B"/>
    <w:rsid w:val="008B6E22"/>
    <w:rsid w:val="008E3F48"/>
    <w:rsid w:val="008E48F1"/>
    <w:rsid w:val="008F53C8"/>
    <w:rsid w:val="008F5DCC"/>
    <w:rsid w:val="00914087"/>
    <w:rsid w:val="00917157"/>
    <w:rsid w:val="00922264"/>
    <w:rsid w:val="00931115"/>
    <w:rsid w:val="00936EEA"/>
    <w:rsid w:val="0094596E"/>
    <w:rsid w:val="009508BE"/>
    <w:rsid w:val="00951A8E"/>
    <w:rsid w:val="00952AC1"/>
    <w:rsid w:val="009610E9"/>
    <w:rsid w:val="0096555C"/>
    <w:rsid w:val="00971940"/>
    <w:rsid w:val="00972775"/>
    <w:rsid w:val="009744A1"/>
    <w:rsid w:val="00985A73"/>
    <w:rsid w:val="00993364"/>
    <w:rsid w:val="0099712D"/>
    <w:rsid w:val="009A05EF"/>
    <w:rsid w:val="009A2A45"/>
    <w:rsid w:val="009A66D1"/>
    <w:rsid w:val="009B2E79"/>
    <w:rsid w:val="009C0433"/>
    <w:rsid w:val="009C55B5"/>
    <w:rsid w:val="009D1626"/>
    <w:rsid w:val="009D2634"/>
    <w:rsid w:val="009E2D6B"/>
    <w:rsid w:val="009F19FF"/>
    <w:rsid w:val="009F3763"/>
    <w:rsid w:val="00A11205"/>
    <w:rsid w:val="00A162DC"/>
    <w:rsid w:val="00A211D0"/>
    <w:rsid w:val="00A24AD3"/>
    <w:rsid w:val="00A255E7"/>
    <w:rsid w:val="00A25B0C"/>
    <w:rsid w:val="00A502DA"/>
    <w:rsid w:val="00A51132"/>
    <w:rsid w:val="00A55FFC"/>
    <w:rsid w:val="00A70987"/>
    <w:rsid w:val="00A70E20"/>
    <w:rsid w:val="00A7773B"/>
    <w:rsid w:val="00A85A87"/>
    <w:rsid w:val="00AA3D32"/>
    <w:rsid w:val="00AA5169"/>
    <w:rsid w:val="00AA68A5"/>
    <w:rsid w:val="00AC0B1B"/>
    <w:rsid w:val="00AC5D6B"/>
    <w:rsid w:val="00AC7183"/>
    <w:rsid w:val="00AD7EA3"/>
    <w:rsid w:val="00AE2CF0"/>
    <w:rsid w:val="00AE5631"/>
    <w:rsid w:val="00AE56B3"/>
    <w:rsid w:val="00AF3037"/>
    <w:rsid w:val="00B0786E"/>
    <w:rsid w:val="00B12475"/>
    <w:rsid w:val="00B27027"/>
    <w:rsid w:val="00B3762C"/>
    <w:rsid w:val="00B41062"/>
    <w:rsid w:val="00B50531"/>
    <w:rsid w:val="00B67155"/>
    <w:rsid w:val="00B748A3"/>
    <w:rsid w:val="00BD2220"/>
    <w:rsid w:val="00BD3E2A"/>
    <w:rsid w:val="00BE23D2"/>
    <w:rsid w:val="00BE25B6"/>
    <w:rsid w:val="00BE2723"/>
    <w:rsid w:val="00BE6C19"/>
    <w:rsid w:val="00C008A1"/>
    <w:rsid w:val="00C11784"/>
    <w:rsid w:val="00C236BC"/>
    <w:rsid w:val="00C26167"/>
    <w:rsid w:val="00C300A1"/>
    <w:rsid w:val="00C37284"/>
    <w:rsid w:val="00C414E3"/>
    <w:rsid w:val="00C50752"/>
    <w:rsid w:val="00C63B98"/>
    <w:rsid w:val="00C70AF5"/>
    <w:rsid w:val="00C83B08"/>
    <w:rsid w:val="00C84E20"/>
    <w:rsid w:val="00C87E3D"/>
    <w:rsid w:val="00CA0C69"/>
    <w:rsid w:val="00CA4F72"/>
    <w:rsid w:val="00CA654F"/>
    <w:rsid w:val="00CA7EA0"/>
    <w:rsid w:val="00CB0A51"/>
    <w:rsid w:val="00CB395E"/>
    <w:rsid w:val="00CB5A60"/>
    <w:rsid w:val="00CC1321"/>
    <w:rsid w:val="00CC4AF1"/>
    <w:rsid w:val="00CC6381"/>
    <w:rsid w:val="00CE0E15"/>
    <w:rsid w:val="00CF3AB9"/>
    <w:rsid w:val="00D00258"/>
    <w:rsid w:val="00D05159"/>
    <w:rsid w:val="00D05725"/>
    <w:rsid w:val="00D13664"/>
    <w:rsid w:val="00D13FB1"/>
    <w:rsid w:val="00D27952"/>
    <w:rsid w:val="00D320BB"/>
    <w:rsid w:val="00D32EAB"/>
    <w:rsid w:val="00D348E3"/>
    <w:rsid w:val="00D45292"/>
    <w:rsid w:val="00D45A62"/>
    <w:rsid w:val="00D643E6"/>
    <w:rsid w:val="00D76E29"/>
    <w:rsid w:val="00D8069F"/>
    <w:rsid w:val="00D80707"/>
    <w:rsid w:val="00D855EE"/>
    <w:rsid w:val="00DA0F17"/>
    <w:rsid w:val="00DB1CAC"/>
    <w:rsid w:val="00DB2EA8"/>
    <w:rsid w:val="00DD0733"/>
    <w:rsid w:val="00DD3354"/>
    <w:rsid w:val="00DE0565"/>
    <w:rsid w:val="00DE32F4"/>
    <w:rsid w:val="00DE7CF7"/>
    <w:rsid w:val="00DF4266"/>
    <w:rsid w:val="00DF57CE"/>
    <w:rsid w:val="00E02A2C"/>
    <w:rsid w:val="00E10A6A"/>
    <w:rsid w:val="00E20D7A"/>
    <w:rsid w:val="00E2559A"/>
    <w:rsid w:val="00E42D2A"/>
    <w:rsid w:val="00E6397C"/>
    <w:rsid w:val="00E841F2"/>
    <w:rsid w:val="00E90092"/>
    <w:rsid w:val="00EA15BE"/>
    <w:rsid w:val="00EA34E4"/>
    <w:rsid w:val="00EC07EE"/>
    <w:rsid w:val="00ED1BCC"/>
    <w:rsid w:val="00ED317A"/>
    <w:rsid w:val="00ED436D"/>
    <w:rsid w:val="00ED7C09"/>
    <w:rsid w:val="00ED7E13"/>
    <w:rsid w:val="00EF62D7"/>
    <w:rsid w:val="00F13079"/>
    <w:rsid w:val="00F137B4"/>
    <w:rsid w:val="00F143D1"/>
    <w:rsid w:val="00F30B6C"/>
    <w:rsid w:val="00F328EA"/>
    <w:rsid w:val="00F43270"/>
    <w:rsid w:val="00F46AC4"/>
    <w:rsid w:val="00F529ED"/>
    <w:rsid w:val="00F711E1"/>
    <w:rsid w:val="00F71A31"/>
    <w:rsid w:val="00F71B09"/>
    <w:rsid w:val="00F7207A"/>
    <w:rsid w:val="00F76C2D"/>
    <w:rsid w:val="00F851B2"/>
    <w:rsid w:val="00F94B33"/>
    <w:rsid w:val="00FA4CF5"/>
    <w:rsid w:val="00FB0441"/>
    <w:rsid w:val="00FB214D"/>
    <w:rsid w:val="00FB309C"/>
    <w:rsid w:val="00FC4B09"/>
    <w:rsid w:val="00FC5AAD"/>
    <w:rsid w:val="00FD5796"/>
    <w:rsid w:val="00FD749B"/>
    <w:rsid w:val="00FF3BE9"/>
    <w:rsid w:val="00FF4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8AE14"/>
  <w15:chartTrackingRefBased/>
  <w15:docId w15:val="{B1037B88-9C79-439C-94EA-1ECC996CD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F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F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A2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3111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931115"/>
    <w:rPr>
      <w:i/>
      <w:iCs/>
    </w:rPr>
  </w:style>
  <w:style w:type="paragraph" w:customStyle="1" w:styleId="Default">
    <w:name w:val="Default"/>
    <w:rsid w:val="005773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777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0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84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22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587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1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2883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10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04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3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461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7624">
          <w:marLeft w:val="1166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070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1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374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633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6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2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finance.yahoo.com/quote/%5EVIX/history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0E010-E525-4222-828E-F897B3944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5914</TotalTime>
  <Pages>6</Pages>
  <Words>1257</Words>
  <Characters>7167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Chauhan, Akanksha</dc:creator>
  <cp:keywords/>
  <dc:description/>
  <cp:lastModifiedBy>Akanksha Chauhan</cp:lastModifiedBy>
  <cp:revision>392</cp:revision>
  <dcterms:created xsi:type="dcterms:W3CDTF">2021-02-21T23:17:00Z</dcterms:created>
  <dcterms:modified xsi:type="dcterms:W3CDTF">2021-03-15T03:49:00Z</dcterms:modified>
</cp:coreProperties>
</file>