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Toolkit Document</w:t>
      </w:r>
    </w:p>
    <w:p>
      <w:r>
        <w:t>This is a sample document for testing the upload functionality.</w:t>
      </w:r>
    </w:p>
    <w:p>
      <w:r>
        <w:t>It contains text that will be parsed and used to generate toolkit assets like flyers, calendars, and overviews.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