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717" w:rsidRPr="0057288D" w:rsidRDefault="004B3717">
      <w:pPr>
        <w:rPr>
          <w:rFonts w:ascii="Lucida Bright" w:hAnsi="Lucida Bright"/>
          <w:sz w:val="24"/>
          <w:szCs w:val="24"/>
        </w:rPr>
      </w:pPr>
      <w:r w:rsidRPr="0057288D">
        <w:rPr>
          <w:rFonts w:ascii="Lucida Bright" w:hAnsi="Lucida Bright"/>
          <w:sz w:val="24"/>
          <w:szCs w:val="24"/>
        </w:rPr>
        <w:t>3.</w:t>
      </w:r>
      <w:r w:rsidRPr="0057288D">
        <w:rPr>
          <w:rFonts w:ascii="Lucida Bright" w:hAnsi="Lucida Bright"/>
          <w:sz w:val="24"/>
          <w:szCs w:val="24"/>
        </w:rPr>
        <w:tab/>
        <w:t>Operational semantics</w:t>
      </w:r>
    </w:p>
    <w:p w:rsidR="004B3717" w:rsidRPr="0057288D" w:rsidRDefault="004B3717">
      <w:pPr>
        <w:rPr>
          <w:rFonts w:ascii="Lucida Bright" w:hAnsi="Lucida Bright"/>
          <w:sz w:val="24"/>
          <w:szCs w:val="24"/>
        </w:rPr>
      </w:pPr>
      <w:r w:rsidRPr="0057288D">
        <w:rPr>
          <w:rFonts w:ascii="Lucida Bright" w:hAnsi="Lucida Bright"/>
          <w:sz w:val="24"/>
          <w:szCs w:val="24"/>
        </w:rPr>
        <w:t>The authors aim to provide the operational semantics to check the correctness of the warp specialized programs in terms of them being deadlock free, free from data races, being able to properly use the named barriers as they are limited in number hardware resources and being able to use the shared memory in the synchronized manner within individual CTA or thread blocks. They clearly state that they do not provide the same for the synchronized operation of warps in different CTAs. They assume that single CTA executes single program and that they have to provide the operational semantics for checking correctness within the single CTA. They also rely upon the fact that there is no interference of the global memory in the synchronization of the warps within the CTA.</w:t>
      </w:r>
    </w:p>
    <w:p w:rsidR="004B3717" w:rsidRPr="0057288D" w:rsidRDefault="004B3717">
      <w:pPr>
        <w:rPr>
          <w:rFonts w:ascii="Lucida Bright" w:hAnsi="Lucida Bright"/>
          <w:sz w:val="24"/>
          <w:szCs w:val="24"/>
        </w:rPr>
      </w:pPr>
      <w:r w:rsidRPr="0057288D">
        <w:rPr>
          <w:rFonts w:ascii="Lucida Bright" w:hAnsi="Lucida Bright"/>
          <w:sz w:val="24"/>
          <w:szCs w:val="24"/>
        </w:rPr>
        <w:t>3.1</w:t>
      </w:r>
      <w:r w:rsidRPr="0057288D">
        <w:rPr>
          <w:rFonts w:ascii="Lucida Bright" w:hAnsi="Lucida Bright"/>
          <w:sz w:val="24"/>
          <w:szCs w:val="24"/>
        </w:rPr>
        <w:tab/>
        <w:t>Syntax</w:t>
      </w:r>
    </w:p>
    <w:p w:rsidR="00190D56" w:rsidRPr="0057288D" w:rsidRDefault="004B3717" w:rsidP="00B951E3">
      <w:pPr>
        <w:autoSpaceDE w:val="0"/>
        <w:autoSpaceDN w:val="0"/>
        <w:adjustRightInd w:val="0"/>
        <w:spacing w:after="0" w:line="240" w:lineRule="auto"/>
        <w:rPr>
          <w:rFonts w:ascii="Lucida Bright" w:hAnsi="Lucida Bright" w:cs="CMMI9"/>
          <w:sz w:val="24"/>
          <w:szCs w:val="24"/>
        </w:rPr>
      </w:pPr>
      <w:r w:rsidRPr="0057288D">
        <w:rPr>
          <w:rFonts w:ascii="Lucida Bright" w:hAnsi="Lucida Bright"/>
          <w:sz w:val="24"/>
          <w:szCs w:val="24"/>
        </w:rPr>
        <w:t>A CTA can contain typically 32 to 1024 threads that must synchronize to use the shared memory without leaving it in an inconsistent state. They denote t</w:t>
      </w:r>
      <w:r w:rsidR="00B951E3" w:rsidRPr="0057288D">
        <w:rPr>
          <w:rFonts w:ascii="Lucida Bright" w:hAnsi="Lucida Bright"/>
          <w:sz w:val="24"/>
          <w:szCs w:val="24"/>
        </w:rPr>
        <w:t xml:space="preserve">he thread program by P and use </w:t>
      </w:r>
      <w:r w:rsidR="00B951E3" w:rsidRPr="0057288D">
        <w:rPr>
          <w:rFonts w:ascii="Lucida Bright" w:hAnsi="Lucida Bright" w:cs="CMMI9"/>
          <w:sz w:val="24"/>
          <w:szCs w:val="24"/>
        </w:rPr>
        <w:t>P</w:t>
      </w:r>
      <w:r w:rsidR="00B951E3" w:rsidRPr="0057288D">
        <w:rPr>
          <w:rFonts w:ascii="Lucida Bright" w:hAnsi="Lucida Bright" w:cs="CMR6"/>
          <w:sz w:val="24"/>
          <w:szCs w:val="24"/>
          <w:vertAlign w:val="subscript"/>
        </w:rPr>
        <w:t>1</w:t>
      </w:r>
      <w:r w:rsidR="00B951E3" w:rsidRPr="0057288D">
        <w:rPr>
          <w:rFonts w:ascii="Lucida Bright" w:hAnsi="Lucida Bright" w:cs="CMR6"/>
          <w:sz w:val="24"/>
          <w:szCs w:val="24"/>
        </w:rPr>
        <w:t xml:space="preserve"> </w:t>
      </w:r>
      <w:r w:rsidR="00B951E3" w:rsidRPr="0057288D">
        <w:rPr>
          <w:rFonts w:ascii="Lucida Bright" w:hAnsi="Lucida Bright"/>
          <w:sz w:val="24"/>
          <w:szCs w:val="24"/>
        </w:rPr>
        <w:t>|| P</w:t>
      </w:r>
      <w:r w:rsidR="00B951E3" w:rsidRPr="0057288D">
        <w:rPr>
          <w:rFonts w:ascii="Lucida Bright" w:hAnsi="Lucida Bright"/>
          <w:sz w:val="24"/>
          <w:szCs w:val="24"/>
          <w:vertAlign w:val="subscript"/>
        </w:rPr>
        <w:t>2</w:t>
      </w:r>
      <w:r w:rsidR="00B951E3" w:rsidRPr="0057288D">
        <w:rPr>
          <w:rFonts w:ascii="Lucida Bright" w:hAnsi="Lucida Bright" w:cs="CMSY9"/>
          <w:sz w:val="24"/>
          <w:szCs w:val="24"/>
        </w:rPr>
        <w:t xml:space="preserve"> || …|| </w:t>
      </w:r>
      <w:r w:rsidR="00B951E3" w:rsidRPr="0057288D">
        <w:rPr>
          <w:rFonts w:ascii="Lucida Bright" w:hAnsi="Lucida Bright" w:cs="CMMI9"/>
          <w:sz w:val="24"/>
          <w:szCs w:val="24"/>
        </w:rPr>
        <w:t>P</w:t>
      </w:r>
      <w:r w:rsidR="00B951E3" w:rsidRPr="0057288D">
        <w:rPr>
          <w:rFonts w:ascii="Lucida Bright" w:hAnsi="Lucida Bright" w:cs="CMMI9"/>
          <w:sz w:val="24"/>
          <w:szCs w:val="24"/>
          <w:vertAlign w:val="subscript"/>
        </w:rPr>
        <w:t>N</w:t>
      </w:r>
      <w:r w:rsidR="00B951E3" w:rsidRPr="0057288D">
        <w:rPr>
          <w:rFonts w:ascii="Lucida Bright" w:hAnsi="Lucida Bright" w:cs="CMMI9"/>
          <w:sz w:val="24"/>
          <w:szCs w:val="24"/>
        </w:rPr>
        <w:t xml:space="preserve"> </w:t>
      </w:r>
      <w:r w:rsidR="00B951E3" w:rsidRPr="0057288D">
        <w:rPr>
          <w:rFonts w:ascii="Lucida Bright" w:hAnsi="Lucida Bright" w:cs="NimbusRomNo9L-Regu"/>
          <w:sz w:val="24"/>
          <w:szCs w:val="24"/>
        </w:rPr>
        <w:t>denote a CTA with threads</w:t>
      </w:r>
      <w:r w:rsidR="00B951E3" w:rsidRPr="0057288D">
        <w:rPr>
          <w:rFonts w:ascii="Lucida Bright" w:hAnsi="Lucida Bright"/>
          <w:sz w:val="24"/>
          <w:szCs w:val="24"/>
        </w:rPr>
        <w:t xml:space="preserve"> </w:t>
      </w:r>
      <w:r w:rsidR="00B951E3" w:rsidRPr="0057288D">
        <w:rPr>
          <w:rFonts w:ascii="Lucida Bright" w:hAnsi="Lucida Bright" w:cs="CMMI9"/>
          <w:sz w:val="24"/>
          <w:szCs w:val="24"/>
        </w:rPr>
        <w:t>P</w:t>
      </w:r>
      <w:r w:rsidR="00B951E3" w:rsidRPr="0057288D">
        <w:rPr>
          <w:rFonts w:ascii="Lucida Bright" w:hAnsi="Lucida Bright" w:cs="CMR6"/>
          <w:sz w:val="24"/>
          <w:szCs w:val="24"/>
          <w:vertAlign w:val="subscript"/>
        </w:rPr>
        <w:t xml:space="preserve">1 </w:t>
      </w:r>
      <w:r w:rsidR="00B951E3" w:rsidRPr="0057288D">
        <w:rPr>
          <w:rFonts w:ascii="Lucida Bright" w:hAnsi="Lucida Bright" w:cs="CMR6"/>
          <w:sz w:val="24"/>
          <w:szCs w:val="24"/>
        </w:rPr>
        <w:t>||</w:t>
      </w:r>
      <w:r w:rsidR="00B951E3" w:rsidRPr="0057288D">
        <w:rPr>
          <w:rFonts w:ascii="Lucida Bright" w:hAnsi="Lucida Bright"/>
          <w:sz w:val="24"/>
          <w:szCs w:val="24"/>
        </w:rPr>
        <w:t xml:space="preserve"> P</w:t>
      </w:r>
      <w:r w:rsidR="00B951E3" w:rsidRPr="0057288D">
        <w:rPr>
          <w:rFonts w:ascii="Lucida Bright" w:hAnsi="Lucida Bright"/>
          <w:sz w:val="24"/>
          <w:szCs w:val="24"/>
          <w:vertAlign w:val="subscript"/>
        </w:rPr>
        <w:t>2</w:t>
      </w:r>
      <w:r w:rsidR="00B951E3" w:rsidRPr="0057288D">
        <w:rPr>
          <w:rFonts w:ascii="Lucida Bright" w:hAnsi="Lucida Bright" w:cs="CMSY9"/>
          <w:sz w:val="24"/>
          <w:szCs w:val="24"/>
        </w:rPr>
        <w:t xml:space="preserve"> || …|| </w:t>
      </w:r>
      <w:proofErr w:type="gramStart"/>
      <w:r w:rsidR="00B951E3" w:rsidRPr="0057288D">
        <w:rPr>
          <w:rFonts w:ascii="Lucida Bright" w:hAnsi="Lucida Bright" w:cs="CMMI9"/>
          <w:sz w:val="24"/>
          <w:szCs w:val="24"/>
        </w:rPr>
        <w:t>P</w:t>
      </w:r>
      <w:r w:rsidR="00B951E3" w:rsidRPr="0057288D">
        <w:rPr>
          <w:rFonts w:ascii="Lucida Bright" w:hAnsi="Lucida Bright" w:cs="CMMI9"/>
          <w:sz w:val="24"/>
          <w:szCs w:val="24"/>
          <w:vertAlign w:val="subscript"/>
        </w:rPr>
        <w:t>N .</w:t>
      </w:r>
      <w:proofErr w:type="gramEnd"/>
      <w:r w:rsidR="00B951E3" w:rsidRPr="0057288D">
        <w:rPr>
          <w:rFonts w:ascii="Lucida Bright" w:hAnsi="Lucida Bright" w:cs="CMMI9"/>
          <w:sz w:val="24"/>
          <w:szCs w:val="24"/>
          <w:vertAlign w:val="subscript"/>
        </w:rPr>
        <w:t xml:space="preserve"> </w:t>
      </w:r>
      <w:r w:rsidR="0055614C" w:rsidRPr="0057288D">
        <w:rPr>
          <w:rFonts w:ascii="Lucida Bright" w:hAnsi="Lucida Bright" w:cs="CMMI9"/>
          <w:sz w:val="24"/>
          <w:szCs w:val="24"/>
          <w:vertAlign w:val="subscript"/>
        </w:rPr>
        <w:t xml:space="preserve"> </w:t>
      </w:r>
      <w:r w:rsidR="0055614C" w:rsidRPr="0057288D">
        <w:rPr>
          <w:rFonts w:ascii="Lucida Bright" w:hAnsi="Lucida Bright" w:cs="CMMI9"/>
          <w:sz w:val="24"/>
          <w:szCs w:val="24"/>
        </w:rPr>
        <w:t xml:space="preserve">They denote variables in shared memory as g and that they occupy only 64 bits. They abstract away all the sections of code except the synchronization and shared memory access commands. Each thread has thread id as </w:t>
      </w:r>
      <w:r w:rsidR="0055614C" w:rsidRPr="0057288D">
        <w:rPr>
          <w:rFonts w:ascii="Lucida Bright" w:hAnsi="Lucida Bright" w:cs="CMMI9"/>
          <w:i/>
          <w:sz w:val="24"/>
          <w:szCs w:val="24"/>
        </w:rPr>
        <w:t xml:space="preserve">id </w:t>
      </w:r>
      <w:r w:rsidR="0055614C" w:rsidRPr="0057288D">
        <w:rPr>
          <w:rFonts w:ascii="Lucida Bright" w:hAnsi="Lucida Bright" w:cs="CMMI9"/>
          <w:sz w:val="24"/>
          <w:szCs w:val="24"/>
        </w:rPr>
        <w:t xml:space="preserve">and </w:t>
      </w:r>
      <w:proofErr w:type="spellStart"/>
      <w:r w:rsidR="0055614C" w:rsidRPr="0057288D">
        <w:rPr>
          <w:rFonts w:ascii="Lucida Bright" w:hAnsi="Lucida Bright" w:cs="CMMI9"/>
          <w:i/>
          <w:sz w:val="24"/>
          <w:szCs w:val="24"/>
        </w:rPr>
        <w:t>i</w:t>
      </w:r>
      <w:proofErr w:type="spellEnd"/>
      <w:r w:rsidR="0055614C" w:rsidRPr="0057288D">
        <w:rPr>
          <w:rFonts w:ascii="Lucida Bright" w:hAnsi="Lucida Bright" w:cs="CMMI9"/>
          <w:sz w:val="24"/>
          <w:szCs w:val="24"/>
        </w:rPr>
        <w:t xml:space="preserve"> ranges over all the identifiers, B is used to denote named barriers and b ranges over all the named barriers.</w:t>
      </w:r>
      <w:r w:rsidR="00190D56" w:rsidRPr="0057288D">
        <w:rPr>
          <w:rFonts w:ascii="Lucida Bright" w:hAnsi="Lucida Bright" w:cs="CMMI9"/>
          <w:sz w:val="24"/>
          <w:szCs w:val="24"/>
        </w:rPr>
        <w:t xml:space="preserve"> Each thread program has the grammar</w:t>
      </w:r>
    </w:p>
    <w:p w:rsidR="00190D56" w:rsidRPr="0057288D" w:rsidRDefault="00190D56" w:rsidP="00B951E3">
      <w:pPr>
        <w:autoSpaceDE w:val="0"/>
        <w:autoSpaceDN w:val="0"/>
        <w:adjustRightInd w:val="0"/>
        <w:spacing w:after="0" w:line="240" w:lineRule="auto"/>
        <w:rPr>
          <w:rFonts w:ascii="Lucida Bright" w:hAnsi="Lucida Bright" w:cs="CMMI9"/>
          <w:sz w:val="24"/>
          <w:szCs w:val="24"/>
        </w:rPr>
      </w:pPr>
      <w:proofErr w:type="gramStart"/>
      <w:r w:rsidRPr="0057288D">
        <w:rPr>
          <w:rFonts w:ascii="Lucida Bright" w:hAnsi="Lucida Bright" w:cs="CMMI9"/>
          <w:sz w:val="24"/>
          <w:szCs w:val="24"/>
        </w:rPr>
        <w:t>P ::=</w:t>
      </w:r>
      <w:proofErr w:type="gramEnd"/>
      <w:r w:rsidRPr="0057288D">
        <w:rPr>
          <w:rFonts w:ascii="Lucida Bright" w:hAnsi="Lucida Bright" w:cs="CMMI9"/>
          <w:sz w:val="24"/>
          <w:szCs w:val="24"/>
        </w:rPr>
        <w:t xml:space="preserve"> </w:t>
      </w:r>
      <w:r w:rsidR="0057288D" w:rsidRPr="0057288D">
        <w:rPr>
          <w:rFonts w:ascii="Lucida Bright" w:hAnsi="Lucida Bright" w:cs="CMMI9"/>
          <w:sz w:val="24"/>
          <w:szCs w:val="24"/>
        </w:rPr>
        <w:t>return</w:t>
      </w:r>
      <w:r w:rsidRPr="0057288D">
        <w:rPr>
          <w:rFonts w:ascii="Lucida Bright" w:hAnsi="Lucida Bright" w:cs="CMMI9"/>
          <w:sz w:val="24"/>
          <w:szCs w:val="24"/>
        </w:rPr>
        <w:t xml:space="preserve"> | c; P</w:t>
      </w:r>
    </w:p>
    <w:p w:rsidR="00190D56" w:rsidRPr="0057288D" w:rsidRDefault="00190D56" w:rsidP="00B951E3">
      <w:pPr>
        <w:autoSpaceDE w:val="0"/>
        <w:autoSpaceDN w:val="0"/>
        <w:adjustRightInd w:val="0"/>
        <w:spacing w:after="0" w:line="240" w:lineRule="auto"/>
        <w:rPr>
          <w:rFonts w:ascii="Lucida Bright" w:hAnsi="Lucida Bright" w:cs="CMMI9"/>
          <w:sz w:val="24"/>
          <w:szCs w:val="24"/>
        </w:rPr>
      </w:pPr>
      <w:proofErr w:type="gramStart"/>
      <w:r w:rsidRPr="0057288D">
        <w:rPr>
          <w:rFonts w:ascii="Lucida Bright" w:hAnsi="Lucida Bright" w:cs="CMMI9"/>
          <w:sz w:val="24"/>
          <w:szCs w:val="24"/>
        </w:rPr>
        <w:t>c ::=</w:t>
      </w:r>
      <w:proofErr w:type="gramEnd"/>
      <w:r w:rsidRPr="0057288D">
        <w:rPr>
          <w:rFonts w:ascii="Lucida Bright" w:hAnsi="Lucida Bright" w:cs="CMMI9"/>
          <w:sz w:val="24"/>
          <w:szCs w:val="24"/>
        </w:rPr>
        <w:t xml:space="preserve"> read g| </w:t>
      </w:r>
      <w:r w:rsidR="0057288D" w:rsidRPr="0057288D">
        <w:rPr>
          <w:rFonts w:ascii="Lucida Bright" w:hAnsi="Lucida Bright" w:cs="CMMI9"/>
          <w:sz w:val="24"/>
          <w:szCs w:val="24"/>
        </w:rPr>
        <w:t>write</w:t>
      </w:r>
      <w:r w:rsidRPr="0057288D">
        <w:rPr>
          <w:rFonts w:ascii="Lucida Bright" w:hAnsi="Lucida Bright" w:cs="CMMI9"/>
          <w:sz w:val="24"/>
          <w:szCs w:val="24"/>
        </w:rPr>
        <w:t xml:space="preserve"> g| arrive b n| sync b n</w:t>
      </w:r>
    </w:p>
    <w:p w:rsidR="00190D56" w:rsidRPr="0057288D" w:rsidRDefault="00190D56" w:rsidP="00B951E3">
      <w:pPr>
        <w:autoSpaceDE w:val="0"/>
        <w:autoSpaceDN w:val="0"/>
        <w:adjustRightInd w:val="0"/>
        <w:spacing w:after="0" w:line="240" w:lineRule="auto"/>
        <w:rPr>
          <w:rFonts w:ascii="Lucida Bright" w:hAnsi="Lucida Bright" w:cs="CMMI9"/>
          <w:sz w:val="24"/>
          <w:szCs w:val="24"/>
        </w:rPr>
      </w:pPr>
      <w:r w:rsidRPr="0057288D">
        <w:rPr>
          <w:rFonts w:ascii="Lucida Bright" w:hAnsi="Lucida Bright" w:cs="CMMI9"/>
          <w:sz w:val="24"/>
          <w:szCs w:val="24"/>
        </w:rPr>
        <w:t>A thread program finishes its execution at a return command. Commands of the thread program can be of form read g to read, write to write a shard variable. Arrive and sync are synchronization operations called on barrier b and n is the expected number of threads to register at that named barrier. They assume that all the read and write commands are no-ops and are only helpful in detecting the data races.</w:t>
      </w:r>
    </w:p>
    <w:p w:rsidR="00190D56" w:rsidRPr="0057288D" w:rsidRDefault="00190D56" w:rsidP="00B951E3">
      <w:pPr>
        <w:autoSpaceDE w:val="0"/>
        <w:autoSpaceDN w:val="0"/>
        <w:adjustRightInd w:val="0"/>
        <w:spacing w:after="0" w:line="240" w:lineRule="auto"/>
        <w:rPr>
          <w:rFonts w:ascii="Lucida Bright" w:hAnsi="Lucida Bright" w:cs="CMMI9"/>
          <w:sz w:val="24"/>
          <w:szCs w:val="24"/>
        </w:rPr>
      </w:pPr>
      <w:r w:rsidRPr="0057288D">
        <w:rPr>
          <w:rFonts w:ascii="Lucida Bright" w:hAnsi="Lucida Bright" w:cs="CMMI9"/>
          <w:sz w:val="24"/>
          <w:szCs w:val="24"/>
        </w:rPr>
        <w:t>The thread barrier sync 0 N is the sync across all the threads in a CTA. They also do not assume warp synchronous execution which is an assumption that all the warps execute in lock step</w:t>
      </w:r>
      <w:r w:rsidR="0057288D" w:rsidRPr="0057288D">
        <w:rPr>
          <w:rFonts w:ascii="Lucida Bright" w:hAnsi="Lucida Bright" w:cs="CMMI9"/>
          <w:sz w:val="24"/>
          <w:szCs w:val="24"/>
        </w:rPr>
        <w:t xml:space="preserve"> </w:t>
      </w:r>
      <w:r w:rsidRPr="0057288D">
        <w:rPr>
          <w:rFonts w:ascii="Lucida Bright" w:hAnsi="Lucida Bright" w:cs="CMMI9"/>
          <w:sz w:val="24"/>
          <w:szCs w:val="24"/>
        </w:rPr>
        <w:t>(</w:t>
      </w:r>
      <w:r w:rsidR="0057288D" w:rsidRPr="0057288D">
        <w:rPr>
          <w:rFonts w:ascii="Lucida Bright" w:hAnsi="Lucida Bright" w:cs="CMMI9"/>
          <w:sz w:val="24"/>
          <w:szCs w:val="24"/>
        </w:rPr>
        <w:t>in adherence to the other threads</w:t>
      </w:r>
      <w:r w:rsidRPr="0057288D">
        <w:rPr>
          <w:rFonts w:ascii="Lucida Bright" w:hAnsi="Lucida Bright" w:cs="CMMI9"/>
          <w:sz w:val="24"/>
          <w:szCs w:val="24"/>
        </w:rPr>
        <w:t>)</w:t>
      </w:r>
      <w:r w:rsidR="0057288D" w:rsidRPr="0057288D">
        <w:rPr>
          <w:rFonts w:ascii="Lucida Bright" w:hAnsi="Lucida Bright" w:cs="CMMI9"/>
          <w:sz w:val="24"/>
          <w:szCs w:val="24"/>
        </w:rPr>
        <w:t>. The sync command can be inserted after each command to simulate the lock step execution of all the thread.</w:t>
      </w:r>
    </w:p>
    <w:p w:rsidR="0057288D" w:rsidRPr="0057288D" w:rsidRDefault="0057288D" w:rsidP="00B951E3">
      <w:pPr>
        <w:autoSpaceDE w:val="0"/>
        <w:autoSpaceDN w:val="0"/>
        <w:adjustRightInd w:val="0"/>
        <w:spacing w:after="0" w:line="240" w:lineRule="auto"/>
        <w:rPr>
          <w:rFonts w:ascii="Lucida Bright" w:hAnsi="Lucida Bright" w:cs="CMMI9"/>
          <w:sz w:val="24"/>
          <w:szCs w:val="24"/>
        </w:rPr>
      </w:pPr>
    </w:p>
    <w:p w:rsidR="0057288D" w:rsidRPr="0057288D" w:rsidRDefault="0057288D" w:rsidP="00B951E3">
      <w:pPr>
        <w:autoSpaceDE w:val="0"/>
        <w:autoSpaceDN w:val="0"/>
        <w:adjustRightInd w:val="0"/>
        <w:spacing w:after="0" w:line="240" w:lineRule="auto"/>
        <w:rPr>
          <w:rFonts w:ascii="Lucida Bright" w:hAnsi="Lucida Bright" w:cs="CMMI9"/>
          <w:sz w:val="24"/>
          <w:szCs w:val="24"/>
        </w:rPr>
      </w:pPr>
      <w:r w:rsidRPr="0057288D">
        <w:rPr>
          <w:rFonts w:ascii="Lucida Bright" w:hAnsi="Lucida Bright" w:cs="CMMI9"/>
          <w:sz w:val="24"/>
          <w:szCs w:val="24"/>
        </w:rPr>
        <w:t>3.2</w:t>
      </w:r>
      <w:r w:rsidRPr="0057288D">
        <w:rPr>
          <w:rFonts w:ascii="Lucida Bright" w:hAnsi="Lucida Bright" w:cs="CMMI9"/>
          <w:sz w:val="24"/>
          <w:szCs w:val="24"/>
        </w:rPr>
        <w:tab/>
        <w:t>State</w:t>
      </w:r>
    </w:p>
    <w:p w:rsidR="0057288D" w:rsidRPr="0057288D" w:rsidRDefault="0057288D" w:rsidP="00B951E3">
      <w:pPr>
        <w:autoSpaceDE w:val="0"/>
        <w:autoSpaceDN w:val="0"/>
        <w:adjustRightInd w:val="0"/>
        <w:spacing w:after="0" w:line="240" w:lineRule="auto"/>
        <w:rPr>
          <w:rFonts w:ascii="Lucida Bright" w:hAnsi="Lucida Bright" w:cs="CMMI9"/>
          <w:sz w:val="24"/>
          <w:szCs w:val="24"/>
        </w:rPr>
      </w:pPr>
      <w:r w:rsidRPr="0057288D">
        <w:rPr>
          <w:rFonts w:ascii="Lucida Bright" w:hAnsi="Lucida Bright" w:cs="CMMI9"/>
          <w:sz w:val="24"/>
          <w:szCs w:val="24"/>
        </w:rPr>
        <w:t>The state of the CTA consists of two components:</w:t>
      </w:r>
    </w:p>
    <w:p w:rsidR="0057288D" w:rsidRPr="0057288D" w:rsidRDefault="0057288D" w:rsidP="0057288D">
      <w:pPr>
        <w:autoSpaceDE w:val="0"/>
        <w:autoSpaceDN w:val="0"/>
        <w:adjustRightInd w:val="0"/>
        <w:spacing w:after="0" w:line="240" w:lineRule="auto"/>
        <w:ind w:left="720"/>
        <w:rPr>
          <w:rFonts w:ascii="Lucida Bright" w:hAnsi="Lucida Bright" w:cs="NimbusRomNo9L-Regu"/>
          <w:sz w:val="24"/>
          <w:szCs w:val="24"/>
        </w:rPr>
      </w:pPr>
      <w:r w:rsidRPr="0057288D">
        <w:rPr>
          <w:rFonts w:ascii="Lucida Bright" w:hAnsi="Lucida Bright" w:cs="NimbusRomNo9L-Regu"/>
          <w:sz w:val="24"/>
          <w:szCs w:val="24"/>
        </w:rPr>
        <w:t xml:space="preserve">1. An </w:t>
      </w:r>
      <w:r w:rsidRPr="0057288D">
        <w:rPr>
          <w:rFonts w:ascii="Lucida Bright" w:hAnsi="Lucida Bright" w:cs="NimbusRomNo9L-ReguItal"/>
          <w:sz w:val="24"/>
          <w:szCs w:val="24"/>
        </w:rPr>
        <w:t xml:space="preserve">enabled map </w:t>
      </w:r>
      <w:r w:rsidRPr="0057288D">
        <w:rPr>
          <w:rFonts w:ascii="Lucida Bright" w:hAnsi="Lucida Bright" w:cs="CMSY9"/>
          <w:sz w:val="24"/>
          <w:szCs w:val="24"/>
        </w:rPr>
        <w:t xml:space="preserve">E </w:t>
      </w:r>
      <w:r w:rsidRPr="0057288D">
        <w:rPr>
          <w:rFonts w:ascii="Lucida Bright" w:hAnsi="Lucida Bright" w:cs="NimbusRomNo9L-Regu"/>
          <w:sz w:val="24"/>
          <w:szCs w:val="24"/>
        </w:rPr>
        <w:t xml:space="preserve">that maps thread identifiers to </w:t>
      </w:r>
      <w:proofErr w:type="spellStart"/>
      <w:r w:rsidRPr="0057288D">
        <w:rPr>
          <w:rFonts w:ascii="Lucida Bright" w:hAnsi="Lucida Bright" w:cs="NimbusRomNo9L-Regu"/>
          <w:sz w:val="24"/>
          <w:szCs w:val="24"/>
        </w:rPr>
        <w:t>booleans</w:t>
      </w:r>
      <w:proofErr w:type="spellEnd"/>
    </w:p>
    <w:p w:rsidR="0057288D" w:rsidRPr="0057288D" w:rsidRDefault="0057288D" w:rsidP="0057288D">
      <w:pPr>
        <w:autoSpaceDE w:val="0"/>
        <w:autoSpaceDN w:val="0"/>
        <w:adjustRightInd w:val="0"/>
        <w:spacing w:after="0" w:line="240" w:lineRule="auto"/>
        <w:ind w:left="720"/>
        <w:rPr>
          <w:rFonts w:ascii="Lucida Bright" w:hAnsi="Lucida Bright" w:cs="NimbusRomNo9L-Regu"/>
          <w:sz w:val="24"/>
          <w:szCs w:val="24"/>
        </w:rPr>
      </w:pPr>
      <w:r w:rsidRPr="0057288D">
        <w:rPr>
          <w:rFonts w:ascii="Lucida Bright" w:hAnsi="Lucida Bright" w:cs="NimbusRomNo9L-Regu"/>
          <w:sz w:val="24"/>
          <w:szCs w:val="24"/>
        </w:rPr>
        <w:t xml:space="preserve">signifying whether the thread is </w:t>
      </w:r>
      <w:r w:rsidRPr="0057288D">
        <w:rPr>
          <w:rFonts w:ascii="Lucida Bright" w:hAnsi="Lucida Bright" w:cs="NimbusRomNo9L-ReguItal"/>
          <w:sz w:val="24"/>
          <w:szCs w:val="24"/>
        </w:rPr>
        <w:t xml:space="preserve">enabled </w:t>
      </w:r>
      <w:r w:rsidRPr="0057288D">
        <w:rPr>
          <w:rFonts w:ascii="Lucida Bright" w:hAnsi="Lucida Bright" w:cs="NimbusRomNo9L-Regu"/>
          <w:sz w:val="24"/>
          <w:szCs w:val="24"/>
        </w:rPr>
        <w:t>or not. Threads are</w:t>
      </w:r>
    </w:p>
    <w:p w:rsidR="0057288D" w:rsidRPr="0057288D" w:rsidRDefault="0057288D" w:rsidP="0057288D">
      <w:pPr>
        <w:autoSpaceDE w:val="0"/>
        <w:autoSpaceDN w:val="0"/>
        <w:adjustRightInd w:val="0"/>
        <w:spacing w:after="0" w:line="240" w:lineRule="auto"/>
        <w:ind w:left="720"/>
        <w:rPr>
          <w:rFonts w:ascii="Lucida Bright" w:hAnsi="Lucida Bright" w:cs="NimbusRomNo9L-Regu"/>
          <w:sz w:val="24"/>
          <w:szCs w:val="24"/>
        </w:rPr>
      </w:pPr>
      <w:r w:rsidRPr="0057288D">
        <w:rPr>
          <w:rFonts w:ascii="Lucida Bright" w:hAnsi="Lucida Bright" w:cs="NimbusRomNo9L-ReguItal"/>
          <w:sz w:val="24"/>
          <w:szCs w:val="24"/>
        </w:rPr>
        <w:t xml:space="preserve">disabled </w:t>
      </w:r>
      <w:r w:rsidRPr="0057288D">
        <w:rPr>
          <w:rFonts w:ascii="Lucida Bright" w:hAnsi="Lucida Bright" w:cs="NimbusRomNo9L-Regu"/>
          <w:sz w:val="24"/>
          <w:szCs w:val="24"/>
        </w:rPr>
        <w:t>when they block on a barrier.</w:t>
      </w:r>
    </w:p>
    <w:p w:rsidR="0057288D" w:rsidRPr="0057288D" w:rsidRDefault="0057288D" w:rsidP="0057288D">
      <w:pPr>
        <w:autoSpaceDE w:val="0"/>
        <w:autoSpaceDN w:val="0"/>
        <w:adjustRightInd w:val="0"/>
        <w:spacing w:after="0" w:line="240" w:lineRule="auto"/>
        <w:ind w:left="720"/>
        <w:rPr>
          <w:rFonts w:ascii="Lucida Bright" w:hAnsi="Lucida Bright" w:cs="NimbusRomNo9L-Regu"/>
          <w:sz w:val="24"/>
          <w:szCs w:val="24"/>
        </w:rPr>
      </w:pPr>
      <w:r w:rsidRPr="0057288D">
        <w:rPr>
          <w:rFonts w:ascii="Lucida Bright" w:hAnsi="Lucida Bright" w:cs="NimbusRomNo9L-Regu"/>
          <w:sz w:val="24"/>
          <w:szCs w:val="24"/>
        </w:rPr>
        <w:t xml:space="preserve">2. A </w:t>
      </w:r>
      <w:r w:rsidRPr="0057288D">
        <w:rPr>
          <w:rFonts w:ascii="Lucida Bright" w:hAnsi="Lucida Bright" w:cs="NimbusRomNo9L-ReguItal"/>
          <w:sz w:val="24"/>
          <w:szCs w:val="24"/>
        </w:rPr>
        <w:t xml:space="preserve">barrier map </w:t>
      </w:r>
      <w:r w:rsidRPr="0057288D">
        <w:rPr>
          <w:rFonts w:ascii="Lucida Bright" w:hAnsi="Lucida Bright" w:cs="CMSY9"/>
          <w:sz w:val="24"/>
          <w:szCs w:val="24"/>
        </w:rPr>
        <w:t xml:space="preserve">B </w:t>
      </w:r>
      <w:r w:rsidRPr="0057288D">
        <w:rPr>
          <w:rFonts w:ascii="Lucida Bright" w:hAnsi="Lucida Bright" w:cs="NimbusRomNo9L-Regu"/>
          <w:sz w:val="24"/>
          <w:szCs w:val="24"/>
        </w:rPr>
        <w:t>that maps barrier names to a triple consisting</w:t>
      </w:r>
    </w:p>
    <w:p w:rsidR="0057288D" w:rsidRPr="0057288D" w:rsidRDefault="0057288D" w:rsidP="0057288D">
      <w:pPr>
        <w:autoSpaceDE w:val="0"/>
        <w:autoSpaceDN w:val="0"/>
        <w:adjustRightInd w:val="0"/>
        <w:spacing w:after="0" w:line="240" w:lineRule="auto"/>
        <w:ind w:left="720"/>
        <w:rPr>
          <w:rFonts w:ascii="Lucida Bright" w:hAnsi="Lucida Bright" w:cs="NimbusRomNo9L-Regu"/>
          <w:sz w:val="24"/>
          <w:szCs w:val="24"/>
        </w:rPr>
      </w:pPr>
      <w:r w:rsidRPr="0057288D">
        <w:rPr>
          <w:rFonts w:ascii="Lucida Bright" w:hAnsi="Lucida Bright" w:cs="NimbusRomNo9L-Regu"/>
          <w:sz w:val="24"/>
          <w:szCs w:val="24"/>
        </w:rPr>
        <w:lastRenderedPageBreak/>
        <w:t xml:space="preserve">of a list </w:t>
      </w:r>
      <w:r w:rsidRPr="0057288D">
        <w:rPr>
          <w:rFonts w:ascii="Lucida Bright" w:hAnsi="Lucida Bright" w:cs="CMSY9"/>
          <w:sz w:val="24"/>
          <w:szCs w:val="24"/>
        </w:rPr>
        <w:t xml:space="preserve">I </w:t>
      </w:r>
      <w:r w:rsidRPr="0057288D">
        <w:rPr>
          <w:rFonts w:ascii="Lucida Bright" w:hAnsi="Lucida Bright" w:cs="NimbusRomNo9L-Regu"/>
          <w:sz w:val="24"/>
          <w:szCs w:val="24"/>
        </w:rPr>
        <w:t xml:space="preserve">of threads that have synced at the barrier, a list </w:t>
      </w:r>
      <w:r w:rsidRPr="0057288D">
        <w:rPr>
          <w:rFonts w:ascii="Lucida Bright" w:hAnsi="Lucida Bright" w:cs="CMSY9"/>
          <w:sz w:val="24"/>
          <w:szCs w:val="24"/>
        </w:rPr>
        <w:t xml:space="preserve">A </w:t>
      </w:r>
      <w:r w:rsidRPr="0057288D">
        <w:rPr>
          <w:rFonts w:ascii="Lucida Bright" w:hAnsi="Lucida Bright" w:cs="NimbusRomNo9L-Regu"/>
          <w:sz w:val="24"/>
          <w:szCs w:val="24"/>
        </w:rPr>
        <w:t>of</w:t>
      </w:r>
    </w:p>
    <w:p w:rsidR="0057288D" w:rsidRPr="0057288D" w:rsidRDefault="0057288D" w:rsidP="0057288D">
      <w:pPr>
        <w:autoSpaceDE w:val="0"/>
        <w:autoSpaceDN w:val="0"/>
        <w:adjustRightInd w:val="0"/>
        <w:spacing w:after="0" w:line="240" w:lineRule="auto"/>
        <w:ind w:left="720"/>
        <w:rPr>
          <w:rFonts w:ascii="Lucida Bright" w:hAnsi="Lucida Bright" w:cs="NimbusRomNo9L-Regu"/>
          <w:sz w:val="24"/>
          <w:szCs w:val="24"/>
        </w:rPr>
      </w:pPr>
      <w:r w:rsidRPr="0057288D">
        <w:rPr>
          <w:rFonts w:ascii="Lucida Bright" w:hAnsi="Lucida Bright" w:cs="NimbusRomNo9L-Regu"/>
          <w:sz w:val="24"/>
          <w:szCs w:val="24"/>
        </w:rPr>
        <w:t xml:space="preserve">threads that have arrived at the barrier, and the </w:t>
      </w:r>
      <w:r w:rsidRPr="0057288D">
        <w:rPr>
          <w:rFonts w:ascii="Lucida Bright" w:hAnsi="Lucida Bright" w:cs="NimbusRomNo9L-ReguItal"/>
          <w:sz w:val="24"/>
          <w:szCs w:val="24"/>
        </w:rPr>
        <w:t>thread count</w:t>
      </w:r>
      <w:r w:rsidRPr="0057288D">
        <w:rPr>
          <w:rFonts w:ascii="Lucida Bright" w:hAnsi="Lucida Bright" w:cs="NimbusRomNo9L-Regu"/>
          <w:sz w:val="24"/>
          <w:szCs w:val="24"/>
        </w:rPr>
        <w:t>,</w:t>
      </w:r>
    </w:p>
    <w:p w:rsidR="0057288D" w:rsidRPr="0057288D" w:rsidRDefault="0057288D" w:rsidP="0057288D">
      <w:pPr>
        <w:autoSpaceDE w:val="0"/>
        <w:autoSpaceDN w:val="0"/>
        <w:adjustRightInd w:val="0"/>
        <w:spacing w:after="0" w:line="240" w:lineRule="auto"/>
        <w:ind w:left="720"/>
        <w:rPr>
          <w:rFonts w:ascii="Lucida Bright" w:hAnsi="Lucida Bright" w:cs="NimbusRomNo9L-Regu"/>
          <w:sz w:val="24"/>
          <w:szCs w:val="24"/>
        </w:rPr>
      </w:pPr>
      <w:r w:rsidRPr="0057288D">
        <w:rPr>
          <w:rFonts w:ascii="Lucida Bright" w:hAnsi="Lucida Bright" w:cs="NimbusRomNo9L-Regu"/>
          <w:sz w:val="24"/>
          <w:szCs w:val="24"/>
        </w:rPr>
        <w:t xml:space="preserve">describing the number of </w:t>
      </w:r>
      <w:proofErr w:type="gramStart"/>
      <w:r w:rsidRPr="0057288D">
        <w:rPr>
          <w:rFonts w:ascii="Lucida Bright" w:hAnsi="Lucida Bright" w:cs="NimbusRomNo9L-Regu"/>
          <w:sz w:val="24"/>
          <w:szCs w:val="24"/>
        </w:rPr>
        <w:t>threads</w:t>
      </w:r>
      <w:proofErr w:type="gramEnd"/>
      <w:r w:rsidRPr="0057288D">
        <w:rPr>
          <w:rFonts w:ascii="Lucida Bright" w:hAnsi="Lucida Bright" w:cs="NimbusRomNo9L-Regu"/>
          <w:sz w:val="24"/>
          <w:szCs w:val="24"/>
        </w:rPr>
        <w:t xml:space="preserve"> the barrier is expecting to</w:t>
      </w:r>
    </w:p>
    <w:p w:rsidR="0057288D" w:rsidRDefault="0057288D" w:rsidP="0057288D">
      <w:pPr>
        <w:autoSpaceDE w:val="0"/>
        <w:autoSpaceDN w:val="0"/>
        <w:adjustRightInd w:val="0"/>
        <w:spacing w:after="0" w:line="240" w:lineRule="auto"/>
        <w:ind w:left="720"/>
        <w:rPr>
          <w:rFonts w:ascii="Lucida Bright" w:hAnsi="Lucida Bright" w:cs="NimbusRomNo9L-Regu"/>
          <w:sz w:val="24"/>
          <w:szCs w:val="24"/>
        </w:rPr>
      </w:pPr>
      <w:r w:rsidRPr="0057288D">
        <w:rPr>
          <w:rFonts w:ascii="Lucida Bright" w:hAnsi="Lucida Bright" w:cs="NimbusRomNo9L-Regu"/>
          <w:sz w:val="24"/>
          <w:szCs w:val="24"/>
        </w:rPr>
        <w:t>register if it is configured.</w:t>
      </w:r>
    </w:p>
    <w:p w:rsidR="0057288D" w:rsidRDefault="0057288D" w:rsidP="0057288D">
      <w:pPr>
        <w:autoSpaceDE w:val="0"/>
        <w:autoSpaceDN w:val="0"/>
        <w:adjustRightInd w:val="0"/>
        <w:spacing w:after="0" w:line="240" w:lineRule="auto"/>
        <w:rPr>
          <w:rFonts w:ascii="Lucida Bright" w:hAnsi="Lucida Bright" w:cs="NimbusRomNo9L-Regu"/>
          <w:sz w:val="24"/>
          <w:szCs w:val="24"/>
        </w:rPr>
      </w:pPr>
    </w:p>
    <w:p w:rsidR="001E4C72" w:rsidRDefault="001E4C72" w:rsidP="001E4C72">
      <w:pPr>
        <w:pStyle w:val="ListParagraph"/>
        <w:numPr>
          <w:ilvl w:val="0"/>
          <w:numId w:val="1"/>
        </w:numPr>
        <w:autoSpaceDE w:val="0"/>
        <w:autoSpaceDN w:val="0"/>
        <w:adjustRightInd w:val="0"/>
        <w:spacing w:after="0" w:line="240" w:lineRule="auto"/>
        <w:rPr>
          <w:rFonts w:ascii="Lucida Bright" w:hAnsi="Lucida Bright" w:cs="NimbusRomNo9L-Regu"/>
          <w:sz w:val="24"/>
          <w:szCs w:val="24"/>
        </w:rPr>
      </w:pPr>
      <w:r w:rsidRPr="001E4C72">
        <w:rPr>
          <w:rFonts w:ascii="Lucida Bright" w:hAnsi="Lucida Bright" w:cs="NimbusRomNo9L-Regu"/>
          <w:sz w:val="24"/>
          <w:szCs w:val="24"/>
        </w:rPr>
        <w:t xml:space="preserve">An </w:t>
      </w:r>
      <w:proofErr w:type="spellStart"/>
      <w:r w:rsidRPr="001E4C72">
        <w:rPr>
          <w:rFonts w:ascii="Lucida Bright" w:hAnsi="Lucida Bright" w:cs="NimbusRomNo9L-Regu"/>
          <w:sz w:val="24"/>
          <w:szCs w:val="24"/>
        </w:rPr>
        <w:t>unconfigured</w:t>
      </w:r>
      <w:proofErr w:type="spellEnd"/>
      <w:r w:rsidRPr="001E4C72">
        <w:rPr>
          <w:rFonts w:ascii="Lucida Bright" w:hAnsi="Lucida Bright" w:cs="NimbusRomNo9L-Regu"/>
          <w:sz w:val="24"/>
          <w:szCs w:val="24"/>
        </w:rPr>
        <w:t xml:space="preserve"> barrier is </w:t>
      </w:r>
      <w:proofErr w:type="gramStart"/>
      <w:r w:rsidRPr="001E4C72">
        <w:rPr>
          <w:rFonts w:ascii="Lucida Bright" w:hAnsi="Lucida Bright" w:cs="NimbusRomNo9L-Regu"/>
          <w:sz w:val="24"/>
          <w:szCs w:val="24"/>
        </w:rPr>
        <w:t>B(</w:t>
      </w:r>
      <w:proofErr w:type="gramEnd"/>
      <w:r w:rsidRPr="001E4C72">
        <w:rPr>
          <w:rFonts w:ascii="Lucida Bright" w:hAnsi="Lucida Bright" w:cs="NimbusRomNo9L-Regu"/>
          <w:sz w:val="24"/>
          <w:szCs w:val="24"/>
        </w:rPr>
        <w:t xml:space="preserve">[], [], </w:t>
      </w:r>
      <w:r w:rsidRPr="001E4C72">
        <w:rPr>
          <w:rFonts w:ascii="Cambria Math" w:hAnsi="Cambria Math" w:cs="Cambria Math"/>
          <w:color w:val="333333"/>
          <w:sz w:val="21"/>
          <w:szCs w:val="21"/>
          <w:shd w:val="clear" w:color="auto" w:fill="F9F9F9"/>
        </w:rPr>
        <w:t>⟂</w:t>
      </w:r>
      <w:r w:rsidRPr="001E4C72">
        <w:rPr>
          <w:rFonts w:ascii="Lucida Bright" w:hAnsi="Lucida Bright" w:cs="NimbusRomNo9L-Regu"/>
          <w:sz w:val="24"/>
          <w:szCs w:val="24"/>
        </w:rPr>
        <w:t>)</w:t>
      </w:r>
    </w:p>
    <w:p w:rsidR="001E4C72" w:rsidRDefault="001E4C72" w:rsidP="001E4C72">
      <w:pPr>
        <w:pStyle w:val="ListParagraph"/>
        <w:numPr>
          <w:ilvl w:val="0"/>
          <w:numId w:val="1"/>
        </w:numPr>
        <w:autoSpaceDE w:val="0"/>
        <w:autoSpaceDN w:val="0"/>
        <w:adjustRightInd w:val="0"/>
        <w:spacing w:after="0" w:line="240" w:lineRule="auto"/>
        <w:rPr>
          <w:rFonts w:ascii="Lucida Bright" w:hAnsi="Lucida Bright" w:cs="NimbusRomNo9L-Regu"/>
          <w:sz w:val="24"/>
          <w:szCs w:val="24"/>
        </w:rPr>
      </w:pPr>
      <w:r>
        <w:rPr>
          <w:rFonts w:ascii="Lucida Bright" w:hAnsi="Lucida Bright" w:cs="NimbusRomNo9L-Regu"/>
          <w:sz w:val="24"/>
          <w:szCs w:val="24"/>
        </w:rPr>
        <w:t>A[x/y] is a map such that all the inputs agree with A except y that map to x.</w:t>
      </w:r>
    </w:p>
    <w:p w:rsidR="001E4C72" w:rsidRDefault="001E4C72" w:rsidP="001E4C72">
      <w:pPr>
        <w:pStyle w:val="ListParagraph"/>
        <w:numPr>
          <w:ilvl w:val="0"/>
          <w:numId w:val="1"/>
        </w:numPr>
        <w:autoSpaceDE w:val="0"/>
        <w:autoSpaceDN w:val="0"/>
        <w:adjustRightInd w:val="0"/>
        <w:spacing w:after="0" w:line="240" w:lineRule="auto"/>
        <w:rPr>
          <w:rFonts w:ascii="Lucida Bright" w:hAnsi="Lucida Bright" w:cs="NimbusRomNo9L-Regu"/>
          <w:sz w:val="24"/>
          <w:szCs w:val="24"/>
        </w:rPr>
      </w:pPr>
      <w:r>
        <w:rPr>
          <w:rFonts w:ascii="Lucida Bright" w:hAnsi="Lucida Bright" w:cs="NimbusRomNo9L-Regu"/>
          <w:sz w:val="24"/>
          <w:szCs w:val="24"/>
        </w:rPr>
        <w:t>A[x/Y] is a map such that all the inputs agree with A except y belongs to Y map to x.</w:t>
      </w:r>
    </w:p>
    <w:p w:rsidR="001E4C72" w:rsidRDefault="001E4C72" w:rsidP="001E4C72">
      <w:pPr>
        <w:pStyle w:val="ListParagraph"/>
        <w:numPr>
          <w:ilvl w:val="0"/>
          <w:numId w:val="1"/>
        </w:numPr>
        <w:autoSpaceDE w:val="0"/>
        <w:autoSpaceDN w:val="0"/>
        <w:adjustRightInd w:val="0"/>
        <w:spacing w:after="0" w:line="240" w:lineRule="auto"/>
        <w:rPr>
          <w:rFonts w:ascii="Lucida Bright" w:hAnsi="Lucida Bright" w:cs="NimbusRomNo9L-Regu"/>
          <w:sz w:val="24"/>
          <w:szCs w:val="24"/>
        </w:rPr>
      </w:pPr>
      <w:proofErr w:type="spellStart"/>
      <w:proofErr w:type="gramStart"/>
      <w:r>
        <w:rPr>
          <w:rFonts w:ascii="Lucida Bright" w:hAnsi="Lucida Bright" w:cs="NimbusRomNo9L-Regu"/>
          <w:sz w:val="24"/>
          <w:szCs w:val="24"/>
        </w:rPr>
        <w:t>ite</w:t>
      </w:r>
      <w:proofErr w:type="spellEnd"/>
      <w:r>
        <w:rPr>
          <w:rFonts w:ascii="Lucida Bright" w:hAnsi="Lucida Bright" w:cs="NimbusRomNo9L-Regu"/>
          <w:sz w:val="24"/>
          <w:szCs w:val="24"/>
        </w:rPr>
        <w:t>(</w:t>
      </w:r>
      <w:proofErr w:type="gramEnd"/>
      <w:r>
        <w:rPr>
          <w:rFonts w:ascii="Lucida Bright" w:hAnsi="Lucida Bright" w:cs="NimbusRomNo9L-Regu"/>
          <w:sz w:val="24"/>
          <w:szCs w:val="24"/>
        </w:rPr>
        <w:t>e1, e2, e3) denotes that “if e1 then e2 else e3”.</w:t>
      </w:r>
    </w:p>
    <w:p w:rsidR="001E4C72" w:rsidRDefault="001E4C72" w:rsidP="001E4C72">
      <w:pPr>
        <w:autoSpaceDE w:val="0"/>
        <w:autoSpaceDN w:val="0"/>
        <w:adjustRightInd w:val="0"/>
        <w:spacing w:after="0" w:line="240" w:lineRule="auto"/>
        <w:ind w:left="360"/>
        <w:rPr>
          <w:rFonts w:ascii="Lucida Bright" w:hAnsi="Lucida Bright" w:cs="NimbusRomNo9L-Regu"/>
          <w:sz w:val="24"/>
          <w:szCs w:val="24"/>
        </w:rPr>
      </w:pPr>
    </w:p>
    <w:p w:rsidR="00697DDE" w:rsidRDefault="001E4C72" w:rsidP="001E4C72">
      <w:pPr>
        <w:autoSpaceDE w:val="0"/>
        <w:autoSpaceDN w:val="0"/>
        <w:adjustRightInd w:val="0"/>
        <w:spacing w:after="0" w:line="240" w:lineRule="auto"/>
        <w:ind w:left="360"/>
        <w:rPr>
          <w:rFonts w:ascii="Lucida Bright" w:hAnsi="Lucida Bright" w:cs="NimbusRomNo9L-Regu"/>
          <w:sz w:val="24"/>
          <w:szCs w:val="24"/>
        </w:rPr>
      </w:pPr>
      <w:r>
        <w:rPr>
          <w:rFonts w:ascii="Lucida Bright" w:hAnsi="Lucida Bright" w:cs="NimbusRomNo9L-Regu"/>
          <w:sz w:val="24"/>
          <w:szCs w:val="24"/>
        </w:rPr>
        <w:t xml:space="preserve">Initially, all the barriers are </w:t>
      </w:r>
      <w:proofErr w:type="spellStart"/>
      <w:r w:rsidR="006069E6">
        <w:rPr>
          <w:rFonts w:ascii="Lucida Bright" w:hAnsi="Lucida Bright" w:cs="NimbusRomNo9L-Regu"/>
          <w:sz w:val="24"/>
          <w:szCs w:val="24"/>
        </w:rPr>
        <w:t>unconfigured</w:t>
      </w:r>
      <w:proofErr w:type="spellEnd"/>
      <w:r w:rsidR="006069E6">
        <w:rPr>
          <w:rFonts w:ascii="Lucida Bright" w:hAnsi="Lucida Bright" w:cs="NimbusRomNo9L-Regu"/>
          <w:sz w:val="24"/>
          <w:szCs w:val="24"/>
        </w:rPr>
        <w:t xml:space="preserve"> state </w:t>
      </w:r>
      <w:proofErr w:type="spellStart"/>
      <w:r w:rsidR="006069E6">
        <w:rPr>
          <w:rFonts w:ascii="Lucida Bright" w:hAnsi="Lucida Bright" w:cs="NimbusRomNo9L-Regu"/>
          <w:sz w:val="24"/>
          <w:szCs w:val="24"/>
        </w:rPr>
        <w:t>i.e</w:t>
      </w:r>
      <w:proofErr w:type="spellEnd"/>
      <w:r w:rsidR="006069E6">
        <w:rPr>
          <w:rFonts w:ascii="Lucida Bright" w:hAnsi="Lucida Bright" w:cs="NimbusRomNo9L-Regu"/>
          <w:sz w:val="24"/>
          <w:szCs w:val="24"/>
        </w:rPr>
        <w:t xml:space="preserve"> for all b </w:t>
      </w:r>
      <w:proofErr w:type="gramStart"/>
      <w:r w:rsidR="006069E6">
        <w:rPr>
          <w:rFonts w:ascii="Lucida Bright" w:hAnsi="Lucida Bright" w:cs="NimbusRomNo9L-Regu"/>
          <w:sz w:val="24"/>
          <w:szCs w:val="24"/>
        </w:rPr>
        <w:t>B(</w:t>
      </w:r>
      <w:proofErr w:type="gramEnd"/>
      <w:r w:rsidR="006069E6">
        <w:rPr>
          <w:rFonts w:ascii="Lucida Bright" w:hAnsi="Lucida Bright" w:cs="NimbusRomNo9L-Regu"/>
          <w:sz w:val="24"/>
          <w:szCs w:val="24"/>
        </w:rPr>
        <w:t xml:space="preserve">[], [], </w:t>
      </w:r>
      <w:r w:rsidR="006069E6">
        <w:rPr>
          <w:rFonts w:ascii="Cambria Math" w:hAnsi="Cambria Math" w:cs="Cambria Math"/>
          <w:color w:val="333333"/>
          <w:sz w:val="21"/>
          <w:szCs w:val="21"/>
          <w:shd w:val="clear" w:color="auto" w:fill="F9F9F9"/>
        </w:rPr>
        <w:t>⟂</w:t>
      </w:r>
      <w:r w:rsidR="006069E6">
        <w:rPr>
          <w:rFonts w:ascii="Lucida Bright" w:hAnsi="Lucida Bright" w:cs="NimbusRomNo9L-Regu"/>
          <w:sz w:val="24"/>
          <w:szCs w:val="24"/>
        </w:rPr>
        <w:t xml:space="preserve">) and all the threads are enabled </w:t>
      </w:r>
      <w:proofErr w:type="spellStart"/>
      <w:r w:rsidR="006069E6">
        <w:rPr>
          <w:rFonts w:ascii="Lucida Bright" w:hAnsi="Lucida Bright" w:cs="NimbusRomNo9L-Regu"/>
          <w:sz w:val="24"/>
          <w:szCs w:val="24"/>
        </w:rPr>
        <w:t>i.e</w:t>
      </w:r>
      <w:proofErr w:type="spellEnd"/>
      <w:r w:rsidR="006069E6">
        <w:rPr>
          <w:rFonts w:ascii="Lucida Bright" w:hAnsi="Lucida Bright" w:cs="NimbusRomNo9L-Regu"/>
          <w:sz w:val="24"/>
          <w:szCs w:val="24"/>
        </w:rPr>
        <w:t xml:space="preserve"> for all </w:t>
      </w:r>
      <w:proofErr w:type="spellStart"/>
      <w:r w:rsidR="006069E6">
        <w:rPr>
          <w:rFonts w:ascii="Lucida Bright" w:hAnsi="Lucida Bright" w:cs="NimbusRomNo9L-Regu"/>
          <w:sz w:val="24"/>
          <w:szCs w:val="24"/>
        </w:rPr>
        <w:t>i</w:t>
      </w:r>
      <w:proofErr w:type="spellEnd"/>
      <w:r w:rsidR="006069E6">
        <w:rPr>
          <w:rFonts w:ascii="Lucida Bright" w:hAnsi="Lucida Bright" w:cs="NimbusRomNo9L-Regu"/>
          <w:sz w:val="24"/>
          <w:szCs w:val="24"/>
        </w:rPr>
        <w:t xml:space="preserve"> E(</w:t>
      </w:r>
      <w:proofErr w:type="spellStart"/>
      <w:r w:rsidR="006069E6">
        <w:rPr>
          <w:rFonts w:ascii="Lucida Bright" w:hAnsi="Lucida Bright" w:cs="NimbusRomNo9L-Regu"/>
          <w:sz w:val="24"/>
          <w:szCs w:val="24"/>
        </w:rPr>
        <w:t>i</w:t>
      </w:r>
      <w:proofErr w:type="spellEnd"/>
      <w:r w:rsidR="006069E6">
        <w:rPr>
          <w:rFonts w:ascii="Lucida Bright" w:hAnsi="Lucida Bright" w:cs="NimbusRomNo9L-Regu"/>
          <w:sz w:val="24"/>
          <w:szCs w:val="24"/>
        </w:rPr>
        <w:t>) = true.</w:t>
      </w: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bookmarkStart w:id="0" w:name="_GoBack"/>
      <w:bookmarkEnd w:id="0"/>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r>
        <w:rPr>
          <w:rFonts w:ascii="Lucida Bright" w:hAnsi="Lucida Bright" w:cs="NimbusRomNo9L-Regu"/>
          <w:sz w:val="24"/>
          <w:szCs w:val="24"/>
        </w:rPr>
        <w:lastRenderedPageBreak/>
        <w:t>Commands and their meanings:</w:t>
      </w: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r>
        <w:rPr>
          <w:rFonts w:ascii="Lucida Bright" w:hAnsi="Lucida Bright" w:cs="NimbusRomNo9L-Regu"/>
          <w:noProof/>
          <w:sz w:val="24"/>
          <w:szCs w:val="24"/>
        </w:rPr>
        <w:drawing>
          <wp:inline distT="0" distB="0" distL="0" distR="0" wp14:anchorId="06D56595" wp14:editId="43A6C784">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0-27 at 9.03.33 P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r>
        <w:rPr>
          <w:rFonts w:ascii="Lucida Bright" w:hAnsi="Lucida Bright" w:cs="NimbusRomNo9L-Regu"/>
          <w:noProof/>
          <w:sz w:val="24"/>
          <w:szCs w:val="24"/>
        </w:rPr>
        <w:lastRenderedPageBreak/>
        <w:drawing>
          <wp:inline distT="0" distB="0" distL="0" distR="0">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27 at 9.03.33 PM (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97DDE" w:rsidRDefault="00697DDE" w:rsidP="001E4C72">
      <w:pPr>
        <w:autoSpaceDE w:val="0"/>
        <w:autoSpaceDN w:val="0"/>
        <w:adjustRightInd w:val="0"/>
        <w:spacing w:after="0" w:line="240" w:lineRule="auto"/>
        <w:ind w:left="360"/>
        <w:rPr>
          <w:rFonts w:ascii="Lucida Bright" w:hAnsi="Lucida Bright" w:cs="NimbusRomNo9L-Regu"/>
          <w:sz w:val="24"/>
          <w:szCs w:val="24"/>
        </w:rPr>
      </w:pPr>
    </w:p>
    <w:p w:rsidR="006069E6" w:rsidRPr="001E4C72" w:rsidRDefault="00697DDE" w:rsidP="001E4C72">
      <w:pPr>
        <w:autoSpaceDE w:val="0"/>
        <w:autoSpaceDN w:val="0"/>
        <w:adjustRightInd w:val="0"/>
        <w:spacing w:after="0" w:line="240" w:lineRule="auto"/>
        <w:ind w:left="360"/>
        <w:rPr>
          <w:rFonts w:ascii="Lucida Bright" w:hAnsi="Lucida Bright" w:cs="NimbusRomNo9L-Regu"/>
          <w:sz w:val="24"/>
          <w:szCs w:val="24"/>
        </w:rPr>
      </w:pPr>
      <w:r>
        <w:rPr>
          <w:rFonts w:ascii="Lucida Bright" w:hAnsi="Lucida Bright" w:cs="NimbusRomNo9L-Regu"/>
          <w:noProof/>
          <w:sz w:val="24"/>
          <w:szCs w:val="24"/>
        </w:rPr>
        <w:drawing>
          <wp:inline distT="0" distB="0" distL="0" distR="0" wp14:anchorId="64BB46FA" wp14:editId="7F9ECCAB">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27 at 9.03.33 PM (2).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6069E6" w:rsidRPr="001E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CMSY9">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737"/>
    <w:multiLevelType w:val="hybridMultilevel"/>
    <w:tmpl w:val="3C5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17"/>
    <w:rsid w:val="00190D56"/>
    <w:rsid w:val="001E4C72"/>
    <w:rsid w:val="004B3717"/>
    <w:rsid w:val="0055614C"/>
    <w:rsid w:val="0057288D"/>
    <w:rsid w:val="006069E6"/>
    <w:rsid w:val="00697DDE"/>
    <w:rsid w:val="009A2871"/>
    <w:rsid w:val="00A93BB4"/>
    <w:rsid w:val="00B951E3"/>
    <w:rsid w:val="00E2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0D79"/>
  <w15:chartTrackingRefBased/>
  <w15:docId w15:val="{2738D313-235D-4F39-A165-3FAE98D4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Dani</dc:creator>
  <cp:keywords/>
  <dc:description/>
  <cp:lastModifiedBy>Rachana Dani</cp:lastModifiedBy>
  <cp:revision>2</cp:revision>
  <dcterms:created xsi:type="dcterms:W3CDTF">2019-10-27T10:01:00Z</dcterms:created>
  <dcterms:modified xsi:type="dcterms:W3CDTF">2019-10-27T15:37:00Z</dcterms:modified>
</cp:coreProperties>
</file>