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BANKING DATA INTEGRATION &amp; ANALYTICS PLATFORM</w:t>
      </w:r>
    </w:p>
    <w:p>
      <w:pPr>
        <w:jc w:val="center"/>
      </w:pPr>
      <w:r>
        <w:rPr>
          <w:b/>
          <w:sz w:val="26"/>
        </w:rPr>
        <w:t>Business Problem Statement</w:t>
      </w:r>
    </w:p>
    <w:p>
      <w:pPr>
        <w:jc w:val="center"/>
      </w:pPr>
      <w:r>
        <w:rPr>
          <w:i/>
          <w:sz w:val="19"/>
        </w:rPr>
        <w:t>Portfolio Project | Synthetic Banking Dataset</w:t>
      </w:r>
    </w:p>
    <w:p>
      <w:pPr>
        <w:spacing w:before="160" w:after="60"/>
      </w:pPr>
      <w:r>
        <w:rPr>
          <w:b/>
          <w:sz w:val="24"/>
        </w:rPr>
        <w:t>1. Business Context</w:t>
      </w:r>
    </w:p>
    <w:p>
      <w:pPr>
        <w:spacing w:after="100"/>
      </w:pPr>
      <w:r>
        <w:t>A banking organization manages customer, account, loan, transaction, branch, address, and reference data across multiple logical data sources. For analytical reporting, these datasets need to be integrated into a consistent and reliable structure.</w:t>
      </w:r>
    </w:p>
    <w:p>
      <w:pPr>
        <w:spacing w:after="100"/>
      </w:pPr>
      <w:r>
        <w:t xml:space="preserve">The project uses a synthetic banking dataset that simulates a mini financial system with customers, accounts, loans, transactions, branches, addresses, and reference tables. The dataset also contains intentionally introduced data-quality issues such as missing values, duplicate records, inconsistent formats, and other anomalies. </w:t>
      </w:r>
    </w:p>
    <w:p>
      <w:pPr>
        <w:spacing w:before="160" w:after="60"/>
      </w:pPr>
      <w:r>
        <w:rPr>
          <w:b/>
          <w:sz w:val="24"/>
        </w:rPr>
        <w:t>2. Business Problem</w:t>
      </w:r>
    </w:p>
    <w:p>
      <w:pPr>
        <w:spacing w:after="100"/>
      </w:pPr>
      <w:r>
        <w:t>Business and analytics teams need trustworthy banking data to analyze customer activity, account balances, loan information, transaction activity, and branch-level performance. However, data coming from different sources can contain missing values, duplicate records, inconsistent formats, and referential inconsistencies. Without a structured integration and validation process, these issues can reduce confidence in analytical reports and dashboards.</w:t>
      </w:r>
    </w:p>
    <w:p>
      <w:pPr>
        <w:spacing w:after="100"/>
      </w:pPr>
      <w:r>
        <w:t>The organization therefore needs a structured data integration and analytics process that extracts data from multiple sources, applies data-quality and transformation rules, maps source fields to target structures, documents data lineage and metadata, and provides a consistent analytical layer for reporting.</w:t>
      </w:r>
    </w:p>
    <w:p>
      <w:pPr>
        <w:spacing w:before="160" w:after="60"/>
      </w:pPr>
      <w:r>
        <w:rPr>
          <w:b/>
          <w:sz w:val="24"/>
        </w:rPr>
        <w:t>3. Overarching Business Question</w:t>
      </w:r>
    </w:p>
    <w:p>
      <w:pPr>
        <w:spacing w:after="120"/>
        <w:ind w:left="360"/>
      </w:pPr>
      <w:r>
        <w:rPr>
          <w:b/>
        </w:rPr>
        <w:t>How can banking data from multiple sources be integrated, validated, documented, and presented through a reliable analytical layer to support data-driven decision-making?</w:t>
      </w:r>
    </w:p>
    <w:p>
      <w:pPr>
        <w:spacing w:before="160" w:after="60"/>
      </w:pPr>
      <w:r>
        <w:rPr>
          <w:b/>
          <w:sz w:val="24"/>
        </w:rPr>
        <w:t>4. Key Business Objectives</w:t>
      </w:r>
    </w:p>
    <w:p>
      <w:pPr>
        <w:pStyle w:val="ListBullet"/>
        <w:spacing w:after="40"/>
      </w:pPr>
      <w:r>
        <w:t>Integrate customer, account, loan, transaction, branch, address, and reference data into a structured analytical environment.</w:t>
      </w:r>
    </w:p>
    <w:p>
      <w:pPr>
        <w:pStyle w:val="ListBullet"/>
        <w:spacing w:after="40"/>
      </w:pPr>
      <w:r>
        <w:t>Identify and address data-quality issues including missing values, duplicate records, inconsistent formats, and invalid or inconsistent records.</w:t>
      </w:r>
    </w:p>
    <w:p>
      <w:pPr>
        <w:pStyle w:val="ListBullet"/>
        <w:spacing w:after="40"/>
      </w:pPr>
      <w:r>
        <w:t>Create Source-to-Target Mapping documentation that defines field mappings and transformation rules.</w:t>
      </w:r>
    </w:p>
    <w:p>
      <w:pPr>
        <w:pStyle w:val="ListBullet"/>
        <w:spacing w:after="40"/>
      </w:pPr>
      <w:r>
        <w:t>Document data lineage from source files through ETL and database transformations to analytical outputs.</w:t>
      </w:r>
    </w:p>
    <w:p>
      <w:pPr>
        <w:pStyle w:val="ListBullet"/>
        <w:spacing w:after="40"/>
      </w:pPr>
      <w:r>
        <w:t>Create metadata and a data dictionary describing important fields, data types, source information, and business definitions.</w:t>
      </w:r>
    </w:p>
    <w:p>
      <w:pPr>
        <w:pStyle w:val="ListBullet"/>
        <w:spacing w:after="40"/>
      </w:pPr>
      <w:r>
        <w:t>Provide a logical integrated data-access layer using SQL Views to demonstrate the Data Virtualization concept.</w:t>
      </w:r>
    </w:p>
    <w:p>
      <w:pPr>
        <w:pStyle w:val="ListBullet"/>
        <w:spacing w:after="40"/>
      </w:pPr>
      <w:r>
        <w:t>Organize the solution around banking business domains and document Data-as-a-Product and Data Mesh concepts at a portfolio-project level.</w:t>
      </w:r>
    </w:p>
    <w:p>
      <w:pPr>
        <w:pStyle w:val="ListBullet"/>
        <w:spacing w:after="40"/>
      </w:pPr>
      <w:r>
        <w:t>Perform SQL-based analysis of customer, account, loan, transaction, and branch-related information.</w:t>
      </w:r>
    </w:p>
    <w:p>
      <w:pPr>
        <w:pStyle w:val="ListBullet"/>
        <w:spacing w:after="40"/>
      </w:pPr>
      <w:r>
        <w:t>Build an interactive Power BI dashboard that communicates relevant business and data-quality insights.</w:t>
      </w:r>
    </w:p>
    <w:p>
      <w:pPr>
        <w:pStyle w:val="ListBullet"/>
        <w:spacing w:after="40"/>
      </w:pPr>
      <w:r>
        <w:t>Translate analytical findings and data-quality observations into clear business recommendations.</w:t>
      </w:r>
    </w:p>
    <w:p>
      <w:pPr>
        <w:spacing w:before="160" w:after="60"/>
      </w:pPr>
      <w:r>
        <w:rPr>
          <w:b/>
          <w:sz w:val="24"/>
        </w:rPr>
        <w:t>5. Data Sources in Scope</w:t>
      </w:r>
    </w:p>
    <w:tbl>
      <w:tblPr>
        <w:tblStyle w:val="TableGrid"/>
        <w:tblW w:type="auto" w:w="0"/>
        <w:tblLook w:firstColumn="1" w:firstRow="1" w:lastColumn="0" w:lastRow="0" w:noHBand="0" w:noVBand="1" w:val="04A0"/>
      </w:tblPr>
      <w:tblGrid>
        <w:gridCol w:w="3360"/>
        <w:gridCol w:w="3360"/>
        <w:gridCol w:w="3360"/>
      </w:tblGrid>
      <w:tr>
        <w:tc>
          <w:tcPr>
            <w:tcW w:type="dxa" w:w="3360"/>
          </w:tcPr>
          <w:p>
            <w:r>
              <w:t>Data Source</w:t>
            </w:r>
          </w:p>
        </w:tc>
        <w:tc>
          <w:tcPr>
            <w:tcW w:type="dxa" w:w="3360"/>
          </w:tcPr>
          <w:p>
            <w:r>
              <w:t>Purpose</w:t>
            </w:r>
          </w:p>
        </w:tc>
        <w:tc>
          <w:tcPr>
            <w:tcW w:type="dxa" w:w="3360"/>
          </w:tcPr>
          <w:p>
            <w:r>
              <w:t>Key Role</w:t>
            </w:r>
          </w:p>
        </w:tc>
      </w:tr>
      <w:tr>
        <w:tc>
          <w:tcPr>
            <w:tcW w:type="dxa" w:w="3360"/>
          </w:tcPr>
          <w:p>
            <w:r>
              <w:t>customers.csv</w:t>
            </w:r>
          </w:p>
        </w:tc>
        <w:tc>
          <w:tcPr>
            <w:tcW w:type="dxa" w:w="3360"/>
          </w:tcPr>
          <w:p>
            <w:r>
              <w:t>Customer master information</w:t>
            </w:r>
          </w:p>
        </w:tc>
        <w:tc>
          <w:tcPr>
            <w:tcW w:type="dxa" w:w="3360"/>
          </w:tcPr>
          <w:p>
            <w:r>
              <w:t>Customer analytics</w:t>
            </w:r>
          </w:p>
        </w:tc>
      </w:tr>
      <w:tr>
        <w:tc>
          <w:tcPr>
            <w:tcW w:type="dxa" w:w="3360"/>
          </w:tcPr>
          <w:p>
            <w:r>
              <w:t>accounts.csv</w:t>
            </w:r>
          </w:p>
        </w:tc>
        <w:tc>
          <w:tcPr>
            <w:tcW w:type="dxa" w:w="3360"/>
          </w:tcPr>
          <w:p>
            <w:r>
              <w:t>Bank account information</w:t>
            </w:r>
          </w:p>
        </w:tc>
        <w:tc>
          <w:tcPr>
            <w:tcW w:type="dxa" w:w="3360"/>
          </w:tcPr>
          <w:p>
            <w:r>
              <w:t>Account and balance analysis</w:t>
            </w:r>
          </w:p>
        </w:tc>
      </w:tr>
      <w:tr>
        <w:tc>
          <w:tcPr>
            <w:tcW w:type="dxa" w:w="3360"/>
          </w:tcPr>
          <w:p>
            <w:r>
              <w:t>transactions.csv</w:t>
            </w:r>
          </w:p>
        </w:tc>
        <w:tc>
          <w:tcPr>
            <w:tcW w:type="dxa" w:w="3360"/>
          </w:tcPr>
          <w:p>
            <w:r>
              <w:t>Transaction-level activity</w:t>
            </w:r>
          </w:p>
        </w:tc>
        <w:tc>
          <w:tcPr>
            <w:tcW w:type="dxa" w:w="3360"/>
          </w:tcPr>
          <w:p>
            <w:r>
              <w:t>Transaction analytics</w:t>
            </w:r>
          </w:p>
        </w:tc>
      </w:tr>
      <w:tr>
        <w:tc>
          <w:tcPr>
            <w:tcW w:type="dxa" w:w="3360"/>
          </w:tcPr>
          <w:p>
            <w:r>
              <w:t>loans.csv</w:t>
            </w:r>
          </w:p>
        </w:tc>
        <w:tc>
          <w:tcPr>
            <w:tcW w:type="dxa" w:w="3360"/>
          </w:tcPr>
          <w:p>
            <w:r>
              <w:t>Loan information</w:t>
            </w:r>
          </w:p>
        </w:tc>
        <w:tc>
          <w:tcPr>
            <w:tcW w:type="dxa" w:w="3360"/>
          </w:tcPr>
          <w:p>
            <w:r>
              <w:t>Loan analysis</w:t>
            </w:r>
          </w:p>
        </w:tc>
      </w:tr>
      <w:tr>
        <w:tc>
          <w:tcPr>
            <w:tcW w:type="dxa" w:w="3360"/>
          </w:tcPr>
          <w:p>
            <w:r>
              <w:t>branches.csv</w:t>
            </w:r>
          </w:p>
        </w:tc>
        <w:tc>
          <w:tcPr>
            <w:tcW w:type="dxa" w:w="3360"/>
          </w:tcPr>
          <w:p>
            <w:r>
              <w:t>Branch reference information</w:t>
            </w:r>
          </w:p>
        </w:tc>
        <w:tc>
          <w:tcPr>
            <w:tcW w:type="dxa" w:w="3360"/>
          </w:tcPr>
          <w:p>
            <w:r>
              <w:t>Branch analysis</w:t>
            </w:r>
          </w:p>
        </w:tc>
      </w:tr>
      <w:tr>
        <w:tc>
          <w:tcPr>
            <w:tcW w:type="dxa" w:w="3360"/>
          </w:tcPr>
          <w:p>
            <w:r>
              <w:t>addresses.csv</w:t>
            </w:r>
          </w:p>
        </w:tc>
        <w:tc>
          <w:tcPr>
            <w:tcW w:type="dxa" w:w="3360"/>
          </w:tcPr>
          <w:p>
            <w:r>
              <w:t>Address/location information</w:t>
            </w:r>
          </w:p>
        </w:tc>
        <w:tc>
          <w:tcPr>
            <w:tcW w:type="dxa" w:w="3360"/>
          </w:tcPr>
          <w:p>
            <w:r>
              <w:t>Location enrichment</w:t>
            </w:r>
          </w:p>
        </w:tc>
      </w:tr>
      <w:tr>
        <w:tc>
          <w:tcPr>
            <w:tcW w:type="dxa" w:w="3360"/>
          </w:tcPr>
          <w:p>
            <w:r>
              <w:t>customer_types.csv</w:t>
            </w:r>
          </w:p>
        </w:tc>
        <w:tc>
          <w:tcPr>
            <w:tcW w:type="dxa" w:w="3360"/>
          </w:tcPr>
          <w:p>
            <w:r>
              <w:t>Customer classification</w:t>
            </w:r>
          </w:p>
        </w:tc>
        <w:tc>
          <w:tcPr>
            <w:tcW w:type="dxa" w:w="3360"/>
          </w:tcPr>
          <w:p>
            <w:r>
              <w:t>Customer segmentation</w:t>
            </w:r>
          </w:p>
        </w:tc>
      </w:tr>
      <w:tr>
        <w:tc>
          <w:tcPr>
            <w:tcW w:type="dxa" w:w="3360"/>
          </w:tcPr>
          <w:p>
            <w:r>
              <w:t>account_types.csv</w:t>
            </w:r>
          </w:p>
        </w:tc>
        <w:tc>
          <w:tcPr>
            <w:tcW w:type="dxa" w:w="3360"/>
          </w:tcPr>
          <w:p>
            <w:r>
              <w:t>Account classification</w:t>
            </w:r>
          </w:p>
        </w:tc>
        <w:tc>
          <w:tcPr>
            <w:tcW w:type="dxa" w:w="3360"/>
          </w:tcPr>
          <w:p>
            <w:r>
              <w:t>Account categorization</w:t>
            </w:r>
          </w:p>
        </w:tc>
      </w:tr>
      <w:tr>
        <w:tc>
          <w:tcPr>
            <w:tcW w:type="dxa" w:w="3360"/>
          </w:tcPr>
          <w:p>
            <w:r>
              <w:t>account_statuses.csv</w:t>
            </w:r>
          </w:p>
        </w:tc>
        <w:tc>
          <w:tcPr>
            <w:tcW w:type="dxa" w:w="3360"/>
          </w:tcPr>
          <w:p>
            <w:r>
              <w:t>Account lifecycle status</w:t>
            </w:r>
          </w:p>
        </w:tc>
        <w:tc>
          <w:tcPr>
            <w:tcW w:type="dxa" w:w="3360"/>
          </w:tcPr>
          <w:p>
            <w:r>
              <w:t>Status analysis</w:t>
            </w:r>
          </w:p>
        </w:tc>
      </w:tr>
      <w:tr>
        <w:tc>
          <w:tcPr>
            <w:tcW w:type="dxa" w:w="3360"/>
          </w:tcPr>
          <w:p>
            <w:r>
              <w:t>loan_statuses.csv</w:t>
            </w:r>
          </w:p>
        </w:tc>
        <w:tc>
          <w:tcPr>
            <w:tcW w:type="dxa" w:w="3360"/>
          </w:tcPr>
          <w:p>
            <w:r>
              <w:t>Loan status classification</w:t>
            </w:r>
          </w:p>
        </w:tc>
        <w:tc>
          <w:tcPr>
            <w:tcW w:type="dxa" w:w="3360"/>
          </w:tcPr>
          <w:p>
            <w:r>
              <w:t>Loan status analysis</w:t>
            </w:r>
          </w:p>
        </w:tc>
      </w:tr>
      <w:tr>
        <w:tc>
          <w:tcPr>
            <w:tcW w:type="dxa" w:w="3360"/>
          </w:tcPr>
          <w:p>
            <w:r>
              <w:t>transaction_types.csv</w:t>
            </w:r>
          </w:p>
        </w:tc>
        <w:tc>
          <w:tcPr>
            <w:tcW w:type="dxa" w:w="3360"/>
          </w:tcPr>
          <w:p>
            <w:r>
              <w:t>Transaction classification</w:t>
            </w:r>
          </w:p>
        </w:tc>
        <w:tc>
          <w:tcPr>
            <w:tcW w:type="dxa" w:w="3360"/>
          </w:tcPr>
          <w:p>
            <w:r>
              <w:t>Transaction categorization</w:t>
            </w:r>
          </w:p>
        </w:tc>
      </w:tr>
    </w:tbl>
    <w:p>
      <w:pPr>
        <w:spacing w:before="160" w:after="60"/>
      </w:pPr>
      <w:r>
        <w:rPr>
          <w:b/>
          <w:sz w:val="24"/>
        </w:rPr>
        <w:t>6. Data Quality &amp; Integration Challenges</w:t>
      </w:r>
    </w:p>
    <w:p>
      <w:pPr>
        <w:pStyle w:val="ListBullet"/>
        <w:spacing w:after="40"/>
      </w:pPr>
      <w:r>
        <w:t>Missing values in important customer, account, address, loan, and transaction fields.</w:t>
      </w:r>
    </w:p>
    <w:p>
      <w:pPr>
        <w:pStyle w:val="ListBullet"/>
        <w:spacing w:after="40"/>
      </w:pPr>
      <w:r>
        <w:t>Duplicate records that may affect counts, joins, and analytical measures.</w:t>
      </w:r>
    </w:p>
    <w:p>
      <w:pPr>
        <w:pStyle w:val="ListBullet"/>
        <w:spacing w:after="40"/>
      </w:pPr>
      <w:r>
        <w:t>Inconsistent date, number, or text formats that require standardization.</w:t>
      </w:r>
    </w:p>
    <w:p>
      <w:pPr>
        <w:pStyle w:val="ListBullet"/>
        <w:spacing w:after="40"/>
      </w:pPr>
      <w:r>
        <w:t>Potential referential-integrity issues between transactional tables and reference tables.</w:t>
      </w:r>
    </w:p>
    <w:p>
      <w:pPr>
        <w:pStyle w:val="ListBullet"/>
        <w:spacing w:after="40"/>
      </w:pPr>
      <w:r>
        <w:t>Need to trace how source fields are transformed and loaded into target analytical structures.</w:t>
      </w:r>
    </w:p>
    <w:p>
      <w:pPr>
        <w:pStyle w:val="ListBullet"/>
        <w:spacing w:after="40"/>
      </w:pPr>
      <w:r>
        <w:t>Need for consistent definitions and metadata so that business users can interpret analytical fields correctly.</w:t>
      </w:r>
    </w:p>
    <w:p>
      <w:pPr>
        <w:spacing w:before="160" w:after="60"/>
      </w:pPr>
      <w:r>
        <w:rPr>
          <w:b/>
          <w:sz w:val="24"/>
        </w:rPr>
        <w:t>7. Key Business Questions</w:t>
      </w:r>
    </w:p>
    <w:p>
      <w:pPr>
        <w:pStyle w:val="ListBullet"/>
        <w:spacing w:after="40"/>
      </w:pPr>
      <w:r>
        <w:t>What is the overall transaction activity and transaction value?</w:t>
      </w:r>
    </w:p>
    <w:p>
      <w:pPr>
        <w:pStyle w:val="ListBullet"/>
        <w:spacing w:after="40"/>
      </w:pPr>
      <w:r>
        <w:t>How is transaction activity distributed across transaction types and branches?</w:t>
      </w:r>
    </w:p>
    <w:p>
      <w:pPr>
        <w:pStyle w:val="ListBullet"/>
        <w:spacing w:after="40"/>
      </w:pPr>
      <w:r>
        <w:t>What account types and account statuses are represented in the banking data?</w:t>
      </w:r>
    </w:p>
    <w:p>
      <w:pPr>
        <w:pStyle w:val="ListBullet"/>
        <w:spacing w:after="40"/>
      </w:pPr>
      <w:r>
        <w:t>What is the distribution of loans by status and loan-related measures?</w:t>
      </w:r>
    </w:p>
    <w:p>
      <w:pPr>
        <w:pStyle w:val="ListBullet"/>
        <w:spacing w:after="40"/>
      </w:pPr>
      <w:r>
        <w:t>How does customer type relate to account, loan, or transaction activity?</w:t>
      </w:r>
    </w:p>
    <w:p>
      <w:pPr>
        <w:pStyle w:val="ListBullet"/>
        <w:spacing w:after="40"/>
      </w:pPr>
      <w:r>
        <w:t>Which branches or locations show higher transaction activity?</w:t>
      </w:r>
    </w:p>
    <w:p>
      <w:pPr>
        <w:pStyle w:val="ListBullet"/>
        <w:spacing w:after="40"/>
      </w:pPr>
      <w:r>
        <w:t>What data-quality issues exist in the source datasets, and which fields are most affected?</w:t>
      </w:r>
    </w:p>
    <w:p>
      <w:pPr>
        <w:pStyle w:val="ListBullet"/>
        <w:spacing w:after="40"/>
      </w:pPr>
      <w:r>
        <w:t>Which records require validation or cleansing before being used for reporting?</w:t>
      </w:r>
    </w:p>
    <w:p>
      <w:pPr>
        <w:pStyle w:val="ListBullet"/>
        <w:spacing w:after="40"/>
      </w:pPr>
      <w:r>
        <w:t>How does data move from source datasets through transformations to the final analytical output?</w:t>
      </w:r>
    </w:p>
    <w:p>
      <w:pPr>
        <w:spacing w:before="160" w:after="60"/>
      </w:pPr>
      <w:r>
        <w:rPr>
          <w:b/>
          <w:sz w:val="24"/>
        </w:rPr>
        <w:t>8. Project Scope &amp; Processing Flow</w:t>
      </w:r>
    </w:p>
    <w:p>
      <w:pPr>
        <w:spacing w:after="100"/>
      </w:pPr>
      <w:r>
        <w:t>The project will follow the below end-to-end data flow:</w:t>
      </w:r>
    </w:p>
    <w:p>
      <w:pPr>
        <w:jc w:val="center"/>
      </w:pPr>
      <w:r>
        <w:rPr>
          <w:b/>
        </w:rPr>
        <w:t>Multiple CSV Sources  →  Python ETL &amp; Data Quality  →  MySQL  →  SQL Views / Analysis  →  Power BI</w:t>
      </w:r>
    </w:p>
    <w:p>
      <w:pPr>
        <w:spacing w:before="160" w:after="60"/>
      </w:pPr>
      <w:r>
        <w:rPr>
          <w:b/>
          <w:sz w:val="24"/>
        </w:rPr>
        <w:t>9. Planned Deliverables</w:t>
      </w:r>
    </w:p>
    <w:p>
      <w:pPr>
        <w:pStyle w:val="ListBullet"/>
        <w:spacing w:after="40"/>
      </w:pPr>
      <w:r>
        <w:t>Business Problem Statement and Business Requirements document.</w:t>
      </w:r>
    </w:p>
    <w:p>
      <w:pPr>
        <w:pStyle w:val="ListBullet"/>
        <w:spacing w:after="40"/>
      </w:pPr>
      <w:r>
        <w:t>Python-based data preparation and ETL workflow.</w:t>
      </w:r>
    </w:p>
    <w:p>
      <w:pPr>
        <w:pStyle w:val="ListBullet"/>
        <w:spacing w:after="40"/>
      </w:pPr>
      <w:r>
        <w:t>MySQL database schema and SQL analysis/data-validation queries.</w:t>
      </w:r>
    </w:p>
    <w:p>
      <w:pPr>
        <w:pStyle w:val="ListBullet"/>
        <w:spacing w:after="40"/>
      </w:pPr>
      <w:r>
        <w:t>Source-to-Target Mapping document.</w:t>
      </w:r>
    </w:p>
    <w:p>
      <w:pPr>
        <w:pStyle w:val="ListBullet"/>
        <w:spacing w:after="40"/>
      </w:pPr>
      <w:r>
        <w:t>Data Dictionary and Metadata document.</w:t>
      </w:r>
    </w:p>
    <w:p>
      <w:pPr>
        <w:pStyle w:val="ListBullet"/>
        <w:spacing w:after="40"/>
      </w:pPr>
      <w:r>
        <w:t>Data Lineage document.</w:t>
      </w:r>
    </w:p>
    <w:p>
      <w:pPr>
        <w:pStyle w:val="ListBullet"/>
        <w:spacing w:after="40"/>
      </w:pPr>
      <w:r>
        <w:t>Data Quality assessment and validation report.</w:t>
      </w:r>
    </w:p>
    <w:p>
      <w:pPr>
        <w:pStyle w:val="ListBullet"/>
        <w:spacing w:after="40"/>
      </w:pPr>
      <w:r>
        <w:t>SQL Views demonstrating a logical integrated data layer.</w:t>
      </w:r>
    </w:p>
    <w:p>
      <w:pPr>
        <w:pStyle w:val="ListBullet"/>
        <w:spacing w:after="40"/>
      </w:pPr>
      <w:r>
        <w:t>Data Mesh and Data-as-a-Product domain documentation.</w:t>
      </w:r>
    </w:p>
    <w:p>
      <w:pPr>
        <w:pStyle w:val="ListBullet"/>
        <w:spacing w:after="40"/>
      </w:pPr>
      <w:r>
        <w:t>Interactive Power BI dashboard.</w:t>
      </w:r>
    </w:p>
    <w:p>
      <w:pPr>
        <w:pStyle w:val="ListBullet"/>
        <w:spacing w:after="40"/>
      </w:pPr>
      <w:r>
        <w:t>Final business insights and recommendations.</w:t>
      </w:r>
    </w:p>
    <w:p>
      <w:pPr>
        <w:pStyle w:val="ListBullet"/>
        <w:spacing w:after="40"/>
      </w:pPr>
      <w:r>
        <w:t>GitHub repository containing project code, documentation, SQL scripts, and dashboard artifacts.</w:t>
      </w:r>
    </w:p>
    <w:p>
      <w:pPr>
        <w:spacing w:before="160" w:after="60"/>
      </w:pPr>
      <w:r>
        <w:rPr>
          <w:b/>
          <w:sz w:val="24"/>
        </w:rPr>
        <w:t>10. Tools &amp; Technologies</w:t>
      </w:r>
    </w:p>
    <w:p>
      <w:pPr>
        <w:spacing w:after="100"/>
      </w:pPr>
      <w:r>
        <w:t>Python, Pandas, SQL, MySQL, Excel, and Power BI.</w:t>
      </w:r>
    </w:p>
    <w:p>
      <w:pPr>
        <w:spacing w:before="160" w:after="60"/>
      </w:pPr>
      <w:r>
        <w:rPr>
          <w:b/>
          <w:sz w:val="24"/>
        </w:rPr>
        <w:t>11. Important Project Note</w:t>
      </w:r>
    </w:p>
    <w:p>
      <w:pPr>
        <w:spacing w:after="100"/>
      </w:pPr>
      <w:r>
        <w:t>This is a portfolio simulation based on a synthetic dataset, not a real banking implementation. Data Virtualization, Data Mesh, and Data-as-a-Product are therefore demonstrated at a practical portfolio level through SQL Views, documented data domains, data-product definitions, and governance artifacts rather than through enterprise banking platforms.</w:t>
      </w:r>
    </w:p>
    <w:p>
      <w:pPr>
        <w:spacing w:before="160" w:after="60"/>
      </w:pPr>
      <w:r>
        <w:rPr>
          <w:b/>
          <w:sz w:val="24"/>
        </w:rPr>
        <w:t>12. Source Basis</w:t>
      </w:r>
    </w:p>
    <w:p>
      <w:pPr>
        <w:spacing w:after="100"/>
      </w:pPr>
      <w:r>
        <w:t>The project scope and dataset structure are based on the supplied dataset README and uploaded CSV files. The dataset README describes the data as synthetic, lists the core entities and reference tables, documents the relationships between major entities, and notes intentionally introduced data-quality issues.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Banking Data Integration &amp; Analytics Platform | Business Problem Statement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