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E26FE" w14:textId="443C4865" w:rsidR="006D7078" w:rsidRPr="000A4D44" w:rsidRDefault="003951BB" w:rsidP="000A4D44">
      <w:pPr>
        <w:spacing w:after="513" w:line="259" w:lineRule="auto"/>
        <w:ind w:left="0" w:right="962" w:firstLine="0"/>
        <w:rPr>
          <w:rFonts w:ascii="Baskerville Old Face" w:hAnsi="Baskerville Old Face"/>
          <w:sz w:val="22"/>
        </w:rPr>
      </w:pPr>
      <w:r w:rsidRPr="000A4D44">
        <w:rPr>
          <w:rFonts w:ascii="Baskerville Old Face" w:hAnsi="Baskerville Old Face"/>
          <w:b/>
          <w:sz w:val="40"/>
        </w:rPr>
        <w:t xml:space="preserve">USB </w:t>
      </w:r>
      <w:r w:rsidR="000A4D44" w:rsidRPr="000A4D44">
        <w:rPr>
          <w:rFonts w:ascii="Baskerville Old Face" w:hAnsi="Baskerville Old Face"/>
          <w:b/>
          <w:sz w:val="40"/>
        </w:rPr>
        <w:t xml:space="preserve">Device </w:t>
      </w:r>
      <w:r w:rsidRPr="000A4D44">
        <w:rPr>
          <w:rFonts w:ascii="Baskerville Old Face" w:hAnsi="Baskerville Old Face"/>
          <w:b/>
          <w:sz w:val="40"/>
        </w:rPr>
        <w:t>Control and Monitoring Framework</w:t>
      </w:r>
    </w:p>
    <w:p w14:paraId="2DDAB292" w14:textId="03212E40" w:rsidR="006D7078" w:rsidRPr="000A4D44" w:rsidRDefault="003951BB" w:rsidP="000A4D44">
      <w:pPr>
        <w:pStyle w:val="Heading1"/>
        <w:numPr>
          <w:ilvl w:val="0"/>
          <w:numId w:val="0"/>
        </w:numPr>
        <w:spacing w:after="867"/>
        <w:ind w:left="-5" w:right="0"/>
        <w:rPr>
          <w:rFonts w:ascii="Baskerville Old Face" w:hAnsi="Baskerville Old Face"/>
          <w:sz w:val="40"/>
          <w:u w:val="single"/>
        </w:rPr>
      </w:pPr>
      <w:r w:rsidRPr="000A4D44">
        <w:rPr>
          <w:rFonts w:ascii="Baskerville Old Face" w:hAnsi="Baskerville Old Face"/>
          <w:sz w:val="40"/>
          <w:u w:val="single"/>
        </w:rPr>
        <w:t>Comprehensive Internship Project Report</w:t>
      </w:r>
    </w:p>
    <w:p w14:paraId="2BB94D2E" w14:textId="77777777" w:rsidR="000A4D44" w:rsidRDefault="000A4D44" w:rsidP="000A4D44">
      <w:pPr>
        <w:spacing w:after="110"/>
        <w:ind w:left="-5" w:right="12"/>
        <w:jc w:val="center"/>
        <w:rPr>
          <w:sz w:val="40"/>
        </w:rPr>
      </w:pPr>
    </w:p>
    <w:p w14:paraId="3A014BC7" w14:textId="0AB3B87D" w:rsidR="006D7078" w:rsidRPr="000A4D44" w:rsidRDefault="00115B5B" w:rsidP="000A4D44">
      <w:pPr>
        <w:spacing w:after="110"/>
        <w:ind w:left="-5" w:right="12"/>
        <w:rPr>
          <w:rFonts w:ascii="Baskerville Old Face" w:hAnsi="Baskerville Old Face"/>
          <w:sz w:val="36"/>
        </w:rPr>
      </w:pPr>
      <w:r w:rsidRPr="000A4D44">
        <w:rPr>
          <w:rFonts w:ascii="Baskerville Old Face" w:hAnsi="Baskerville Old Face"/>
          <w:sz w:val="36"/>
        </w:rPr>
        <w:t xml:space="preserve">Intern Name: </w:t>
      </w:r>
      <w:r w:rsidRPr="000A4D44">
        <w:rPr>
          <w:rFonts w:ascii="Baskerville Old Face" w:hAnsi="Baskerville Old Face"/>
          <w:b/>
          <w:sz w:val="36"/>
        </w:rPr>
        <w:t>Akanksha</w:t>
      </w:r>
    </w:p>
    <w:p w14:paraId="43214D29" w14:textId="6E449008" w:rsidR="006D7078" w:rsidRPr="000A4D44" w:rsidRDefault="003951BB" w:rsidP="000A4D44">
      <w:pPr>
        <w:spacing w:after="110"/>
        <w:ind w:left="-5" w:right="12"/>
        <w:rPr>
          <w:rFonts w:ascii="Baskerville Old Face" w:hAnsi="Baskerville Old Face"/>
          <w:sz w:val="36"/>
        </w:rPr>
      </w:pPr>
      <w:r w:rsidRPr="000A4D44">
        <w:rPr>
          <w:rFonts w:ascii="Baskerville Old Face" w:hAnsi="Baskerville Old Face"/>
          <w:sz w:val="36"/>
        </w:rPr>
        <w:t>Organizat</w:t>
      </w:r>
      <w:r w:rsidR="00115B5B" w:rsidRPr="000A4D44">
        <w:rPr>
          <w:rFonts w:ascii="Baskerville Old Face" w:hAnsi="Baskerville Old Face"/>
          <w:sz w:val="36"/>
        </w:rPr>
        <w:t xml:space="preserve">ion: </w:t>
      </w:r>
      <w:r w:rsidR="00115B5B" w:rsidRPr="000A4D44">
        <w:rPr>
          <w:rFonts w:ascii="Baskerville Old Face" w:hAnsi="Baskerville Old Face"/>
          <w:b/>
          <w:sz w:val="36"/>
        </w:rPr>
        <w:t>Unified Mentor</w:t>
      </w:r>
    </w:p>
    <w:p w14:paraId="6F9A0811" w14:textId="4CD207C2" w:rsidR="006D7078" w:rsidRPr="000A4D44" w:rsidRDefault="00115B5B" w:rsidP="000A4D44">
      <w:pPr>
        <w:spacing w:after="110"/>
        <w:ind w:left="-5" w:right="12"/>
        <w:rPr>
          <w:rFonts w:ascii="Baskerville Old Face" w:hAnsi="Baskerville Old Face"/>
          <w:sz w:val="36"/>
        </w:rPr>
      </w:pPr>
      <w:r w:rsidRPr="000A4D44">
        <w:rPr>
          <w:rFonts w:ascii="Baskerville Old Face" w:hAnsi="Baskerville Old Face"/>
          <w:sz w:val="36"/>
        </w:rPr>
        <w:t xml:space="preserve">Domain: </w:t>
      </w:r>
      <w:r w:rsidRPr="000A4D44">
        <w:rPr>
          <w:rFonts w:ascii="Baskerville Old Face" w:hAnsi="Baskerville Old Face"/>
          <w:b/>
          <w:sz w:val="36"/>
        </w:rPr>
        <w:t>Cybersecurity Fellowship Program</w:t>
      </w:r>
    </w:p>
    <w:p w14:paraId="03345CC8" w14:textId="3614A191" w:rsidR="006D7078" w:rsidRPr="000A4D44" w:rsidRDefault="003951BB" w:rsidP="000A4D44">
      <w:pPr>
        <w:spacing w:after="910"/>
        <w:ind w:left="-5" w:right="12"/>
        <w:rPr>
          <w:rFonts w:ascii="Baskerville Old Face" w:hAnsi="Baskerville Old Face"/>
          <w:sz w:val="36"/>
        </w:rPr>
      </w:pPr>
      <w:r w:rsidRPr="000A4D44">
        <w:rPr>
          <w:rFonts w:ascii="Baskerville Old Face" w:hAnsi="Baskerville Old Face"/>
          <w:sz w:val="36"/>
        </w:rPr>
        <w:t>Internship Durat</w:t>
      </w:r>
      <w:r w:rsidR="00115B5B" w:rsidRPr="000A4D44">
        <w:rPr>
          <w:rFonts w:ascii="Baskerville Old Face" w:hAnsi="Baskerville Old Face"/>
          <w:sz w:val="36"/>
        </w:rPr>
        <w:t xml:space="preserve">ion: </w:t>
      </w:r>
      <w:r w:rsidR="00115B5B" w:rsidRPr="000A4D44">
        <w:rPr>
          <w:rFonts w:ascii="Baskerville Old Face" w:hAnsi="Baskerville Old Face"/>
          <w:b/>
          <w:sz w:val="36"/>
        </w:rPr>
        <w:t>3 months</w:t>
      </w:r>
    </w:p>
    <w:p w14:paraId="0AD807A7" w14:textId="69643EDD" w:rsidR="006D7078" w:rsidRDefault="003951BB" w:rsidP="000A4D44">
      <w:pPr>
        <w:ind w:left="-5" w:right="12"/>
      </w:pPr>
      <w:r w:rsidRPr="000A4D44">
        <w:rPr>
          <w:rFonts w:ascii="Baskerville Old Face" w:hAnsi="Baskerville Old Face"/>
          <w:sz w:val="36"/>
        </w:rPr>
        <w:t xml:space="preserve">Submitted in partial </w:t>
      </w:r>
      <w:r w:rsidR="00115B5B" w:rsidRPr="000A4D44">
        <w:rPr>
          <w:rFonts w:ascii="Baskerville Old Face" w:hAnsi="Baskerville Old Face"/>
          <w:sz w:val="36"/>
        </w:rPr>
        <w:t>fulfilment</w:t>
      </w:r>
      <w:r w:rsidRPr="000A4D44">
        <w:rPr>
          <w:rFonts w:ascii="Baskerville Old Face" w:hAnsi="Baskerville Old Face"/>
          <w:sz w:val="36"/>
        </w:rPr>
        <w:t xml:space="preserve"> of Internship Requirements</w:t>
      </w:r>
      <w:r>
        <w:br w:type="page"/>
      </w:r>
    </w:p>
    <w:p w14:paraId="1CAA3E7B" w14:textId="77777777" w:rsidR="006D7078" w:rsidRDefault="003951BB">
      <w:pPr>
        <w:pStyle w:val="Heading1"/>
        <w:numPr>
          <w:ilvl w:val="0"/>
          <w:numId w:val="0"/>
        </w:numPr>
        <w:ind w:left="-5" w:right="0"/>
      </w:pPr>
      <w:r>
        <w:lastRenderedPageBreak/>
        <w:t>Table of Contents</w:t>
      </w:r>
    </w:p>
    <w:p w14:paraId="4A2BB09E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Introduction</w:t>
      </w:r>
    </w:p>
    <w:p w14:paraId="092373FB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Background of USB Technology</w:t>
      </w:r>
    </w:p>
    <w:p w14:paraId="3025267F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Problem Statement</w:t>
      </w:r>
    </w:p>
    <w:p w14:paraId="1C42A676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Objectives of the Project</w:t>
      </w:r>
    </w:p>
    <w:p w14:paraId="43F8CBEB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Importance of USB Security</w:t>
      </w:r>
    </w:p>
    <w:p w14:paraId="3AB3C20D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Risks Associated with USB Devices</w:t>
      </w:r>
    </w:p>
    <w:p w14:paraId="1D2831BC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USB Control and Monitoring Framework Overview</w:t>
      </w:r>
    </w:p>
    <w:p w14:paraId="2A08B7F0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System Architecture</w:t>
      </w:r>
    </w:p>
    <w:p w14:paraId="2B854655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Components of the Framework</w:t>
      </w:r>
    </w:p>
    <w:p w14:paraId="32E8040B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Policy Design and Enforcement</w:t>
      </w:r>
    </w:p>
    <w:p w14:paraId="09EFF9AF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Implementation Using Windows Group Policy</w:t>
      </w:r>
    </w:p>
    <w:p w14:paraId="564A6053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Device ID Based Control</w:t>
      </w:r>
    </w:p>
    <w:p w14:paraId="7E5E415E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Monitoring and Logging Mechanisms</w:t>
      </w:r>
    </w:p>
    <w:p w14:paraId="00FE9E9A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Event Logging and Analysis</w:t>
      </w:r>
    </w:p>
    <w:p w14:paraId="43171931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Reporting and Dashboard</w:t>
      </w:r>
    </w:p>
    <w:p w14:paraId="682E3CD3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Sample USB Security Policies</w:t>
      </w:r>
    </w:p>
    <w:p w14:paraId="50E04FA8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Implementation Workflow</w:t>
      </w:r>
    </w:p>
    <w:p w14:paraId="485CB42D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Security Best Practices</w:t>
      </w:r>
    </w:p>
    <w:p w14:paraId="2778FB84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Advantages of the Framework</w:t>
      </w:r>
    </w:p>
    <w:p w14:paraId="6755B045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Limitations</w:t>
      </w:r>
    </w:p>
    <w:p w14:paraId="5D58458B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Future Scope</w:t>
      </w:r>
    </w:p>
    <w:p w14:paraId="1E70D6B7" w14:textId="77777777" w:rsidR="006D7078" w:rsidRDefault="003951BB">
      <w:pPr>
        <w:numPr>
          <w:ilvl w:val="0"/>
          <w:numId w:val="1"/>
        </w:numPr>
        <w:spacing w:after="110"/>
        <w:ind w:right="12" w:hanging="334"/>
      </w:pPr>
      <w:r>
        <w:t>Conclusion</w:t>
      </w:r>
    </w:p>
    <w:p w14:paraId="69E9EF90" w14:textId="19A35231" w:rsidR="006D7078" w:rsidRDefault="003951BB">
      <w:pPr>
        <w:numPr>
          <w:ilvl w:val="0"/>
          <w:numId w:val="1"/>
        </w:numPr>
        <w:spacing w:after="0"/>
        <w:ind w:right="12" w:hanging="334"/>
      </w:pPr>
      <w:r>
        <w:t>References</w:t>
      </w:r>
    </w:p>
    <w:p w14:paraId="2994D9B3" w14:textId="77777777" w:rsidR="00E8462E" w:rsidRDefault="00E8462E" w:rsidP="00E8462E">
      <w:pPr>
        <w:spacing w:after="0"/>
        <w:ind w:left="0" w:right="12" w:firstLine="0"/>
      </w:pPr>
    </w:p>
    <w:p w14:paraId="14292475" w14:textId="77777777" w:rsidR="000A4D44" w:rsidRDefault="000A4D44" w:rsidP="000A4D44">
      <w:pPr>
        <w:pStyle w:val="Heading1"/>
        <w:numPr>
          <w:ilvl w:val="0"/>
          <w:numId w:val="0"/>
        </w:numPr>
        <w:ind w:right="0"/>
      </w:pPr>
    </w:p>
    <w:p w14:paraId="4E985349" w14:textId="4E621BE1" w:rsidR="006D7078" w:rsidRDefault="000A4D44" w:rsidP="000A4D44">
      <w:pPr>
        <w:pStyle w:val="Heading1"/>
        <w:numPr>
          <w:ilvl w:val="0"/>
          <w:numId w:val="0"/>
        </w:numPr>
        <w:ind w:left="10" w:right="0" w:hanging="10"/>
      </w:pPr>
      <w:r>
        <w:t>1. Introduction</w:t>
      </w:r>
    </w:p>
    <w:p w14:paraId="44BFE78B" w14:textId="77777777" w:rsidR="006D7078" w:rsidRDefault="003951BB">
      <w:pPr>
        <w:spacing w:after="0"/>
        <w:ind w:left="-5" w:right="12"/>
      </w:pPr>
      <w:r>
        <w:t>USB devices have become an essential part of modern computing environments.</w:t>
      </w:r>
    </w:p>
    <w:p w14:paraId="7755CA6E" w14:textId="46EEF45F" w:rsidR="006D7078" w:rsidRDefault="003951BB" w:rsidP="00115B5B">
      <w:pPr>
        <w:spacing w:after="0"/>
        <w:ind w:left="-5" w:right="12"/>
      </w:pPr>
      <w:r>
        <w:t xml:space="preserve">Employees regularly use removable storage devices such as pen drives, external hard disks, and smartphones to transfer files between </w:t>
      </w:r>
      <w:r w:rsidR="00115B5B">
        <w:t>systems. While</w:t>
      </w:r>
      <w:r>
        <w:t xml:space="preserve"> these devices improve convenience and productivity, they also introduce significant security risks.</w:t>
      </w:r>
    </w:p>
    <w:p w14:paraId="488BCDD5" w14:textId="77777777" w:rsidR="00115B5B" w:rsidRDefault="00115B5B" w:rsidP="00115B5B">
      <w:pPr>
        <w:spacing w:after="0"/>
        <w:ind w:left="-5" w:right="12"/>
      </w:pPr>
    </w:p>
    <w:p w14:paraId="1056298C" w14:textId="0F5EF28D" w:rsidR="006D7078" w:rsidRDefault="003951BB" w:rsidP="00115B5B">
      <w:pPr>
        <w:spacing w:after="0"/>
        <w:ind w:left="-5" w:right="12"/>
      </w:pPr>
      <w:r>
        <w:t>Organizations often deal with highly sensitive data including financial records, customer information, intellectual property</w:t>
      </w:r>
      <w:r w:rsidR="00115B5B">
        <w:t>, and</w:t>
      </w:r>
      <w:r>
        <w:t xml:space="preserve"> internal documents. If this information is copied to external devices without proper control, it can result in severe security breaches and financial losses.</w:t>
      </w:r>
    </w:p>
    <w:p w14:paraId="7E206FE2" w14:textId="295D0E29" w:rsidR="006D7078" w:rsidRDefault="003951BB" w:rsidP="00115B5B">
      <w:pPr>
        <w:spacing w:after="0"/>
        <w:ind w:left="-5" w:right="12"/>
      </w:pPr>
      <w:r>
        <w:t>A USB Control and Monitoring Framework provides a structured way to regulate how removable storage devices are used</w:t>
      </w:r>
      <w:r w:rsidR="00115B5B">
        <w:t xml:space="preserve"> </w:t>
      </w:r>
      <w:r>
        <w:t>within an organization. It ensures that only authorized devices are allowed, user activity is monitored, and security policies are enforced.</w:t>
      </w:r>
    </w:p>
    <w:p w14:paraId="71F5121C" w14:textId="77777777" w:rsidR="00115B5B" w:rsidRDefault="00115B5B" w:rsidP="00115B5B">
      <w:pPr>
        <w:spacing w:after="0"/>
        <w:ind w:left="-5" w:right="12"/>
      </w:pPr>
    </w:p>
    <w:p w14:paraId="3D71313B" w14:textId="5CCF33F7" w:rsidR="006D7078" w:rsidRDefault="000A4D44" w:rsidP="000A4D44">
      <w:pPr>
        <w:pStyle w:val="Heading1"/>
        <w:numPr>
          <w:ilvl w:val="0"/>
          <w:numId w:val="0"/>
        </w:numPr>
        <w:ind w:right="0"/>
      </w:pPr>
      <w:r>
        <w:t>2. Background</w:t>
      </w:r>
      <w:r w:rsidR="003951BB">
        <w:t xml:space="preserve"> of USB Technology</w:t>
      </w:r>
    </w:p>
    <w:p w14:paraId="3A7A6F23" w14:textId="77777777" w:rsidR="006D7078" w:rsidRDefault="003951BB">
      <w:pPr>
        <w:spacing w:after="13"/>
        <w:ind w:left="-5" w:right="12"/>
      </w:pPr>
      <w:r>
        <w:t>Universal Serial Bus (USB) is a widely used standard that enables communication between computers and peripheral devices.</w:t>
      </w:r>
    </w:p>
    <w:p w14:paraId="06066F3B" w14:textId="006519C9" w:rsidR="006D7078" w:rsidRDefault="003951BB">
      <w:pPr>
        <w:ind w:left="-5" w:right="12"/>
      </w:pPr>
      <w:r>
        <w:t>USB technology supports plug</w:t>
      </w:r>
      <w:r w:rsidR="00E8462E">
        <w:rPr>
          <w:rFonts w:ascii="Segoe UI Symbol" w:eastAsia="Segoe UI Symbol" w:hAnsi="Segoe UI Symbol" w:cs="Segoe UI Symbol"/>
        </w:rPr>
        <w:t xml:space="preserve"> </w:t>
      </w:r>
      <w:r>
        <w:t>and</w:t>
      </w:r>
      <w:r w:rsidR="00E8462E">
        <w:rPr>
          <w:rFonts w:ascii="Segoe UI Symbol" w:eastAsia="Segoe UI Symbol" w:hAnsi="Segoe UI Symbol" w:cs="Segoe UI Symbol"/>
        </w:rPr>
        <w:t xml:space="preserve"> </w:t>
      </w:r>
      <w:r>
        <w:t>play functionality, making it extremely easy to connect devices without complicated configuration.</w:t>
      </w:r>
    </w:p>
    <w:p w14:paraId="3FE5D1EC" w14:textId="77777777" w:rsidR="006D7078" w:rsidRDefault="003951BB">
      <w:pPr>
        <w:spacing w:after="0"/>
        <w:ind w:left="-5" w:right="12"/>
      </w:pPr>
      <w:r>
        <w:t>Common USB devices include flash drives, printers, keyboards, webcams, scanners, smartphones, and external hard drives.</w:t>
      </w:r>
    </w:p>
    <w:p w14:paraId="6EB31A02" w14:textId="77777777" w:rsidR="006D7078" w:rsidRDefault="003951BB">
      <w:pPr>
        <w:spacing w:after="351"/>
        <w:ind w:left="-5" w:right="12"/>
      </w:pPr>
      <w:r>
        <w:lastRenderedPageBreak/>
        <w:t>Because USB ports are present on almost every computer, they are frequently used for quick data transfers.</w:t>
      </w:r>
    </w:p>
    <w:p w14:paraId="67F99F4F" w14:textId="3D6137B3" w:rsidR="006D7078" w:rsidRDefault="000A4D44" w:rsidP="000A4D44">
      <w:pPr>
        <w:pStyle w:val="Heading1"/>
        <w:numPr>
          <w:ilvl w:val="0"/>
          <w:numId w:val="0"/>
        </w:numPr>
        <w:ind w:right="0"/>
      </w:pPr>
      <w:r>
        <w:t>3. Problem</w:t>
      </w:r>
      <w:r w:rsidR="003951BB">
        <w:t xml:space="preserve"> Statement</w:t>
      </w:r>
    </w:p>
    <w:p w14:paraId="6E6178C8" w14:textId="77777777" w:rsidR="006D7078" w:rsidRDefault="003951BB">
      <w:pPr>
        <w:ind w:left="-5" w:right="12"/>
      </w:pPr>
      <w:r>
        <w:t>Despite its convenience, USB technology presents several challenges in enterprise environments. Employees may intentionally or accidentally copy confidential data to personal devices.</w:t>
      </w:r>
    </w:p>
    <w:p w14:paraId="2C637DC1" w14:textId="77777777" w:rsidR="006D7078" w:rsidRDefault="003951BB">
      <w:pPr>
        <w:ind w:left="-5" w:right="471"/>
      </w:pPr>
      <w:r>
        <w:t>Additionally, malware can spread through infected USB drives. Attackers sometimes distribute malicious USB devices to compromise corporate systems.</w:t>
      </w:r>
    </w:p>
    <w:p w14:paraId="7FDC1A91" w14:textId="77777777" w:rsidR="006D7078" w:rsidRDefault="003951BB">
      <w:pPr>
        <w:spacing w:after="350"/>
        <w:ind w:left="-5" w:right="12"/>
      </w:pPr>
      <w:r>
        <w:t>Therefore, organizations need an effective mechanism to control and monitor USB device usage.</w:t>
      </w:r>
    </w:p>
    <w:p w14:paraId="39F43B7D" w14:textId="565F7499" w:rsidR="006D7078" w:rsidRDefault="000A4D44" w:rsidP="000A4D44">
      <w:pPr>
        <w:pStyle w:val="Heading1"/>
        <w:numPr>
          <w:ilvl w:val="0"/>
          <w:numId w:val="0"/>
        </w:numPr>
        <w:ind w:right="0"/>
      </w:pPr>
      <w:r>
        <w:t>4. Objectives</w:t>
      </w:r>
      <w:r w:rsidR="003951BB">
        <w:t xml:space="preserve"> of the Project</w:t>
      </w:r>
    </w:p>
    <w:p w14:paraId="699B0C30" w14:textId="77777777" w:rsidR="006D7078" w:rsidRDefault="003951BB" w:rsidP="00821062">
      <w:pPr>
        <w:spacing w:after="334" w:line="240" w:lineRule="auto"/>
        <w:ind w:left="-5" w:right="871"/>
      </w:pPr>
      <w:r>
        <w:t>The primary objective of this internship project is to design and document a framework for controlling and monitoring USB device usage in organizational environments.</w:t>
      </w:r>
    </w:p>
    <w:p w14:paraId="7C2F8F36" w14:textId="4CD059F3" w:rsidR="006D7078" w:rsidRDefault="003951BB" w:rsidP="00821062">
      <w:pPr>
        <w:spacing w:line="240" w:lineRule="auto"/>
        <w:ind w:left="-5" w:right="541"/>
      </w:pPr>
      <w:r>
        <w:t>Specific objectives include understanding USB security risks, designing policy</w:t>
      </w:r>
      <w:r w:rsidR="00E8462E">
        <w:rPr>
          <w:rFonts w:ascii="Segoe UI Symbol" w:eastAsia="Segoe UI Symbol" w:hAnsi="Segoe UI Symbol" w:cs="Segoe UI Symbol"/>
        </w:rPr>
        <w:t xml:space="preserve"> </w:t>
      </w:r>
      <w:r>
        <w:t>based access control, implementing monitoring mechanisms, and generating security reports.</w:t>
      </w:r>
    </w:p>
    <w:p w14:paraId="4795FB89" w14:textId="5F3826CF" w:rsidR="006D7078" w:rsidRDefault="000A4D44" w:rsidP="000A4D44">
      <w:pPr>
        <w:pStyle w:val="Heading1"/>
        <w:numPr>
          <w:ilvl w:val="0"/>
          <w:numId w:val="0"/>
        </w:numPr>
        <w:ind w:right="0"/>
      </w:pPr>
      <w:r>
        <w:t>5. Importance</w:t>
      </w:r>
      <w:r w:rsidR="003951BB">
        <w:t xml:space="preserve"> of USB Security</w:t>
      </w:r>
    </w:p>
    <w:p w14:paraId="5FDF866B" w14:textId="77777777" w:rsidR="006D7078" w:rsidRDefault="003951BB" w:rsidP="00821062">
      <w:pPr>
        <w:spacing w:line="240" w:lineRule="auto"/>
        <w:ind w:left="-5" w:right="12"/>
      </w:pPr>
      <w:r>
        <w:t>USB security is important because removable devices can easily bypass network security controls.</w:t>
      </w:r>
    </w:p>
    <w:p w14:paraId="1D3493EF" w14:textId="77777777" w:rsidR="006D7078" w:rsidRDefault="003951BB" w:rsidP="00821062">
      <w:pPr>
        <w:spacing w:line="240" w:lineRule="auto"/>
        <w:ind w:left="-5" w:right="12"/>
      </w:pPr>
      <w:r>
        <w:t>Without proper monitoring, data theft or malware infections may go unnoticed.</w:t>
      </w:r>
    </w:p>
    <w:p w14:paraId="051C023B" w14:textId="77777777" w:rsidR="006D7078" w:rsidRDefault="003951BB" w:rsidP="00821062">
      <w:pPr>
        <w:spacing w:after="350" w:line="240" w:lineRule="auto"/>
        <w:ind w:left="-5" w:right="12"/>
      </w:pPr>
      <w:r>
        <w:t>Implementing USB security ensures better data protection and regulatory compliance.</w:t>
      </w:r>
    </w:p>
    <w:p w14:paraId="1E8E5313" w14:textId="5016F8FB" w:rsidR="006D7078" w:rsidRDefault="000A4D44" w:rsidP="000A4D44">
      <w:pPr>
        <w:pStyle w:val="Heading1"/>
        <w:numPr>
          <w:ilvl w:val="0"/>
          <w:numId w:val="0"/>
        </w:numPr>
        <w:ind w:right="0"/>
      </w:pPr>
      <w:r>
        <w:t>6. Risks</w:t>
      </w:r>
      <w:r w:rsidR="003951BB">
        <w:t xml:space="preserve"> Associated with USB Devices</w:t>
      </w:r>
    </w:p>
    <w:p w14:paraId="5515B7DF" w14:textId="77777777" w:rsidR="006D7078" w:rsidRDefault="003951BB" w:rsidP="00821062">
      <w:pPr>
        <w:pStyle w:val="ListParagraph"/>
        <w:numPr>
          <w:ilvl w:val="0"/>
          <w:numId w:val="13"/>
        </w:numPr>
        <w:ind w:right="12"/>
      </w:pPr>
      <w:r>
        <w:t>Data Leakage – Employees may copy confidential files to personal storage devices.</w:t>
      </w:r>
    </w:p>
    <w:p w14:paraId="3D3BDA27" w14:textId="77777777" w:rsidR="006D7078" w:rsidRDefault="003951BB" w:rsidP="00821062">
      <w:pPr>
        <w:pStyle w:val="ListParagraph"/>
        <w:numPr>
          <w:ilvl w:val="0"/>
          <w:numId w:val="13"/>
        </w:numPr>
        <w:ind w:right="12"/>
      </w:pPr>
      <w:r>
        <w:t>Malware Infection – USB drives may contain viruses or ransomware.</w:t>
      </w:r>
    </w:p>
    <w:p w14:paraId="3C2CD279" w14:textId="77777777" w:rsidR="006D7078" w:rsidRDefault="003951BB" w:rsidP="00821062">
      <w:pPr>
        <w:pStyle w:val="ListParagraph"/>
        <w:numPr>
          <w:ilvl w:val="0"/>
          <w:numId w:val="13"/>
        </w:numPr>
        <w:ind w:right="12"/>
      </w:pPr>
      <w:r>
        <w:t>Unauthorized Access – Unknown devices connected to systems may compromise security.</w:t>
      </w:r>
    </w:p>
    <w:p w14:paraId="1E9350AA" w14:textId="77777777" w:rsidR="006D7078" w:rsidRDefault="003951BB" w:rsidP="00821062">
      <w:pPr>
        <w:pStyle w:val="ListParagraph"/>
        <w:numPr>
          <w:ilvl w:val="0"/>
          <w:numId w:val="13"/>
        </w:numPr>
        <w:spacing w:after="351"/>
        <w:ind w:right="12"/>
      </w:pPr>
      <w:r>
        <w:t>Compliance Violations – Organizations may fail regulatory requirements if data protection policies are not enforced.</w:t>
      </w:r>
    </w:p>
    <w:p w14:paraId="148A4208" w14:textId="04EC2968" w:rsidR="006D7078" w:rsidRDefault="00821062" w:rsidP="00821062">
      <w:pPr>
        <w:pStyle w:val="Heading1"/>
        <w:numPr>
          <w:ilvl w:val="0"/>
          <w:numId w:val="0"/>
        </w:numPr>
        <w:ind w:left="10"/>
      </w:pPr>
      <w:r>
        <w:t>7. USB</w:t>
      </w:r>
      <w:r w:rsidR="003951BB">
        <w:t xml:space="preserve"> Control and Monitoring Framework</w:t>
      </w:r>
      <w:r w:rsidR="00E8462E">
        <w:t xml:space="preserve"> </w:t>
      </w:r>
      <w:r w:rsidR="003951BB">
        <w:t>Overview</w:t>
      </w:r>
    </w:p>
    <w:p w14:paraId="1713F032" w14:textId="77777777" w:rsidR="006D7078" w:rsidRDefault="003951BB">
      <w:pPr>
        <w:ind w:left="-5" w:right="12"/>
      </w:pPr>
      <w:r>
        <w:t>A USB Control and Monitoring Framework consists of multiple components including device control policies, endpoint monitoring agents, logging systems, and reporting tools.</w:t>
      </w:r>
    </w:p>
    <w:p w14:paraId="72F265FC" w14:textId="77777777" w:rsidR="006D7078" w:rsidRDefault="003951BB">
      <w:pPr>
        <w:spacing w:after="351"/>
        <w:ind w:left="-5" w:right="12"/>
      </w:pPr>
      <w:r>
        <w:t>The framework ensures that every USB connection is verified against security policies before access is granted.</w:t>
      </w:r>
    </w:p>
    <w:p w14:paraId="6E5322AC" w14:textId="77777777" w:rsidR="00821062" w:rsidRDefault="00821062" w:rsidP="00821062">
      <w:pPr>
        <w:pStyle w:val="Heading1"/>
        <w:numPr>
          <w:ilvl w:val="0"/>
          <w:numId w:val="0"/>
        </w:numPr>
        <w:ind w:right="0"/>
      </w:pPr>
    </w:p>
    <w:p w14:paraId="49013BFC" w14:textId="77777777" w:rsidR="00580EE6" w:rsidRDefault="00580EE6" w:rsidP="00821062">
      <w:pPr>
        <w:pStyle w:val="Heading1"/>
        <w:numPr>
          <w:ilvl w:val="0"/>
          <w:numId w:val="0"/>
        </w:numPr>
        <w:ind w:right="0"/>
      </w:pPr>
    </w:p>
    <w:p w14:paraId="583F5ABF" w14:textId="26FBEDF6" w:rsidR="006D7078" w:rsidRDefault="00821062" w:rsidP="00821062">
      <w:pPr>
        <w:pStyle w:val="Heading1"/>
        <w:numPr>
          <w:ilvl w:val="0"/>
          <w:numId w:val="0"/>
        </w:numPr>
        <w:ind w:right="0"/>
      </w:pPr>
      <w:bookmarkStart w:id="0" w:name="_GoBack"/>
      <w:bookmarkEnd w:id="0"/>
      <w:r>
        <w:t>8. System</w:t>
      </w:r>
      <w:r w:rsidR="003951BB">
        <w:t xml:space="preserve"> Architecture</w:t>
      </w:r>
    </w:p>
    <w:p w14:paraId="1189484D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+-----------------------+</w:t>
      </w:r>
    </w:p>
    <w:p w14:paraId="5AA76F90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|   Security Admin      |</w:t>
      </w:r>
    </w:p>
    <w:p w14:paraId="646FCCFD" w14:textId="58B2AA7B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</w:t>
      </w:r>
      <w:r w:rsidR="00E8462E">
        <w:rPr>
          <w:rFonts w:ascii="Courier New" w:eastAsia="Courier New" w:hAnsi="Courier New" w:cs="Courier New"/>
          <w:sz w:val="18"/>
        </w:rPr>
        <w:t>| Policy</w:t>
      </w:r>
      <w:r>
        <w:rPr>
          <w:rFonts w:ascii="Courier New" w:eastAsia="Courier New" w:hAnsi="Courier New" w:cs="Courier New"/>
          <w:sz w:val="18"/>
        </w:rPr>
        <w:t xml:space="preserve"> Management </w:t>
      </w:r>
      <w:r w:rsidR="00E8462E"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</w:t>
      </w:r>
      <w:r w:rsidR="00E8462E"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>|</w:t>
      </w:r>
    </w:p>
    <w:p w14:paraId="3017F268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+-----------+-----------+</w:t>
      </w:r>
    </w:p>
    <w:p w14:paraId="21BB5A39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        |</w:t>
      </w:r>
    </w:p>
    <w:p w14:paraId="2B80F967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+-------v--------+</w:t>
      </w:r>
    </w:p>
    <w:p w14:paraId="0DEC9CD8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| Central Server |</w:t>
      </w:r>
    </w:p>
    <w:p w14:paraId="4949B554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| Monitoring &amp;   |</w:t>
      </w:r>
    </w:p>
    <w:p w14:paraId="2BBE2D76" w14:textId="6D7A5F32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| Policy </w:t>
      </w:r>
      <w:proofErr w:type="gramStart"/>
      <w:r w:rsidR="00E8462E">
        <w:rPr>
          <w:rFonts w:ascii="Courier New" w:eastAsia="Courier New" w:hAnsi="Courier New" w:cs="Courier New"/>
          <w:sz w:val="18"/>
        </w:rPr>
        <w:t>Engine  |</w:t>
      </w:r>
      <w:proofErr w:type="gramEnd"/>
    </w:p>
    <w:p w14:paraId="39E2C875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+-------+--------+</w:t>
      </w:r>
    </w:p>
    <w:p w14:paraId="4C30FA02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        |</w:t>
      </w:r>
    </w:p>
    <w:p w14:paraId="0DF3FFD6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+-----------v-----------+</w:t>
      </w:r>
    </w:p>
    <w:p w14:paraId="64AA77CD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|   Endpoint Agent      |</w:t>
      </w:r>
    </w:p>
    <w:p w14:paraId="7AC2E31D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| Installed on Computer |</w:t>
      </w:r>
    </w:p>
    <w:p w14:paraId="218FC21A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+-----------+-----------+</w:t>
      </w:r>
    </w:p>
    <w:p w14:paraId="23162EF2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        |</w:t>
      </w:r>
    </w:p>
    <w:p w14:paraId="2513C90A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+-------v-------+</w:t>
      </w:r>
    </w:p>
    <w:p w14:paraId="03145748" w14:textId="242991CC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</w:t>
      </w:r>
      <w:r w:rsidR="00E8462E">
        <w:rPr>
          <w:rFonts w:ascii="Courier New" w:eastAsia="Courier New" w:hAnsi="Courier New" w:cs="Courier New"/>
          <w:sz w:val="18"/>
        </w:rPr>
        <w:t>| User</w:t>
      </w:r>
      <w:r>
        <w:rPr>
          <w:rFonts w:ascii="Courier New" w:eastAsia="Courier New" w:hAnsi="Courier New" w:cs="Courier New"/>
          <w:sz w:val="18"/>
        </w:rPr>
        <w:t xml:space="preserve"> System </w:t>
      </w:r>
      <w:r w:rsidR="00E8462E"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|</w:t>
      </w:r>
    </w:p>
    <w:p w14:paraId="3E65260B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+-------+-------+</w:t>
      </w:r>
    </w:p>
    <w:p w14:paraId="49715960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        |</w:t>
      </w:r>
    </w:p>
    <w:p w14:paraId="1C7E9F81" w14:textId="77777777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+-------v-------+</w:t>
      </w:r>
    </w:p>
    <w:p w14:paraId="40B9D35B" w14:textId="110CD2E1" w:rsidR="006D7078" w:rsidRDefault="003951BB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|   USB </w:t>
      </w:r>
      <w:proofErr w:type="gramStart"/>
      <w:r w:rsidR="00E8462E">
        <w:rPr>
          <w:rFonts w:ascii="Courier New" w:eastAsia="Courier New" w:hAnsi="Courier New" w:cs="Courier New"/>
          <w:sz w:val="18"/>
        </w:rPr>
        <w:t>Device  |</w:t>
      </w:r>
      <w:proofErr w:type="gramEnd"/>
    </w:p>
    <w:p w14:paraId="4B269CF4" w14:textId="77777777" w:rsidR="00821062" w:rsidRDefault="003951BB" w:rsidP="00821062">
      <w:pPr>
        <w:spacing w:after="19" w:line="259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              +---------------+</w:t>
      </w:r>
    </w:p>
    <w:p w14:paraId="1CB84A2D" w14:textId="77777777" w:rsidR="00821062" w:rsidRPr="00821062" w:rsidRDefault="00821062" w:rsidP="00821062">
      <w:pPr>
        <w:spacing w:after="19" w:line="259" w:lineRule="auto"/>
        <w:ind w:left="-5"/>
        <w:rPr>
          <w:b/>
          <w:sz w:val="36"/>
        </w:rPr>
      </w:pPr>
    </w:p>
    <w:p w14:paraId="2A27BFD8" w14:textId="77777777" w:rsidR="00821062" w:rsidRPr="00821062" w:rsidRDefault="00821062" w:rsidP="00821062">
      <w:pPr>
        <w:spacing w:after="19" w:line="259" w:lineRule="auto"/>
        <w:ind w:left="-5"/>
        <w:rPr>
          <w:b/>
          <w:sz w:val="36"/>
        </w:rPr>
      </w:pPr>
    </w:p>
    <w:p w14:paraId="532BB17C" w14:textId="58C3F2E0" w:rsidR="006D7078" w:rsidRPr="00821062" w:rsidRDefault="00821062" w:rsidP="00821062">
      <w:pPr>
        <w:spacing w:after="19" w:line="259" w:lineRule="auto"/>
        <w:ind w:left="-5"/>
        <w:rPr>
          <w:b/>
          <w:sz w:val="36"/>
        </w:rPr>
      </w:pPr>
      <w:r w:rsidRPr="00821062">
        <w:rPr>
          <w:b/>
          <w:sz w:val="36"/>
        </w:rPr>
        <w:t>9. Components</w:t>
      </w:r>
      <w:r w:rsidR="003951BB" w:rsidRPr="00821062">
        <w:rPr>
          <w:b/>
          <w:sz w:val="36"/>
        </w:rPr>
        <w:t xml:space="preserve"> of the Framework</w:t>
      </w:r>
    </w:p>
    <w:p w14:paraId="4E44B1FF" w14:textId="77777777" w:rsidR="006D7078" w:rsidRDefault="003951BB" w:rsidP="001D4DFB">
      <w:pPr>
        <w:pStyle w:val="ListParagraph"/>
        <w:numPr>
          <w:ilvl w:val="0"/>
          <w:numId w:val="9"/>
        </w:numPr>
        <w:ind w:right="12"/>
      </w:pPr>
      <w:r>
        <w:t>Device Control – Restricts or allows USB devices based on defined rules.</w:t>
      </w:r>
    </w:p>
    <w:p w14:paraId="3C6D5635" w14:textId="77777777" w:rsidR="006D7078" w:rsidRDefault="003951BB" w:rsidP="001D4DFB">
      <w:pPr>
        <w:pStyle w:val="ListParagraph"/>
        <w:numPr>
          <w:ilvl w:val="0"/>
          <w:numId w:val="9"/>
        </w:numPr>
        <w:ind w:right="12"/>
      </w:pPr>
      <w:r>
        <w:t>Policy Engine – Stores and manages security policies.</w:t>
      </w:r>
    </w:p>
    <w:p w14:paraId="49910F89" w14:textId="77777777" w:rsidR="006D7078" w:rsidRDefault="003951BB" w:rsidP="001D4DFB">
      <w:pPr>
        <w:pStyle w:val="ListParagraph"/>
        <w:numPr>
          <w:ilvl w:val="0"/>
          <w:numId w:val="9"/>
        </w:numPr>
        <w:ind w:right="12"/>
      </w:pPr>
      <w:r>
        <w:t>Monitoring Module – Tracks USB activity across endpoints.</w:t>
      </w:r>
    </w:p>
    <w:p w14:paraId="5D0DE444" w14:textId="77777777" w:rsidR="006D7078" w:rsidRDefault="003951BB" w:rsidP="001D4DFB">
      <w:pPr>
        <w:pStyle w:val="ListParagraph"/>
        <w:numPr>
          <w:ilvl w:val="0"/>
          <w:numId w:val="9"/>
        </w:numPr>
        <w:ind w:right="12"/>
      </w:pPr>
      <w:r>
        <w:t>Logging System – Maintains detailed logs of device usage.</w:t>
      </w:r>
    </w:p>
    <w:p w14:paraId="78FAFB50" w14:textId="77777777" w:rsidR="006D7078" w:rsidRDefault="003951BB" w:rsidP="001D4DFB">
      <w:pPr>
        <w:pStyle w:val="ListParagraph"/>
        <w:numPr>
          <w:ilvl w:val="0"/>
          <w:numId w:val="9"/>
        </w:numPr>
        <w:spacing w:after="350"/>
        <w:ind w:right="12"/>
      </w:pPr>
      <w:r>
        <w:t>Reporting Module – Generates security reports and analytics.</w:t>
      </w:r>
    </w:p>
    <w:p w14:paraId="4F881A82" w14:textId="31C4E1A5" w:rsidR="006D7078" w:rsidRDefault="003951BB" w:rsidP="00821062">
      <w:pPr>
        <w:pStyle w:val="Heading1"/>
        <w:numPr>
          <w:ilvl w:val="0"/>
          <w:numId w:val="12"/>
        </w:numPr>
        <w:ind w:right="0"/>
      </w:pPr>
      <w:r>
        <w:t>Policy Design and Enforcement</w:t>
      </w:r>
    </w:p>
    <w:p w14:paraId="13F97A2E" w14:textId="0AB68B2B" w:rsidR="006D7078" w:rsidRDefault="003951BB" w:rsidP="001D4DFB">
      <w:pPr>
        <w:spacing w:after="333"/>
        <w:ind w:left="-5" w:right="12"/>
      </w:pPr>
      <w:r>
        <w:t>Security policies define how removable storage devices should be handled within an organization.</w:t>
      </w:r>
      <w:r w:rsidR="001D4DFB">
        <w:t xml:space="preserve"> </w:t>
      </w:r>
      <w:r>
        <w:t>Examples include blocking all personal USB drives, allowing only company</w:t>
      </w:r>
      <w:r w:rsidR="001D4DFB">
        <w:rPr>
          <w:rFonts w:ascii="Segoe UI Symbol" w:eastAsia="Segoe UI Symbol" w:hAnsi="Segoe UI Symbol" w:cs="Segoe UI Symbol"/>
        </w:rPr>
        <w:t xml:space="preserve"> </w:t>
      </w:r>
      <w:r>
        <w:t>approved devices, or enabling read</w:t>
      </w:r>
      <w:r w:rsidR="001D4DFB">
        <w:rPr>
          <w:rFonts w:ascii="Segoe UI Symbol" w:eastAsia="Segoe UI Symbol" w:hAnsi="Segoe UI Symbol" w:cs="Segoe UI Symbol"/>
        </w:rPr>
        <w:t xml:space="preserve"> </w:t>
      </w:r>
      <w:r>
        <w:t>only access for certain departments.</w:t>
      </w:r>
    </w:p>
    <w:p w14:paraId="64D0F8DF" w14:textId="77777777" w:rsidR="006D7078" w:rsidRDefault="003951BB">
      <w:pPr>
        <w:pStyle w:val="Heading1"/>
        <w:ind w:left="585" w:right="0" w:hanging="600"/>
      </w:pPr>
      <w:r>
        <w:t>Implementation Using Windows Group Policy</w:t>
      </w:r>
    </w:p>
    <w:p w14:paraId="3FE86BC3" w14:textId="010A63F6" w:rsidR="006D7078" w:rsidRDefault="003951BB" w:rsidP="001D4DFB">
      <w:pPr>
        <w:pStyle w:val="ListParagraph"/>
        <w:numPr>
          <w:ilvl w:val="0"/>
          <w:numId w:val="10"/>
        </w:numPr>
        <w:spacing w:after="279"/>
        <w:ind w:right="12"/>
      </w:pPr>
      <w:r>
        <w:t>Windows provides built</w:t>
      </w:r>
      <w:r w:rsidR="001D4DFB" w:rsidRPr="001D4DFB">
        <w:rPr>
          <w:rFonts w:ascii="Segoe UI Symbol" w:eastAsia="Segoe UI Symbol" w:hAnsi="Segoe UI Symbol" w:cs="Segoe UI Symbol"/>
        </w:rPr>
        <w:t xml:space="preserve"> </w:t>
      </w:r>
      <w:r>
        <w:t>in policy controls to restrict removable storage devices.</w:t>
      </w:r>
    </w:p>
    <w:p w14:paraId="527AEF21" w14:textId="77777777" w:rsidR="006D7078" w:rsidRDefault="003951BB" w:rsidP="001D4DFB">
      <w:pPr>
        <w:pStyle w:val="ListParagraph"/>
        <w:numPr>
          <w:ilvl w:val="0"/>
          <w:numId w:val="10"/>
        </w:numPr>
        <w:ind w:right="12"/>
      </w:pPr>
      <w:r>
        <w:t>Administrators can configure policies through Group Policy Editor.</w:t>
      </w:r>
    </w:p>
    <w:p w14:paraId="5134B647" w14:textId="77777777" w:rsidR="006D7078" w:rsidRDefault="003951BB" w:rsidP="001D4DFB">
      <w:pPr>
        <w:pStyle w:val="ListParagraph"/>
        <w:numPr>
          <w:ilvl w:val="0"/>
          <w:numId w:val="10"/>
        </w:numPr>
        <w:spacing w:after="350"/>
        <w:ind w:right="12"/>
      </w:pPr>
      <w:r>
        <w:t>This allows organizations to centrally enforce USB restrictions across multiple systems.</w:t>
      </w:r>
    </w:p>
    <w:p w14:paraId="6E41B435" w14:textId="77777777" w:rsidR="006D7078" w:rsidRDefault="003951BB">
      <w:pPr>
        <w:pStyle w:val="Heading1"/>
        <w:ind w:left="585" w:right="0" w:hanging="600"/>
      </w:pPr>
      <w:r>
        <w:t>Device ID Based Control</w:t>
      </w:r>
    </w:p>
    <w:p w14:paraId="7502377C" w14:textId="77777777" w:rsidR="001D4DFB" w:rsidRDefault="003951BB" w:rsidP="001D4DFB">
      <w:pPr>
        <w:spacing w:line="240" w:lineRule="auto"/>
        <w:ind w:left="-5" w:right="12"/>
      </w:pPr>
      <w:r>
        <w:t>Each USB device has a unique hardware identifier.</w:t>
      </w:r>
    </w:p>
    <w:p w14:paraId="69540534" w14:textId="24A55031" w:rsidR="006D7078" w:rsidRDefault="003951BB" w:rsidP="001D4DFB">
      <w:pPr>
        <w:spacing w:line="240" w:lineRule="auto"/>
        <w:ind w:left="-5" w:right="12"/>
      </w:pPr>
      <w:r>
        <w:t>Organizations can allow only specific approved devices by configuring policies based on hardware IDs.</w:t>
      </w:r>
    </w:p>
    <w:p w14:paraId="57589845" w14:textId="77777777" w:rsidR="006D7078" w:rsidRDefault="003951BB">
      <w:pPr>
        <w:pStyle w:val="Heading1"/>
        <w:ind w:left="585" w:right="0" w:hanging="600"/>
      </w:pPr>
      <w:r>
        <w:lastRenderedPageBreak/>
        <w:t>Monitoring and Logging Mechanisms</w:t>
      </w:r>
    </w:p>
    <w:p w14:paraId="7CD67CFC" w14:textId="77777777" w:rsidR="006D7078" w:rsidRDefault="003951BB">
      <w:pPr>
        <w:ind w:left="-5" w:right="12"/>
      </w:pPr>
      <w:r>
        <w:t>Monitoring tools record every USB connection event including user identity, device type, and time of connection.</w:t>
      </w:r>
    </w:p>
    <w:p w14:paraId="4B85BB4B" w14:textId="77777777" w:rsidR="006D7078" w:rsidRDefault="003951BB">
      <w:pPr>
        <w:spacing w:after="350"/>
        <w:ind w:left="-5" w:right="12"/>
      </w:pPr>
      <w:r>
        <w:t>These logs help administrators investigate suspicious activities.</w:t>
      </w:r>
    </w:p>
    <w:p w14:paraId="646F0DBA" w14:textId="77777777" w:rsidR="006D7078" w:rsidRDefault="003951BB">
      <w:pPr>
        <w:pStyle w:val="Heading1"/>
        <w:ind w:left="585" w:right="0" w:hanging="600"/>
      </w:pPr>
      <w:r>
        <w:t>Event Logging and Analysis</w:t>
      </w:r>
    </w:p>
    <w:p w14:paraId="136E7E7A" w14:textId="77777777" w:rsidR="006D7078" w:rsidRDefault="003951BB">
      <w:pPr>
        <w:ind w:left="-5" w:right="12"/>
      </w:pPr>
      <w:r>
        <w:t>Operating systems maintain event logs that track system activities.</w:t>
      </w:r>
    </w:p>
    <w:p w14:paraId="10F6C300" w14:textId="2E271E92" w:rsidR="006D7078" w:rsidRDefault="003951BB">
      <w:pPr>
        <w:spacing w:after="350"/>
        <w:ind w:left="-5" w:right="12"/>
      </w:pPr>
      <w:r>
        <w:t xml:space="preserve">Security teams </w:t>
      </w:r>
      <w:r w:rsidR="001D4DFB">
        <w:t>analyse</w:t>
      </w:r>
      <w:r>
        <w:t xml:space="preserve"> these logs to identify unusual USB activity patterns.</w:t>
      </w:r>
    </w:p>
    <w:p w14:paraId="65A37EB6" w14:textId="77777777" w:rsidR="006D7078" w:rsidRDefault="003951BB">
      <w:pPr>
        <w:pStyle w:val="Heading1"/>
        <w:ind w:left="585" w:right="0" w:hanging="600"/>
      </w:pPr>
      <w:r>
        <w:t>Reporting and Dashboard</w:t>
      </w:r>
    </w:p>
    <w:p w14:paraId="4C40F04C" w14:textId="77777777" w:rsidR="006D7078" w:rsidRDefault="003951BB">
      <w:pPr>
        <w:ind w:left="-5" w:right="12"/>
      </w:pPr>
      <w:r>
        <w:t>Reports summarize USB activity across the organization.</w:t>
      </w:r>
    </w:p>
    <w:p w14:paraId="724F67D3" w14:textId="77777777" w:rsidR="006D7078" w:rsidRDefault="003951BB">
      <w:pPr>
        <w:spacing w:after="351"/>
        <w:ind w:left="-5" w:right="12"/>
      </w:pPr>
      <w:r>
        <w:t>Dashboards display metrics such as number of devices connected, blocked attempts, and data transfer events.</w:t>
      </w:r>
    </w:p>
    <w:p w14:paraId="6B4F1025" w14:textId="77777777" w:rsidR="006D7078" w:rsidRDefault="003951BB">
      <w:pPr>
        <w:pStyle w:val="Heading1"/>
        <w:ind w:left="585" w:right="0" w:hanging="600"/>
      </w:pPr>
      <w:r>
        <w:t>Sample USB Security Policies</w:t>
      </w:r>
    </w:p>
    <w:p w14:paraId="532B5D71" w14:textId="77777777" w:rsidR="006D7078" w:rsidRDefault="003951BB" w:rsidP="00821062">
      <w:pPr>
        <w:spacing w:after="333" w:line="240" w:lineRule="auto"/>
        <w:ind w:left="-5" w:right="12"/>
      </w:pPr>
      <w:r>
        <w:t>Policy 1: Block all removable storage devices.</w:t>
      </w:r>
    </w:p>
    <w:p w14:paraId="41AC9796" w14:textId="7B37A234" w:rsidR="006D7078" w:rsidRDefault="003951BB" w:rsidP="00821062">
      <w:pPr>
        <w:spacing w:line="240" w:lineRule="auto"/>
        <w:ind w:left="-5" w:right="12"/>
      </w:pPr>
      <w:r>
        <w:t>Policy 2: Allow read</w:t>
      </w:r>
      <w:r w:rsidR="001D4DFB">
        <w:rPr>
          <w:rFonts w:ascii="Segoe UI Symbol" w:eastAsia="Segoe UI Symbol" w:hAnsi="Segoe UI Symbol" w:cs="Segoe UI Symbol"/>
        </w:rPr>
        <w:t xml:space="preserve"> </w:t>
      </w:r>
      <w:r>
        <w:t>only access for certain departments.</w:t>
      </w:r>
    </w:p>
    <w:p w14:paraId="15401FAD" w14:textId="35B62E19" w:rsidR="006D7078" w:rsidRDefault="003951BB" w:rsidP="00821062">
      <w:pPr>
        <w:spacing w:line="240" w:lineRule="auto"/>
        <w:ind w:left="-5" w:right="12"/>
      </w:pPr>
      <w:r>
        <w:t>Policy 3: Allow only encrypted company</w:t>
      </w:r>
      <w:r w:rsidR="001D4DFB">
        <w:rPr>
          <w:rFonts w:ascii="Segoe UI Symbol" w:eastAsia="Segoe UI Symbol" w:hAnsi="Segoe UI Symbol" w:cs="Segoe UI Symbol"/>
        </w:rPr>
        <w:t xml:space="preserve"> </w:t>
      </w:r>
      <w:r>
        <w:t>approved USB drives.</w:t>
      </w:r>
    </w:p>
    <w:p w14:paraId="580BDC94" w14:textId="77777777" w:rsidR="006D7078" w:rsidRDefault="003951BB">
      <w:pPr>
        <w:pStyle w:val="Heading1"/>
        <w:ind w:left="585" w:right="0" w:hanging="600"/>
      </w:pPr>
      <w:r>
        <w:t>Implementation Workflow</w:t>
      </w:r>
    </w:p>
    <w:p w14:paraId="5A1A0476" w14:textId="77777777" w:rsidR="006D7078" w:rsidRDefault="003951BB" w:rsidP="00821062">
      <w:pPr>
        <w:numPr>
          <w:ilvl w:val="0"/>
          <w:numId w:val="2"/>
        </w:numPr>
        <w:spacing w:line="240" w:lineRule="auto"/>
        <w:ind w:right="12" w:hanging="222"/>
      </w:pPr>
      <w:r>
        <w:t>USB device is connected to a system.</w:t>
      </w:r>
    </w:p>
    <w:p w14:paraId="332A15E2" w14:textId="77777777" w:rsidR="006D7078" w:rsidRDefault="003951BB" w:rsidP="00821062">
      <w:pPr>
        <w:numPr>
          <w:ilvl w:val="0"/>
          <w:numId w:val="2"/>
        </w:numPr>
        <w:spacing w:line="240" w:lineRule="auto"/>
        <w:ind w:right="12" w:hanging="222"/>
      </w:pPr>
      <w:r>
        <w:t>Endpoint agent detects the device.</w:t>
      </w:r>
    </w:p>
    <w:p w14:paraId="709651F8" w14:textId="77777777" w:rsidR="006D7078" w:rsidRDefault="003951BB" w:rsidP="00821062">
      <w:pPr>
        <w:numPr>
          <w:ilvl w:val="0"/>
          <w:numId w:val="2"/>
        </w:numPr>
        <w:spacing w:line="240" w:lineRule="auto"/>
        <w:ind w:right="12" w:hanging="222"/>
      </w:pPr>
      <w:r>
        <w:t>Security policy is checked.</w:t>
      </w:r>
    </w:p>
    <w:p w14:paraId="51D39340" w14:textId="77777777" w:rsidR="006D7078" w:rsidRDefault="003951BB" w:rsidP="00821062">
      <w:pPr>
        <w:numPr>
          <w:ilvl w:val="0"/>
          <w:numId w:val="2"/>
        </w:numPr>
        <w:spacing w:line="240" w:lineRule="auto"/>
        <w:ind w:right="12" w:hanging="222"/>
      </w:pPr>
      <w:r>
        <w:t>Access is granted or blocked.</w:t>
      </w:r>
    </w:p>
    <w:p w14:paraId="3CC4D757" w14:textId="77777777" w:rsidR="006D7078" w:rsidRDefault="003951BB" w:rsidP="00821062">
      <w:pPr>
        <w:numPr>
          <w:ilvl w:val="0"/>
          <w:numId w:val="2"/>
        </w:numPr>
        <w:spacing w:after="350" w:line="240" w:lineRule="auto"/>
        <w:ind w:right="12" w:hanging="222"/>
      </w:pPr>
      <w:r>
        <w:t>Activity is logged and reported.</w:t>
      </w:r>
    </w:p>
    <w:p w14:paraId="6685FD52" w14:textId="77777777" w:rsidR="006D7078" w:rsidRDefault="003951BB">
      <w:pPr>
        <w:pStyle w:val="Heading1"/>
        <w:ind w:left="585" w:right="0" w:hanging="600"/>
      </w:pPr>
      <w:r>
        <w:t>Security Best Practices</w:t>
      </w:r>
    </w:p>
    <w:p w14:paraId="3D540F07" w14:textId="77777777" w:rsidR="006D7078" w:rsidRDefault="003951BB" w:rsidP="001D4DFB">
      <w:pPr>
        <w:pStyle w:val="ListParagraph"/>
        <w:numPr>
          <w:ilvl w:val="0"/>
          <w:numId w:val="4"/>
        </w:numPr>
        <w:spacing w:after="332"/>
        <w:ind w:right="12"/>
      </w:pPr>
      <w:r>
        <w:t>Allow only approved USB devices.</w:t>
      </w:r>
    </w:p>
    <w:p w14:paraId="5CD14A05" w14:textId="127B6A14" w:rsidR="006D7078" w:rsidRDefault="003951BB" w:rsidP="001D4DFB">
      <w:pPr>
        <w:pStyle w:val="ListParagraph"/>
        <w:numPr>
          <w:ilvl w:val="0"/>
          <w:numId w:val="4"/>
        </w:numPr>
        <w:spacing w:after="279"/>
        <w:ind w:right="12"/>
      </w:pPr>
      <w:r>
        <w:t>Enable read</w:t>
      </w:r>
      <w:r w:rsidR="001D4DFB" w:rsidRPr="001D4DFB">
        <w:rPr>
          <w:rFonts w:ascii="Segoe UI Symbol" w:eastAsia="Segoe UI Symbol" w:hAnsi="Segoe UI Symbol" w:cs="Segoe UI Symbol"/>
        </w:rPr>
        <w:t xml:space="preserve"> </w:t>
      </w:r>
      <w:r>
        <w:t>only access where possible.</w:t>
      </w:r>
    </w:p>
    <w:p w14:paraId="641190C9" w14:textId="77777777" w:rsidR="006D7078" w:rsidRDefault="003951BB" w:rsidP="001D4DFB">
      <w:pPr>
        <w:pStyle w:val="ListParagraph"/>
        <w:numPr>
          <w:ilvl w:val="0"/>
          <w:numId w:val="4"/>
        </w:numPr>
        <w:ind w:right="12"/>
      </w:pPr>
      <w:r>
        <w:t>Maintain centralized logging and monitoring.</w:t>
      </w:r>
    </w:p>
    <w:p w14:paraId="10EC493D" w14:textId="77777777" w:rsidR="006D7078" w:rsidRDefault="003951BB" w:rsidP="001D4DFB">
      <w:pPr>
        <w:pStyle w:val="ListParagraph"/>
        <w:numPr>
          <w:ilvl w:val="0"/>
          <w:numId w:val="4"/>
        </w:numPr>
        <w:spacing w:after="350"/>
        <w:ind w:right="12"/>
      </w:pPr>
      <w:r>
        <w:t>Regularly review security reports.</w:t>
      </w:r>
    </w:p>
    <w:p w14:paraId="53C250F2" w14:textId="77777777" w:rsidR="006D7078" w:rsidRDefault="003951BB">
      <w:pPr>
        <w:pStyle w:val="Heading1"/>
        <w:ind w:left="585" w:right="0" w:hanging="600"/>
      </w:pPr>
      <w:r>
        <w:t>Advantages of the Framework</w:t>
      </w:r>
    </w:p>
    <w:p w14:paraId="60A83F0F" w14:textId="77777777" w:rsidR="006D7078" w:rsidRDefault="003951BB" w:rsidP="001D4DFB">
      <w:pPr>
        <w:pStyle w:val="ListParagraph"/>
        <w:numPr>
          <w:ilvl w:val="0"/>
          <w:numId w:val="5"/>
        </w:numPr>
        <w:ind w:right="12"/>
      </w:pPr>
      <w:r>
        <w:t>Improves data protection.</w:t>
      </w:r>
    </w:p>
    <w:p w14:paraId="318818E9" w14:textId="77777777" w:rsidR="006D7078" w:rsidRDefault="003951BB" w:rsidP="001D4DFB">
      <w:pPr>
        <w:pStyle w:val="ListParagraph"/>
        <w:numPr>
          <w:ilvl w:val="0"/>
          <w:numId w:val="5"/>
        </w:numPr>
        <w:ind w:right="12"/>
      </w:pPr>
      <w:r>
        <w:t>Reduces malware infection risks.</w:t>
      </w:r>
    </w:p>
    <w:p w14:paraId="4D308327" w14:textId="77777777" w:rsidR="006D7078" w:rsidRDefault="003951BB" w:rsidP="001D4DFB">
      <w:pPr>
        <w:pStyle w:val="ListParagraph"/>
        <w:numPr>
          <w:ilvl w:val="0"/>
          <w:numId w:val="5"/>
        </w:numPr>
        <w:ind w:right="12"/>
      </w:pPr>
      <w:r>
        <w:t>Provides centralized visibility of device usage.</w:t>
      </w:r>
    </w:p>
    <w:p w14:paraId="59244735" w14:textId="77777777" w:rsidR="006D7078" w:rsidRDefault="003951BB" w:rsidP="001D4DFB">
      <w:pPr>
        <w:pStyle w:val="ListParagraph"/>
        <w:numPr>
          <w:ilvl w:val="0"/>
          <w:numId w:val="5"/>
        </w:numPr>
        <w:spacing w:after="350"/>
        <w:ind w:right="12"/>
      </w:pPr>
      <w:r>
        <w:t>Supports compliance with security standards.</w:t>
      </w:r>
    </w:p>
    <w:p w14:paraId="5FCCA680" w14:textId="77777777" w:rsidR="006D7078" w:rsidRDefault="003951BB">
      <w:pPr>
        <w:pStyle w:val="Heading1"/>
        <w:ind w:left="585" w:right="0" w:hanging="600"/>
      </w:pPr>
      <w:r>
        <w:t>Limitations</w:t>
      </w:r>
    </w:p>
    <w:p w14:paraId="491C6C11" w14:textId="77777777" w:rsidR="006D7078" w:rsidRDefault="003951BB" w:rsidP="001D4DFB">
      <w:pPr>
        <w:pStyle w:val="ListParagraph"/>
        <w:numPr>
          <w:ilvl w:val="0"/>
          <w:numId w:val="6"/>
        </w:numPr>
        <w:ind w:right="12"/>
      </w:pPr>
      <w:r>
        <w:t>Requires proper policy management.</w:t>
      </w:r>
    </w:p>
    <w:p w14:paraId="626AB3C5" w14:textId="77777777" w:rsidR="006D7078" w:rsidRDefault="003951BB" w:rsidP="001D4DFB">
      <w:pPr>
        <w:pStyle w:val="ListParagraph"/>
        <w:numPr>
          <w:ilvl w:val="0"/>
          <w:numId w:val="6"/>
        </w:numPr>
        <w:ind w:right="12"/>
      </w:pPr>
      <w:r>
        <w:lastRenderedPageBreak/>
        <w:t>Strict restrictions may affect user productivity.</w:t>
      </w:r>
    </w:p>
    <w:p w14:paraId="327F867A" w14:textId="77777777" w:rsidR="006D7078" w:rsidRDefault="003951BB" w:rsidP="001D4DFB">
      <w:pPr>
        <w:pStyle w:val="ListParagraph"/>
        <w:numPr>
          <w:ilvl w:val="0"/>
          <w:numId w:val="6"/>
        </w:numPr>
        <w:ind w:right="12"/>
      </w:pPr>
      <w:r>
        <w:t>Enterprise implementation may involve additional costs.</w:t>
      </w:r>
    </w:p>
    <w:p w14:paraId="6156BE1A" w14:textId="77777777" w:rsidR="006D7078" w:rsidRDefault="003951BB">
      <w:pPr>
        <w:pStyle w:val="Heading1"/>
        <w:ind w:left="585" w:right="0" w:hanging="600"/>
      </w:pPr>
      <w:r>
        <w:t>Future Scope</w:t>
      </w:r>
    </w:p>
    <w:p w14:paraId="57C7C5BC" w14:textId="77777777" w:rsidR="006D7078" w:rsidRDefault="003951BB" w:rsidP="001D4DFB">
      <w:pPr>
        <w:pStyle w:val="ListParagraph"/>
        <w:numPr>
          <w:ilvl w:val="0"/>
          <w:numId w:val="7"/>
        </w:numPr>
        <w:spacing w:after="333"/>
        <w:ind w:right="12"/>
      </w:pPr>
      <w:r>
        <w:t xml:space="preserve">Integration with advanced </w:t>
      </w:r>
      <w:r w:rsidRPr="001D4DFB">
        <w:rPr>
          <w:b/>
        </w:rPr>
        <w:t>Data Loss Prevention</w:t>
      </w:r>
      <w:r>
        <w:t xml:space="preserve"> (DLP) systems.</w:t>
      </w:r>
    </w:p>
    <w:p w14:paraId="25F9926B" w14:textId="55690524" w:rsidR="006D7078" w:rsidRDefault="003951BB" w:rsidP="001D4DFB">
      <w:pPr>
        <w:pStyle w:val="ListParagraph"/>
        <w:numPr>
          <w:ilvl w:val="0"/>
          <w:numId w:val="7"/>
        </w:numPr>
        <w:spacing w:after="279"/>
        <w:ind w:right="12"/>
      </w:pPr>
      <w:r>
        <w:t>Use of AI</w:t>
      </w:r>
      <w:r w:rsidR="001D4DFB" w:rsidRPr="001D4DFB">
        <w:rPr>
          <w:rFonts w:ascii="Segoe UI Symbol" w:eastAsia="Segoe UI Symbol" w:hAnsi="Segoe UI Symbol" w:cs="Segoe UI Symbol"/>
        </w:rPr>
        <w:t xml:space="preserve"> </w:t>
      </w:r>
      <w:r>
        <w:t>based anomaly detection for USB activity.</w:t>
      </w:r>
    </w:p>
    <w:p w14:paraId="7272D388" w14:textId="77777777" w:rsidR="006D7078" w:rsidRDefault="003951BB" w:rsidP="001D4DFB">
      <w:pPr>
        <w:pStyle w:val="ListParagraph"/>
        <w:numPr>
          <w:ilvl w:val="0"/>
          <w:numId w:val="7"/>
        </w:numPr>
        <w:spacing w:after="350"/>
        <w:ind w:right="12"/>
      </w:pPr>
      <w:r>
        <w:t>Automated incident response mechanisms.</w:t>
      </w:r>
    </w:p>
    <w:p w14:paraId="3A29FF3E" w14:textId="77777777" w:rsidR="006D7078" w:rsidRDefault="003951BB">
      <w:pPr>
        <w:pStyle w:val="Heading1"/>
        <w:ind w:left="585" w:right="0" w:hanging="600"/>
      </w:pPr>
      <w:r>
        <w:t>Conclusion</w:t>
      </w:r>
    </w:p>
    <w:p w14:paraId="548C73CE" w14:textId="4C1EB8C8" w:rsidR="001D4DFB" w:rsidRDefault="003951BB" w:rsidP="00821062">
      <w:pPr>
        <w:spacing w:after="334" w:line="240" w:lineRule="auto"/>
        <w:ind w:left="-5" w:right="12"/>
      </w:pPr>
      <w:r>
        <w:t>USB Control and Monitoring Frameworks play a crucial role in protecting sensitive organizational data.</w:t>
      </w:r>
      <w:r w:rsidR="001D4DFB">
        <w:t xml:space="preserve"> </w:t>
      </w:r>
    </w:p>
    <w:p w14:paraId="2932C707" w14:textId="4438DD3E" w:rsidR="006D7078" w:rsidRDefault="003951BB" w:rsidP="00821062">
      <w:pPr>
        <w:spacing w:after="334" w:line="240" w:lineRule="auto"/>
        <w:ind w:left="-5" w:right="12"/>
      </w:pPr>
      <w:r>
        <w:t>By implementing policy</w:t>
      </w:r>
      <w:r w:rsidR="001D4DFB">
        <w:rPr>
          <w:rFonts w:ascii="Segoe UI Symbol" w:eastAsia="Segoe UI Symbol" w:hAnsi="Segoe UI Symbol" w:cs="Segoe UI Symbol"/>
        </w:rPr>
        <w:t xml:space="preserve"> </w:t>
      </w:r>
      <w:r>
        <w:t>based controls, monitoring device activity, and generating reports, organizations can significantly reduce risks associated with removable storage devices.</w:t>
      </w:r>
    </w:p>
    <w:p w14:paraId="1C0A1D4E" w14:textId="77777777" w:rsidR="006D7078" w:rsidRDefault="003951BB">
      <w:pPr>
        <w:pStyle w:val="Heading1"/>
        <w:ind w:left="585" w:right="0" w:hanging="600"/>
      </w:pPr>
      <w:r>
        <w:t>References</w:t>
      </w:r>
    </w:p>
    <w:p w14:paraId="4B12F0EF" w14:textId="77777777" w:rsidR="006D7078" w:rsidRDefault="003951BB" w:rsidP="001D4DFB">
      <w:pPr>
        <w:pStyle w:val="ListParagraph"/>
        <w:numPr>
          <w:ilvl w:val="0"/>
          <w:numId w:val="8"/>
        </w:numPr>
        <w:ind w:right="12"/>
      </w:pPr>
      <w:r>
        <w:t>NIST Cybersecurity Guidelines.</w:t>
      </w:r>
    </w:p>
    <w:p w14:paraId="30B1D21F" w14:textId="77777777" w:rsidR="006D7078" w:rsidRDefault="003951BB" w:rsidP="001D4DFB">
      <w:pPr>
        <w:pStyle w:val="ListParagraph"/>
        <w:numPr>
          <w:ilvl w:val="0"/>
          <w:numId w:val="8"/>
        </w:numPr>
        <w:ind w:right="12"/>
      </w:pPr>
      <w:r>
        <w:t>Microsoft Security Documentation.</w:t>
      </w:r>
    </w:p>
    <w:p w14:paraId="30D6CC2D" w14:textId="77777777" w:rsidR="006D7078" w:rsidRDefault="003951BB" w:rsidP="001D4DFB">
      <w:pPr>
        <w:pStyle w:val="ListParagraph"/>
        <w:numPr>
          <w:ilvl w:val="0"/>
          <w:numId w:val="8"/>
        </w:numPr>
        <w:ind w:right="12"/>
      </w:pPr>
      <w:r>
        <w:t>Research papers on Endpoint Device Security.</w:t>
      </w:r>
    </w:p>
    <w:sectPr w:rsidR="006D7078" w:rsidSect="000A4D44">
      <w:pgSz w:w="11906" w:h="16838"/>
      <w:pgMar w:top="1276" w:right="1133" w:bottom="42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75C47"/>
    <w:multiLevelType w:val="hybridMultilevel"/>
    <w:tmpl w:val="7414B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36ABB"/>
    <w:multiLevelType w:val="hybridMultilevel"/>
    <w:tmpl w:val="AD4CB6F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8A36C38"/>
    <w:multiLevelType w:val="hybridMultilevel"/>
    <w:tmpl w:val="D8A27C2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CF21CA5"/>
    <w:multiLevelType w:val="hybridMultilevel"/>
    <w:tmpl w:val="FFFFFFFF"/>
    <w:lvl w:ilvl="0" w:tplc="49220F7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AC484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D0E6E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D1487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B227E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1CE5A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F076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D02E3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D02BE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70C8D"/>
    <w:multiLevelType w:val="hybridMultilevel"/>
    <w:tmpl w:val="5176843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2A72A2E"/>
    <w:multiLevelType w:val="hybridMultilevel"/>
    <w:tmpl w:val="BC9AFCE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B4359DD"/>
    <w:multiLevelType w:val="hybridMultilevel"/>
    <w:tmpl w:val="9B4AE64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38F67AC7"/>
    <w:multiLevelType w:val="hybridMultilevel"/>
    <w:tmpl w:val="EB00EA1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4DA453F7"/>
    <w:multiLevelType w:val="hybridMultilevel"/>
    <w:tmpl w:val="FFFFFFFF"/>
    <w:lvl w:ilvl="0" w:tplc="C582A32C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CE7E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4AC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BCAD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B60B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2255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CC62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4EA5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077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3E246B"/>
    <w:multiLevelType w:val="hybridMultilevel"/>
    <w:tmpl w:val="C38A19B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23F5600"/>
    <w:multiLevelType w:val="hybridMultilevel"/>
    <w:tmpl w:val="FFFFFFFF"/>
    <w:lvl w:ilvl="0" w:tplc="F38E1ED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228E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20CA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B000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EF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0259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4C33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C452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C6B7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F55678"/>
    <w:multiLevelType w:val="hybridMultilevel"/>
    <w:tmpl w:val="FA94AF2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7"/>
  </w:num>
  <w:num w:numId="8">
    <w:abstractNumId w:val="9"/>
  </w:num>
  <w:num w:numId="9">
    <w:abstractNumId w:val="6"/>
  </w:num>
  <w:num w:numId="10">
    <w:abstractNumId w:val="11"/>
  </w:num>
  <w:num w:numId="11">
    <w:abstractNumId w:val="3"/>
    <w:lvlOverride w:ilvl="0">
      <w:startOverride w:val="8"/>
    </w:lvlOverride>
  </w:num>
  <w:num w:numId="12">
    <w:abstractNumId w:val="3"/>
    <w:lvlOverride w:ilvl="0">
      <w:startOverride w:val="10"/>
    </w:lvlOverride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78"/>
    <w:rsid w:val="000A4D44"/>
    <w:rsid w:val="00115B5B"/>
    <w:rsid w:val="001338ED"/>
    <w:rsid w:val="001D4DFB"/>
    <w:rsid w:val="003951BB"/>
    <w:rsid w:val="00580EE6"/>
    <w:rsid w:val="005A10CB"/>
    <w:rsid w:val="006D7078"/>
    <w:rsid w:val="00821062"/>
    <w:rsid w:val="009277D8"/>
    <w:rsid w:val="00C5234F"/>
    <w:rsid w:val="00E8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B496"/>
  <w15:docId w15:val="{D341D510-6B54-8E4A-A236-B2246E7B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07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63" w:lineRule="auto"/>
      <w:ind w:left="10" w:right="962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1D4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AKANKSHA Rapria</cp:lastModifiedBy>
  <cp:revision>3</cp:revision>
  <dcterms:created xsi:type="dcterms:W3CDTF">2026-03-15T19:13:00Z</dcterms:created>
  <dcterms:modified xsi:type="dcterms:W3CDTF">2026-03-15T19:13:00Z</dcterms:modified>
</cp:coreProperties>
</file>