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12/09/2023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48"/>
          <w:szCs w:val="4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95057"/>
          <w:sz w:val="34"/>
          <w:szCs w:val="34"/>
          <w:highlight w:val="white"/>
          <w:rtl w:val="0"/>
        </w:rPr>
        <w:t xml:space="preserve">Write a Scala program to check two given integers, and return true if one of them is 30 or if their sum is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9505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https://github.com/Akansha-S1/SCALA_PROGRAMMING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9505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95057"/>
          <w:sz w:val="34"/>
          <w:szCs w:val="34"/>
        </w:rPr>
      </w:pPr>
      <w:r w:rsidDel="00000000" w:rsidR="00000000" w:rsidRPr="00000000">
        <w:rPr>
          <w:color w:val="495057"/>
          <w:sz w:val="34"/>
          <w:szCs w:val="34"/>
        </w:rPr>
        <w:drawing>
          <wp:inline distB="114300" distT="114300" distL="114300" distR="114300">
            <wp:extent cx="6236171" cy="2683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171" cy="268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9505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In this Scala code, we define an object named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scala_basic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containing a method called test.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The test method serves the purpose of checking specific conditions involving two integer values,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x 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and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 y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49505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It returns true if any of the following conditions are satisfied: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x is equal to 30.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y is equal to 30.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The sum of x and y equals 30.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Otherwise, it returns false.</w:t>
      </w:r>
    </w:p>
    <w:p w:rsidR="00000000" w:rsidDel="00000000" w:rsidP="00000000" w:rsidRDefault="00000000" w:rsidRPr="00000000" w14:paraId="00000012">
      <w:pPr>
        <w:ind w:left="720" w:firstLine="0"/>
        <w:rPr>
          <w:color w:val="49505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In the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main 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method, we demonstrate the usage of the test method with various input values.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495057"/>
          <w:sz w:val="26"/>
          <w:szCs w:val="26"/>
          <w:rtl w:val="0"/>
        </w:rPr>
        <w:t xml:space="preserve">We print the results of these tests using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println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color w:val="495057"/>
          <w:sz w:val="28"/>
          <w:szCs w:val="28"/>
          <w:u w:val="single"/>
        </w:rPr>
      </w:pPr>
      <w:r w:rsidDel="00000000" w:rsidR="00000000" w:rsidRPr="00000000">
        <w:rPr>
          <w:color w:val="495057"/>
          <w:sz w:val="28"/>
          <w:szCs w:val="28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16">
      <w:pPr>
        <w:ind w:left="720" w:firstLine="0"/>
        <w:rPr>
          <w:color w:val="49505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674ea7"/>
          <w:sz w:val="26"/>
          <w:szCs w:val="26"/>
          <w:rtl w:val="0"/>
        </w:rPr>
        <w:t xml:space="preserve">test(30, 0)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returns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true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because x is equal to 30.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674ea7"/>
          <w:sz w:val="26"/>
          <w:szCs w:val="26"/>
          <w:rtl w:val="0"/>
        </w:rPr>
        <w:t xml:space="preserve">test(25, 5)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returns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true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because the sum of x and y is 30 (25 + 5).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674ea7"/>
          <w:sz w:val="26"/>
          <w:szCs w:val="26"/>
          <w:rtl w:val="0"/>
        </w:rPr>
        <w:t xml:space="preserve">test(30, 20)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returns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 true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because x is equal to 30.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495057"/>
          <w:sz w:val="26"/>
          <w:szCs w:val="26"/>
          <w:u w:val="none"/>
        </w:rPr>
      </w:pPr>
      <w:r w:rsidDel="00000000" w:rsidR="00000000" w:rsidRPr="00000000">
        <w:rPr>
          <w:color w:val="674ea7"/>
          <w:sz w:val="26"/>
          <w:szCs w:val="26"/>
          <w:rtl w:val="0"/>
        </w:rPr>
        <w:t xml:space="preserve">test(25, 20)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 returns 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false </w:t>
      </w:r>
      <w:r w:rsidDel="00000000" w:rsidR="00000000" w:rsidRPr="00000000">
        <w:rPr>
          <w:color w:val="495057"/>
          <w:sz w:val="26"/>
          <w:szCs w:val="26"/>
          <w:rtl w:val="0"/>
        </w:rPr>
        <w:t xml:space="preserve">because none of the specified conditions are met in this case.</w:t>
      </w:r>
    </w:p>
    <w:p w:rsidR="00000000" w:rsidDel="00000000" w:rsidP="00000000" w:rsidRDefault="00000000" w:rsidRPr="00000000" w14:paraId="0000001B">
      <w:pPr>
        <w:ind w:left="720" w:firstLine="0"/>
        <w:rPr>
          <w:color w:val="49505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nsha-S1/SCALA_PROGRAMM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