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COMPREHENSIVE TAXONOMY OF ARTIFICIAL INTELLIGENCE: TYPES, ARCHITECTURES, AND CAPABILITIES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 (AI) has emerged as the defining technology of the 21st century. At its fundamental level, AI refers to the capability of a machine or software system to imitate human cognitive functions—such as learning, reasoning, problem-solving, perception, and decision-making. However, treating AI as a monolithic entity obscures the complex diversity of technologies, algorithms, and theoretical frameworks that comprise the field.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truly understand Artificial Intelligence, one must examine it through multiple categorization schemes. AI can be classified based on its capabilities (ranging from narrow task solvers to theoretical superintelligences), its underlying technology and functional mechanisms (such as reactive machines, theory of mind, machine learning paradigms, and generative models), or its deployment architectures (such as symbolic AI, connectionist networks, and hybrid systems).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provides a comprehensive exploration of the various types of Artificial Intelligence, analyzing their technical foundations, practical real-world applications, structural limitations, and future outlooks.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 CLASSIFICATION BY CAPABILITY (THE THREE STAGES OF AI EVOLUTION)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categorized by capability, AI systems are evaluated based on their scope of intelligence, flexibility, adaptability, and capacity to transfer knowledge from one domain to another. This framework maps the progression from existing systems to theoretical future entities.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Artificial Narrow Intelligence (ANI) - "Weak AI"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Narrow Intelligence refers to systems designed and trained to perform a specific, well-defined task or a constrained set of related tasks. ANI systems operate under a limited set of rules and constraints and cannot apply their intelligence to problems outside their designated domain. Despite being termed "weak" AI, ANI represents virtually all operational AI technology in existence today and powers critical modern infrastructures.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Characteristics: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 specialization in a single domain (e.g., chess, facial recognition, language translation).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Inability to generalize knowledge or transfer skills to contextually distinct tasks without re-engineering or re-training.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Dependency on explicit training datasets, predefined parameters, or specific environment models.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Absence of true consciousness, self-awareness, or generalized intent.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Real-World Examples: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Recommendation Systems: E-commerce algorithms (e.g., Amazon, Netflix) that predict user preferences based on past behavior.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Computer Vision Tools: Medical diagnostic AI that identifies malignant tumors in X-rays or mammograms with high precision.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Virtual Assistants and Chatbots: Siri, Google Assistant, and basic customer service agents that parse voice or text to execute defined commands.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Autonomous Driving Subsystems: Lane-keeping assistance and object-detection algorithms in self-driving cars.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 and Limitations: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 excels at super-human execution within its niche, processing data and executing decisions at speeds unattainable by humans. However, its primary vulnerability is fragility: if an ANI system encounters scenario variations outside its training distribution, its performance degrades rapidly, leading to errors or complete system failure.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Artificial General Intelligence (AGI) - "Strong AI" or "Human-Level AI"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General Intelligence represents a theoretical form of AI where a machine possesses the ability to understand, learn, and apply knowledge across any intellectual task that a human being can perform. AGI systems would exhibit generalized cognitive autonomy, adaptability, common-sense reasoning, abstract thinking, and the ability to transfer learning seamlessly across completely unrelated domains.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Capabilities of AGI: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Transfer Learning: Applying insights gained from solving one problem (e.g., playing a musical instrument) to solve an unrelated problem (e.g., stock market analysis).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Abstract and Conceptual Reasoning: Comprehending abstract principles, metaphor, morality, and philosophical concepts.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Common Sense and Causal Understanding: Grasping cause-and-effect relationships intuitively without needing millions of trial-and-error iterations.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Self-Directed Learning: Identifying gaps in its own knowledge base and independently formulating strategies to acquire the missing information.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Research and Theoretical Pathways: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Achieving AGI remains one of the greatest open challenges in computer science. Current approaches explore neuro-symbolic AI (combining deep neural networks with symbolic logic), cognitive architectures (such as SOAR and ACT-R), and scaling self-supervised foundation models with reasoning loops.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Artificial Superintelligence (ASI)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Superintelligence represents a hypothetical stage beyond AGI, wherein a machine's cognitive capabilities surpass the collective intelligence of the brightest human minds across every conceivable field—including scientific creativity, general wisdom, strategic planning, and social skills.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Theoretical Concepts: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Intelligence Explosion: Proposed by mathematician I.J. Good, this hypothesis posits that an AGI capable of recursive self-improvement could redesign its own software and hardware, triggering an exponential feedback loop that rapidly culminates in ASI.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Alignment Problem: The critical challenge of ensuring that an ASI system's goals, utility functions, and behaviors remain permanently aligned with human values, ethics, and survival.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Capability Scale: ASI would be capable of solving mathematical, physical, and biological problems currently considered intractable by humanity, such as reversing aging, mastering nuclear fusion, or managing global climate systems.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II: CLASSIFICATION BY FUNCTIONALITY AND COGNITIVE ARCHITECTURE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originally by AI researcher Arend Hintze, this categorization framework classifies AI based on how systems perceive the world, process information, manage memory, and model external entities.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Reactive Machines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Reactive Machines are the most fundamental and primitive type of AI architecture. They do not store memories, retain past experiences, or form internal representations of the world to inform future decisions. They operate strictly on a stimulus-response mechanism: given a specific input, they produce a deterministic output based on fixed rules or mathematical optimizations.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Characteristics: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memory storage or historical context retention.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Inability to learn from past mistakes or adapt to changing environments over time.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Complete reliance on immediate perception and present environmental state.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Iconic Example: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IBM’s Deep Blue, the chess-playing supercomputer that defeated world champion Garry Kasparov in 1997. Deep Blue could evaluate millions of move variations on the chessboard per second, but it had no memory of past games, no concept of opponent psychology, and no ability to apply its strategic capabilities to any other game.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Limited Memory AI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Memory AI represents the vast majority of modern AI systems deployed today. These systems can store past data, historical metrics, and short-term observational memory to make better informed decisions and predictions over time.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Mechanisms and Training: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Unlike Reactive Machines, Limited Memory systems utilize historical data to train statistical models (Machine Learning and Deep Learning). They continuously process streams of new data, updating their weights, vectors, or parameters to refine performance.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Real-World Applications: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Autonomous Vehicles: Self-driving cars monitor the speed, trajectories, and distances of nearby vehicles, pedestrians, and traffic signals over time frames of seconds to navigate safely.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Predictive Financial Models: Credit scoring algorithms and fraud detection systems evaluate a customer's transaction history over years to detect anomalous behavior.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Generative Pre-trained Transformers (GPT): Large language models utilize vast context windows (retaining thousands of words of conversation history) to generate coherent, contextually appropriate text responses.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Theory of Mind AI (Conceptual/Emerging)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Theory of Mind AI represents an advanced theoretical class of AI currently under active development and research. Derived from psychology, "Theory of Mind" refers to the cognitive ability to attribute mental states—such as beliefs, intents, desires, emotions, and knowledge—to oneself and others, understanding that others have beliefs and desires distinct from one's own.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Technological Capabilities: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Affective Computing: Recognizing, interpreting, and responding to human emotional cues through voice tone, micro-expressions, and body language.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Social Cognition: Understanding social dynamics, cultural norms, humor, sarcasm, and implicit conversational expectations.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Intent Modeling: Predicting human actions by inferring underlying psychological motivations rather than merely analyzing physical trajectory data.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 and Impact: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Theory of Mind AI would revolutionize healthcare, caregiving robotics, personalized education, and human-computer interaction, enabling machines to act as empathetic companions, tutors, and collaborative teammates.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Self-Aware AI (Theoretical)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Self-Aware AI represents the ultimate theoretical frontier in AI development. Self-aware systems would not only understand the mental and emotional states of others (Theory of Mind) but would also possess an internal self-concept, consciousness, subjective experience (qualia), and self-directed agency.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Characteristics: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Consciousness and subjective awareness of their own existence and operational state.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Internal emotional states, self-preservation instincts, and autonomous desire.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Metacognition: The ability to think about their own thinking, evaluating their own existence and moral standing.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 and Philosophical Implications: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of Self-Aware AI would collapse the distinction between tool and moral agent, raising unprecedented legal, ethical, and philosophical questions regarding machine rights, moral consideration, and personhood.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III: CLASSIFICATION BY LEARNING PARADIGMS AND METHODOLOGY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can also be distinguished by the underlying mathematical and algorithmic paradigms used to train them.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Symbolic AI (Rule-Based / Expert Systems)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Symbolic AI, dominant from the 1950s through the late 1980s, relies on human engineers explicitly programming logical rules, knowledge graphs, and decision trees into software.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Approach: "If-Then" statement architectures where knowledge is explicitly encoded as human-readable symbols and logical propositions.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 Used For: Formal logic environments, tax calculation software, legal decision trees, and deterministic regulatory compliance systems.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 Drawback: High brittleness—symbolic systems struggle with noisy, unstructured real-world data (images, natural speech) and require manual updates for every new rule or exception.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Machine Learning (ML)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fundamentally inverted the symbolic paradigm. Instead of explicitly programming rules, engineers feed large datasets into mathematical algorithms, allowing the model to independently discover patterns, derive rules, and optimize predictive capabilities.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is sub-categorized into four major learning styles: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Supervised Learning: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algorithm is trained on labeled datasets, where each input data point is paired with the correct output label. The model adjusts its parameters to minimize the error between its prediction and the ground-truth label.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Examples: Spam filtering, sentiment analysis, housing price estimation, image classification.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Unsupervised Learning: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algorithm is given unlabeled data and tasked with discovering inherent structures, groupings, or patterns without human guidance.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Examples: Customer segmentation (clustering), anomaly detection in cybersecurity, dimensionality reduction (PCA).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Semi-Supervised Learning: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Combines a small amount of labeled data with a large volume of unlabeled data to improve learning efficiency while cutting labeling costs.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Reinforcement Learning (RL):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agent learns by interacting with a dynamic environment through trial and error. The agent receives rewards for desirable actions and penalties for undesirable ones, optimizing its strategy (policy) to maximize cumulative rewards over time.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Examples: DeepMind's AlphaGo, robotic locomotion, autonomous drone navigation, real-time algorithmic trading.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Deep Learning and Neural Networks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Learning is a specialized subfield of Machine Learning inspired by the biological structure of the human brain. It utilizes Artificial Neural Networks (ANNs) containing multiple hidden layers between the input and output layers.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Neural Network Architectures: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Convolutional Neural Networks (CNNs): Specialized for grid-like spatial data, making them the industry standard for computer vision, facial recognition, and medical image processing.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Recurrent Neural Networks (RNNs) and LSTMs: Designed for sequential data (time-series, speech recognition), maintaining internal memory loops to process historical sequences.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Transformer Architectures: Introduced in 2017, Transformers utilize "self-attention" mechanisms to process massive data sequences in parallel, serving as the foundational architecture for modern Large Language Models (LLMs).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Generative AI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Generative AI refers to models designed not merely to categorize or analyze existing data, but to generate entirely new, realistic content—including text, code, images, audio, video, and 3D models.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Generative Frameworks: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Generative Adversarial Networks (GANs): Consist of two competing networks—a Generator creating fake data and a Discriminator evaluating its authenticity—resulting in highly realistic media synthesis (e.g., deepfakes).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Diffusion Models: Generate high-resolution images and videos by systematically removing Gaussian noise from random matrices (e.g., Midjourney, Stable Diffusion).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Auto-regressive Large Language Models (LLMs): Predict the next most probable token in a sequence, enabling natural conversational dialogue, automated reasoning, and multilingual synthesis (e.g., GPT-4, Claude, Gemini).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IV: CLASSIFICATION BY DEPLOYMENT AND HARDWARE INFRASTRUCTURE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AI types can be differentiated by where and how the computational execution occurs.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Cloud-Based AI</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AI relies on centralized, high-performance data centers equipped with vast arrays of specialized hardware (GPUs, TPUs) to train and host heavy AI models.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Advantages: Massively scalable, capable of hosting billion-parameter models, accessible globally via APIs.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Disadvantages: High latency, dependency on continuous internet connectivity, and severe data privacy/sovereignty concerns.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Edge AI (On-Device AI)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AI runs machine learning models locally on end-user hardware devices—such as smartphones, IoT sensors, medical wearables, and smart appliances—using dedicated Neural Processing Units (NPUs).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Advantages: Ultra-low latency, operational offline capability, enhanced privacy (data remains on device), and reduced bandwidth costs.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Disadvantages: Constrained memory, compute power, and energy budget, requiring model compression techniques (quantization, pruning, distillation).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Hybrid and Federated AI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Federated Learning enables decentralized devices to collaboratively train a shared global AI model while keeping private data localized on the individual device. Devices compute local model updates and send only encrypted parameter changes to a central cloud server, striking a balance between global intelligence and personal data privacy.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landscape of Artificial Intelligence is vastly rich and multi-dimensional. From the simple deterministic logic of Reactive Machines and Symbolic Expert Systems to the sophisticated pattern-matching capabilities of Deep Learning, Transformers, and Generative AI, each type of AI serves distinct purposes within the modern technology ecosystem.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research continues to bridge the gap between Narrow AI and the theoretical horizons of Theory of Mind and Artificial General Intelligence, understanding these operational classifications becomes paramount. Categorizing AI by capability, functional architecture, learning paradigm, and deployment model provides the necessary framework for engineers, ethicists, business leaders, and policymakers to responsibly guide the development and integration of these transformative technologies.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