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Inter" w:cs="Inter" w:eastAsia="Inter" w:hAnsi="Inter"/>
          <w:b/>
          <w:bCs/>
          <w:color w:val="00B8A9"/>
          <w:sz w:val="64"/>
          <w:szCs w:val="64"/>
        </w:rPr>
        <w:t xml:space="preserve">NEARBY</w:t>
      </w:r>
    </w:p>
    <w:p>
      <w:pPr>
        <w:spacing w:after="400"/>
        <w:jc w:val="center"/>
      </w:pPr>
      <w:r>
        <w:rPr>
          <w:rFonts w:ascii="Inter" w:cs="Inter" w:eastAsia="Inter" w:hAnsi="Inter"/>
          <w:b/>
          <w:bCs/>
          <w:color w:val="14213D"/>
          <w:sz w:val="40"/>
          <w:szCs w:val="40"/>
        </w:rPr>
        <w:t xml:space="preserve">Shop Dashboard — Outlet Management</w:t>
      </w:r>
    </w:p>
    <w:p>
      <w:pPr>
        <w:spacing w:after="120"/>
        <w:jc w:val="center"/>
      </w:pPr>
      <w:r>
        <w:rPr>
          <w:rFonts w:ascii="Inter" w:cs="Inter" w:eastAsia="Inter" w:hAnsi="Inter"/>
          <w:i/>
          <w:iCs/>
          <w:color w:val="5B6472"/>
          <w:sz w:val="24"/>
          <w:szCs w:val="24"/>
        </w:rPr>
        <w:t xml:space="preserve">Full Page Build Specification — Content, Layout, Visual Design, Copy, Motion &amp; Data</w:t>
      </w:r>
    </w:p>
    <w:p>
      <w:pPr>
        <w:spacing w:after="60"/>
        <w:jc w:val="center"/>
      </w:pPr>
      <w:r>
        <w:rPr>
          <w:rFonts w:ascii="Inter" w:cs="Inter" w:eastAsia="Inter" w:hAnsi="Inter"/>
          <w:color w:val="5B6472"/>
          <w:sz w:val="22"/>
          <w:szCs w:val="22"/>
        </w:rPr>
        <w:t xml:space="preserve">Version 1.0</w:t>
      </w:r>
    </w:p>
    <w:p>
      <w:pPr>
        <w:spacing w:after="60"/>
        <w:jc w:val="center"/>
      </w:pPr>
      <w:r>
        <w:rPr>
          <w:rFonts w:ascii="Inter" w:cs="Inter" w:eastAsia="Inter" w:hAnsi="Inter"/>
          <w:color w:val="5B6472"/>
          <w:sz w:val="20"/>
          <w:szCs w:val="20"/>
        </w:rPr>
        <w:t xml:space="preserve">Companion to: NEARBY Master Build Document v2.6.2 (§3.4, §4.2, §5.3) · NEARBY Brand &amp; PWA Guide v1.0 · NEARBY Page Architecture &amp; Competitor Analysis (§2.6, §2.7)</w:t>
      </w:r>
    </w:p>
    <w:p>
      <w:pPr>
        <w:spacing w:after="1000"/>
        <w:jc w:val="center"/>
      </w:pPr>
      <w:r>
        <w:rPr>
          <w:rFonts w:ascii="Inter" w:cs="Inter" w:eastAsia="Inter" w:hAnsi="Inter"/>
          <w:color w:val="5B6472"/>
          <w:sz w:val="20"/>
          <w:szCs w:val="20"/>
        </w:rPr>
        <w:t xml:space="preserve">Surface: /shop/* — Teal-forward · Role: shop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0. Scope &amp; How to Use This Document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This document specifies everything required to design and build the Outlet Management page on the Shop Dashboard (/shop/*), listed as page 2.6 ("Outlet Management") and page 2.7 ("Opening Hours editor") in the Page Architecture &amp; Competitor Analysis document — treated here as one combined page with two tabs/sections, since both edit the same shops record via the same PATCH /api/v1/shops/me endpoint (Master Build Document §5.3) and a shop owner thinks of them as one "edit my shop" screen, not two separate destinations.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Pattern-sourced from the Zomato Restaurant Partner app's "Outlet management" screen (name, address, timings), adapted to NEARBY's simpler shop model — no dish-level menu, no delivery-radius setting, no multi-outlet switcher, since NEARBY shops are single-location and answer broadcast queries rather than list a catalog (Page Architecture doc §0, §5).</w:t>
      </w:r>
    </w:p>
    <w:p>
      <w:pPr>
        <w:spacing w:after="1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Nothing in this document contradicts </w:t>
      </w:r>
      <w:r>
        <w:rPr>
          <w:rFonts w:ascii="Inter" w:cs="Inter" w:eastAsia="Inter" w:hAnsi="Inter"/>
          <w:sz w:val="22"/>
          <w:szCs w:val="22"/>
        </w:rPr>
        <w:t xml:space="preserve">the Master Build Document v2.6.2 or the Brand &amp; PWA Guide v1.0 — every color, type-scale role, motion token, and API/data convention below is reused directly from those two source documents. This page edits fields that already exist on the </w:t>
      </w:r>
      <w:r>
        <w:rPr>
          <w:rFonts w:ascii="Consolas" w:cs="Consolas" w:eastAsia="Consolas" w:hAnsi="Consolas"/>
          <w:color w:val="B4291F"/>
          <w:sz w:val="20"/>
          <w:szCs w:val="20"/>
        </w:rPr>
        <w:t xml:space="preserve">shops</w:t>
      </w:r>
      <w:r>
        <w:rPr>
          <w:rFonts w:ascii="Inter" w:cs="Inter" w:eastAsia="Inter" w:hAnsi="Inter"/>
          <w:sz w:val="22"/>
          <w:szCs w:val="22"/>
        </w:rPr>
        <w:t xml:space="preserve"> collection (§4.2) — no new database fields are introduced, unlike the Rush-Hour Toggle companion specification.</w:t>
      </w:r>
    </w:p>
    <w:p>
      <w:pPr>
        <w:pStyle w:val="Heading1"/>
        <w:spacing w:after="200" w:before="400"/>
      </w:pPr>
      <w:r>
        <w:t xml:space="preserve">1. Overview &amp; Purpose</w:t>
      </w:r>
    </w:p>
    <w:p>
      <w:pPr>
        <w:pStyle w:val="Heading2"/>
        <w:spacing w:after="150" w:before="300"/>
      </w:pPr>
      <w:r>
        <w:t xml:space="preserve">1.1 — What it is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The screen where an already-approved shop owner edits the day-to-day facts about their outlet: name, category, phone, and the weekly opening-hours schedule that feeds the matching engine's eligibility check (Master Build Document §3.4). It is a pure edit surface — it never touches approval status, photo/document verification, or anything that would re-trigger admin review.</w:t>
      </w:r>
    </w:p>
    <w:p>
      <w:pPr>
        <w:pStyle w:val="Heading2"/>
        <w:spacing w:after="150" w:before="300"/>
      </w:pPr>
      <w:r>
        <w:t xml:space="preserve">1.2 — What it deliberately is not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It is not the shop onboarding/profile-creation screen (Page Architecture page 2.1) and not the Re-apply screen (page 2.3) — those write to POST /shops or the reject-triggered branch of PATCH /shops/me respectively, and both can change photoUrl/documentUrl and re-enter status: 'pending' (Master Build Document §3.3). Outlet Management only ever calls the non-re-apply branch of PATCH /shops/me, editing isOpen, openingHours, shopName, category, and phone — the exact field set §5.3 defines for a shop whose status is not 'rejected'.</w:t>
      </w:r>
    </w:p>
    <w:p>
      <w:pPr>
        <w:pStyle w:val="Heading2"/>
        <w:spacing w:after="150" w:before="300"/>
      </w:pPr>
      <w:r>
        <w:t xml:space="preserve">1.3 — User story</w:t>
      </w:r>
    </w:p>
    <w:p>
      <w:pPr>
        <w:spacing w:after="160"/>
      </w:pPr>
      <w:r>
        <w:rPr>
          <w:rFonts w:ascii="Inter" w:cs="Inter" w:eastAsia="Inter" w:hAnsi="Inter"/>
          <w:i/>
          <w:iCs/>
          <w:sz w:val="22"/>
          <w:szCs w:val="22"/>
        </w:rPr>
        <w:t xml:space="preserve">"As a shop owner, I want to fix a typo in my shop name, update my phone number after I switch SIMs, or change my Tuesday closing time for the new season — without having to re-submit my photo or wait for admin to review it again."</w:t>
      </w:r>
    </w:p>
    <w:p>
      <w:pPr>
        <w:pStyle w:val="Heading2"/>
        <w:spacing w:after="150" w:before="300"/>
      </w:pPr>
      <w:r>
        <w:t xml:space="preserve">1.4 — Pattern source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Inspired by: Zomato Partner's Outlet Management screen (name, address, timings) and outlet-timings screen specifically for the hours grid (Page Architecture doc, pages 2.6–2.7). NEARBY's version is shorter — no delivery-radius, no multiple-outlet list, no cuisine tags — reflecting the single-location, broadcast-based model (Page Architecture doc §0, §5).</w:t>
      </w:r>
    </w:p>
    <w:p>
      <w:pPr>
        <w:pStyle w:val="Heading1"/>
        <w:spacing w:after="200" w:before="400"/>
      </w:pPr>
      <w:r>
        <w:t xml:space="preserve">2. Functional Specification</w:t>
      </w:r>
    </w:p>
    <w:p>
      <w:pPr>
        <w:pStyle w:val="Heading2"/>
        <w:spacing w:after="150" w:before="300"/>
      </w:pPr>
      <w:r>
        <w:t xml:space="preserve">2.1 — Editable fields and their effect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16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Editable here?</w:t>
            </w:r>
          </w:p>
        </w:tc>
        <w:tc>
          <w:tcPr>
            <w:tcW w:type="pct" w:w="6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Effect on matching / eligibility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shopName</w:t>
            </w:r>
          </w:p>
        </w:tc>
        <w:tc>
          <w:tcPr>
            <w:tcW w:type="pct" w:w="1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</w:t>
            </w:r>
          </w:p>
        </w:tc>
        <w:tc>
          <w:tcPr>
            <w:tcW w:type="pct" w:w="6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Cosmetic only — shown on shortlist cards (page 1.6) and shop profile (page 1.7); no eligibility effect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category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Used as an optional filter on GET /shops/nearby (Master Build Document §5.3) — Direct Shop Search (page 1.13) and category-based analytics (§5.4) both read this field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phone</w:t>
            </w:r>
          </w:p>
        </w:tc>
        <w:tc>
          <w:tcPr>
            <w:tcW w:type="pct" w:w="1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</w:t>
            </w:r>
          </w:p>
        </w:tc>
        <w:tc>
          <w:tcPr>
            <w:tcW w:type="pct" w:w="6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Contact-only — shown to a customer only after selection (page 1.8, "shop contact + address"); never shown pre-selection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No — not editable here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 is geocoded at shop creation (Master Build Document §3.3) and is only re-editable through the Re-apply flow (page 2.3) if the shop is status: 'rejected', because changing location changes the geospatial index and re-triggers the plausibility check an admin already approved once. A moved shop must re-apply, per §3.3's field list for PATCH /shops/me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photo / document</w:t>
            </w:r>
          </w:p>
        </w:tc>
        <w:tc>
          <w:tcPr>
            <w:tcW w:type="pct" w:w="1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No — not editable here</w:t>
            </w:r>
          </w:p>
        </w:tc>
        <w:tc>
          <w:tcPr>
            <w:tcW w:type="pct" w:w="6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Same re-apply-only restriction as address (Master Build Document §3.3: "photo/document can only be replaced through a re-apply resubmission, never silently mid-approval")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isOpen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 (quick toggle, also mirrored on Live Dashboard 2.4)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Directly gates matching eligibility (§3.4) — shown here too so a shop owner adjusting hours can also flip the manual shutter without leaving the screen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openingHours</w:t>
            </w:r>
          </w:p>
        </w:tc>
        <w:tc>
          <w:tcPr>
            <w:tcW w:type="pct" w:w="1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 (dedicated tab/section, §4.2 below)</w:t>
            </w:r>
          </w:p>
        </w:tc>
        <w:tc>
          <w:tcPr>
            <w:tcW w:type="pct" w:w="6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Per-day windows compared against the shop's own timezone at matching time (§3.4); a shop with no schedule set is eligible whenever isOpen is true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timezone</w:t>
            </w:r>
          </w:p>
        </w:tc>
        <w:tc>
          <w:tcPr>
            <w:tcW w:type="pct" w:w="1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Yes (small setting inside the hours section)</w:t>
            </w:r>
          </w:p>
        </w:tc>
        <w:tc>
          <w:tcPr>
            <w:tcW w:type="pct" w:w="6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IANA identifier; defaults to the pilot locality's timezone at signup (§3.4) and is rarely changed, but must be editable for the rare shop that opened in a different zone than the default</w:t>
            </w:r>
          </w:p>
        </w:tc>
      </w:tr>
    </w:tbl>
    <w:p>
      <w:pPr>
        <w:pStyle w:val="Heading2"/>
        <w:spacing w:after="150" w:before="300"/>
      </w:pPr>
      <w:r>
        <w:t xml:space="preserve">2.2 — API contract (existing, no changes needed)</w:t>
      </w:r>
    </w:p>
    <w:p>
      <w:pPr>
        <w:spacing w:after="160"/>
      </w:pPr>
      <w:r>
        <w:rPr>
          <w:rFonts w:ascii="Consolas" w:cs="Consolas" w:eastAsia="Consolas" w:hAnsi="Consolas"/>
          <w:color w:val="B4291F"/>
          <w:sz w:val="20"/>
          <w:szCs w:val="20"/>
        </w:rPr>
        <w:t xml:space="preserve">PATCH /api/v1/shops/me</w:t>
      </w:r>
      <w:r>
        <w:rPr>
          <w:rFonts w:ascii="Inter" w:cs="Inter" w:eastAsia="Inter" w:hAnsi="Inter"/>
          <w:sz w:val="22"/>
          <w:szCs w:val="22"/>
        </w:rPr>
        <w:t xml:space="preserve">  —  Bearer (shop)  —  </w:t>
      </w:r>
      <w:r>
        <w:rPr>
          <w:rFonts w:ascii="Consolas" w:cs="Consolas" w:eastAsia="Consolas" w:hAnsi="Consolas"/>
          <w:color w:val="B4291F"/>
          <w:sz w:val="20"/>
          <w:szCs w:val="20"/>
        </w:rPr>
        <w:t xml:space="preserve">{ isOpen?, openingHours?, shopName?, category?, phone? }</w:t>
      </w:r>
      <w:r>
        <w:rPr>
          <w:rFonts w:ascii="Inter" w:cs="Inter" w:eastAsia="Inter" w:hAnsi="Inter"/>
          <w:sz w:val="22"/>
          <w:szCs w:val="22"/>
        </w:rPr>
        <w:t xml:space="preserve"> — resolved from JWT sub, never a client-supplied id (Master Build Document §5.3). This page is a pure UI layer over an endpoint that already exists in full; the only build work is the form, the hours grid, and client-side validation before the request goes out.</w:t>
      </w:r>
    </w:p>
    <w:p>
      <w:pPr>
        <w:pStyle w:val="Heading2"/>
        <w:spacing w:after="150" w:before="300"/>
      </w:pPr>
      <w:r>
        <w:t xml:space="preserve">2.3 — Save behavior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Autosave-on-blur is deliberately not used — each field group (Basic Info, Hours) has an explicit "Save changes" action, so a shop owner mid-edit on a flaky connection never has a partial, silently-applied change (consistent with the calm, non-surprising interaction style, Brand Guide §1.4).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Save button is disabled until at least one field has actually changed from its loaded value, preventing a no-op request.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 successful save re-fetches nothing extra — the PATCH response body already returns the updated shop object (§5.1 envelope), which the client uses to refresh the form's "saved" baseline directly.</w:t>
      </w:r>
    </w:p>
    <w:p>
      <w:pPr>
        <w:pStyle w:val="Heading2"/>
        <w:spacing w:after="150" w:before="300"/>
      </w:pPr>
      <w:r>
        <w:t xml:space="preserve">2.4 — Validation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46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Client-side rule</w:t>
            </w:r>
          </w:p>
        </w:tc>
        <w:tc>
          <w:tcPr>
            <w:tcW w:type="pct" w:w="32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Server response if violated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shopName</w:t>
            </w:r>
          </w:p>
        </w:tc>
        <w:tc>
          <w:tcPr>
            <w:tcW w:type="pct" w:w="4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1–80 characters, required, non-blank after trim</w:t>
            </w:r>
          </w:p>
        </w:tc>
        <w:tc>
          <w:tcPr>
            <w:tcW w:type="pct" w:w="3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400 VALIDATION_ERROR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category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Must be one of the platform's defined category list (e.g. Electronics, Pharmacy, General — Master Build Document §4.2 example set)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400 VALIDATION_ERROR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phone</w:t>
            </w:r>
          </w:p>
        </w:tc>
        <w:tc>
          <w:tcPr>
            <w:tcW w:type="pct" w:w="4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Required, numeric, matches the pilot locality's phone format</w:t>
            </w:r>
          </w:p>
        </w:tc>
        <w:tc>
          <w:tcPr>
            <w:tcW w:type="pct" w:w="3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400 VALIDATION_ERROR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openingHours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Each day's closeTime must be after openTime; overlapping windows on the same day are rejected client-side before submit</w:t>
            </w:r>
          </w:p>
        </w:tc>
        <w:tc>
          <w:tcPr>
            <w:tcW w:type="pct" w:w="3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400 VALIDATION_ERROR (server re-validates the same rule, per §3.10's security-middleware policy of never trusting client-only validation)</w:t>
            </w:r>
          </w:p>
        </w:tc>
      </w:tr>
    </w:tbl>
    <w:p>
      <w:pPr>
        <w:pStyle w:val="Heading1"/>
        <w:spacing w:after="200" w:before="400"/>
      </w:pPr>
      <w:r>
        <w:t xml:space="preserve">3. Where It Lives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Entry point: Shop Dashboard bottom/side nav → "Outlet" tab (alongside Home, Requests, Reliability, per the Live Dashboard's nav structure, page 2.4)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Two sections on one screen, switched via an in-page segmented control, not two separate routes: "Basic Info" (default) and "Opening Hours" — kept together because Zomato Partner's own pattern (Page Architecture doc §2) treats outlet-details and outlet-timings as adjacent, not distant, screens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The isOpen quick-toggle also appears here (mirrored from the Live Dashboard, 2.4) so a shop owner adjusting their weekly hours doesn't need to leave the screen to also flip today's shutter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Reachable from the Rejected/Re-apply screen's context only insofar as, once approved, this is where all further edits to these same fields happen going forward — the two screens never overlap in time for a given shop (Master Build Document §3.3)</w:t>
      </w:r>
    </w:p>
    <w:p>
      <w:pPr>
        <w:pStyle w:val="Heading1"/>
        <w:spacing w:after="200" w:before="400"/>
      </w:pPr>
      <w:r>
        <w:t xml:space="preserve">4. Section-by-Section Content &amp; Layout</w:t>
      </w:r>
    </w:p>
    <w:p>
      <w:pPr>
        <w:pStyle w:val="Heading2"/>
        <w:spacing w:after="150" w:before="300"/>
      </w:pPr>
      <w:r>
        <w:t xml:space="preserve">4.1 — Basic Info section (default view)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Layout: single-column form, full-width fields, 16px vertical gap between fields, white card surface with 16px padding, 16px corner radius — consistent with the Live Dashboard card language (page 2.4).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pct" w:w="3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Content / Copy</w:t>
            </w:r>
          </w:p>
        </w:tc>
        <w:tc>
          <w:tcPr>
            <w:tcW w:type="pct" w:w="2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 role</w:t>
            </w:r>
          </w:p>
        </w:tc>
        <w:tc>
          <w:tcPr>
            <w:tcW w:type="pct" w:w="2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Page header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"Outlet management"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H1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900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Segmented control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"Basic Info"  |  "Opening Hours"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Button / SemiBold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Signal Teal underline/fill on active tab (shop surface accent, Brand Guide §3.3)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Open/Closed quick toggle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"Open for requests" label + switch, mirrors Live Dashboard state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Body / Medium label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Success/Teal #00B8A9 when on, Gray 300 track when off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— Shop name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Label: "Shop name" · placeholder from current value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 label / Body input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Text input, 1–80 chars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— Category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Label: "Category" · current value shown, tap to open picker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 label / Body input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Select/picker, not free text — keeps category values consistent with the platform's filter list (§2.1)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— Phone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Label: "Phone number"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 label / Body input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Numeric input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— Address (read-only)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Label: "Address" · current value shown, greyed, with a small "Why can't I edit this?" info link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 label / Body (Gray 600, non-editable style)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Tapping the info link opens the explainer in §4.5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Primary action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"Save changes" (disabled until a field changes, §2.3)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Button / SemiBold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Full-width, Signal Teal fill, white text</w:t>
            </w:r>
          </w:p>
        </w:tc>
      </w:tr>
    </w:tbl>
    <w:p>
      <w:pPr>
        <w:pStyle w:val="Heading2"/>
        <w:spacing w:after="150" w:before="300"/>
      </w:pPr>
      <w:r>
        <w:t xml:space="preserve">4.2 — Opening Hours section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Layout: a 7-row grid, one row per day (Monday–Sunday), each row showing a day label, an open/closed switch for that specific day, and a time-range picker that only appears when that day's switch is 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pct" w:w="3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Content / Copy</w:t>
            </w:r>
          </w:p>
        </w:tc>
        <w:tc>
          <w:tcPr>
            <w:tcW w:type="pct" w:w="2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 role</w:t>
            </w:r>
          </w:p>
        </w:tc>
        <w:tc>
          <w:tcPr>
            <w:tcW w:type="pct" w:w="2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Section header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"Opening hours"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H2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900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Helper text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"Leave a day off if you're never open then. If you don't set any hours at all, you're treated as open whenever the shutter above is on."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600 — states the §3.4 no-schedule-set fallback in plain words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Day row (×7)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"Monday" … "Sunday" + toggle + (if on) "9:00 AM – 8:00 PM" time-range picker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Body / Medium (day label), Button (time chips)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44px min row height for touch target; time picker opens a native-style scroll wheel or two tap-targets (start/end)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Copy-to-all-days shortcut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"Same hours every day" (checkbox/link above the grid)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 / link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Sets all seven days to match whichever day is edited first — a one-tap convenience for the common case of a shop with identical daily hours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Timezone setting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"Timezone: Asia/Kolkata" (tap to change)</w:t>
            </w:r>
          </w:p>
        </w:tc>
        <w:tc>
          <w:tcPr>
            <w:tcW w:type="pct" w:w="2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600, sits below the grid — rarely touched, so visually de-emphasized rather than given form-field prominence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Primary action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"Save changes" (same disabled-until-changed rule as §4.1)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Button / SemiBold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Full-width, Signal Teal fill</w:t>
            </w:r>
          </w:p>
        </w:tc>
      </w:tr>
    </w:tbl>
    <w:p>
      <w:pPr>
        <w:pStyle w:val="Heading2"/>
        <w:spacing w:after="150" w:before="300"/>
      </w:pPr>
      <w:r>
        <w:t xml:space="preserve">4.3 — Save confirmation toast</w:t>
      </w:r>
    </w:p>
    <w:p>
      <w:pPr>
        <w:spacing w:after="1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Copy: </w:t>
      </w:r>
      <w:r>
        <w:rPr>
          <w:rFonts w:ascii="Inter" w:cs="Inter" w:eastAsia="Inter" w:hAnsi="Inter"/>
          <w:sz w:val="22"/>
          <w:szCs w:val="22"/>
        </w:rPr>
        <w:t xml:space="preserve">"Outlet details updated."</w:t>
      </w:r>
      <w:r>
        <w:rPr>
          <w:rFonts w:ascii="Inter" w:cs="Inter" w:eastAsia="Inter" w:hAnsi="Inter"/>
          <w:sz w:val="22"/>
          <w:szCs w:val="22"/>
        </w:rPr>
        <w:t xml:space="preserve"> (Basic Info save) or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"Opening hours updated."</w:t>
      </w:r>
      <w:r>
        <w:rPr>
          <w:rFonts w:ascii="Inter" w:cs="Inter" w:eastAsia="Inter" w:hAnsi="Inter"/>
          <w:sz w:val="22"/>
          <w:szCs w:val="22"/>
        </w:rPr>
        <w:t xml:space="preserve"> (Hours save) — standard bottom-edge toast per Brand Guide §9.3, duration-quick (180ms).</w:t>
      </w:r>
    </w:p>
    <w:p>
      <w:pPr>
        <w:pStyle w:val="Heading2"/>
        <w:spacing w:after="150" w:before="300"/>
      </w:pPr>
      <w:r>
        <w:t xml:space="preserve">4.4 — Validation error states (inline, not toast)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Field-level errors appear directly under the offending field, in Danger color, the moment the field loses focus (blur-validated) or on a failed submit — never as a page-level toast, so the shop owner can see exactly which field needs fixing.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pct" w:w="7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Inline error copy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name (empty)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name can't be empty.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Phone (invalid format)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Enter a valid phone number.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 hours (close before open)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Closing time must be after opening time.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 hours (overlapping)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These hours overlap with another window on the same day.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failed (network/5xx)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Couldn't save your changes. Check your connection and try again.</w:t>
            </w:r>
          </w:p>
        </w:tc>
      </w:tr>
    </w:tbl>
    <w:p>
      <w:pPr>
        <w:pStyle w:val="Heading2"/>
        <w:spacing w:after="150" w:before="300"/>
      </w:pPr>
      <w:r>
        <w:t xml:space="preserve">4.5 — "Why can't I edit this?" explainer (address/photo)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A small bottom sheet (same pattern family as other shop-side sheets) triggered from the info link in §4.1:</w:t>
      </w:r>
    </w:p>
    <w:p>
      <w:pPr>
        <w:spacing w:after="16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Copy: </w:t>
      </w:r>
      <w:r>
        <w:rPr>
          <w:rFonts w:ascii="Inter" w:cs="Inter" w:eastAsia="Inter" w:hAnsi="Inter"/>
          <w:sz w:val="22"/>
          <w:szCs w:val="22"/>
        </w:rPr>
        <w:t xml:space="preserve">"Your address and storefront photo were reviewed when your shop was approved. To change either one, you’ll need to resubmit for a quick re-review — this keeps every approved shop’s location accurate for customers."</w:t>
      </w:r>
      <w:r>
        <w:rPr>
          <w:rFonts w:ascii="Inter" w:cs="Inter" w:eastAsia="Inter" w:hAnsi="Inter"/>
          <w:sz w:val="22"/>
          <w:szCs w:val="22"/>
        </w:rPr>
        <w:t xml:space="preserve"> followed by a single button: </w:t>
      </w:r>
      <w:r>
        <w:rPr>
          <w:rFonts w:ascii="Inter" w:cs="Inter" w:eastAsia="Inter" w:hAnsi="Inter"/>
          <w:b/>
          <w:bCs/>
          <w:sz w:val="22"/>
          <w:szCs w:val="22"/>
        </w:rPr>
        <w:t xml:space="preserve">"Start a re-apply"</w:t>
      </w:r>
      <w:r>
        <w:rPr>
          <w:rFonts w:ascii="Inter" w:cs="Inter" w:eastAsia="Inter" w:hAnsi="Inter"/>
          <w:sz w:val="22"/>
          <w:szCs w:val="22"/>
        </w:rPr>
        <w:t xml:space="preserve"> (routes to the Re-apply screen, page 2.3, which is only reachable this way for an otherwise-approved shop — a deliberate, explicit path rather than a silent field unlock).</w:t>
      </w:r>
    </w:p>
    <w:p>
      <w:pPr>
        <w:pStyle w:val="Heading1"/>
        <w:spacing w:after="200" w:before="400"/>
      </w:pPr>
      <w:r>
        <w:t xml:space="preserve">5. Visual Design System Application</w:t>
      </w:r>
    </w:p>
    <w:p>
      <w:pPr>
        <w:pStyle w:val="Heading2"/>
        <w:spacing w:after="150" w:before="300"/>
      </w:pPr>
      <w:r>
        <w:t xml:space="preserve">5.1 — Color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00B8A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Signal Teal
#00B8A9</w:t>
            </w:r>
          </w:p>
        </w:tc>
        <w:tc>
          <w:tcPr>
            <w:tcW w:type="pct" w:w="25%"/>
            <w:shd w:fill="E5484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Danger
#E5484D</w:t>
            </w:r>
          </w:p>
        </w:tc>
        <w:tc>
          <w:tcPr>
            <w:tcW w:type="pct" w:w="25%"/>
            <w:shd w:fill="14213D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Gray 900
#14213D</w:t>
            </w:r>
          </w:p>
        </w:tc>
        <w:tc>
          <w:tcPr>
            <w:tcW w:type="pct" w:w="25%"/>
            <w:shd w:fill="D8DCE3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4213D"/>
                <w:sz w:val="18"/>
                <w:szCs w:val="18"/>
              </w:rPr>
              <w:t xml:space="preserve">Gray 300
#D8DCE3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pct" w:w="3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Used for in this feature</w:t>
            </w:r>
          </w:p>
        </w:tc>
        <w:tc>
          <w:tcPr>
            <w:tcW w:type="pct" w:w="4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Signal Teal #00B8A9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Active segmented-control tab, "Save changes" button, isOpen toggle when on, active day toggle in Hours grid</w:t>
            </w:r>
          </w:p>
        </w:tc>
        <w:tc>
          <w:tcPr>
            <w:tcW w:type="pct" w:w="4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surface's dominant accent (Brand Guide §3.3) — every action on this page is routine self-management, not an alert or a Yes/No response, so Orange (reserved on this surface for response buttons only) is correctly never used here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Danger #E5484D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Inline validation error text/border only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Standard error-state color (§3.2) — used narrowly, only when something needs correcting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900 / Gray 600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All labels, input text, helper copy, read-only address field</w:t>
            </w:r>
          </w:p>
        </w:tc>
        <w:tc>
          <w:tcPr>
            <w:tcW w:type="pct" w:w="4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Body-text accessibility rule (§3.4) — same reasoning as every other spec in this series</w:t>
            </w:r>
          </w:p>
        </w:tc>
      </w:tr>
      <w:tr>
        <w:tc>
          <w:tcPr>
            <w:tcW w:type="pct" w:w="22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Gray 300</w:t>
            </w:r>
          </w:p>
        </w:tc>
        <w:tc>
          <w:tcPr>
            <w:tcW w:type="pct" w:w="3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Input borders, inactive day-toggle track, disabled Save button state</w:t>
            </w:r>
          </w:p>
        </w:tc>
        <w:tc>
          <w:tcPr>
            <w:tcW w:type="pct" w:w="4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Border/divider token (§3.2)</w:t>
            </w:r>
          </w:p>
        </w:tc>
      </w:tr>
      <w:tr>
        <w:tc>
          <w:tcPr>
            <w:tcW w:type="pct" w:w="22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Surface / White</w:t>
            </w:r>
          </w:p>
        </w:tc>
        <w:tc>
          <w:tcPr>
            <w:tcW w:type="pct" w:w="3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Card and page backgrounds</w:t>
            </w:r>
          </w:p>
        </w:tc>
        <w:tc>
          <w:tcPr>
            <w:tcW w:type="pct" w:w="4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Standard page/card token (§3.2)</w:t>
            </w:r>
          </w:p>
        </w:tc>
      </w:tr>
    </w:tbl>
    <w:p>
      <w:pPr>
        <w:pStyle w:val="Heading2"/>
        <w:spacing w:after="150" w:before="300"/>
      </w:pPr>
      <w:r>
        <w:t xml:space="preserve">5.2 — Typography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Role (Brand Guide §4.2)</w:t>
            </w:r>
          </w:p>
        </w:tc>
        <w:tc>
          <w:tcPr>
            <w:tcW w:type="pct" w:w="3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Size / line-height / weight</w:t>
            </w:r>
          </w:p>
        </w:tc>
        <w:tc>
          <w:tcPr>
            <w:tcW w:type="pct" w:w="46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Used here for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H1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24px / 32px, 600 SemiBold</w:t>
            </w:r>
          </w:p>
        </w:tc>
        <w:tc>
          <w:tcPr>
            <w:tcW w:type="pct" w:w="4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Page header ("Outlet management")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H2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18px / 26px, 600 SemiBold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"Opening hours" section header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Body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15px / 22px, 400 Regular</w:t>
            </w:r>
          </w:p>
        </w:tc>
        <w:tc>
          <w:tcPr>
            <w:tcW w:type="pct" w:w="4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input text, day labels, helper text</w:t>
            </w:r>
          </w:p>
        </w:tc>
      </w:tr>
      <w:tr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13px / 18px, 400 Regular</w:t>
            </w:r>
          </w:p>
        </w:tc>
        <w:tc>
          <w:tcPr>
            <w:tcW w:type="pct" w:w="4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labels, timezone setting, read-only address value, inline error text (Danger-colored)</w:t>
            </w:r>
          </w:p>
        </w:tc>
      </w:tr>
      <w:tr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Button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15px / 20px, 600 SemiBold</w:t>
            </w:r>
          </w:p>
        </w:tc>
        <w:tc>
          <w:tcPr>
            <w:tcW w:type="pct" w:w="4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"Save changes", segmented-control tab labels, time-range chip text</w:t>
            </w:r>
          </w:p>
        </w:tc>
      </w:tr>
    </w:tbl>
    <w:p>
      <w:pPr>
        <w:pStyle w:val="Heading2"/>
        <w:spacing w:after="150" w:before="300"/>
      </w:pPr>
      <w:r>
        <w:t xml:space="preserve">5.3 — Spacing, grid &amp; component styling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Form card: 16px corner radius, 16px padding, 1px Gray 300 border, white surface — matches every other Shop Dashboard card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Field vertical rhythm: 16px gap between field groups, 6px gap between a label and its input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Hours grid row: 44px minimum height (touch target + accessibility, §7), 1px Gray 300 divider between rows, no divider after the last row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Segmented control: full-width, two equal segments, 2px Signal Teal bottom-border indicator sliding under the active tab (see §6 for the slide animation)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Buttons: 44px minimum height, 8px corner radius, disabled state at 40% opacity with no color change (never relies on color alone, §7)</w:t>
      </w:r>
    </w:p>
    <w:p>
      <w:pPr>
        <w:pStyle w:val="Heading2"/>
        <w:spacing w:after="150" w:before="300"/>
      </w:pPr>
      <w:r>
        <w:t xml:space="preserve">5.4 — Iconography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Info ("why can't I edit") — a simple outlined "i in a circle" glyph, 16×16, Gray 600, standard system-style icon rather than a custom illustration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Chevron/caret on the category picker and timezone setting rows, 16×16, Gray 600, indicating "tap to open a picker"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new custom iconography is required for this page — every icon is a standard form-affordance glyph already used elsewhere in the app (pickers, info circles), keeping this page visually unremarkable by design, since it's a routine settings screen, not a moment the brand needs to make memorable</w:t>
      </w:r>
    </w:p>
    <w:p>
      <w:pPr>
        <w:pStyle w:val="Heading1"/>
        <w:spacing w:after="200" w:before="400"/>
      </w:pPr>
      <w:r>
        <w:t xml:space="preserve">6. Full Copy Deck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State / Location</w:t>
            </w:r>
          </w:p>
        </w:tc>
        <w:tc>
          <w:tcPr>
            <w:tcW w:type="pct" w:w="7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Exact copy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Page header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Outlet management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Tab labels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Basic Info · Opening Hours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 toggle label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 for requests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label — name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name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label — category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Category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label — phone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Phone number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Field label — address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 info link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Why can't I edit this?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 explainer sheet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Your address and storefront photo were reviewed when your shop was approved. To change either one, you'll need to resubmit for a quick re-review — this keeps every approved shop's location accurate for customers.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 explainer — action button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Start a re-apply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Hours helper text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Leave a day off if you're never open then. If you don't set any hours at all, you're treated as open whenever the shutter above is on.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Copy-to-all-days shortcut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Same hours every day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Timezone row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Timezone: {IANA value} (tap to change)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button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changes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toast — Basic Info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Outlet details updated.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toast — Hours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 hours updated.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— empty name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name can't be empty.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— invalid phone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Enter a valid phone number.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— hours order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Closing time must be after opening time.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— hours overlap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These hours overlap with another window on the same day.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— save failed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Couldn't save your changes. Check your connection and try again.</w:t>
            </w:r>
          </w:p>
        </w:tc>
      </w:tr>
    </w:tbl>
    <w:p>
      <w:pPr>
        <w:pStyle w:val="Heading1"/>
        <w:spacing w:after="200" w:before="400"/>
      </w:pPr>
      <w:r>
        <w:t xml:space="preserve">7. Motion &amp; Animation Specification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This is a settings/form page, so motion is used even more sparingly here than on the Rush-Hour Toggle or Live Dashboard — per the Brand Guide's own rule that motion should never manufacture urgency or decorate a routine task (§1.4, §9 intro). Every token below is reused from the existing Motion Token table (§9.1) — nothing new.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Interaction</w:t>
            </w:r>
          </w:p>
        </w:tc>
        <w:tc>
          <w:tcPr>
            <w:tcW w:type="pct" w:w="24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Token(s) used</w:t>
            </w:r>
          </w:p>
        </w:tc>
        <w:tc>
          <w:tcPr>
            <w:tcW w:type="pct" w:w="48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pct" w:w="2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Segmented control tab switch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 (180ms), ease-standard</w:t>
            </w:r>
          </w:p>
        </w:tc>
        <w:tc>
          <w:tcPr>
            <w:tcW w:type="pct" w:w="4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The Signal Teal underline indicator slides horizontally to the newly active tab; content below crossfades, no slide/push transition on the panel itself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Day-row time picker reveal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 (180ms), ease-out-soft</w:t>
            </w:r>
          </w:p>
        </w:tc>
        <w:tc>
          <w:tcPr>
            <w:tcW w:type="pct" w:w="4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When a day's toggle is switched on, its time-range picker expands/fades in below the row — matches the existing "card reveal" pattern (§9.2) scaled down to row level</w:t>
            </w:r>
          </w:p>
        </w:tc>
      </w:tr>
      <w:tr>
        <w:tc>
          <w:tcPr>
            <w:tcW w:type="pct" w:w="2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button state change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duration-instant (100ms)</w:t>
            </w:r>
          </w:p>
        </w:tc>
        <w:tc>
          <w:tcPr>
            <w:tcW w:type="pct" w:w="4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Disabled → enabled is an opacity crossfade only, no bounce or scale — a state the user should notice calmly, not be alerted to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 confirmation toast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 (180ms), ease-out-soft</w:t>
            </w:r>
          </w:p>
        </w:tc>
        <w:tc>
          <w:tcPr>
            <w:tcW w:type="pct" w:w="4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Standard bottom-edge toast slide+fade (§9.3), auto-dismisses</w:t>
            </w:r>
          </w:p>
        </w:tc>
      </w:tr>
      <w:tr>
        <w:tc>
          <w:tcPr>
            <w:tcW w:type="pct" w:w="2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Inline validation error appear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duration-instant (100ms)</w:t>
            </w:r>
          </w:p>
        </w:tc>
        <w:tc>
          <w:tcPr>
            <w:tcW w:type="pct" w:w="4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Error text fades in under the field with no shake/bounce effect — consistent with the calm-tone rule; the field border color change to Danger happens in the same instant, not sequenced after</w:t>
            </w:r>
          </w:p>
        </w:tc>
      </w:tr>
      <w:tr>
        <w:tc>
          <w:tcPr>
            <w:tcW w:type="pct" w:w="2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 explainer sheet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duration-standard (240ms), ease-out-soft</w:t>
            </w:r>
          </w:p>
        </w:tc>
        <w:tc>
          <w:tcPr>
            <w:tcW w:type="pct" w:w="4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Standard bottom-sheet slide-up (§9.3), identical mechanics to the Rush-Hour duration sheet</w:t>
            </w:r>
          </w:p>
        </w:tc>
      </w:tr>
      <w:tr>
        <w:tc>
          <w:tcPr>
            <w:tcW w:type="pct" w:w="2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Reduced motion</w:t>
            </w:r>
          </w:p>
        </w:tc>
        <w:tc>
          <w:tcPr>
            <w:tcW w:type="pct" w:w="24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Single global override (§9.5)</w:t>
            </w:r>
          </w:p>
        </w:tc>
        <w:tc>
          <w:tcPr>
            <w:tcW w:type="pct" w:w="4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All of the above collapse to instant state changes — no page-specific reduced-motion work needed</w:t>
            </w:r>
          </w:p>
        </w:tc>
      </w:tr>
    </w:tbl>
    <w:p>
      <w:pPr>
        <w:pStyle w:val="Heading1"/>
        <w:spacing w:after="200" w:before="400"/>
      </w:pPr>
      <w:r>
        <w:t xml:space="preserve">8. Imagery, Graphics, Icons &amp; Video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Like the Rush-Hour Toggle page, Outlet Management is a utility settings screen and needs no photography, illustration, or video. The only imagery already associated with the shop record — the storefront photo — is deliberately not editable or even displayed here (§2.1, §4.5); it lives on the onboarding/re-apply flow instead, since this page's whole purpose is the fields that don't require re-review.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Icons needed: one info-circle glyph (16×16, Gray 600) and one chevron/caret glyph (16×16, Gray 600) — both standard system-style form icons, not custom brand assets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skeleton loader needed beyond the standard form-field placeholder pattern — GET /shops/me (already called on Shop Dashboard load, §6.1 of the Master Build Document) supplies every field this page displays in a single request</w:t>
      </w:r>
    </w:p>
    <w:p>
      <w:pPr>
        <w:pStyle w:val="Heading1"/>
        <w:spacing w:after="200" w:before="400"/>
      </w:pPr>
      <w:r>
        <w:t xml:space="preserve">9. States &amp; Edge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Case</w:t>
            </w:r>
          </w:p>
        </w:tc>
        <w:tc>
          <w:tcPr>
            <w:tcW w:type="pct" w:w="7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Behavior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status is 'rejected' when this page loads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Not applicable — a rejected shop is routed to the Re-apply screen (page 2.3) instead of Outlet Management; this page is only reachable once status is 'approved' (or 'blocked', see below)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Shop status becomes 'blocked' while the owner is on this page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The next PATCH /shops/me call fails; the page shows a persistent (non-toast) banner: "Your shop has been blocked. Contact support for details." and disables all Save actions — this is a page-level state, not a per-field error, since nothing on the page can succeed while blocked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Owner edits a field, then navigates away without saving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Standard "unsaved changes" confirm prompt before leaving the tab/section — "You have unsaved changes. Leave without saving?"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Owner sets all seven days to closed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Allowed — this is functionally equivalent to always setting isOpen: false manually, but it's a valid (if unusual) configuration; no blocking validation, just relies on the existing §3.4 eligibility logic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Owner tries to save with no changes made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Not possible — Save button stays disabled per §2.3 until a field actually differs from the loaded baseline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Concurrent edit (owner has two tabs/devices open)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Last write wins, per the same last-write convention implied elsewhere in the Master Build Document's schema design (no version/ETag field on shops, §4.2); out of scope to add optimistic-concurrency handling for a single-owner-per-shop pilot</w:t>
            </w:r>
          </w:p>
        </w:tc>
      </w:tr>
      <w:tr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429 rate limit on save</w:t>
            </w:r>
          </w:p>
        </w:tc>
        <w:tc>
          <w:tcPr>
            <w:tcW w:type="pct" w:w="7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Inline toast: "Too many changes too quickly — give it a minute and try again." (same pattern as the Rush-Hour Toggle spec's rate-limit copy)</w:t>
            </w:r>
          </w:p>
        </w:tc>
      </w:tr>
    </w:tbl>
    <w:p>
      <w:pPr>
        <w:pStyle w:val="Heading1"/>
        <w:spacing w:after="200" w:before="400"/>
      </w:pPr>
      <w:r>
        <w:t xml:space="preserve">10. Accessibility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form inputs have explicit, programmatically-associated &lt;label&gt; elements — never placeholder-only labeling, so screen readers announce the field name even after text is entered.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Day-row toggles and time pickers each have a minimum 44×44px touch target, including the compact toggle switches in the Hours grid.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Inline validation errors are associated with their field via aria-describedby, and the field's aria-invalid is set to true, so a screen reader announces the error immediately when focus reaches that field, not just visually below it.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Color is never the only signal for an error: the Danger-colored text is always accompanied by a written message (§4.4), never a bare red border.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Focus order: segmented-control tabs are reachable and switchable via keyboard/arrow keys per standard tab-panel ARIA pattern (role="tablist" / role="tab" / role="tabpanel").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Reduced motion: fully covered by the existing global override (§7) — no page-specific work required.</w:t>
      </w:r>
    </w:p>
    <w:p>
      <w:pPr>
        <w:pStyle w:val="Heading1"/>
        <w:spacing w:after="200" w:before="400"/>
      </w:pPr>
      <w:r>
        <w:t xml:space="preserve">11. Admin Visibility &amp; Data Management</w:t>
      </w:r>
    </w:p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Every field this page edits is already visible to admin through existing surfaces — no new admin-side work is required for this page to exist.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All Shops directory (Page Architecture page 3.4) already shows a shop's current shopName, category, and status when an admin drills into a shop's profile — any edit made here is reflected there immediately, since both read the same shops document.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Editing shopName/category/phone/openingHours here never changes status, so it never re-enters the Shop Approval Queue (page 3.3) — consistent with §2.1's design intent that this page cannot trigger re-review.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No new report/moderation surface intersects with this page — a shop owner editing their own basic info and hours cannot affect another shop or a customer, so it has no relationship to the Reports queue (page 3.6).</w:t>
      </w:r>
    </w:p>
    <w:p>
      <w:pPr>
        <w:pStyle w:val="Heading1"/>
        <w:spacing w:after="200" w:before="400"/>
      </w:pPr>
      <w:r>
        <w:t xml:space="preserve">12. Component Inventory — Developer Handoff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pct" w:w="18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pct" w:w="3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States</w:t>
            </w:r>
          </w:p>
        </w:tc>
        <w:tc>
          <w:tcPr>
            <w:tcW w:type="pct" w:w="26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Key tokens</w:t>
            </w:r>
          </w:p>
        </w:tc>
      </w:tr>
      <w:tr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OutletBasicInfoForm</w:t>
            </w:r>
          </w:p>
        </w:tc>
        <w:tc>
          <w:tcPr>
            <w:tcW w:type="pct" w:w="1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Form (composite)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loaded, editing, saving, saved, error, blocked</w:t>
            </w:r>
          </w:p>
        </w:tc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Signal Teal, Danger, Body, Caption, Button, duration-instant</w:t>
            </w:r>
          </w:p>
        </w:tc>
      </w:tr>
      <w:tr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OutletSegmentedTabs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Tab control (reused pattern)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Basic Info active, Opening Hours active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duration-quick, ease-standard</w:t>
            </w:r>
          </w:p>
        </w:tc>
      </w:tr>
      <w:tr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OpeningHoursGrid</w:t>
            </w:r>
          </w:p>
        </w:tc>
        <w:tc>
          <w:tcPr>
            <w:tcW w:type="pct" w:w="1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Composite (7 rows)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day-off, day-on-collapsed, day-on-expanded, saving, error</w:t>
            </w:r>
          </w:p>
        </w:tc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duration-quick, ease-out-soft</w:t>
            </w:r>
          </w:p>
        </w:tc>
      </w:tr>
      <w:tr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ReadOnlyAddressField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Display field + info link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default, sheet-open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Caption, duration-standard</w:t>
            </w:r>
          </w:p>
        </w:tc>
      </w:tr>
      <w:tr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AddressExplainerSheet</w:t>
            </w:r>
          </w:p>
        </w:tc>
        <w:tc>
          <w:tcPr>
            <w:tcW w:type="pct" w:w="18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Bottom sheet (reused pattern)</w:t>
            </w:r>
          </w:p>
        </w:tc>
        <w:tc>
          <w:tcPr>
            <w:tcW w:type="pct" w:w="3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closed, open</w:t>
            </w:r>
          </w:p>
        </w:tc>
        <w:tc>
          <w:tcPr>
            <w:tcW w:type="pct" w:w="26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H1/Body pattern reused from Rush-Hour spec §4.2</w:t>
            </w:r>
          </w:p>
        </w:tc>
      </w:tr>
      <w:tr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Toast (reused)</w:t>
            </w:r>
          </w:p>
        </w:tc>
        <w:tc>
          <w:tcPr>
            <w:tcW w:type="pct" w:w="18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Existing shared component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save-success, error, rate-limited</w:t>
            </w:r>
          </w:p>
        </w:tc>
        <w:tc>
          <w:tcPr>
            <w:tcW w:type="pct" w:w="26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duration-quick, ease-out-soft</w:t>
            </w:r>
          </w:p>
        </w:tc>
      </w:tr>
    </w:tbl>
    <w:p>
      <w:pPr>
        <w:spacing w:after="160"/>
      </w:pPr>
      <w:r>
        <w:rPr>
          <w:rFonts w:ascii="Inter" w:cs="Inter" w:eastAsia="Inter" w:hAnsi="Inter"/>
          <w:sz w:val="22"/>
          <w:szCs w:val="22"/>
        </w:rPr>
        <w:t xml:space="preserve">Every component above either reuses an existing shared pattern (segmented tabs, bottom sheet, toast — all defined once and already used by the Rush-Hour Toggle and other Shop Dashboard pages) or is a page-specific composite built entirely from existing design-system primitives. No new design-system primitive is introduced by this page.</w:t>
      </w:r>
    </w:p>
    <w:p>
      <w:pPr>
        <w:pStyle w:val="Heading1"/>
        <w:spacing w:after="200" w:before="400"/>
      </w:pPr>
      <w:r>
        <w:t xml:space="preserve">Appendix A — Quick Reference: What's New vs. Reused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New for this feature</w:t>
            </w:r>
          </w:p>
        </w:tc>
        <w:tc>
          <w:tcPr>
            <w:tcW w:type="pct" w:w="50%"/>
            <w:shd w:fill="14213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Reused as-is from existing docs</w:t>
            </w:r>
          </w:p>
        </w:tc>
      </w:tr>
      <w:tr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Nothing — no new fields or endpoints</w:t>
            </w:r>
          </w:p>
        </w:tc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Every color token (§3.2, Brand Guide)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Copy deck (§6 of this document)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Every type-scale role (§4.2, Brand Guide)</w:t>
            </w:r>
          </w:p>
        </w:tc>
      </w:tr>
      <w:tr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Client-side validation rules (§2.4) layered over the existing server validation</w:t>
            </w:r>
          </w:p>
        </w:tc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PATCH /api/v1/shops/me endpoint, unchanged (§5.3, Master Build Document)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Working-hours eligibility logic, unchanged (§3.4, Master Build Document)</w:t>
            </w:r>
          </w:p>
        </w:tc>
      </w:tr>
      <w:tr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pct" w:w="50%"/>
            <w:shd w:fill="F4F5F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Bottom-sheet, toast, and segmented-tab interaction patterns (§9.3, Brand Guide)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/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14213D"/>
                <w:sz w:val="19"/>
                <w:szCs w:val="19"/>
              </w:rPr>
              <w:t xml:space="preserve">Reduced-motion global override (§9.5, Brand Guide)</w:t>
            </w:r>
          </w:p>
        </w:tc>
      </w:tr>
    </w:tbl>
    <w:p>
      <w:pPr>
        <w:spacing w:before="300"/>
        <w:jc w:val="center"/>
      </w:pPr>
      <w:r>
        <w:rPr>
          <w:rFonts w:ascii="Inter" w:cs="Inter" w:eastAsia="Inter" w:hAnsi="Inter"/>
          <w:i/>
          <w:iCs/>
          <w:color w:val="5B6472"/>
          <w:sz w:val="20"/>
          <w:szCs w:val="20"/>
        </w:rPr>
        <w:t xml:space="preserve">— End of specification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5B6472"/>
        <w:sz w:val="16"/>
        <w:szCs w:val="16"/>
      </w:rPr>
      <w:t xml:space="preserve">Page </w:t>
    </w:r>
    <w:r>
      <w:rPr>
        <w:rFonts w:ascii="Inter" w:cs="Inter" w:eastAsia="Inter" w:hAnsi="Inter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5B6472"/>
        <w:sz w:val="16"/>
        <w:szCs w:val="16"/>
      </w:rPr>
      <w:t xml:space="preserve">NEARBY — Outlet Management Page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4213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Para">
    <w:name w:val="Normal Para"/>
    <w:basedOn w:val="Normal"/>
    <w:rPr>
      <w:rFonts w:ascii="Inter" w:cs="Inter" w:eastAsia="Inter" w:hAnsi="Inter"/>
      <w:color w:val="14213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2026-09-02T01:09:05.862Z</dcterms:created>
  <dcterms:modified xsi:type="dcterms:W3CDTF">2026-09-02T01:09:05.874Z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